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6" w:type="dxa"/>
        <w:tblLook w:val="04A0" w:firstRow="1" w:lastRow="0" w:firstColumn="1" w:lastColumn="0" w:noHBand="0" w:noVBand="1"/>
      </w:tblPr>
      <w:tblGrid>
        <w:gridCol w:w="3964"/>
        <w:gridCol w:w="5812"/>
      </w:tblGrid>
      <w:tr w:rsidR="00CC36E2" w:rsidRPr="00CC36E2" w:rsidTr="00F504EC">
        <w:trPr>
          <w:trHeight w:val="1417"/>
        </w:trPr>
        <w:tc>
          <w:tcPr>
            <w:tcW w:w="3964" w:type="dxa"/>
            <w:shd w:val="clear" w:color="auto" w:fill="auto"/>
          </w:tcPr>
          <w:p w:rsidR="00CC36E2" w:rsidRPr="00CC36E2" w:rsidRDefault="00CC36E2" w:rsidP="00CC36E2">
            <w:pPr>
              <w:spacing w:after="0" w:line="240" w:lineRule="auto"/>
              <w:jc w:val="center"/>
              <w:rPr>
                <w:rFonts w:ascii="Times New Roman" w:eastAsia="Times New Roman" w:hAnsi="Times New Roman" w:cs="Times New Roman"/>
                <w:bCs/>
                <w:sz w:val="28"/>
                <w:szCs w:val="28"/>
                <w:lang w:eastAsia="ru-RU"/>
              </w:rPr>
            </w:pPr>
          </w:p>
        </w:tc>
        <w:tc>
          <w:tcPr>
            <w:tcW w:w="5812" w:type="dxa"/>
            <w:shd w:val="clear" w:color="auto" w:fill="auto"/>
          </w:tcPr>
          <w:p w:rsidR="00CC36E2" w:rsidRPr="00CC36E2" w:rsidRDefault="00CC36E2" w:rsidP="00CC36E2">
            <w:pPr>
              <w:spacing w:after="0" w:line="240" w:lineRule="auto"/>
              <w:ind w:left="-142" w:right="-73"/>
              <w:jc w:val="center"/>
              <w:rPr>
                <w:rFonts w:ascii="Times New Roman" w:eastAsia="Times New Roman" w:hAnsi="Times New Roman" w:cs="Times New Roman"/>
                <w:bCs/>
                <w:sz w:val="28"/>
                <w:szCs w:val="28"/>
                <w:lang w:eastAsia="ru-RU"/>
              </w:rPr>
            </w:pPr>
            <w:r w:rsidRPr="00CC36E2">
              <w:rPr>
                <w:rFonts w:ascii="Times New Roman" w:eastAsia="Times New Roman" w:hAnsi="Times New Roman" w:cs="Times New Roman"/>
                <w:bCs/>
                <w:sz w:val="28"/>
                <w:szCs w:val="28"/>
                <w:lang w:eastAsia="ru-RU"/>
              </w:rPr>
              <w:t>УТВЕРЖДЕН</w:t>
            </w:r>
            <w:r>
              <w:rPr>
                <w:rFonts w:ascii="Times New Roman" w:eastAsia="Times New Roman" w:hAnsi="Times New Roman" w:cs="Times New Roman"/>
                <w:bCs/>
                <w:sz w:val="28"/>
                <w:szCs w:val="28"/>
                <w:lang w:eastAsia="ru-RU"/>
              </w:rPr>
              <w:t>А</w:t>
            </w:r>
          </w:p>
          <w:p w:rsidR="00CC36E2" w:rsidRPr="00CC36E2" w:rsidRDefault="00CC36E2" w:rsidP="00CC36E2">
            <w:pPr>
              <w:spacing w:after="0" w:line="240" w:lineRule="auto"/>
              <w:ind w:left="-142" w:right="-73"/>
              <w:jc w:val="center"/>
              <w:rPr>
                <w:rFonts w:ascii="Times New Roman" w:eastAsia="Times New Roman" w:hAnsi="Times New Roman" w:cs="Times New Roman"/>
                <w:sz w:val="28"/>
                <w:szCs w:val="28"/>
                <w:lang w:eastAsia="ru-RU"/>
              </w:rPr>
            </w:pPr>
            <w:r w:rsidRPr="00CC36E2">
              <w:rPr>
                <w:rFonts w:ascii="Times New Roman" w:eastAsia="Times New Roman" w:hAnsi="Times New Roman" w:cs="Times New Roman"/>
                <w:bCs/>
                <w:sz w:val="28"/>
                <w:szCs w:val="28"/>
                <w:lang w:eastAsia="ru-RU"/>
              </w:rPr>
              <w:t>приказом министерства экономического развития Новосибирской области</w:t>
            </w:r>
          </w:p>
          <w:p w:rsidR="00CC36E2" w:rsidRPr="00CC36E2" w:rsidRDefault="00CC36E2" w:rsidP="00CC36E2">
            <w:pPr>
              <w:spacing w:after="0" w:line="240" w:lineRule="auto"/>
              <w:ind w:left="-142" w:right="-73"/>
              <w:jc w:val="center"/>
              <w:rPr>
                <w:rFonts w:ascii="Times New Roman" w:eastAsia="Times New Roman" w:hAnsi="Times New Roman" w:cs="Times New Roman"/>
                <w:sz w:val="28"/>
                <w:szCs w:val="28"/>
                <w:lang w:eastAsia="ru-RU"/>
              </w:rPr>
            </w:pPr>
            <w:r w:rsidRPr="00CC36E2">
              <w:rPr>
                <w:rFonts w:ascii="Times New Roman" w:eastAsia="Times New Roman" w:hAnsi="Times New Roman" w:cs="Times New Roman"/>
                <w:bCs/>
                <w:sz w:val="28"/>
                <w:szCs w:val="28"/>
                <w:lang w:eastAsia="ru-RU"/>
              </w:rPr>
              <w:t>от «___» ___________2024 г. № _____</w:t>
            </w:r>
          </w:p>
        </w:tc>
      </w:tr>
    </w:tbl>
    <w:p w:rsidR="00CC36E2" w:rsidRDefault="00CC36E2"/>
    <w:p w:rsidR="00CC36E2" w:rsidRDefault="00CC36E2" w:rsidP="00CC36E2"/>
    <w:p w:rsidR="00DE646F" w:rsidRDefault="00484BB7" w:rsidP="009B780F">
      <w:pPr>
        <w:jc w:val="center"/>
        <w:rPr>
          <w:rFonts w:ascii="Times New Roman" w:eastAsia="Calibri" w:hAnsi="Times New Roman" w:cs="Times New Roman"/>
          <w:sz w:val="28"/>
          <w:szCs w:val="28"/>
          <w:lang w:eastAsia="ru-RU"/>
        </w:rPr>
      </w:pPr>
      <w:r w:rsidRPr="00484BB7">
        <w:rPr>
          <w:rFonts w:ascii="Times New Roman" w:eastAsia="Calibri" w:hAnsi="Times New Roman" w:cs="Times New Roman"/>
          <w:sz w:val="28"/>
          <w:szCs w:val="28"/>
          <w:lang w:eastAsia="ru-RU"/>
        </w:rPr>
        <w:t>Программа</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br/>
      </w:r>
      <w:r w:rsidRPr="00484BB7">
        <w:rPr>
          <w:rFonts w:ascii="Times New Roman" w:eastAsia="Calibri" w:hAnsi="Times New Roman" w:cs="Times New Roman"/>
          <w:sz w:val="28"/>
          <w:szCs w:val="28"/>
          <w:lang w:eastAsia="ru-RU"/>
        </w:rPr>
        <w:t xml:space="preserve">профилактики рисков причинения вреда (ущерба) охраняемым законом ценностям при осуществлении регионального государственного </w:t>
      </w:r>
      <w:r w:rsidR="00CC7854">
        <w:rPr>
          <w:rFonts w:ascii="Times New Roman" w:eastAsia="Calibri" w:hAnsi="Times New Roman" w:cs="Times New Roman"/>
          <w:sz w:val="28"/>
          <w:szCs w:val="28"/>
          <w:lang w:eastAsia="ru-RU"/>
        </w:rPr>
        <w:t>контроля (</w:t>
      </w:r>
      <w:r w:rsidRPr="00484BB7">
        <w:rPr>
          <w:rFonts w:ascii="Times New Roman" w:eastAsia="Calibri" w:hAnsi="Times New Roman" w:cs="Times New Roman"/>
          <w:sz w:val="28"/>
          <w:szCs w:val="28"/>
          <w:lang w:eastAsia="ru-RU"/>
        </w:rPr>
        <w:t>надзора</w:t>
      </w:r>
      <w:r w:rsidR="00CC785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484BB7">
        <w:rPr>
          <w:rFonts w:ascii="Times New Roman" w:eastAsia="Calibri" w:hAnsi="Times New Roman" w:cs="Times New Roman"/>
          <w:sz w:val="28"/>
          <w:szCs w:val="28"/>
          <w:lang w:eastAsia="ru-RU"/>
        </w:rPr>
        <w:t>за деятельностью экскурсоводов (гидов), гидов-переводчиков и инструкторов-проводников</w:t>
      </w:r>
    </w:p>
    <w:p w:rsidR="00A95C0E" w:rsidRDefault="00A95C0E" w:rsidP="009B780F">
      <w:pPr>
        <w:jc w:val="center"/>
        <w:rPr>
          <w:rFonts w:ascii="Times New Roman" w:eastAsia="Calibri" w:hAnsi="Times New Roman" w:cs="Times New Roman"/>
          <w:sz w:val="28"/>
          <w:szCs w:val="28"/>
          <w:lang w:eastAsia="ru-RU"/>
        </w:rPr>
      </w:pPr>
    </w:p>
    <w:p w:rsidR="00B31BF2" w:rsidRDefault="00DE646F" w:rsidP="00DE646F">
      <w:pPr>
        <w:jc w:val="center"/>
        <w:rPr>
          <w:rFonts w:ascii="Times New Roman" w:eastAsia="Calibri" w:hAnsi="Times New Roman" w:cs="Times New Roman"/>
          <w:sz w:val="28"/>
          <w:szCs w:val="28"/>
          <w:lang w:eastAsia="ru-RU"/>
        </w:rPr>
      </w:pPr>
      <w:r w:rsidRPr="00DE646F">
        <w:rPr>
          <w:rFonts w:ascii="Times New Roman" w:eastAsia="Calibri" w:hAnsi="Times New Roman" w:cs="Times New Roman"/>
          <w:b/>
          <w:bCs/>
          <w:sz w:val="28"/>
          <w:szCs w:val="28"/>
          <w:lang w:eastAsia="ru-RU"/>
        </w:rPr>
        <w:t>I. Аналитическая часть программы профилактики</w:t>
      </w:r>
    </w:p>
    <w:p w:rsidR="00A95C0E" w:rsidRDefault="00A95C0E" w:rsidP="00FC0362">
      <w:pPr>
        <w:spacing w:after="0" w:line="240" w:lineRule="auto"/>
        <w:ind w:firstLine="709"/>
        <w:jc w:val="both"/>
        <w:rPr>
          <w:rFonts w:ascii="Times New Roman" w:eastAsia="Times New Roman" w:hAnsi="Times New Roman" w:cs="Times New Roman"/>
          <w:b/>
          <w:sz w:val="28"/>
          <w:szCs w:val="28"/>
          <w:lang w:eastAsia="ru-RU"/>
        </w:rPr>
      </w:pPr>
      <w:r w:rsidRPr="00FC0362">
        <w:rPr>
          <w:rFonts w:ascii="Times New Roman" w:eastAsia="Times New Roman" w:hAnsi="Times New Roman" w:cs="Times New Roman"/>
          <w:b/>
          <w:sz w:val="28"/>
          <w:szCs w:val="28"/>
          <w:lang w:eastAsia="ru-RU"/>
        </w:rPr>
        <w:t>1. Нормативное правовое регулирования осуществления р</w:t>
      </w:r>
      <w:r w:rsidR="00B31BF2" w:rsidRPr="00FC0362">
        <w:rPr>
          <w:rFonts w:ascii="Times New Roman" w:eastAsia="Times New Roman" w:hAnsi="Times New Roman" w:cs="Times New Roman"/>
          <w:b/>
          <w:sz w:val="28"/>
          <w:szCs w:val="28"/>
          <w:lang w:eastAsia="ru-RU"/>
        </w:rPr>
        <w:t>егиональн</w:t>
      </w:r>
      <w:r w:rsidRPr="00FC0362">
        <w:rPr>
          <w:rFonts w:ascii="Times New Roman" w:eastAsia="Times New Roman" w:hAnsi="Times New Roman" w:cs="Times New Roman"/>
          <w:b/>
          <w:sz w:val="28"/>
          <w:szCs w:val="28"/>
          <w:lang w:eastAsia="ru-RU"/>
        </w:rPr>
        <w:t>ого</w:t>
      </w:r>
      <w:r w:rsidR="00B31BF2" w:rsidRPr="00FC0362">
        <w:rPr>
          <w:rFonts w:ascii="Times New Roman" w:eastAsia="Times New Roman" w:hAnsi="Times New Roman" w:cs="Times New Roman"/>
          <w:b/>
          <w:sz w:val="28"/>
          <w:szCs w:val="28"/>
          <w:lang w:eastAsia="ru-RU"/>
        </w:rPr>
        <w:t xml:space="preserve"> </w:t>
      </w:r>
      <w:r w:rsidRPr="00FC0362">
        <w:rPr>
          <w:rFonts w:ascii="Times New Roman" w:eastAsia="Times New Roman" w:hAnsi="Times New Roman" w:cs="Times New Roman"/>
          <w:b/>
          <w:sz w:val="28"/>
          <w:szCs w:val="28"/>
          <w:lang w:eastAsia="ru-RU"/>
        </w:rPr>
        <w:t xml:space="preserve">государственного контроля </w:t>
      </w:r>
      <w:r w:rsidR="00B31BF2" w:rsidRPr="00FC0362">
        <w:rPr>
          <w:rFonts w:ascii="Times New Roman" w:eastAsia="Times New Roman" w:hAnsi="Times New Roman" w:cs="Times New Roman"/>
          <w:b/>
          <w:sz w:val="28"/>
          <w:szCs w:val="28"/>
          <w:lang w:eastAsia="ru-RU"/>
        </w:rPr>
        <w:t>(надзор</w:t>
      </w:r>
      <w:r w:rsidRPr="00FC0362">
        <w:rPr>
          <w:rFonts w:ascii="Times New Roman" w:eastAsia="Times New Roman" w:hAnsi="Times New Roman" w:cs="Times New Roman"/>
          <w:b/>
          <w:sz w:val="28"/>
          <w:szCs w:val="28"/>
          <w:lang w:eastAsia="ru-RU"/>
        </w:rPr>
        <w:t>а</w:t>
      </w:r>
      <w:r w:rsidR="00B31BF2" w:rsidRPr="00FC0362">
        <w:rPr>
          <w:rFonts w:ascii="Times New Roman" w:eastAsia="Times New Roman" w:hAnsi="Times New Roman" w:cs="Times New Roman"/>
          <w:b/>
          <w:sz w:val="28"/>
          <w:szCs w:val="28"/>
          <w:lang w:eastAsia="ru-RU"/>
        </w:rPr>
        <w:t>)</w:t>
      </w:r>
      <w:r w:rsidR="00CC7854" w:rsidRPr="00FC0362">
        <w:rPr>
          <w:b/>
        </w:rPr>
        <w:t xml:space="preserve"> </w:t>
      </w:r>
      <w:r w:rsidR="00CC7854" w:rsidRPr="00FC0362">
        <w:rPr>
          <w:rFonts w:ascii="Times New Roman" w:eastAsia="Times New Roman" w:hAnsi="Times New Roman" w:cs="Times New Roman"/>
          <w:b/>
          <w:sz w:val="28"/>
          <w:szCs w:val="28"/>
          <w:lang w:eastAsia="ru-RU"/>
        </w:rPr>
        <w:t>за деятельностью экскурсоводов (гидов), гидов-переводчиков и инструкторов-проводников (далее – региональный контроль)</w:t>
      </w:r>
      <w:r w:rsidRPr="00FC0362">
        <w:rPr>
          <w:rFonts w:ascii="Times New Roman" w:eastAsia="Times New Roman" w:hAnsi="Times New Roman" w:cs="Times New Roman"/>
          <w:b/>
          <w:sz w:val="28"/>
          <w:szCs w:val="28"/>
          <w:lang w:eastAsia="ru-RU"/>
        </w:rPr>
        <w:t>.</w:t>
      </w:r>
    </w:p>
    <w:p w:rsidR="00DC4C63" w:rsidRDefault="00DC4C63" w:rsidP="00FC03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Региональный контроль осуществляется в соответствии со следующими нормативными правовыми актами:</w:t>
      </w:r>
    </w:p>
    <w:p w:rsidR="00DC4C63" w:rsidRDefault="00DC4C63" w:rsidP="00FC0362">
      <w:pPr>
        <w:spacing w:after="0" w:line="240" w:lineRule="auto"/>
        <w:ind w:firstLine="709"/>
        <w:jc w:val="both"/>
        <w:rPr>
          <w:rFonts w:ascii="Times New Roman" w:hAnsi="Times New Roman" w:cs="Times New Roman"/>
          <w:sz w:val="28"/>
          <w:szCs w:val="28"/>
        </w:rPr>
      </w:pPr>
      <w:r w:rsidRPr="00DC4C63">
        <w:rPr>
          <w:rFonts w:ascii="Times New Roman" w:eastAsia="Times New Roman" w:hAnsi="Times New Roman" w:cs="Times New Roman"/>
          <w:sz w:val="28"/>
          <w:szCs w:val="28"/>
          <w:lang w:eastAsia="ru-RU"/>
        </w:rPr>
        <w:t>1)</w:t>
      </w:r>
      <w:r w:rsidRPr="00FC0362">
        <w:rPr>
          <w:rFonts w:ascii="Times New Roman" w:hAnsi="Times New Roman" w:cs="Times New Roman"/>
          <w:sz w:val="28"/>
          <w:szCs w:val="28"/>
        </w:rPr>
        <w:t> Федеральный закон от 31.07.2020 №</w:t>
      </w:r>
      <w:r>
        <w:rPr>
          <w:rFonts w:ascii="Times New Roman" w:hAnsi="Times New Roman" w:cs="Times New Roman"/>
          <w:sz w:val="28"/>
          <w:szCs w:val="28"/>
        </w:rPr>
        <w:t> </w:t>
      </w:r>
      <w:r w:rsidRPr="00FC0362">
        <w:rPr>
          <w:rFonts w:ascii="Times New Roman" w:hAnsi="Times New Roman" w:cs="Times New Roman"/>
          <w:sz w:val="28"/>
          <w:szCs w:val="28"/>
        </w:rPr>
        <w:t>248-ФЗ «О государственном контроле (надзоре) и муниципальном контроле в Российской Федерации»</w:t>
      </w:r>
      <w:r w:rsidR="002B5B14">
        <w:rPr>
          <w:rFonts w:ascii="Times New Roman" w:hAnsi="Times New Roman" w:cs="Times New Roman"/>
          <w:sz w:val="28"/>
          <w:szCs w:val="28"/>
        </w:rPr>
        <w:t xml:space="preserve"> (далее – Закон № 248-ФЗ)</w:t>
      </w:r>
      <w:r>
        <w:rPr>
          <w:rFonts w:ascii="Times New Roman" w:hAnsi="Times New Roman" w:cs="Times New Roman"/>
          <w:sz w:val="28"/>
          <w:szCs w:val="28"/>
        </w:rPr>
        <w:t>;</w:t>
      </w:r>
    </w:p>
    <w:p w:rsidR="00DC4C63" w:rsidRDefault="00DC4C63" w:rsidP="00FC03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DC4C63">
        <w:rPr>
          <w:rFonts w:ascii="Times New Roman" w:hAnsi="Times New Roman" w:cs="Times New Roman"/>
          <w:sz w:val="28"/>
          <w:szCs w:val="28"/>
        </w:rPr>
        <w:t>Федеральн</w:t>
      </w:r>
      <w:r w:rsidR="00D574CF">
        <w:rPr>
          <w:rFonts w:ascii="Times New Roman" w:hAnsi="Times New Roman" w:cs="Times New Roman"/>
          <w:sz w:val="28"/>
          <w:szCs w:val="28"/>
        </w:rPr>
        <w:t>ый закон</w:t>
      </w:r>
      <w:r w:rsidRPr="00DC4C63">
        <w:rPr>
          <w:rFonts w:ascii="Times New Roman" w:hAnsi="Times New Roman" w:cs="Times New Roman"/>
          <w:sz w:val="28"/>
          <w:szCs w:val="28"/>
        </w:rPr>
        <w:t xml:space="preserve"> от 24.11.1996 № 132-ФЗ «Об основах туристской деятельности </w:t>
      </w:r>
      <w:r w:rsidRPr="00D91BAF">
        <w:rPr>
          <w:rFonts w:ascii="Times New Roman" w:hAnsi="Times New Roman" w:cs="Times New Roman"/>
          <w:sz w:val="28"/>
          <w:szCs w:val="28"/>
        </w:rPr>
        <w:t xml:space="preserve">в Российской Федерации» (абзац </w:t>
      </w:r>
      <w:r w:rsidR="001B4ADB" w:rsidRPr="00D91BAF">
        <w:rPr>
          <w:rFonts w:ascii="Times New Roman" w:hAnsi="Times New Roman" w:cs="Times New Roman"/>
          <w:sz w:val="28"/>
          <w:szCs w:val="28"/>
        </w:rPr>
        <w:t>шестнадцатый</w:t>
      </w:r>
      <w:r w:rsidRPr="00D91BAF">
        <w:rPr>
          <w:rFonts w:ascii="Times New Roman" w:hAnsi="Times New Roman" w:cs="Times New Roman"/>
          <w:sz w:val="28"/>
          <w:szCs w:val="28"/>
        </w:rPr>
        <w:t xml:space="preserve"> статьи 3.2, стать</w:t>
      </w:r>
      <w:r w:rsidR="00D574CF" w:rsidRPr="00D91BAF">
        <w:rPr>
          <w:rFonts w:ascii="Times New Roman" w:hAnsi="Times New Roman" w:cs="Times New Roman"/>
          <w:sz w:val="28"/>
          <w:szCs w:val="28"/>
        </w:rPr>
        <w:t>я</w:t>
      </w:r>
      <w:r w:rsidRPr="00D91BAF">
        <w:rPr>
          <w:rFonts w:ascii="Times New Roman" w:hAnsi="Times New Roman" w:cs="Times New Roman"/>
          <w:sz w:val="28"/>
          <w:szCs w:val="28"/>
        </w:rPr>
        <w:t xml:space="preserve"> 19.3);</w:t>
      </w:r>
    </w:p>
    <w:p w:rsidR="00DC4C63" w:rsidRDefault="00D574CF" w:rsidP="00FC03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w:t>
      </w:r>
      <w:r w:rsidRPr="00D574CF">
        <w:rPr>
          <w:rFonts w:ascii="Times New Roman" w:hAnsi="Times New Roman" w:cs="Times New Roman"/>
          <w:sz w:val="28"/>
          <w:szCs w:val="28"/>
        </w:rPr>
        <w:t>остановление Правительства Российской Федерации от</w:t>
      </w:r>
      <w:r>
        <w:rPr>
          <w:rFonts w:ascii="Times New Roman" w:hAnsi="Times New Roman" w:cs="Times New Roman"/>
          <w:sz w:val="28"/>
          <w:szCs w:val="28"/>
        </w:rPr>
        <w:t> </w:t>
      </w:r>
      <w:r w:rsidRPr="00D574CF">
        <w:rPr>
          <w:rFonts w:ascii="Times New Roman" w:hAnsi="Times New Roman" w:cs="Times New Roman"/>
          <w:sz w:val="28"/>
          <w:szCs w:val="28"/>
        </w:rPr>
        <w:t>10.03.2022 №</w:t>
      </w:r>
      <w:r>
        <w:rPr>
          <w:rFonts w:ascii="Times New Roman" w:hAnsi="Times New Roman" w:cs="Times New Roman"/>
          <w:sz w:val="28"/>
          <w:szCs w:val="28"/>
        </w:rPr>
        <w:t> </w:t>
      </w:r>
      <w:r w:rsidRPr="00D574CF">
        <w:rPr>
          <w:rFonts w:ascii="Times New Roman" w:hAnsi="Times New Roman" w:cs="Times New Roman"/>
          <w:sz w:val="28"/>
          <w:szCs w:val="28"/>
        </w:rPr>
        <w:t>336 «Об особенностях организации и осуществления государственного контроля (надзора), муниципального контроля»</w:t>
      </w:r>
      <w:r>
        <w:rPr>
          <w:rFonts w:ascii="Times New Roman" w:hAnsi="Times New Roman" w:cs="Times New Roman"/>
          <w:sz w:val="28"/>
          <w:szCs w:val="28"/>
        </w:rPr>
        <w:t>;</w:t>
      </w:r>
    </w:p>
    <w:p w:rsidR="00D574CF" w:rsidRDefault="00D574CF" w:rsidP="00FC03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w:t>
      </w:r>
      <w:r w:rsidRPr="00D574CF">
        <w:rPr>
          <w:rFonts w:ascii="Times New Roman" w:hAnsi="Times New Roman" w:cs="Times New Roman"/>
          <w:sz w:val="28"/>
          <w:szCs w:val="28"/>
        </w:rPr>
        <w:t xml:space="preserve">остановление Правительства РФ от </w:t>
      </w:r>
      <w:r>
        <w:rPr>
          <w:rFonts w:ascii="Times New Roman" w:hAnsi="Times New Roman" w:cs="Times New Roman"/>
          <w:sz w:val="28"/>
          <w:szCs w:val="28"/>
        </w:rPr>
        <w:t>07.12.</w:t>
      </w:r>
      <w:r w:rsidRPr="00D574CF">
        <w:rPr>
          <w:rFonts w:ascii="Times New Roman" w:hAnsi="Times New Roman" w:cs="Times New Roman"/>
          <w:sz w:val="28"/>
          <w:szCs w:val="28"/>
        </w:rPr>
        <w:t>2020 №</w:t>
      </w:r>
      <w:r>
        <w:rPr>
          <w:rFonts w:ascii="Times New Roman" w:hAnsi="Times New Roman" w:cs="Times New Roman"/>
          <w:sz w:val="28"/>
          <w:szCs w:val="28"/>
        </w:rPr>
        <w:t> </w:t>
      </w:r>
      <w:r w:rsidRPr="00D574CF">
        <w:rPr>
          <w:rFonts w:ascii="Times New Roman" w:hAnsi="Times New Roman" w:cs="Times New Roman"/>
          <w:sz w:val="28"/>
          <w:szCs w:val="28"/>
        </w:rPr>
        <w:t>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Pr>
          <w:rFonts w:ascii="Times New Roman" w:hAnsi="Times New Roman" w:cs="Times New Roman"/>
          <w:sz w:val="28"/>
          <w:szCs w:val="28"/>
        </w:rPr>
        <w:t>;</w:t>
      </w:r>
    </w:p>
    <w:p w:rsidR="00D574CF" w:rsidRPr="00D574CF" w:rsidRDefault="00D574CF" w:rsidP="00FC03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постановление</w:t>
      </w:r>
      <w:r w:rsidRPr="00D574CF">
        <w:rPr>
          <w:rFonts w:ascii="Times New Roman" w:hAnsi="Times New Roman" w:cs="Times New Roman"/>
          <w:sz w:val="28"/>
          <w:szCs w:val="28"/>
        </w:rPr>
        <w:t xml:space="preserve">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574CF" w:rsidRPr="00D574CF" w:rsidRDefault="00D574CF" w:rsidP="00FC03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постановление</w:t>
      </w:r>
      <w:r w:rsidRPr="00D574CF">
        <w:rPr>
          <w:rFonts w:ascii="Times New Roman" w:hAnsi="Times New Roman" w:cs="Times New Roman"/>
          <w:sz w:val="28"/>
          <w:szCs w:val="28"/>
        </w:rPr>
        <w:t xml:space="preserve">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
    <w:p w:rsidR="00D574CF" w:rsidRDefault="00D574CF" w:rsidP="00FC03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постановление</w:t>
      </w:r>
      <w:r w:rsidRPr="00D574CF">
        <w:rPr>
          <w:rFonts w:ascii="Times New Roman" w:hAnsi="Times New Roman" w:cs="Times New Roman"/>
          <w:sz w:val="28"/>
          <w:szCs w:val="28"/>
        </w:rPr>
        <w:t xml:space="preserve"> Правительства Российской Федерации от 06.03.2021 № 338 «О межведомственном информационном взаимодействии в рамках </w:t>
      </w:r>
      <w:r w:rsidRPr="00D574CF">
        <w:rPr>
          <w:rFonts w:ascii="Times New Roman" w:hAnsi="Times New Roman" w:cs="Times New Roman"/>
          <w:sz w:val="28"/>
          <w:szCs w:val="28"/>
        </w:rPr>
        <w:lastRenderedPageBreak/>
        <w:t>осуществления государственного контроля (надз</w:t>
      </w:r>
      <w:r>
        <w:rPr>
          <w:rFonts w:ascii="Times New Roman" w:hAnsi="Times New Roman" w:cs="Times New Roman"/>
          <w:sz w:val="28"/>
          <w:szCs w:val="28"/>
        </w:rPr>
        <w:t>ора), муниципального контроля»;</w:t>
      </w:r>
    </w:p>
    <w:p w:rsidR="00D574CF" w:rsidRPr="00D574CF" w:rsidRDefault="00D574CF" w:rsidP="00FC03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постановление</w:t>
      </w:r>
      <w:r w:rsidRPr="00D574CF">
        <w:rPr>
          <w:rFonts w:ascii="Times New Roman" w:hAnsi="Times New Roman" w:cs="Times New Roman"/>
          <w:sz w:val="28"/>
          <w:szCs w:val="28"/>
        </w:rPr>
        <w:t xml:space="preserve">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w:t>
      </w:r>
      <w:r>
        <w:rPr>
          <w:rFonts w:ascii="Times New Roman" w:hAnsi="Times New Roman" w:cs="Times New Roman"/>
          <w:sz w:val="28"/>
          <w:szCs w:val="28"/>
        </w:rPr>
        <w:t> </w:t>
      </w:r>
      <w:r w:rsidRPr="00D574CF">
        <w:rPr>
          <w:rFonts w:ascii="Times New Roman" w:hAnsi="Times New Roman" w:cs="Times New Roman"/>
          <w:sz w:val="28"/>
          <w:szCs w:val="28"/>
        </w:rPr>
        <w:t>415»;</w:t>
      </w:r>
    </w:p>
    <w:p w:rsidR="00D574CF" w:rsidRPr="00D574CF" w:rsidRDefault="00D574CF" w:rsidP="00FC03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D574CF">
        <w:rPr>
          <w:rFonts w:ascii="Times New Roman" w:hAnsi="Times New Roman" w:cs="Times New Roman"/>
          <w:sz w:val="28"/>
          <w:szCs w:val="28"/>
        </w:rPr>
        <w:t>) пос</w:t>
      </w:r>
      <w:r>
        <w:rPr>
          <w:rFonts w:ascii="Times New Roman" w:hAnsi="Times New Roman" w:cs="Times New Roman"/>
          <w:sz w:val="28"/>
          <w:szCs w:val="28"/>
        </w:rPr>
        <w:t>тановление</w:t>
      </w:r>
      <w:r w:rsidRPr="00D574CF">
        <w:rPr>
          <w:rFonts w:ascii="Times New Roman" w:hAnsi="Times New Roman" w:cs="Times New Roman"/>
          <w:sz w:val="28"/>
          <w:szCs w:val="28"/>
        </w:rPr>
        <w:t xml:space="preserve">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D574CF" w:rsidRPr="00D574CF" w:rsidRDefault="00D574CF" w:rsidP="00FC03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постановление</w:t>
      </w:r>
      <w:r w:rsidRPr="00D574CF">
        <w:rPr>
          <w:rFonts w:ascii="Times New Roman" w:hAnsi="Times New Roman" w:cs="Times New Roman"/>
          <w:sz w:val="28"/>
          <w:szCs w:val="28"/>
        </w:rPr>
        <w:t xml:space="preserve">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
    <w:p w:rsidR="00D574CF" w:rsidRPr="00D574CF" w:rsidRDefault="00D574CF" w:rsidP="00FC03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распоряжение</w:t>
      </w:r>
      <w:r w:rsidRPr="00D574CF">
        <w:rPr>
          <w:rFonts w:ascii="Times New Roman" w:hAnsi="Times New Roman" w:cs="Times New Roman"/>
          <w:sz w:val="28"/>
          <w:szCs w:val="28"/>
        </w:rPr>
        <w:t xml:space="preserve"> Правительства Российской Федерации от 21.12.2023 № 3745-р «Об утверждении Концепции совершенствования контрольной (надзорной) деятельности до 2026 года»;</w:t>
      </w:r>
    </w:p>
    <w:p w:rsidR="00D574CF" w:rsidRPr="00D574CF" w:rsidRDefault="00D574CF" w:rsidP="00FC03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приказ</w:t>
      </w:r>
      <w:r w:rsidRPr="00D574CF">
        <w:rPr>
          <w:rFonts w:ascii="Times New Roman" w:hAnsi="Times New Roman" w:cs="Times New Roman"/>
          <w:sz w:val="28"/>
          <w:szCs w:val="28"/>
        </w:rPr>
        <w:t xml:space="preserve"> Генеральной прокуратуры Российской Федерации от 02.06.2021 № 294 «О реализации Федерального закона от 31.07.2020 № 248-ФЗ «О государственном контроле (надзоре) и муниципальном контроле в Российской Федерации»;</w:t>
      </w:r>
    </w:p>
    <w:p w:rsidR="00D574CF" w:rsidRDefault="00D574CF" w:rsidP="00FC03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приказ</w:t>
      </w:r>
      <w:r w:rsidRPr="00D574CF">
        <w:rPr>
          <w:rFonts w:ascii="Times New Roman" w:hAnsi="Times New Roman" w:cs="Times New Roman"/>
          <w:sz w:val="28"/>
          <w:szCs w:val="28"/>
        </w:rPr>
        <w:t xml:space="preserve">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A23543" w:rsidRPr="00D91BAF" w:rsidRDefault="00D574CF" w:rsidP="00FC0362">
      <w:pPr>
        <w:spacing w:after="0" w:line="240" w:lineRule="auto"/>
        <w:ind w:firstLine="709"/>
        <w:jc w:val="both"/>
        <w:rPr>
          <w:rFonts w:ascii="Times New Roman" w:hAnsi="Times New Roman" w:cs="Times New Roman"/>
          <w:sz w:val="28"/>
          <w:szCs w:val="28"/>
        </w:rPr>
      </w:pPr>
      <w:r w:rsidRPr="00D91BAF">
        <w:rPr>
          <w:rFonts w:ascii="Times New Roman" w:hAnsi="Times New Roman" w:cs="Times New Roman"/>
          <w:sz w:val="28"/>
          <w:szCs w:val="28"/>
        </w:rPr>
        <w:t>14) </w:t>
      </w:r>
      <w:r w:rsidR="00A23543" w:rsidRPr="00D91BAF">
        <w:rPr>
          <w:rFonts w:ascii="Times New Roman" w:hAnsi="Times New Roman" w:cs="Times New Roman"/>
          <w:sz w:val="28"/>
          <w:szCs w:val="28"/>
        </w:rPr>
        <w:t xml:space="preserve">постановление Правительства Российской Федерации от </w:t>
      </w:r>
      <w:proofErr w:type="gramStart"/>
      <w:r w:rsidR="00A23543" w:rsidRPr="00D91BAF">
        <w:rPr>
          <w:rFonts w:ascii="Times New Roman" w:hAnsi="Times New Roman" w:cs="Times New Roman"/>
          <w:sz w:val="28"/>
          <w:szCs w:val="28"/>
        </w:rPr>
        <w:t>07.05.2022  №</w:t>
      </w:r>
      <w:proofErr w:type="gramEnd"/>
      <w:r w:rsidR="00A23543" w:rsidRPr="00D91BAF">
        <w:rPr>
          <w:rFonts w:ascii="Times New Roman" w:hAnsi="Times New Roman" w:cs="Times New Roman"/>
          <w:sz w:val="28"/>
          <w:szCs w:val="28"/>
        </w:rPr>
        <w:t xml:space="preserve"> 833 «Об утверждении положения об аттестации экскурсоводов (гидов), гидов-переводчиков»</w:t>
      </w:r>
      <w:r w:rsidR="004C2363" w:rsidRPr="00D91BAF">
        <w:rPr>
          <w:rFonts w:ascii="Times New Roman" w:hAnsi="Times New Roman" w:cs="Times New Roman"/>
          <w:sz w:val="28"/>
          <w:szCs w:val="28"/>
        </w:rPr>
        <w:t>;</w:t>
      </w:r>
    </w:p>
    <w:p w:rsidR="00A23543" w:rsidRPr="00D91BAF" w:rsidRDefault="004C2363" w:rsidP="00661BC7">
      <w:pPr>
        <w:spacing w:after="0" w:line="240" w:lineRule="auto"/>
        <w:ind w:firstLine="709"/>
        <w:jc w:val="both"/>
        <w:rPr>
          <w:rFonts w:ascii="Times New Roman" w:hAnsi="Times New Roman" w:cs="Times New Roman"/>
          <w:sz w:val="28"/>
          <w:szCs w:val="28"/>
        </w:rPr>
      </w:pPr>
      <w:r w:rsidRPr="00D91BAF">
        <w:rPr>
          <w:rFonts w:ascii="Times New Roman" w:hAnsi="Times New Roman" w:cs="Times New Roman"/>
          <w:sz w:val="28"/>
          <w:szCs w:val="28"/>
        </w:rPr>
        <w:t>15) постановление Правительства Российской Федерации от 01.06.2022 № 1003 «О</w:t>
      </w:r>
      <w:r w:rsidR="00661BC7" w:rsidRPr="00D91BAF">
        <w:rPr>
          <w:rFonts w:ascii="Times New Roman" w:hAnsi="Times New Roman" w:cs="Times New Roman"/>
          <w:sz w:val="28"/>
          <w:szCs w:val="28"/>
        </w:rPr>
        <w:t>б утверждении положения об аттестации инструкторов-проводников</w:t>
      </w:r>
      <w:r w:rsidRPr="00D91BAF">
        <w:rPr>
          <w:rFonts w:ascii="Times New Roman" w:hAnsi="Times New Roman" w:cs="Times New Roman"/>
          <w:sz w:val="28"/>
          <w:szCs w:val="28"/>
        </w:rPr>
        <w:t>»</w:t>
      </w:r>
      <w:r w:rsidR="00661BC7" w:rsidRPr="00D91BAF">
        <w:rPr>
          <w:rFonts w:ascii="Times New Roman" w:hAnsi="Times New Roman" w:cs="Times New Roman"/>
          <w:sz w:val="28"/>
          <w:szCs w:val="28"/>
        </w:rPr>
        <w:t>;</w:t>
      </w:r>
    </w:p>
    <w:p w:rsidR="00D574CF" w:rsidRDefault="00661BC7" w:rsidP="00FC0362">
      <w:pPr>
        <w:spacing w:after="0" w:line="240" w:lineRule="auto"/>
        <w:ind w:firstLine="709"/>
        <w:jc w:val="both"/>
        <w:rPr>
          <w:rFonts w:ascii="Times New Roman" w:hAnsi="Times New Roman" w:cs="Times New Roman"/>
          <w:sz w:val="28"/>
          <w:szCs w:val="28"/>
        </w:rPr>
      </w:pPr>
      <w:r w:rsidRPr="00D91BAF">
        <w:rPr>
          <w:rFonts w:ascii="Times New Roman" w:hAnsi="Times New Roman" w:cs="Times New Roman"/>
          <w:sz w:val="28"/>
          <w:szCs w:val="28"/>
        </w:rPr>
        <w:t xml:space="preserve">16) </w:t>
      </w:r>
      <w:r w:rsidR="00D574CF" w:rsidRPr="00D91BAF">
        <w:rPr>
          <w:rFonts w:ascii="Times New Roman" w:hAnsi="Times New Roman" w:cs="Times New Roman"/>
          <w:sz w:val="28"/>
          <w:szCs w:val="28"/>
        </w:rPr>
        <w:t>постановление Правительства Новосибирской</w:t>
      </w:r>
      <w:r w:rsidR="00D574CF" w:rsidRPr="00D574CF">
        <w:rPr>
          <w:rFonts w:ascii="Times New Roman" w:hAnsi="Times New Roman" w:cs="Times New Roman"/>
          <w:sz w:val="28"/>
          <w:szCs w:val="28"/>
        </w:rPr>
        <w:t xml:space="preserve"> области от 27.08.2024 № 398-п «Об утверждении Положения о региональном государственном контроле (надзоре) за деятельностью экскурсоводов (гидов), гидов-переводчиков и инструкторов-проводников»</w:t>
      </w:r>
      <w:r w:rsidR="002B5B14">
        <w:rPr>
          <w:rFonts w:ascii="Times New Roman" w:hAnsi="Times New Roman" w:cs="Times New Roman"/>
          <w:sz w:val="28"/>
          <w:szCs w:val="28"/>
        </w:rPr>
        <w:t xml:space="preserve"> (далее</w:t>
      </w:r>
      <w:r w:rsidR="00FE1448">
        <w:rPr>
          <w:rFonts w:ascii="Times New Roman" w:hAnsi="Times New Roman" w:cs="Times New Roman"/>
          <w:sz w:val="28"/>
          <w:szCs w:val="28"/>
        </w:rPr>
        <w:t xml:space="preserve"> соответственно</w:t>
      </w:r>
      <w:r w:rsidR="002B5B14">
        <w:rPr>
          <w:rFonts w:ascii="Times New Roman" w:hAnsi="Times New Roman" w:cs="Times New Roman"/>
          <w:sz w:val="28"/>
          <w:szCs w:val="28"/>
        </w:rPr>
        <w:t> – постановление № 398-п</w:t>
      </w:r>
      <w:r w:rsidR="00FE1448">
        <w:rPr>
          <w:rFonts w:ascii="Times New Roman" w:hAnsi="Times New Roman" w:cs="Times New Roman"/>
          <w:sz w:val="28"/>
          <w:szCs w:val="28"/>
        </w:rPr>
        <w:t>, Положение</w:t>
      </w:r>
      <w:r w:rsidR="002B5B14">
        <w:rPr>
          <w:rFonts w:ascii="Times New Roman" w:hAnsi="Times New Roman" w:cs="Times New Roman"/>
          <w:sz w:val="28"/>
          <w:szCs w:val="28"/>
        </w:rPr>
        <w:t>)</w:t>
      </w:r>
      <w:r w:rsidR="00D574CF">
        <w:rPr>
          <w:rFonts w:ascii="Times New Roman" w:hAnsi="Times New Roman" w:cs="Times New Roman"/>
          <w:sz w:val="28"/>
          <w:szCs w:val="28"/>
        </w:rPr>
        <w:t>;</w:t>
      </w:r>
    </w:p>
    <w:p w:rsidR="00D574CF" w:rsidRDefault="00D574CF" w:rsidP="00FC03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61BC7">
        <w:rPr>
          <w:rFonts w:ascii="Times New Roman" w:hAnsi="Times New Roman" w:cs="Times New Roman"/>
          <w:sz w:val="28"/>
          <w:szCs w:val="28"/>
        </w:rPr>
        <w:t>7</w:t>
      </w:r>
      <w:r>
        <w:rPr>
          <w:rFonts w:ascii="Times New Roman" w:hAnsi="Times New Roman" w:cs="Times New Roman"/>
          <w:sz w:val="28"/>
          <w:szCs w:val="28"/>
        </w:rPr>
        <w:t>) постановление</w:t>
      </w:r>
      <w:r w:rsidRPr="00D574CF">
        <w:rPr>
          <w:rFonts w:ascii="Times New Roman" w:hAnsi="Times New Roman" w:cs="Times New Roman"/>
          <w:sz w:val="28"/>
          <w:szCs w:val="28"/>
        </w:rPr>
        <w:t xml:space="preserve"> Правительства Новосибирской области от 28.09.2017 № 370-п «Об утверждении методики оценки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государственного контроля (надзора)»;</w:t>
      </w:r>
    </w:p>
    <w:p w:rsidR="00D574CF" w:rsidRPr="00D91BAF" w:rsidRDefault="00D574CF" w:rsidP="00FC03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61BC7">
        <w:rPr>
          <w:rFonts w:ascii="Times New Roman" w:hAnsi="Times New Roman" w:cs="Times New Roman"/>
          <w:sz w:val="28"/>
          <w:szCs w:val="28"/>
        </w:rPr>
        <w:t>8</w:t>
      </w:r>
      <w:r>
        <w:rPr>
          <w:rFonts w:ascii="Times New Roman" w:hAnsi="Times New Roman" w:cs="Times New Roman"/>
          <w:sz w:val="28"/>
          <w:szCs w:val="28"/>
        </w:rPr>
        <w:t>) распоряжение</w:t>
      </w:r>
      <w:r w:rsidRPr="00D574CF">
        <w:rPr>
          <w:rFonts w:ascii="Times New Roman" w:hAnsi="Times New Roman" w:cs="Times New Roman"/>
          <w:sz w:val="28"/>
          <w:szCs w:val="28"/>
        </w:rPr>
        <w:t xml:space="preserve"> Правительства Новосибирской области от 06.04.2023 № 234-рп «Об утверждении Положения о взаимодействии исполнительных органов государственной власти Новосибирской области, органов местного </w:t>
      </w:r>
      <w:r w:rsidRPr="00D574CF">
        <w:rPr>
          <w:rFonts w:ascii="Times New Roman" w:hAnsi="Times New Roman" w:cs="Times New Roman"/>
          <w:sz w:val="28"/>
          <w:szCs w:val="28"/>
        </w:rPr>
        <w:lastRenderedPageBreak/>
        <w:t xml:space="preserve">самоуправления муниципальных образований Новосибирской области при внедрении и использовании государственной информационной системы «Типовое облачное решение по автоматизации контрольной (надзорной) </w:t>
      </w:r>
      <w:r w:rsidRPr="00D91BAF">
        <w:rPr>
          <w:rFonts w:ascii="Times New Roman" w:hAnsi="Times New Roman" w:cs="Times New Roman"/>
          <w:sz w:val="28"/>
          <w:szCs w:val="28"/>
        </w:rPr>
        <w:t>деятельности».</w:t>
      </w:r>
    </w:p>
    <w:p w:rsidR="00D574CF" w:rsidRPr="00D91BAF" w:rsidRDefault="00D574CF" w:rsidP="00FC0362">
      <w:pPr>
        <w:spacing w:after="0" w:line="240" w:lineRule="auto"/>
        <w:ind w:firstLine="709"/>
        <w:jc w:val="both"/>
        <w:rPr>
          <w:rFonts w:ascii="Times New Roman" w:hAnsi="Times New Roman" w:cs="Times New Roman"/>
          <w:sz w:val="28"/>
          <w:szCs w:val="28"/>
        </w:rPr>
      </w:pPr>
      <w:r w:rsidRPr="00D91BAF">
        <w:rPr>
          <w:rFonts w:ascii="Times New Roman" w:hAnsi="Times New Roman" w:cs="Times New Roman"/>
          <w:sz w:val="28"/>
          <w:szCs w:val="28"/>
        </w:rPr>
        <w:t>Осуществлени</w:t>
      </w:r>
      <w:r w:rsidR="001B4ADB" w:rsidRPr="00D91BAF">
        <w:rPr>
          <w:rFonts w:ascii="Times New Roman" w:hAnsi="Times New Roman" w:cs="Times New Roman"/>
          <w:sz w:val="28"/>
          <w:szCs w:val="28"/>
        </w:rPr>
        <w:t>е</w:t>
      </w:r>
      <w:r w:rsidRPr="00D91BAF">
        <w:rPr>
          <w:rFonts w:ascii="Times New Roman" w:hAnsi="Times New Roman" w:cs="Times New Roman"/>
          <w:sz w:val="28"/>
          <w:szCs w:val="28"/>
        </w:rPr>
        <w:t xml:space="preserve"> регионального контроля </w:t>
      </w:r>
      <w:r w:rsidR="0074434D" w:rsidRPr="00D91BAF">
        <w:rPr>
          <w:rFonts w:ascii="Times New Roman" w:hAnsi="Times New Roman" w:cs="Times New Roman"/>
          <w:sz w:val="28"/>
          <w:szCs w:val="28"/>
        </w:rPr>
        <w:t xml:space="preserve">за деятельностью инструкторов-проводников </w:t>
      </w:r>
      <w:r w:rsidRPr="00D91BAF">
        <w:rPr>
          <w:rFonts w:ascii="Times New Roman" w:hAnsi="Times New Roman" w:cs="Times New Roman"/>
          <w:sz w:val="28"/>
          <w:szCs w:val="28"/>
        </w:rPr>
        <w:t>предусмотрено с 01.0</w:t>
      </w:r>
      <w:r w:rsidR="0074434D" w:rsidRPr="00D91BAF">
        <w:rPr>
          <w:rFonts w:ascii="Times New Roman" w:hAnsi="Times New Roman" w:cs="Times New Roman"/>
          <w:sz w:val="28"/>
          <w:szCs w:val="28"/>
        </w:rPr>
        <w:t>6</w:t>
      </w:r>
      <w:r w:rsidRPr="00D91BAF">
        <w:rPr>
          <w:rFonts w:ascii="Times New Roman" w:hAnsi="Times New Roman" w:cs="Times New Roman"/>
          <w:sz w:val="28"/>
          <w:szCs w:val="28"/>
        </w:rPr>
        <w:t>.202</w:t>
      </w:r>
      <w:r w:rsidR="0074434D" w:rsidRPr="00D91BAF">
        <w:rPr>
          <w:rFonts w:ascii="Times New Roman" w:hAnsi="Times New Roman" w:cs="Times New Roman"/>
          <w:sz w:val="28"/>
          <w:szCs w:val="28"/>
        </w:rPr>
        <w:t>4</w:t>
      </w:r>
      <w:r w:rsidRPr="00D91BAF">
        <w:rPr>
          <w:rStyle w:val="a5"/>
          <w:rFonts w:ascii="Times New Roman" w:hAnsi="Times New Roman" w:cs="Times New Roman"/>
          <w:sz w:val="28"/>
          <w:szCs w:val="28"/>
        </w:rPr>
        <w:footnoteReference w:id="1"/>
      </w:r>
      <w:r w:rsidR="00261BE7" w:rsidRPr="00D91BAF">
        <w:rPr>
          <w:rFonts w:ascii="Times New Roman" w:hAnsi="Times New Roman" w:cs="Times New Roman"/>
          <w:sz w:val="28"/>
          <w:szCs w:val="28"/>
        </w:rPr>
        <w:t>.</w:t>
      </w:r>
    </w:p>
    <w:p w:rsidR="00532B97" w:rsidRDefault="00532B97" w:rsidP="00FC0362">
      <w:pPr>
        <w:spacing w:after="0" w:line="240" w:lineRule="auto"/>
        <w:ind w:firstLine="709"/>
        <w:jc w:val="both"/>
        <w:rPr>
          <w:rFonts w:ascii="Times New Roman" w:hAnsi="Times New Roman" w:cs="Times New Roman"/>
          <w:sz w:val="28"/>
          <w:szCs w:val="28"/>
        </w:rPr>
      </w:pPr>
      <w:r w:rsidRPr="00D91BAF">
        <w:rPr>
          <w:rFonts w:ascii="Times New Roman" w:hAnsi="Times New Roman" w:cs="Times New Roman"/>
          <w:sz w:val="28"/>
          <w:szCs w:val="28"/>
        </w:rPr>
        <w:t>Осуществление регионального контроля за деятельностью экскурсоводов (гидов) и гидов-переводчиков предусмотрено с 01.03.2025</w:t>
      </w:r>
      <w:r w:rsidRPr="00D91BAF">
        <w:rPr>
          <w:rStyle w:val="a5"/>
          <w:rFonts w:ascii="Times New Roman" w:hAnsi="Times New Roman" w:cs="Times New Roman"/>
          <w:sz w:val="28"/>
          <w:szCs w:val="28"/>
        </w:rPr>
        <w:footnoteReference w:id="2"/>
      </w:r>
      <w:r w:rsidRPr="00D91BAF">
        <w:rPr>
          <w:rFonts w:ascii="Times New Roman" w:hAnsi="Times New Roman" w:cs="Times New Roman"/>
          <w:sz w:val="28"/>
          <w:szCs w:val="28"/>
        </w:rPr>
        <w:t>.</w:t>
      </w:r>
    </w:p>
    <w:p w:rsidR="00D574CF" w:rsidRPr="00FC0362" w:rsidRDefault="00D574CF" w:rsidP="00FC0362">
      <w:pPr>
        <w:spacing w:after="0" w:line="240" w:lineRule="auto"/>
        <w:ind w:firstLine="709"/>
        <w:jc w:val="both"/>
        <w:rPr>
          <w:rFonts w:ascii="Times New Roman" w:hAnsi="Times New Roman" w:cs="Times New Roman"/>
          <w:b/>
          <w:sz w:val="28"/>
          <w:szCs w:val="28"/>
        </w:rPr>
      </w:pPr>
      <w:r w:rsidRPr="00FC0362">
        <w:rPr>
          <w:rFonts w:ascii="Times New Roman" w:hAnsi="Times New Roman" w:cs="Times New Roman"/>
          <w:b/>
          <w:sz w:val="28"/>
          <w:szCs w:val="28"/>
        </w:rPr>
        <w:t>2. Цели и задачи регионального контроля.</w:t>
      </w:r>
    </w:p>
    <w:p w:rsidR="00D574CF" w:rsidRDefault="002B5B14" w:rsidP="00FC03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Осуществление регионального контроля направлено </w:t>
      </w:r>
      <w:r w:rsidRPr="002B5B14">
        <w:rPr>
          <w:rFonts w:ascii="Times New Roman" w:hAnsi="Times New Roman" w:cs="Times New Roman"/>
          <w:sz w:val="28"/>
          <w:szCs w:val="28"/>
        </w:rPr>
        <w:t>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r>
        <w:rPr>
          <w:rFonts w:ascii="Times New Roman" w:hAnsi="Times New Roman" w:cs="Times New Roman"/>
          <w:sz w:val="28"/>
          <w:szCs w:val="28"/>
        </w:rPr>
        <w:t>.</w:t>
      </w:r>
    </w:p>
    <w:p w:rsidR="002B5B14" w:rsidRDefault="002B5B14" w:rsidP="00FC03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1 части 2 статьи 30 Закона № 248-ФЗ уровень минимизации вреда (ущерба) </w:t>
      </w:r>
      <w:r w:rsidRPr="002B5B14">
        <w:rPr>
          <w:rFonts w:ascii="Times New Roman" w:hAnsi="Times New Roman" w:cs="Times New Roman"/>
          <w:sz w:val="28"/>
          <w:szCs w:val="28"/>
        </w:rPr>
        <w:t>охраняемым законом ценностям, уровень устранения риска причинения вреда (ущерба) в соответствующей сфере деятельности</w:t>
      </w:r>
      <w:r>
        <w:rPr>
          <w:rFonts w:ascii="Times New Roman" w:hAnsi="Times New Roman" w:cs="Times New Roman"/>
          <w:sz w:val="28"/>
          <w:szCs w:val="28"/>
        </w:rPr>
        <w:t xml:space="preserve"> отражается в ключевых показателях. По ключевым показателям устанавливаются целевые значения, достижение которых должен обеспечить контрольный (надзорный) орган. </w:t>
      </w:r>
    </w:p>
    <w:p w:rsidR="002B5B14" w:rsidRDefault="008A528E" w:rsidP="00FC03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постановлению № </w:t>
      </w:r>
      <w:bookmarkStart w:id="0" w:name="_GoBack"/>
      <w:bookmarkEnd w:id="0"/>
      <w:r w:rsidR="002B5B14">
        <w:rPr>
          <w:rFonts w:ascii="Times New Roman" w:hAnsi="Times New Roman" w:cs="Times New Roman"/>
          <w:sz w:val="28"/>
          <w:szCs w:val="28"/>
        </w:rPr>
        <w:t>398-п ключевым показателем регионального контроля является:</w:t>
      </w:r>
    </w:p>
    <w:p w:rsidR="002B5B14" w:rsidRDefault="002B5B14" w:rsidP="00FC0362">
      <w:pPr>
        <w:spacing w:after="0" w:line="240" w:lineRule="auto"/>
        <w:ind w:firstLine="709"/>
        <w:jc w:val="both"/>
        <w:rPr>
          <w:rFonts w:ascii="Times New Roman" w:hAnsi="Times New Roman" w:cs="Times New Roman"/>
          <w:i/>
          <w:sz w:val="28"/>
          <w:szCs w:val="28"/>
        </w:rPr>
      </w:pPr>
      <w:r w:rsidRPr="00FC0362">
        <w:rPr>
          <w:rFonts w:ascii="Times New Roman" w:hAnsi="Times New Roman" w:cs="Times New Roman"/>
          <w:i/>
          <w:sz w:val="28"/>
          <w:szCs w:val="28"/>
        </w:rPr>
        <w:t>доля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 на территории Новосибирской области с нарушением требований законодательства Российской Федерации и законодательства Новосибирской области, по отношению к общему количеству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 на территории Новосибирской области, на конец отчетного периода</w:t>
      </w:r>
      <w:r>
        <w:rPr>
          <w:rFonts w:ascii="Times New Roman" w:hAnsi="Times New Roman" w:cs="Times New Roman"/>
          <w:i/>
          <w:sz w:val="28"/>
          <w:szCs w:val="28"/>
        </w:rPr>
        <w:t>.</w:t>
      </w:r>
    </w:p>
    <w:p w:rsidR="002B5B14" w:rsidRPr="00FC0362" w:rsidRDefault="002B5B14" w:rsidP="00FC03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указанного ключевого показателя на 2025 год предусмотрено следующее целевое значение: </w:t>
      </w:r>
      <w:r w:rsidRPr="00FC0362">
        <w:rPr>
          <w:rFonts w:ascii="Times New Roman" w:hAnsi="Times New Roman" w:cs="Times New Roman"/>
          <w:i/>
          <w:sz w:val="28"/>
          <w:szCs w:val="28"/>
        </w:rPr>
        <w:t>30%</w:t>
      </w:r>
      <w:r>
        <w:rPr>
          <w:rFonts w:ascii="Times New Roman" w:hAnsi="Times New Roman" w:cs="Times New Roman"/>
          <w:sz w:val="28"/>
          <w:szCs w:val="28"/>
        </w:rPr>
        <w:t xml:space="preserve">. </w:t>
      </w:r>
    </w:p>
    <w:p w:rsidR="00261BE7" w:rsidRDefault="00261BE7" w:rsidP="00FC03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Задачами осуществления регионального контроля являются </w:t>
      </w:r>
      <w:r w:rsidRPr="00B31BF2">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есечение, предупреждение нарушений обязательных требований, устранение</w:t>
      </w:r>
      <w:r w:rsidRPr="00B31BF2">
        <w:rPr>
          <w:rFonts w:ascii="Times New Roman" w:eastAsia="Times New Roman" w:hAnsi="Times New Roman" w:cs="Times New Roman"/>
          <w:sz w:val="28"/>
          <w:szCs w:val="28"/>
          <w:lang w:eastAsia="ru-RU"/>
        </w:rPr>
        <w:t xml:space="preserve"> последствий выявленных нарушений обязательных т</w:t>
      </w:r>
      <w:r>
        <w:rPr>
          <w:rFonts w:ascii="Times New Roman" w:eastAsia="Times New Roman" w:hAnsi="Times New Roman" w:cs="Times New Roman"/>
          <w:sz w:val="28"/>
          <w:szCs w:val="28"/>
          <w:lang w:eastAsia="ru-RU"/>
        </w:rPr>
        <w:t xml:space="preserve">ребований и (или) </w:t>
      </w:r>
      <w:r>
        <w:rPr>
          <w:rFonts w:ascii="Times New Roman" w:eastAsia="Times New Roman" w:hAnsi="Times New Roman" w:cs="Times New Roman"/>
          <w:sz w:val="28"/>
          <w:szCs w:val="28"/>
          <w:lang w:eastAsia="ru-RU"/>
        </w:rPr>
        <w:lastRenderedPageBreak/>
        <w:t>восстановление</w:t>
      </w:r>
      <w:r w:rsidRPr="00B31BF2">
        <w:rPr>
          <w:rFonts w:ascii="Times New Roman" w:eastAsia="Times New Roman" w:hAnsi="Times New Roman" w:cs="Times New Roman"/>
          <w:sz w:val="28"/>
          <w:szCs w:val="28"/>
          <w:lang w:eastAsia="ru-RU"/>
        </w:rPr>
        <w:t xml:space="preserve"> правового положения, существовавшего до возникновения таких нарушений.</w:t>
      </w:r>
    </w:p>
    <w:p w:rsidR="00261BE7" w:rsidRDefault="00261BE7" w:rsidP="00FC03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Способами достижения цели и задач регионального контроля являются осуществление </w:t>
      </w:r>
      <w:r w:rsidRPr="00261BE7">
        <w:rPr>
          <w:rFonts w:ascii="Times New Roman" w:eastAsia="Times New Roman" w:hAnsi="Times New Roman" w:cs="Times New Roman"/>
          <w:sz w:val="28"/>
          <w:szCs w:val="28"/>
          <w:lang w:eastAsia="ru-RU"/>
        </w:rPr>
        <w:t>профилактики нарушений обяз</w:t>
      </w:r>
      <w:r>
        <w:rPr>
          <w:rFonts w:ascii="Times New Roman" w:eastAsia="Times New Roman" w:hAnsi="Times New Roman" w:cs="Times New Roman"/>
          <w:sz w:val="28"/>
          <w:szCs w:val="28"/>
          <w:lang w:eastAsia="ru-RU"/>
        </w:rPr>
        <w:t>ательных требований, организация и проведение</w:t>
      </w:r>
      <w:r w:rsidRPr="00261BE7">
        <w:rPr>
          <w:rFonts w:ascii="Times New Roman" w:eastAsia="Times New Roman" w:hAnsi="Times New Roman" w:cs="Times New Roman"/>
          <w:sz w:val="28"/>
          <w:szCs w:val="28"/>
          <w:lang w:eastAsia="ru-RU"/>
        </w:rPr>
        <w:t xml:space="preserve"> контрольных (н</w:t>
      </w:r>
      <w:r>
        <w:rPr>
          <w:rFonts w:ascii="Times New Roman" w:eastAsia="Times New Roman" w:hAnsi="Times New Roman" w:cs="Times New Roman"/>
          <w:sz w:val="28"/>
          <w:szCs w:val="28"/>
          <w:lang w:eastAsia="ru-RU"/>
        </w:rPr>
        <w:t>адзорных) мероприятий и принятие</w:t>
      </w:r>
      <w:r w:rsidRPr="00261BE7">
        <w:rPr>
          <w:rFonts w:ascii="Times New Roman" w:eastAsia="Times New Roman" w:hAnsi="Times New Roman" w:cs="Times New Roman"/>
          <w:sz w:val="28"/>
          <w:szCs w:val="28"/>
          <w:lang w:eastAsia="ru-RU"/>
        </w:rPr>
        <w:t xml:space="preserve"> предусмотренных законодательством Российской Федерации мер</w:t>
      </w:r>
      <w:r>
        <w:rPr>
          <w:rFonts w:ascii="Times New Roman" w:eastAsia="Times New Roman" w:hAnsi="Times New Roman" w:cs="Times New Roman"/>
          <w:sz w:val="28"/>
          <w:szCs w:val="28"/>
          <w:lang w:eastAsia="ru-RU"/>
        </w:rPr>
        <w:t xml:space="preserve"> </w:t>
      </w:r>
      <w:r w:rsidRPr="00261BE7">
        <w:rPr>
          <w:rFonts w:ascii="Times New Roman" w:eastAsia="Times New Roman" w:hAnsi="Times New Roman" w:cs="Times New Roman"/>
          <w:sz w:val="28"/>
          <w:szCs w:val="28"/>
          <w:lang w:eastAsia="ru-RU"/>
        </w:rPr>
        <w:t>по пресечению, предупреждению,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r>
        <w:rPr>
          <w:rFonts w:ascii="Times New Roman" w:eastAsia="Times New Roman" w:hAnsi="Times New Roman" w:cs="Times New Roman"/>
          <w:sz w:val="28"/>
          <w:szCs w:val="28"/>
          <w:lang w:eastAsia="ru-RU"/>
        </w:rPr>
        <w:t>.</w:t>
      </w:r>
    </w:p>
    <w:p w:rsidR="00261BE7" w:rsidRPr="00FC0362" w:rsidRDefault="00261BE7" w:rsidP="00FC0362">
      <w:pPr>
        <w:spacing w:after="0" w:line="240" w:lineRule="auto"/>
        <w:ind w:firstLine="709"/>
        <w:jc w:val="both"/>
        <w:rPr>
          <w:rFonts w:ascii="Times New Roman" w:eastAsia="Times New Roman" w:hAnsi="Times New Roman" w:cs="Times New Roman"/>
          <w:b/>
          <w:sz w:val="28"/>
          <w:szCs w:val="28"/>
          <w:lang w:eastAsia="ru-RU"/>
        </w:rPr>
      </w:pPr>
      <w:r w:rsidRPr="00FC0362">
        <w:rPr>
          <w:rFonts w:ascii="Times New Roman" w:eastAsia="Times New Roman" w:hAnsi="Times New Roman" w:cs="Times New Roman"/>
          <w:b/>
          <w:sz w:val="28"/>
          <w:szCs w:val="28"/>
          <w:lang w:eastAsia="ru-RU"/>
        </w:rPr>
        <w:t>3. </w:t>
      </w:r>
      <w:r w:rsidR="0040671E" w:rsidRPr="00BE7746">
        <w:rPr>
          <w:rFonts w:ascii="Times New Roman" w:eastAsia="Times New Roman" w:hAnsi="Times New Roman" w:cs="Times New Roman"/>
          <w:b/>
          <w:sz w:val="28"/>
          <w:szCs w:val="28"/>
          <w:lang w:eastAsia="ru-RU"/>
        </w:rPr>
        <w:t>Предмет и объекты контроля.</w:t>
      </w:r>
      <w:r w:rsidR="0040671E">
        <w:rPr>
          <w:rFonts w:ascii="Times New Roman" w:eastAsia="Times New Roman" w:hAnsi="Times New Roman" w:cs="Times New Roman"/>
          <w:b/>
          <w:sz w:val="28"/>
          <w:szCs w:val="28"/>
          <w:lang w:eastAsia="ru-RU"/>
        </w:rPr>
        <w:t xml:space="preserve"> </w:t>
      </w:r>
      <w:r w:rsidRPr="00FC0362">
        <w:rPr>
          <w:rFonts w:ascii="Times New Roman" w:eastAsia="Times New Roman" w:hAnsi="Times New Roman" w:cs="Times New Roman"/>
          <w:b/>
          <w:sz w:val="28"/>
          <w:szCs w:val="28"/>
          <w:lang w:eastAsia="ru-RU"/>
        </w:rPr>
        <w:t xml:space="preserve">Организация осуществления регионального контроля. </w:t>
      </w:r>
    </w:p>
    <w:p w:rsidR="0040671E" w:rsidRDefault="0040671E" w:rsidP="00FC03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регионального контроля является соблюдение организациями, индивидуальными предпринимателями и физическими лицами, применяющими специальный налоговый режим и предоставляющими услуги экскурсоводов (гидов), гидов-переводчиков и инструкторов-проводников, обязательных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направления инструктором-проводником уведомления о сопровождении туристов (экскурсантов) на туристском маршруте, требующем специального сопровождения, а также сопровождения туристов (экскурсантов) инструктором-проводником при посещении (прохождении) туристских маршрутов, требующих специального сопровождения, за исключением случаев оказания услуг экскурсоводом (гидом) и гидом-переводчиком, услуг инструктора-проводника на особо охраняемых природных территориях.</w:t>
      </w:r>
    </w:p>
    <w:p w:rsidR="0040671E" w:rsidRPr="0040671E" w:rsidRDefault="0040671E" w:rsidP="00FC0362">
      <w:pPr>
        <w:spacing w:after="0" w:line="240" w:lineRule="auto"/>
        <w:ind w:firstLine="709"/>
        <w:jc w:val="both"/>
        <w:rPr>
          <w:rFonts w:ascii="Times New Roman" w:eastAsia="Times New Roman" w:hAnsi="Times New Roman" w:cs="Times New Roman"/>
          <w:sz w:val="28"/>
          <w:szCs w:val="28"/>
          <w:lang w:eastAsia="ru-RU"/>
        </w:rPr>
      </w:pPr>
      <w:r w:rsidRPr="0040671E">
        <w:rPr>
          <w:rFonts w:ascii="Times New Roman" w:eastAsia="Times New Roman" w:hAnsi="Times New Roman" w:cs="Times New Roman"/>
          <w:sz w:val="28"/>
          <w:szCs w:val="28"/>
          <w:lang w:eastAsia="ru-RU"/>
        </w:rPr>
        <w:t>Объектами контроля являются:</w:t>
      </w:r>
    </w:p>
    <w:p w:rsidR="0040671E" w:rsidRPr="0040671E" w:rsidRDefault="0040671E" w:rsidP="00FC0362">
      <w:pPr>
        <w:spacing w:after="0" w:line="240" w:lineRule="auto"/>
        <w:ind w:firstLine="709"/>
        <w:jc w:val="both"/>
        <w:rPr>
          <w:rFonts w:ascii="Times New Roman" w:eastAsia="Times New Roman" w:hAnsi="Times New Roman" w:cs="Times New Roman"/>
          <w:sz w:val="28"/>
          <w:szCs w:val="28"/>
          <w:lang w:eastAsia="ru-RU"/>
        </w:rPr>
      </w:pPr>
      <w:r w:rsidRPr="0040671E">
        <w:rPr>
          <w:rFonts w:ascii="Times New Roman" w:eastAsia="Times New Roman" w:hAnsi="Times New Roman" w:cs="Times New Roman"/>
          <w:sz w:val="28"/>
          <w:szCs w:val="28"/>
          <w:lang w:eastAsia="ru-RU"/>
        </w:rPr>
        <w:t>1)</w:t>
      </w:r>
      <w:r>
        <w:t> </w:t>
      </w:r>
      <w:r w:rsidRPr="0040671E">
        <w:rPr>
          <w:rFonts w:ascii="Times New Roman" w:eastAsia="Times New Roman" w:hAnsi="Times New Roman" w:cs="Times New Roman"/>
          <w:sz w:val="28"/>
          <w:szCs w:val="28"/>
          <w:lang w:eastAsia="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0671E" w:rsidRDefault="0040671E" w:rsidP="00FC0362">
      <w:pPr>
        <w:spacing w:after="0" w:line="240" w:lineRule="auto"/>
        <w:ind w:firstLine="709"/>
        <w:jc w:val="both"/>
        <w:rPr>
          <w:rFonts w:ascii="Times New Roman" w:eastAsia="Times New Roman" w:hAnsi="Times New Roman" w:cs="Times New Roman"/>
          <w:sz w:val="28"/>
          <w:szCs w:val="28"/>
          <w:lang w:eastAsia="ru-RU"/>
        </w:rPr>
      </w:pPr>
      <w:r w:rsidRPr="0040671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w:t>
      </w:r>
      <w:r w:rsidRPr="0040671E">
        <w:rPr>
          <w:rFonts w:ascii="Times New Roman" w:eastAsia="Times New Roman" w:hAnsi="Times New Roman" w:cs="Times New Roman"/>
          <w:sz w:val="28"/>
          <w:szCs w:val="28"/>
          <w:lang w:eastAsia="ru-RU"/>
        </w:rPr>
        <w:t>результаты деятельности контролируемых лиц, в том числе работы и услуги, к которым предъявляются обязательные требования.</w:t>
      </w:r>
    </w:p>
    <w:p w:rsidR="00532B97" w:rsidRDefault="00261BE7" w:rsidP="00FC03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Региональный контроль </w:t>
      </w:r>
      <w:r w:rsidR="00B31BF2" w:rsidRPr="00B31BF2">
        <w:rPr>
          <w:rFonts w:ascii="Times New Roman" w:eastAsia="Times New Roman" w:hAnsi="Times New Roman" w:cs="Times New Roman"/>
          <w:sz w:val="28"/>
          <w:szCs w:val="28"/>
          <w:lang w:eastAsia="ru-RU"/>
        </w:rPr>
        <w:t xml:space="preserve">осуществляется </w:t>
      </w:r>
      <w:r w:rsidR="009B780F" w:rsidRPr="009B780F">
        <w:rPr>
          <w:rFonts w:ascii="Times New Roman" w:eastAsia="Times New Roman" w:hAnsi="Times New Roman" w:cs="Times New Roman"/>
          <w:sz w:val="28"/>
          <w:szCs w:val="28"/>
          <w:lang w:eastAsia="ru-RU"/>
        </w:rPr>
        <w:t xml:space="preserve">министерством экономического развития Новосибирской </w:t>
      </w:r>
      <w:r w:rsidR="009B780F" w:rsidRPr="002A5A9B">
        <w:rPr>
          <w:rFonts w:ascii="Times New Roman" w:eastAsia="Times New Roman" w:hAnsi="Times New Roman" w:cs="Times New Roman"/>
          <w:sz w:val="28"/>
          <w:szCs w:val="28"/>
          <w:lang w:eastAsia="ru-RU"/>
        </w:rPr>
        <w:t>области</w:t>
      </w:r>
      <w:r w:rsidR="002A5A9B" w:rsidRPr="002A5A9B">
        <w:rPr>
          <w:rFonts w:ascii="Times New Roman" w:eastAsia="Times New Roman" w:hAnsi="Times New Roman" w:cs="Times New Roman"/>
          <w:sz w:val="28"/>
          <w:szCs w:val="28"/>
          <w:lang w:eastAsia="ru-RU"/>
        </w:rPr>
        <w:t xml:space="preserve"> (далее –</w:t>
      </w:r>
      <w:r w:rsidR="002A5A9B" w:rsidRPr="00FC0362">
        <w:rPr>
          <w:rFonts w:ascii="Times New Roman" w:hAnsi="Times New Roman" w:cs="Times New Roman"/>
          <w:sz w:val="28"/>
          <w:szCs w:val="28"/>
        </w:rPr>
        <w:t>министерство)</w:t>
      </w:r>
      <w:r w:rsidRPr="002A5A9B">
        <w:rPr>
          <w:rFonts w:ascii="Times New Roman" w:eastAsia="Times New Roman" w:hAnsi="Times New Roman" w:cs="Times New Roman"/>
          <w:sz w:val="28"/>
          <w:szCs w:val="28"/>
          <w:lang w:eastAsia="ru-RU"/>
        </w:rPr>
        <w:t>.</w:t>
      </w:r>
    </w:p>
    <w:p w:rsidR="00261BE7" w:rsidRDefault="00261BE7" w:rsidP="00FC03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w:t>
      </w:r>
      <w:r w:rsidR="007D56EB">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 xml:space="preserve"> должностных лиц, уполномоченных </w:t>
      </w:r>
      <w:r w:rsidR="007D56EB">
        <w:rPr>
          <w:rFonts w:ascii="Times New Roman" w:eastAsia="Times New Roman" w:hAnsi="Times New Roman" w:cs="Times New Roman"/>
          <w:sz w:val="28"/>
          <w:szCs w:val="28"/>
          <w:lang w:eastAsia="ru-RU"/>
        </w:rPr>
        <w:t>принимать решения о проведении контрольных (надзорных) мероприятий, а также на осуществление регионального контроля предусмотрены пунктами 6 и 7 Положения.</w:t>
      </w:r>
    </w:p>
    <w:p w:rsidR="007D56EB" w:rsidRDefault="007D56EB" w:rsidP="00FC03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осуществлении регионального контроля применяется система управлениями рисками причинения вреда (ущерба) охраняемым законном ценностям, которая состоит из следующих элементов:</w:t>
      </w:r>
    </w:p>
    <w:p w:rsidR="007D56EB" w:rsidRDefault="007D56EB" w:rsidP="00FC03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категорирование объектов контроля (пункты 11-14 Положения);</w:t>
      </w:r>
    </w:p>
    <w:p w:rsidR="007D56EB" w:rsidRDefault="007D56EB" w:rsidP="00FC03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применение индикаторов риска нарушения обязательных требований (пункт 15 Положения).</w:t>
      </w:r>
    </w:p>
    <w:p w:rsidR="007D56EB" w:rsidRDefault="007D56EB" w:rsidP="00FC03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Региональный контроль осуществляется посредством проведения профилактических мероприятий и контрольных (надзорных) мероприятий. Перечень мероприятий и порядок их проведения предусмотрены в разделах </w:t>
      </w:r>
      <w:r>
        <w:rPr>
          <w:rFonts w:ascii="Times New Roman" w:eastAsia="Times New Roman" w:hAnsi="Times New Roman" w:cs="Times New Roman"/>
          <w:sz w:val="28"/>
          <w:szCs w:val="28"/>
          <w:lang w:val="en-US" w:eastAsia="ru-RU"/>
        </w:rPr>
        <w:t>III </w:t>
      </w:r>
      <w:r>
        <w:rPr>
          <w:rFonts w:ascii="Times New Roman" w:eastAsia="Times New Roman" w:hAnsi="Times New Roman" w:cs="Times New Roman"/>
          <w:sz w:val="28"/>
          <w:szCs w:val="28"/>
          <w:lang w:eastAsia="ru-RU"/>
        </w:rPr>
        <w:t>–</w:t>
      </w:r>
      <w:r>
        <w:rPr>
          <w:lang w:val="en-US"/>
        </w:rPr>
        <w:t> </w:t>
      </w:r>
      <w:r>
        <w:rPr>
          <w:rFonts w:ascii="Times New Roman" w:eastAsia="Times New Roman" w:hAnsi="Times New Roman" w:cs="Times New Roman"/>
          <w:sz w:val="28"/>
          <w:szCs w:val="28"/>
          <w:lang w:val="en-US" w:eastAsia="ru-RU"/>
        </w:rPr>
        <w:t>V</w:t>
      </w:r>
      <w:r>
        <w:rPr>
          <w:rFonts w:ascii="Times New Roman" w:eastAsia="Times New Roman" w:hAnsi="Times New Roman" w:cs="Times New Roman"/>
          <w:sz w:val="28"/>
          <w:szCs w:val="28"/>
          <w:lang w:eastAsia="ru-RU"/>
        </w:rPr>
        <w:t>.</w:t>
      </w:r>
    </w:p>
    <w:p w:rsidR="007D56EB" w:rsidRDefault="007D56EB" w:rsidP="00FC03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осуществления контроля применяется обязательное досудебное обжалование, которое осуществляется в электронной форме. Порядок досудебного обжалования урегулирован разделом </w:t>
      </w:r>
      <w:r>
        <w:rPr>
          <w:rFonts w:ascii="Times New Roman" w:eastAsia="Times New Roman" w:hAnsi="Times New Roman" w:cs="Times New Roman"/>
          <w:sz w:val="28"/>
          <w:szCs w:val="28"/>
          <w:lang w:val="en-US" w:eastAsia="ru-RU"/>
        </w:rPr>
        <w:t>VI</w:t>
      </w:r>
      <w:r w:rsidRPr="00FC03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Положения. </w:t>
      </w:r>
    </w:p>
    <w:p w:rsidR="00B31BF2" w:rsidRPr="00FC0362" w:rsidRDefault="0040671E" w:rsidP="00FC0362">
      <w:pPr>
        <w:spacing w:after="0" w:line="240" w:lineRule="auto"/>
        <w:ind w:firstLine="709"/>
        <w:jc w:val="both"/>
        <w:rPr>
          <w:rFonts w:ascii="Times New Roman" w:eastAsia="Times New Roman" w:hAnsi="Times New Roman" w:cs="Times New Roman"/>
          <w:b/>
          <w:sz w:val="28"/>
          <w:szCs w:val="28"/>
          <w:lang w:eastAsia="ru-RU"/>
        </w:rPr>
      </w:pPr>
      <w:r w:rsidRPr="00FC0362">
        <w:rPr>
          <w:rFonts w:ascii="Times New Roman" w:eastAsia="Times New Roman" w:hAnsi="Times New Roman" w:cs="Times New Roman"/>
          <w:b/>
          <w:sz w:val="28"/>
          <w:szCs w:val="28"/>
          <w:lang w:eastAsia="ru-RU"/>
        </w:rPr>
        <w:t xml:space="preserve">4. Профилактическая деятельность в рамках регионального контроля. </w:t>
      </w:r>
    </w:p>
    <w:p w:rsidR="001E6E29" w:rsidRPr="001E6E29" w:rsidRDefault="0040671E" w:rsidP="00FC03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Региональный контроль осуществляется, в том числе посредством </w:t>
      </w:r>
      <w:r w:rsidR="002A5A9B">
        <w:rPr>
          <w:rFonts w:ascii="Times New Roman" w:eastAsia="Times New Roman" w:hAnsi="Times New Roman" w:cs="Times New Roman"/>
          <w:sz w:val="28"/>
          <w:szCs w:val="28"/>
          <w:lang w:eastAsia="ru-RU"/>
        </w:rPr>
        <w:t xml:space="preserve">проведения профилактических мероприятий. Согласно пункту 16 </w:t>
      </w:r>
      <w:proofErr w:type="gramStart"/>
      <w:r w:rsidR="002A5A9B">
        <w:rPr>
          <w:rFonts w:ascii="Times New Roman" w:eastAsia="Times New Roman" w:hAnsi="Times New Roman" w:cs="Times New Roman"/>
          <w:sz w:val="28"/>
          <w:szCs w:val="28"/>
          <w:lang w:eastAsia="ru-RU"/>
        </w:rPr>
        <w:t xml:space="preserve">Положения </w:t>
      </w:r>
      <w:r w:rsidR="001E6E29" w:rsidRPr="001E6E29">
        <w:rPr>
          <w:rFonts w:ascii="Times New Roman" w:eastAsia="Times New Roman" w:hAnsi="Times New Roman" w:cs="Times New Roman"/>
          <w:sz w:val="28"/>
          <w:szCs w:val="28"/>
          <w:lang w:eastAsia="ru-RU"/>
        </w:rPr>
        <w:t xml:space="preserve"> могут</w:t>
      </w:r>
      <w:proofErr w:type="gramEnd"/>
      <w:r w:rsidR="001E6E29" w:rsidRPr="001E6E29">
        <w:rPr>
          <w:rFonts w:ascii="Times New Roman" w:eastAsia="Times New Roman" w:hAnsi="Times New Roman" w:cs="Times New Roman"/>
          <w:sz w:val="28"/>
          <w:szCs w:val="28"/>
          <w:lang w:eastAsia="ru-RU"/>
        </w:rPr>
        <w:t xml:space="preserve"> проводиться следующие виды профилактических мероприятий:</w:t>
      </w:r>
    </w:p>
    <w:p w:rsidR="001E6E29" w:rsidRPr="001E6E29" w:rsidRDefault="001E6E29">
      <w:pPr>
        <w:spacing w:after="0" w:line="240" w:lineRule="auto"/>
        <w:ind w:firstLine="709"/>
        <w:jc w:val="both"/>
        <w:rPr>
          <w:rFonts w:ascii="Times New Roman" w:eastAsia="Times New Roman" w:hAnsi="Times New Roman" w:cs="Times New Roman"/>
          <w:sz w:val="28"/>
          <w:szCs w:val="28"/>
          <w:lang w:eastAsia="ru-RU"/>
        </w:rPr>
      </w:pPr>
      <w:r w:rsidRPr="001E6E29">
        <w:rPr>
          <w:rFonts w:ascii="Times New Roman" w:eastAsia="Times New Roman" w:hAnsi="Times New Roman" w:cs="Times New Roman"/>
          <w:sz w:val="28"/>
          <w:szCs w:val="28"/>
          <w:lang w:eastAsia="ru-RU"/>
        </w:rPr>
        <w:t>1) информирование;</w:t>
      </w:r>
    </w:p>
    <w:p w:rsidR="001E6E29" w:rsidRPr="001E6E29" w:rsidRDefault="001E6E29">
      <w:pPr>
        <w:spacing w:after="0" w:line="240" w:lineRule="auto"/>
        <w:ind w:firstLine="709"/>
        <w:jc w:val="both"/>
        <w:rPr>
          <w:rFonts w:ascii="Times New Roman" w:eastAsia="Times New Roman" w:hAnsi="Times New Roman" w:cs="Times New Roman"/>
          <w:sz w:val="28"/>
          <w:szCs w:val="28"/>
          <w:lang w:eastAsia="ru-RU"/>
        </w:rPr>
      </w:pPr>
      <w:r w:rsidRPr="001E6E29">
        <w:rPr>
          <w:rFonts w:ascii="Times New Roman" w:eastAsia="Times New Roman" w:hAnsi="Times New Roman" w:cs="Times New Roman"/>
          <w:sz w:val="28"/>
          <w:szCs w:val="28"/>
          <w:lang w:eastAsia="ru-RU"/>
        </w:rPr>
        <w:t>2) обобщение правоприменительной практики;</w:t>
      </w:r>
    </w:p>
    <w:p w:rsidR="001E6E29" w:rsidRPr="001E6E29" w:rsidRDefault="001E6E29">
      <w:pPr>
        <w:spacing w:after="0" w:line="240" w:lineRule="auto"/>
        <w:ind w:firstLine="709"/>
        <w:jc w:val="both"/>
        <w:rPr>
          <w:rFonts w:ascii="Times New Roman" w:eastAsia="Times New Roman" w:hAnsi="Times New Roman" w:cs="Times New Roman"/>
          <w:sz w:val="28"/>
          <w:szCs w:val="28"/>
          <w:lang w:eastAsia="ru-RU"/>
        </w:rPr>
      </w:pPr>
      <w:r w:rsidRPr="001E6E29">
        <w:rPr>
          <w:rFonts w:ascii="Times New Roman" w:eastAsia="Times New Roman" w:hAnsi="Times New Roman" w:cs="Times New Roman"/>
          <w:sz w:val="28"/>
          <w:szCs w:val="28"/>
          <w:lang w:eastAsia="ru-RU"/>
        </w:rPr>
        <w:t>3) объявление предостережения;</w:t>
      </w:r>
    </w:p>
    <w:p w:rsidR="001E6E29" w:rsidRPr="001E6E29" w:rsidRDefault="001E6E29">
      <w:pPr>
        <w:spacing w:after="0" w:line="240" w:lineRule="auto"/>
        <w:ind w:firstLine="709"/>
        <w:jc w:val="both"/>
        <w:rPr>
          <w:rFonts w:ascii="Times New Roman" w:eastAsia="Times New Roman" w:hAnsi="Times New Roman" w:cs="Times New Roman"/>
          <w:sz w:val="28"/>
          <w:szCs w:val="28"/>
          <w:lang w:eastAsia="ru-RU"/>
        </w:rPr>
      </w:pPr>
      <w:r w:rsidRPr="001E6E29">
        <w:rPr>
          <w:rFonts w:ascii="Times New Roman" w:eastAsia="Times New Roman" w:hAnsi="Times New Roman" w:cs="Times New Roman"/>
          <w:sz w:val="28"/>
          <w:szCs w:val="28"/>
          <w:lang w:eastAsia="ru-RU"/>
        </w:rPr>
        <w:t>4) консультирование;</w:t>
      </w:r>
    </w:p>
    <w:p w:rsidR="001E6E29" w:rsidRDefault="001E6E29">
      <w:pPr>
        <w:spacing w:after="0" w:line="240" w:lineRule="auto"/>
        <w:ind w:firstLine="709"/>
        <w:jc w:val="both"/>
        <w:rPr>
          <w:rFonts w:ascii="Times New Roman" w:eastAsia="Times New Roman" w:hAnsi="Times New Roman" w:cs="Times New Roman"/>
          <w:sz w:val="28"/>
          <w:szCs w:val="28"/>
          <w:lang w:eastAsia="ru-RU"/>
        </w:rPr>
      </w:pPr>
      <w:r w:rsidRPr="001E6E29">
        <w:rPr>
          <w:rFonts w:ascii="Times New Roman" w:eastAsia="Times New Roman" w:hAnsi="Times New Roman" w:cs="Times New Roman"/>
          <w:sz w:val="28"/>
          <w:szCs w:val="28"/>
          <w:lang w:eastAsia="ru-RU"/>
        </w:rPr>
        <w:t>5) профилактический визит.</w:t>
      </w:r>
    </w:p>
    <w:p w:rsidR="00DE1BA0" w:rsidRDefault="00DE1BA0" w:rsidP="00FC0362">
      <w:pPr>
        <w:spacing w:after="0" w:line="240" w:lineRule="auto"/>
        <w:ind w:firstLine="709"/>
        <w:jc w:val="both"/>
        <w:rPr>
          <w:rFonts w:ascii="Times New Roman" w:eastAsia="Times New Roman" w:hAnsi="Times New Roman" w:cs="Times New Roman"/>
          <w:b/>
          <w:sz w:val="28"/>
          <w:szCs w:val="28"/>
          <w:lang w:eastAsia="ru-RU"/>
        </w:rPr>
      </w:pPr>
      <w:r w:rsidRPr="009220E0">
        <w:rPr>
          <w:rFonts w:ascii="Times New Roman" w:eastAsia="Times New Roman" w:hAnsi="Times New Roman" w:cs="Times New Roman"/>
          <w:b/>
          <w:sz w:val="28"/>
          <w:szCs w:val="28"/>
          <w:lang w:eastAsia="ru-RU"/>
        </w:rPr>
        <w:t>Информирование</w:t>
      </w:r>
      <w:r>
        <w:rPr>
          <w:rFonts w:ascii="Times New Roman" w:eastAsia="Times New Roman" w:hAnsi="Times New Roman" w:cs="Times New Roman"/>
          <w:b/>
          <w:sz w:val="28"/>
          <w:szCs w:val="28"/>
          <w:lang w:eastAsia="ru-RU"/>
        </w:rPr>
        <w:t xml:space="preserve">. </w:t>
      </w:r>
      <w:r w:rsidR="002A5A9B" w:rsidRPr="00DE1BA0">
        <w:rPr>
          <w:rFonts w:ascii="Times New Roman" w:eastAsia="Times New Roman" w:hAnsi="Times New Roman" w:cs="Times New Roman"/>
          <w:sz w:val="28"/>
          <w:szCs w:val="28"/>
          <w:lang w:eastAsia="ru-RU"/>
        </w:rPr>
        <w:t>Информирование</w:t>
      </w:r>
      <w:r w:rsidR="002A5A9B" w:rsidRPr="002A5A9B">
        <w:rPr>
          <w:rFonts w:ascii="Times New Roman" w:eastAsia="Times New Roman" w:hAnsi="Times New Roman" w:cs="Times New Roman"/>
          <w:sz w:val="28"/>
          <w:szCs w:val="28"/>
          <w:lang w:eastAsia="ru-RU"/>
        </w:rPr>
        <w:t xml:space="preserve"> по вопросам соблюдения обязательных требований осуществляется в порядке, предусмотренном статьей 46 </w:t>
      </w:r>
      <w:r w:rsidR="002A5A9B">
        <w:rPr>
          <w:rFonts w:ascii="Times New Roman" w:eastAsia="Times New Roman" w:hAnsi="Times New Roman" w:cs="Times New Roman"/>
          <w:sz w:val="28"/>
          <w:szCs w:val="28"/>
          <w:lang w:eastAsia="ru-RU"/>
        </w:rPr>
        <w:t>Закона №</w:t>
      </w:r>
      <w:r w:rsidR="002A5A9B" w:rsidRPr="002A5A9B">
        <w:rPr>
          <w:rFonts w:ascii="Times New Roman" w:eastAsia="Times New Roman" w:hAnsi="Times New Roman" w:cs="Times New Roman"/>
          <w:sz w:val="28"/>
          <w:szCs w:val="28"/>
          <w:lang w:eastAsia="ru-RU"/>
        </w:rPr>
        <w:t xml:space="preserve"> 248-ФЗ.</w:t>
      </w:r>
    </w:p>
    <w:p w:rsidR="002A5A9B" w:rsidRPr="00FC0362" w:rsidRDefault="00DE1BA0" w:rsidP="00FC0362">
      <w:pPr>
        <w:spacing w:after="0" w:line="240" w:lineRule="auto"/>
        <w:ind w:firstLine="709"/>
        <w:jc w:val="both"/>
        <w:rPr>
          <w:rFonts w:ascii="Times New Roman" w:eastAsia="Times New Roman" w:hAnsi="Times New Roman" w:cs="Times New Roman"/>
          <w:b/>
          <w:sz w:val="28"/>
          <w:szCs w:val="28"/>
          <w:lang w:eastAsia="ru-RU"/>
        </w:rPr>
      </w:pPr>
      <w:r w:rsidRPr="00FC0362">
        <w:rPr>
          <w:rFonts w:ascii="Times New Roman" w:hAnsi="Times New Roman" w:cs="Times New Roman"/>
          <w:b/>
          <w:sz w:val="28"/>
          <w:szCs w:val="28"/>
        </w:rPr>
        <w:t>Обобщение правоприменительной практики</w:t>
      </w:r>
      <w:r>
        <w:rPr>
          <w:rFonts w:ascii="Times New Roman" w:eastAsia="Times New Roman" w:hAnsi="Times New Roman" w:cs="Times New Roman"/>
          <w:b/>
          <w:sz w:val="28"/>
          <w:szCs w:val="28"/>
          <w:lang w:eastAsia="ru-RU"/>
        </w:rPr>
        <w:t xml:space="preserve">. </w:t>
      </w:r>
      <w:r w:rsidR="002A5A9B" w:rsidRPr="00DE1BA0">
        <w:rPr>
          <w:rFonts w:ascii="Times New Roman" w:hAnsi="Times New Roman" w:cs="Times New Roman"/>
          <w:sz w:val="28"/>
          <w:szCs w:val="28"/>
        </w:rPr>
        <w:t>Министерство осуществляет ежегодное обобщение правоприменительной практики осуществления регионального контроля.</w:t>
      </w:r>
    </w:p>
    <w:p w:rsidR="002A5A9B" w:rsidRPr="00DE1BA0" w:rsidRDefault="002A5A9B"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sidRPr="00DE1BA0">
        <w:rPr>
          <w:rFonts w:ascii="Times New Roman" w:hAnsi="Times New Roman" w:cs="Times New Roman"/>
          <w:sz w:val="28"/>
          <w:szCs w:val="28"/>
        </w:rPr>
        <w:t>Доклад о результатах правоприменительной практики утверждается приказом министерства и размещается на официальном сайте министерства в информационно-телекоммуникационной сети «Интернет» не позднее 1 апреля года, следующего за отчетным годом. Министерство обеспечивает публичное обсуждение проекта доклада о правоприменительной практике.</w:t>
      </w:r>
    </w:p>
    <w:p w:rsidR="002A5A9B" w:rsidRDefault="00DE1BA0"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sidRPr="00FC0362">
        <w:rPr>
          <w:rFonts w:ascii="Times New Roman" w:hAnsi="Times New Roman" w:cs="Times New Roman"/>
          <w:b/>
          <w:sz w:val="28"/>
          <w:szCs w:val="28"/>
        </w:rPr>
        <w:t>Объявление предостережения.</w:t>
      </w:r>
      <w:r>
        <w:rPr>
          <w:rFonts w:ascii="Times New Roman" w:hAnsi="Times New Roman" w:cs="Times New Roman"/>
          <w:sz w:val="28"/>
          <w:szCs w:val="28"/>
        </w:rPr>
        <w:t xml:space="preserve"> </w:t>
      </w:r>
      <w:r w:rsidR="002A5A9B" w:rsidRPr="00DE1BA0">
        <w:rPr>
          <w:rFonts w:ascii="Times New Roman" w:hAnsi="Times New Roman" w:cs="Times New Roman"/>
          <w:sz w:val="28"/>
          <w:szCs w:val="28"/>
        </w:rPr>
        <w:t>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контролируемому лицу предостережение о недопустимости нарушения обязательных требований, предлагает ему принять меры по обеспечению</w:t>
      </w:r>
      <w:r w:rsidR="002A5A9B">
        <w:rPr>
          <w:rFonts w:ascii="Times New Roman" w:hAnsi="Times New Roman" w:cs="Times New Roman"/>
          <w:sz w:val="28"/>
          <w:szCs w:val="28"/>
        </w:rPr>
        <w:t xml:space="preserve"> соблюдения обязательных требований.</w:t>
      </w:r>
    </w:p>
    <w:p w:rsidR="002A5A9B" w:rsidRDefault="002A5A9B"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Контролируемое лицо вправе в течение 20 календарных дней со дня получения предостережения о недопустимости нарушения обязательных требований (далее - предостережение) подать в министерство возражение на объявленное предостережение (далее - возражение).</w:t>
      </w:r>
    </w:p>
    <w:p w:rsidR="002A5A9B" w:rsidRDefault="002A5A9B"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возражении указываются:</w:t>
      </w:r>
    </w:p>
    <w:p w:rsidR="002A5A9B" w:rsidRDefault="002A5A9B"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 наименование организации - контролируемого лица, фамилия, имя и отчество (при наличии) гражданина - контролируемого лица;</w:t>
      </w:r>
    </w:p>
    <w:p w:rsidR="002A5A9B" w:rsidRDefault="002A5A9B"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 дата и номер предостережения;</w:t>
      </w:r>
    </w:p>
    <w:p w:rsidR="00DE1BA0" w:rsidRDefault="002A5A9B"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3)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DE1BA0" w:rsidRDefault="002A5A9B"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При этом контролируемое лицо вправе приложить к возражению документы, подтверждающие обоснованность таких возражений, или их заверенные копии.</w:t>
      </w:r>
      <w:bookmarkStart w:id="1" w:name="Par9"/>
      <w:bookmarkEnd w:id="1"/>
    </w:p>
    <w:p w:rsidR="00DE1BA0" w:rsidRDefault="002A5A9B"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Возражение рассматривается министерством в течение 20 рабочих дней со дня регистрации возражения. По результатам рассмотрения возражения министерство принимает одно из следующих решений:</w:t>
      </w:r>
    </w:p>
    <w:p w:rsidR="00DE1BA0" w:rsidRDefault="002A5A9B"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 об отмене объявленного предостережения;</w:t>
      </w:r>
    </w:p>
    <w:p w:rsidR="00DE1BA0" w:rsidRDefault="002A5A9B"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 о внесении изменений в объявленное предостережение в пользу контролируемого лица;</w:t>
      </w:r>
    </w:p>
    <w:p w:rsidR="00DE1BA0" w:rsidRDefault="002A5A9B"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 об отказе в удовлетворении возражения.</w:t>
      </w:r>
    </w:p>
    <w:p w:rsidR="00DE1BA0" w:rsidRDefault="002A5A9B"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Не позднее рабочего дня, следу</w:t>
      </w:r>
      <w:r w:rsidR="00DE1BA0">
        <w:rPr>
          <w:rFonts w:ascii="Times New Roman" w:hAnsi="Times New Roman" w:cs="Times New Roman"/>
          <w:sz w:val="28"/>
          <w:szCs w:val="28"/>
        </w:rPr>
        <w:t>ющего за днем принятия решения</w:t>
      </w:r>
      <w:r>
        <w:rPr>
          <w:rFonts w:ascii="Times New Roman" w:hAnsi="Times New Roman" w:cs="Times New Roman"/>
          <w:sz w:val="28"/>
          <w:szCs w:val="28"/>
        </w:rPr>
        <w:t>, контролируемому лицу, подавшему возражение, направляется мотивированный ответ о результатах рассмотрения возражения.</w:t>
      </w:r>
    </w:p>
    <w:p w:rsidR="00B70AE3" w:rsidRDefault="00DE1BA0"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sidRPr="00FC0362">
        <w:rPr>
          <w:rFonts w:ascii="Times New Roman" w:eastAsia="Times New Roman" w:hAnsi="Times New Roman" w:cs="Times New Roman"/>
          <w:b/>
          <w:sz w:val="28"/>
          <w:szCs w:val="28"/>
          <w:lang w:eastAsia="ru-RU"/>
        </w:rPr>
        <w:t>Консультирование.</w:t>
      </w:r>
      <w:r>
        <w:rPr>
          <w:rFonts w:ascii="Times New Roman" w:eastAsia="Times New Roman" w:hAnsi="Times New Roman" w:cs="Times New Roman"/>
          <w:sz w:val="28"/>
          <w:szCs w:val="28"/>
          <w:lang w:eastAsia="ru-RU"/>
        </w:rPr>
        <w:t xml:space="preserve"> </w:t>
      </w:r>
      <w:r w:rsidR="002A5A9B">
        <w:rPr>
          <w:rFonts w:ascii="Times New Roman" w:hAnsi="Times New Roman" w:cs="Times New Roman"/>
          <w:sz w:val="28"/>
          <w:szCs w:val="28"/>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r>
        <w:rPr>
          <w:rFonts w:ascii="Times New Roman" w:eastAsia="Times New Roman" w:hAnsi="Times New Roman" w:cs="Times New Roman"/>
          <w:sz w:val="28"/>
          <w:szCs w:val="28"/>
          <w:lang w:eastAsia="ru-RU"/>
        </w:rPr>
        <w:t xml:space="preserve"> </w:t>
      </w:r>
      <w:r w:rsidR="002A5A9B">
        <w:rPr>
          <w:rFonts w:ascii="Times New Roman" w:hAnsi="Times New Roman" w:cs="Times New Roman"/>
          <w:sz w:val="28"/>
          <w:szCs w:val="28"/>
        </w:rPr>
        <w:t xml:space="preserve">Консультирование контролируемых лиц осуществляется в </w:t>
      </w:r>
      <w:r w:rsidR="002A5A9B" w:rsidRPr="00DE1BA0">
        <w:rPr>
          <w:rFonts w:ascii="Times New Roman" w:hAnsi="Times New Roman" w:cs="Times New Roman"/>
          <w:sz w:val="28"/>
          <w:szCs w:val="28"/>
        </w:rPr>
        <w:t xml:space="preserve">соответствии со </w:t>
      </w:r>
      <w:r w:rsidRPr="00FC0362">
        <w:rPr>
          <w:rFonts w:ascii="Times New Roman" w:hAnsi="Times New Roman" w:cs="Times New Roman"/>
          <w:sz w:val="28"/>
          <w:szCs w:val="28"/>
        </w:rPr>
        <w:t xml:space="preserve">статьей </w:t>
      </w:r>
      <w:r>
        <w:rPr>
          <w:rFonts w:ascii="Times New Roman" w:hAnsi="Times New Roman" w:cs="Times New Roman"/>
          <w:sz w:val="28"/>
          <w:szCs w:val="28"/>
        </w:rPr>
        <w:t>Закона №</w:t>
      </w:r>
      <w:r w:rsidR="002A5A9B">
        <w:rPr>
          <w:rFonts w:ascii="Times New Roman" w:hAnsi="Times New Roman" w:cs="Times New Roman"/>
          <w:sz w:val="28"/>
          <w:szCs w:val="28"/>
        </w:rPr>
        <w:t xml:space="preserve"> 248-ФЗ.</w:t>
      </w:r>
      <w:r>
        <w:rPr>
          <w:rFonts w:ascii="Times New Roman" w:eastAsia="Times New Roman" w:hAnsi="Times New Roman" w:cs="Times New Roman"/>
          <w:sz w:val="28"/>
          <w:szCs w:val="28"/>
          <w:lang w:eastAsia="ru-RU"/>
        </w:rPr>
        <w:t xml:space="preserve"> </w:t>
      </w:r>
      <w:r w:rsidR="002A5A9B">
        <w:rPr>
          <w:rFonts w:ascii="Times New Roman" w:hAnsi="Times New Roman" w:cs="Times New Roman"/>
          <w:sz w:val="28"/>
          <w:szCs w:val="28"/>
        </w:rPr>
        <w:t xml:space="preserve">Контролируемое лицо вправе направить в министерство обращение по вопросу осуществления консультирования с использованием </w:t>
      </w:r>
      <w:r>
        <w:rPr>
          <w:rFonts w:ascii="Times New Roman" w:hAnsi="Times New Roman" w:cs="Times New Roman"/>
          <w:sz w:val="28"/>
          <w:szCs w:val="28"/>
        </w:rPr>
        <w:t>Е</w:t>
      </w:r>
      <w:r w:rsidR="002A5A9B">
        <w:rPr>
          <w:rFonts w:ascii="Times New Roman" w:hAnsi="Times New Roman" w:cs="Times New Roman"/>
          <w:sz w:val="28"/>
          <w:szCs w:val="28"/>
        </w:rPr>
        <w:t>диного портала</w:t>
      </w:r>
      <w:r>
        <w:rPr>
          <w:rFonts w:ascii="Times New Roman" w:hAnsi="Times New Roman" w:cs="Times New Roman"/>
          <w:sz w:val="28"/>
          <w:szCs w:val="28"/>
        </w:rPr>
        <w:t xml:space="preserve"> предоставления государственных и муниципальных услуг</w:t>
      </w:r>
      <w:r w:rsidR="00B70AE3">
        <w:rPr>
          <w:rFonts w:ascii="Times New Roman" w:hAnsi="Times New Roman" w:cs="Times New Roman"/>
          <w:sz w:val="28"/>
          <w:szCs w:val="28"/>
        </w:rPr>
        <w:t xml:space="preserve"> (далее – единый портал)</w:t>
      </w:r>
      <w:r w:rsidR="002A5A9B">
        <w:rPr>
          <w:rFonts w:ascii="Times New Roman" w:hAnsi="Times New Roman" w:cs="Times New Roman"/>
          <w:sz w:val="28"/>
          <w:szCs w:val="28"/>
        </w:rPr>
        <w:t>. Такое обращение подлежит рассмотрению министерством в течение десяти рабочих дней со дня его регистрации.</w:t>
      </w:r>
    </w:p>
    <w:p w:rsidR="00B70AE3" w:rsidRDefault="002A5A9B"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Инспектор осуществляет консультирование по следующим вопросам:</w:t>
      </w:r>
    </w:p>
    <w:p w:rsidR="00B70AE3" w:rsidRDefault="002A5A9B"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00B70AE3">
        <w:rPr>
          <w:rFonts w:ascii="Times New Roman" w:hAnsi="Times New Roman" w:cs="Times New Roman"/>
          <w:sz w:val="28"/>
          <w:szCs w:val="28"/>
        </w:rPr>
        <w:t> </w:t>
      </w:r>
      <w:r>
        <w:rPr>
          <w:rFonts w:ascii="Times New Roman" w:hAnsi="Times New Roman" w:cs="Times New Roman"/>
          <w:sz w:val="28"/>
          <w:szCs w:val="28"/>
        </w:rPr>
        <w:t>наличие и (или) содержание обязательных требований;</w:t>
      </w:r>
    </w:p>
    <w:p w:rsidR="00B70AE3" w:rsidRDefault="002A5A9B"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w:t>
      </w:r>
      <w:r w:rsidR="00B70AE3">
        <w:rPr>
          <w:rFonts w:ascii="Times New Roman" w:hAnsi="Times New Roman" w:cs="Times New Roman"/>
          <w:sz w:val="28"/>
          <w:szCs w:val="28"/>
        </w:rPr>
        <w:t> </w:t>
      </w:r>
      <w:r>
        <w:rPr>
          <w:rFonts w:ascii="Times New Roman" w:hAnsi="Times New Roman" w:cs="Times New Roman"/>
          <w:sz w:val="28"/>
          <w:szCs w:val="28"/>
        </w:rPr>
        <w:t>периодичность и порядок проведения контрольных (надзорных) мероприятий;</w:t>
      </w:r>
    </w:p>
    <w:p w:rsidR="00B70AE3" w:rsidRDefault="002A5A9B"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00B70AE3">
        <w:rPr>
          <w:rFonts w:ascii="Times New Roman" w:hAnsi="Times New Roman" w:cs="Times New Roman"/>
          <w:sz w:val="28"/>
          <w:szCs w:val="28"/>
        </w:rPr>
        <w:t> </w:t>
      </w:r>
      <w:r>
        <w:rPr>
          <w:rFonts w:ascii="Times New Roman" w:hAnsi="Times New Roman" w:cs="Times New Roman"/>
          <w:sz w:val="28"/>
          <w:szCs w:val="28"/>
        </w:rPr>
        <w:t>порядок отнесения объекта контроля к категории риска;</w:t>
      </w:r>
    </w:p>
    <w:p w:rsidR="00B70AE3" w:rsidRDefault="002A5A9B"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4)</w:t>
      </w:r>
      <w:r w:rsidR="00B70AE3">
        <w:rPr>
          <w:rFonts w:ascii="Times New Roman" w:hAnsi="Times New Roman" w:cs="Times New Roman"/>
          <w:sz w:val="28"/>
          <w:szCs w:val="28"/>
        </w:rPr>
        <w:t> </w:t>
      </w:r>
      <w:r>
        <w:rPr>
          <w:rFonts w:ascii="Times New Roman" w:hAnsi="Times New Roman" w:cs="Times New Roman"/>
          <w:sz w:val="28"/>
          <w:szCs w:val="28"/>
        </w:rPr>
        <w:t>порядок исполнения обязательных требований;</w:t>
      </w:r>
      <w:bookmarkStart w:id="2" w:name="Par22"/>
      <w:bookmarkEnd w:id="2"/>
    </w:p>
    <w:p w:rsidR="00B70AE3" w:rsidRDefault="002A5A9B"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w:t>
      </w:r>
      <w:r w:rsidR="00B70AE3">
        <w:rPr>
          <w:rFonts w:ascii="Times New Roman" w:hAnsi="Times New Roman" w:cs="Times New Roman"/>
          <w:sz w:val="28"/>
          <w:szCs w:val="28"/>
        </w:rPr>
        <w:t> </w:t>
      </w:r>
      <w:r>
        <w:rPr>
          <w:rFonts w:ascii="Times New Roman" w:hAnsi="Times New Roman" w:cs="Times New Roman"/>
          <w:sz w:val="28"/>
          <w:szCs w:val="28"/>
        </w:rPr>
        <w:t>порядок исполнения предписания, выданного по результатам контрольного (надзорного) мероприятия.</w:t>
      </w:r>
    </w:p>
    <w:p w:rsidR="00B70AE3" w:rsidRDefault="002A5A9B"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министерства, иных участников контрольного (надзорного) мероприятия, а также результаты проведенных в рамках контрольного (надзорного) мероприятия экспертиз.</w:t>
      </w:r>
    </w:p>
    <w:p w:rsidR="00B70AE3" w:rsidRDefault="00B70AE3"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sidRPr="00FC0362">
        <w:rPr>
          <w:rFonts w:ascii="Times New Roman" w:eastAsia="Times New Roman" w:hAnsi="Times New Roman" w:cs="Times New Roman"/>
          <w:b/>
          <w:sz w:val="28"/>
          <w:szCs w:val="28"/>
          <w:lang w:eastAsia="ru-RU"/>
        </w:rPr>
        <w:t>Профилактический визит.</w:t>
      </w:r>
      <w:r>
        <w:rPr>
          <w:rFonts w:ascii="Times New Roman" w:eastAsia="Times New Roman" w:hAnsi="Times New Roman" w:cs="Times New Roman"/>
          <w:sz w:val="28"/>
          <w:szCs w:val="28"/>
          <w:lang w:eastAsia="ru-RU"/>
        </w:rPr>
        <w:t xml:space="preserve"> </w:t>
      </w:r>
      <w:r w:rsidR="002A5A9B">
        <w:rPr>
          <w:rFonts w:ascii="Times New Roman" w:hAnsi="Times New Roman" w:cs="Times New Roman"/>
          <w:sz w:val="28"/>
          <w:szCs w:val="28"/>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B70AE3" w:rsidRDefault="002A5A9B"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Pr>
          <w:rFonts w:ascii="Times New Roman" w:hAnsi="Times New Roman" w:cs="Times New Roman"/>
          <w:sz w:val="28"/>
          <w:szCs w:val="28"/>
        </w:rPr>
        <w:lastRenderedPageBreak/>
        <w:t>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B70AE3" w:rsidRDefault="002A5A9B"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При проведении профилактического визита не могут выдаваться предписания об устранении нарушений обязательных требований, за исключением проведения в соответствии </w:t>
      </w:r>
      <w:r w:rsidRPr="00B70AE3">
        <w:rPr>
          <w:rFonts w:ascii="Times New Roman" w:hAnsi="Times New Roman" w:cs="Times New Roman"/>
          <w:sz w:val="28"/>
          <w:szCs w:val="28"/>
        </w:rPr>
        <w:t xml:space="preserve">с </w:t>
      </w:r>
      <w:r w:rsidR="00B70AE3" w:rsidRPr="00FC0362">
        <w:rPr>
          <w:rFonts w:ascii="Times New Roman" w:hAnsi="Times New Roman" w:cs="Times New Roman"/>
          <w:sz w:val="28"/>
          <w:szCs w:val="28"/>
        </w:rPr>
        <w:t>пунктами 11(5)</w:t>
      </w:r>
      <w:r w:rsidRPr="00B70AE3">
        <w:rPr>
          <w:rFonts w:ascii="Times New Roman" w:hAnsi="Times New Roman" w:cs="Times New Roman"/>
          <w:sz w:val="28"/>
          <w:szCs w:val="28"/>
        </w:rPr>
        <w:t xml:space="preserve"> - </w:t>
      </w:r>
      <w:r w:rsidR="00B70AE3" w:rsidRPr="00FC0362">
        <w:rPr>
          <w:rFonts w:ascii="Times New Roman" w:hAnsi="Times New Roman" w:cs="Times New Roman"/>
          <w:sz w:val="28"/>
          <w:szCs w:val="28"/>
        </w:rPr>
        <w:t>11(7)</w:t>
      </w:r>
      <w:r w:rsidRPr="00B70AE3">
        <w:rPr>
          <w:rFonts w:ascii="Times New Roman" w:hAnsi="Times New Roman" w:cs="Times New Roman"/>
          <w:sz w:val="28"/>
          <w:szCs w:val="28"/>
        </w:rPr>
        <w:t xml:space="preserve"> </w:t>
      </w:r>
      <w:r>
        <w:rPr>
          <w:rFonts w:ascii="Times New Roman" w:hAnsi="Times New Roman" w:cs="Times New Roman"/>
          <w:sz w:val="28"/>
          <w:szCs w:val="28"/>
        </w:rPr>
        <w:t>постановления Правительства Росс</w:t>
      </w:r>
      <w:r w:rsidR="00B70AE3">
        <w:rPr>
          <w:rFonts w:ascii="Times New Roman" w:hAnsi="Times New Roman" w:cs="Times New Roman"/>
          <w:sz w:val="28"/>
          <w:szCs w:val="28"/>
        </w:rPr>
        <w:t>ийской Федерации от 10.03.2022 №</w:t>
      </w:r>
      <w:r>
        <w:rPr>
          <w:rFonts w:ascii="Times New Roman" w:hAnsi="Times New Roman" w:cs="Times New Roman"/>
          <w:sz w:val="28"/>
          <w:szCs w:val="28"/>
        </w:rPr>
        <w:t xml:space="preserve"> 336 </w:t>
      </w:r>
      <w:r w:rsidR="00B70AE3">
        <w:rPr>
          <w:rFonts w:ascii="Times New Roman" w:hAnsi="Times New Roman" w:cs="Times New Roman"/>
          <w:sz w:val="28"/>
          <w:szCs w:val="28"/>
        </w:rPr>
        <w:t>«</w:t>
      </w:r>
      <w:r>
        <w:rPr>
          <w:rFonts w:ascii="Times New Roman" w:hAnsi="Times New Roman" w:cs="Times New Roman"/>
          <w:sz w:val="28"/>
          <w:szCs w:val="28"/>
        </w:rPr>
        <w:t>Об особенностях организации и осуществления государственного контроля (надзора), муниципального контроля</w:t>
      </w:r>
      <w:r w:rsidR="00B70AE3">
        <w:rPr>
          <w:rFonts w:ascii="Times New Roman" w:hAnsi="Times New Roman" w:cs="Times New Roman"/>
          <w:sz w:val="28"/>
          <w:szCs w:val="28"/>
        </w:rPr>
        <w:t>»</w:t>
      </w:r>
      <w:r>
        <w:rPr>
          <w:rFonts w:ascii="Times New Roman" w:hAnsi="Times New Roman" w:cs="Times New Roman"/>
          <w:sz w:val="28"/>
          <w:szCs w:val="28"/>
        </w:rPr>
        <w:t xml:space="preserve"> профилактического визита, не предусматривающего возможность отказа от его проведения, разъяснения, полученные контролируемым лицом в ходе профилактического визита, носят рекомендательный характер.</w:t>
      </w:r>
    </w:p>
    <w:p w:rsidR="00B70AE3" w:rsidRDefault="002A5A9B"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министру (заместителю министра) для принятия решения о проведении контрольных (надзорных) мероприятий.</w:t>
      </w:r>
    </w:p>
    <w:p w:rsidR="00B70AE3" w:rsidRDefault="002A5A9B"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Министерство обязано предложить проведение обязательных профилактических визитов контролируемым лицам, приступающим к осуществлению контролируемого вида деятельности, не позднее чем в течение одного года с даты начала такой деятельности. Перечень указанных контролируемых лиц включается в программу профилактики рисков причинения вреда (ущерба) охраняемым законном ценностям.</w:t>
      </w:r>
    </w:p>
    <w:p w:rsidR="002A5A9B" w:rsidRPr="00FC0362" w:rsidRDefault="002A5A9B"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r w:rsidR="00B70AE3">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Обязательный профилактический визит проводится в период, устанавливаемый в уведомлении о проведении обязательного профилактического визита, и не может превышать восьми часов.</w:t>
      </w:r>
      <w:r w:rsidR="00B70AE3">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Контролируемое лицо вправе обратиться в министерство с заявлением о проведении в отношении него профилактического визита (далее - заявление контролируемого лица). До 1 января 2030 года заявление контролируемого лица направляется в министерство с использованием единого портала в соответствии </w:t>
      </w:r>
      <w:r w:rsidRPr="00B70AE3">
        <w:rPr>
          <w:rFonts w:ascii="Times New Roman" w:hAnsi="Times New Roman" w:cs="Times New Roman"/>
          <w:sz w:val="28"/>
          <w:szCs w:val="28"/>
        </w:rPr>
        <w:t xml:space="preserve">с </w:t>
      </w:r>
      <w:r w:rsidR="00B70AE3" w:rsidRPr="00FC0362">
        <w:rPr>
          <w:rFonts w:ascii="Times New Roman" w:hAnsi="Times New Roman" w:cs="Times New Roman"/>
          <w:sz w:val="28"/>
          <w:szCs w:val="28"/>
        </w:rPr>
        <w:t>пунктом 8(2)</w:t>
      </w:r>
      <w:r w:rsidRPr="00B70AE3">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постановления Правительства Российской Федерации от 10.03.2022 </w:t>
      </w:r>
      <w:r w:rsidR="00B70AE3">
        <w:rPr>
          <w:rFonts w:ascii="Times New Roman" w:hAnsi="Times New Roman" w:cs="Times New Roman"/>
          <w:sz w:val="28"/>
          <w:szCs w:val="28"/>
        </w:rPr>
        <w:t>№</w:t>
      </w:r>
      <w:r>
        <w:rPr>
          <w:rFonts w:ascii="Times New Roman" w:hAnsi="Times New Roman" w:cs="Times New Roman"/>
          <w:sz w:val="28"/>
          <w:szCs w:val="28"/>
        </w:rPr>
        <w:t xml:space="preserve"> 336 </w:t>
      </w:r>
      <w:r w:rsidR="00B70AE3">
        <w:rPr>
          <w:rFonts w:ascii="Times New Roman" w:hAnsi="Times New Roman" w:cs="Times New Roman"/>
          <w:sz w:val="28"/>
          <w:szCs w:val="28"/>
        </w:rPr>
        <w:t>«</w:t>
      </w:r>
      <w:r>
        <w:rPr>
          <w:rFonts w:ascii="Times New Roman" w:hAnsi="Times New Roman" w:cs="Times New Roman"/>
          <w:sz w:val="28"/>
          <w:szCs w:val="28"/>
        </w:rPr>
        <w:t>Об особенностях организации и осуществления государственного контроля (надзора), муниципального контроля</w:t>
      </w:r>
      <w:r w:rsidR="00B70AE3">
        <w:rPr>
          <w:rFonts w:ascii="Times New Roman" w:hAnsi="Times New Roman" w:cs="Times New Roman"/>
          <w:sz w:val="28"/>
          <w:szCs w:val="28"/>
        </w:rPr>
        <w:t>»</w:t>
      </w:r>
      <w:r>
        <w:rPr>
          <w:rFonts w:ascii="Times New Roman" w:hAnsi="Times New Roman" w:cs="Times New Roman"/>
          <w:sz w:val="28"/>
          <w:szCs w:val="28"/>
        </w:rPr>
        <w:t>.</w:t>
      </w:r>
      <w:r w:rsidR="00B70AE3">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Министерство рассматривает заявление контролируемого лица в порядке, </w:t>
      </w:r>
      <w:r w:rsidRPr="00B70AE3">
        <w:rPr>
          <w:rFonts w:ascii="Times New Roman" w:hAnsi="Times New Roman" w:cs="Times New Roman"/>
          <w:sz w:val="28"/>
          <w:szCs w:val="28"/>
        </w:rPr>
        <w:t xml:space="preserve">определенном </w:t>
      </w:r>
      <w:r w:rsidR="00B70AE3" w:rsidRPr="00FC0362">
        <w:rPr>
          <w:rFonts w:ascii="Times New Roman" w:hAnsi="Times New Roman" w:cs="Times New Roman"/>
          <w:sz w:val="28"/>
          <w:szCs w:val="28"/>
        </w:rPr>
        <w:t>статьей 52</w:t>
      </w:r>
      <w:r w:rsidRPr="00B70AE3">
        <w:rPr>
          <w:rFonts w:ascii="Times New Roman" w:hAnsi="Times New Roman" w:cs="Times New Roman"/>
          <w:sz w:val="28"/>
          <w:szCs w:val="28"/>
        </w:rPr>
        <w:t xml:space="preserve"> </w:t>
      </w:r>
      <w:r w:rsidR="00B70AE3">
        <w:rPr>
          <w:rFonts w:ascii="Times New Roman" w:hAnsi="Times New Roman" w:cs="Times New Roman"/>
          <w:sz w:val="28"/>
          <w:szCs w:val="28"/>
        </w:rPr>
        <w:t>Закона №</w:t>
      </w:r>
      <w:r>
        <w:rPr>
          <w:rFonts w:ascii="Times New Roman" w:hAnsi="Times New Roman" w:cs="Times New Roman"/>
          <w:sz w:val="28"/>
          <w:szCs w:val="28"/>
        </w:rPr>
        <w:t xml:space="preserve"> 248-ФЗ.</w:t>
      </w:r>
    </w:p>
    <w:p w:rsidR="002A5A9B" w:rsidRPr="00FC0362" w:rsidRDefault="00B70AE3" w:rsidP="00FC0362">
      <w:pPr>
        <w:tabs>
          <w:tab w:val="left" w:pos="2579"/>
        </w:tabs>
        <w:spacing w:after="0" w:line="240" w:lineRule="auto"/>
        <w:ind w:firstLine="709"/>
        <w:jc w:val="both"/>
        <w:rPr>
          <w:rFonts w:ascii="Times New Roman" w:eastAsia="Times New Roman" w:hAnsi="Times New Roman" w:cs="Times New Roman"/>
          <w:b/>
          <w:sz w:val="28"/>
          <w:szCs w:val="28"/>
          <w:lang w:eastAsia="ru-RU"/>
        </w:rPr>
      </w:pPr>
      <w:r w:rsidRPr="00FC0362">
        <w:rPr>
          <w:rFonts w:ascii="Times New Roman" w:eastAsia="Times New Roman" w:hAnsi="Times New Roman" w:cs="Times New Roman"/>
          <w:b/>
          <w:sz w:val="28"/>
          <w:szCs w:val="28"/>
          <w:lang w:eastAsia="ru-RU"/>
        </w:rPr>
        <w:t xml:space="preserve">5. Состояние подконтрольной среды. </w:t>
      </w:r>
      <w:r w:rsidR="002A538F">
        <w:rPr>
          <w:rFonts w:ascii="Times New Roman" w:eastAsia="Times New Roman" w:hAnsi="Times New Roman" w:cs="Times New Roman"/>
          <w:b/>
          <w:sz w:val="28"/>
          <w:szCs w:val="28"/>
          <w:lang w:eastAsia="ru-RU"/>
        </w:rPr>
        <w:t>Результаты осуществления регионального контроля.</w:t>
      </w:r>
    </w:p>
    <w:p w:rsidR="00F07E37" w:rsidRDefault="009B780F"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sidRPr="009B780F">
        <w:rPr>
          <w:rFonts w:ascii="Times New Roman" w:eastAsia="Times New Roman" w:hAnsi="Times New Roman" w:cs="Times New Roman"/>
          <w:sz w:val="28"/>
          <w:szCs w:val="28"/>
          <w:lang w:eastAsia="ru-RU"/>
        </w:rPr>
        <w:t xml:space="preserve">По состоянию на 01.10.2024 на территории Новосибирской области аттестовано 56 экскурсоводов </w:t>
      </w:r>
      <w:r>
        <w:rPr>
          <w:rFonts w:ascii="Times New Roman" w:eastAsia="Times New Roman" w:hAnsi="Times New Roman" w:cs="Times New Roman"/>
          <w:sz w:val="28"/>
          <w:szCs w:val="28"/>
          <w:lang w:eastAsia="ru-RU"/>
        </w:rPr>
        <w:t>(гидов) и гидов-переводчиков,</w:t>
      </w:r>
      <w:r w:rsidR="00F07E37">
        <w:rPr>
          <w:rFonts w:ascii="Times New Roman" w:eastAsia="Times New Roman" w:hAnsi="Times New Roman" w:cs="Times New Roman"/>
          <w:sz w:val="28"/>
          <w:szCs w:val="28"/>
          <w:lang w:eastAsia="ru-RU"/>
        </w:rPr>
        <w:t xml:space="preserve"> являющихся контролируемыми лицами,</w:t>
      </w:r>
      <w:r>
        <w:rPr>
          <w:rFonts w:ascii="Times New Roman" w:eastAsia="Times New Roman" w:hAnsi="Times New Roman" w:cs="Times New Roman"/>
          <w:sz w:val="28"/>
          <w:szCs w:val="28"/>
          <w:lang w:eastAsia="ru-RU"/>
        </w:rPr>
        <w:t xml:space="preserve"> из них</w:t>
      </w:r>
      <w:r w:rsidR="008E5F8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F07E37" w:rsidRDefault="009B780F"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7 экскурсоводов по Новосибирской и Томской областям, </w:t>
      </w:r>
    </w:p>
    <w:p w:rsidR="00F07E37" w:rsidRDefault="009B780F"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гида-переводчика (английский и немецкий языки), </w:t>
      </w:r>
    </w:p>
    <w:p w:rsidR="009B780F" w:rsidRDefault="009B780F"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экскурсовода, работающих с </w:t>
      </w:r>
      <w:proofErr w:type="spellStart"/>
      <w:r>
        <w:rPr>
          <w:rFonts w:ascii="Times New Roman" w:eastAsia="Times New Roman" w:hAnsi="Times New Roman" w:cs="Times New Roman"/>
          <w:sz w:val="28"/>
          <w:szCs w:val="28"/>
          <w:lang w:eastAsia="ru-RU"/>
        </w:rPr>
        <w:t>сурдопереводом</w:t>
      </w:r>
      <w:proofErr w:type="spellEnd"/>
      <w:r>
        <w:rPr>
          <w:rFonts w:ascii="Times New Roman" w:eastAsia="Times New Roman" w:hAnsi="Times New Roman" w:cs="Times New Roman"/>
          <w:sz w:val="28"/>
          <w:szCs w:val="28"/>
          <w:lang w:eastAsia="ru-RU"/>
        </w:rPr>
        <w:t xml:space="preserve">. </w:t>
      </w:r>
    </w:p>
    <w:p w:rsidR="00994BDF" w:rsidRDefault="00994BDF">
      <w:pPr>
        <w:tabs>
          <w:tab w:val="left" w:pos="2579"/>
        </w:tabs>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Региональный контроль до 01.06.2024 не осуществлялся. Обязательные требования, входящие в предмет контроля, предусмотрены в федеральном законодательстве:</w:t>
      </w:r>
    </w:p>
    <w:tbl>
      <w:tblPr>
        <w:tblStyle w:val="a6"/>
        <w:tblW w:w="0" w:type="auto"/>
        <w:tblLook w:val="04A0" w:firstRow="1" w:lastRow="0" w:firstColumn="1" w:lastColumn="0" w:noHBand="0" w:noVBand="1"/>
      </w:tblPr>
      <w:tblGrid>
        <w:gridCol w:w="3355"/>
        <w:gridCol w:w="3398"/>
        <w:gridCol w:w="2592"/>
      </w:tblGrid>
      <w:tr w:rsidR="00994BDF" w:rsidTr="00FC0362">
        <w:tc>
          <w:tcPr>
            <w:tcW w:w="3355" w:type="dxa"/>
          </w:tcPr>
          <w:p w:rsidR="00994BDF" w:rsidRPr="00FC0362" w:rsidRDefault="00994BDF" w:rsidP="00FC0362">
            <w:pPr>
              <w:tabs>
                <w:tab w:val="left" w:pos="2579"/>
              </w:tabs>
              <w:jc w:val="center"/>
              <w:rPr>
                <w:rFonts w:ascii="Times New Roman" w:eastAsia="Times New Roman" w:hAnsi="Times New Roman" w:cs="Times New Roman"/>
                <w:b/>
                <w:lang w:eastAsia="ru-RU"/>
              </w:rPr>
            </w:pPr>
            <w:r w:rsidRPr="00FC0362">
              <w:rPr>
                <w:rFonts w:ascii="Times New Roman" w:eastAsia="Times New Roman" w:hAnsi="Times New Roman" w:cs="Times New Roman"/>
                <w:b/>
                <w:lang w:eastAsia="ru-RU"/>
              </w:rPr>
              <w:t>Группа обязательных требований</w:t>
            </w:r>
          </w:p>
        </w:tc>
        <w:tc>
          <w:tcPr>
            <w:tcW w:w="3398" w:type="dxa"/>
          </w:tcPr>
          <w:p w:rsidR="00994BDF" w:rsidRPr="00FC0362" w:rsidRDefault="00994BDF" w:rsidP="00FC0362">
            <w:pPr>
              <w:tabs>
                <w:tab w:val="left" w:pos="2579"/>
              </w:tabs>
              <w:jc w:val="center"/>
              <w:rPr>
                <w:rFonts w:ascii="Times New Roman" w:eastAsia="Times New Roman" w:hAnsi="Times New Roman" w:cs="Times New Roman"/>
                <w:b/>
                <w:lang w:eastAsia="ru-RU"/>
              </w:rPr>
            </w:pPr>
            <w:r w:rsidRPr="00FC0362">
              <w:rPr>
                <w:rFonts w:ascii="Times New Roman" w:eastAsia="Times New Roman" w:hAnsi="Times New Roman" w:cs="Times New Roman"/>
                <w:b/>
                <w:lang w:eastAsia="ru-RU"/>
              </w:rPr>
              <w:t>Федеральный закон, установивший обязательные требования</w:t>
            </w:r>
          </w:p>
        </w:tc>
        <w:tc>
          <w:tcPr>
            <w:tcW w:w="2592" w:type="dxa"/>
          </w:tcPr>
          <w:p w:rsidR="00994BDF" w:rsidRPr="00FC0362" w:rsidRDefault="00994BDF" w:rsidP="00FC0362">
            <w:pPr>
              <w:tabs>
                <w:tab w:val="left" w:pos="2579"/>
              </w:tabs>
              <w:jc w:val="center"/>
              <w:rPr>
                <w:rFonts w:ascii="Times New Roman" w:eastAsia="Times New Roman" w:hAnsi="Times New Roman" w:cs="Times New Roman"/>
                <w:b/>
                <w:lang w:eastAsia="ru-RU"/>
              </w:rPr>
            </w:pPr>
            <w:r w:rsidRPr="00FC0362">
              <w:rPr>
                <w:rFonts w:ascii="Times New Roman" w:eastAsia="Times New Roman" w:hAnsi="Times New Roman" w:cs="Times New Roman"/>
                <w:b/>
                <w:lang w:eastAsia="ru-RU"/>
              </w:rPr>
              <w:t>Дата вступления в силу обязательных требований</w:t>
            </w:r>
          </w:p>
        </w:tc>
      </w:tr>
      <w:tr w:rsidR="00994BDF" w:rsidTr="00FC0362">
        <w:tc>
          <w:tcPr>
            <w:tcW w:w="3355" w:type="dxa"/>
          </w:tcPr>
          <w:p w:rsidR="00994BDF" w:rsidRPr="00FC0362" w:rsidRDefault="002A538F">
            <w:pPr>
              <w:tabs>
                <w:tab w:val="left" w:pos="2579"/>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Н</w:t>
            </w:r>
            <w:r w:rsidR="00994BDF" w:rsidRPr="00FC0362">
              <w:rPr>
                <w:rFonts w:ascii="Times New Roman" w:eastAsia="Times New Roman" w:hAnsi="Times New Roman" w:cs="Times New Roman"/>
                <w:lang w:eastAsia="ru-RU"/>
              </w:rPr>
              <w:t>аличие аттестации экскурсоводов (гидов), гидов-переводчиков и инструкторов-проводников при сопровожде</w:t>
            </w:r>
            <w:r w:rsidRPr="00FC0362">
              <w:rPr>
                <w:rFonts w:ascii="Times New Roman" w:eastAsia="Times New Roman" w:hAnsi="Times New Roman" w:cs="Times New Roman"/>
                <w:lang w:eastAsia="ru-RU"/>
              </w:rPr>
              <w:t>нии ими туристов (экскурсантов)</w:t>
            </w:r>
          </w:p>
        </w:tc>
        <w:tc>
          <w:tcPr>
            <w:tcW w:w="3398" w:type="dxa"/>
          </w:tcPr>
          <w:p w:rsidR="00994BDF" w:rsidRPr="00FC0362" w:rsidRDefault="002A538F">
            <w:pPr>
              <w:tabs>
                <w:tab w:val="left" w:pos="2579"/>
              </w:tabs>
              <w:jc w:val="both"/>
              <w:rPr>
                <w:rFonts w:ascii="Times New Roman" w:eastAsia="Times New Roman" w:hAnsi="Times New Roman" w:cs="Times New Roman"/>
                <w:lang w:eastAsia="ru-RU"/>
              </w:rPr>
            </w:pPr>
            <w:r w:rsidRPr="00FC0362">
              <w:rPr>
                <w:rFonts w:ascii="Times New Roman" w:eastAsia="Times New Roman" w:hAnsi="Times New Roman" w:cs="Times New Roman"/>
                <w:lang w:eastAsia="ru-RU"/>
              </w:rPr>
              <w:t>Федеральный закон от 22.06.2024 № 143-ФЗ «О внесении изменений в Федеральный закон «Об основах туристской деятельности в Российской Федерации» и статью 2 Федерального закона «О внесении изменений в Федеральный закон «Об основах туристской деятельности в Российской Федерации» в части правового регулирования деятельности экскурсоводов (гидов), гидов-переводчиков и инструкторов-проводников»</w:t>
            </w:r>
          </w:p>
        </w:tc>
        <w:tc>
          <w:tcPr>
            <w:tcW w:w="2592" w:type="dxa"/>
          </w:tcPr>
          <w:p w:rsidR="00994BDF" w:rsidRPr="00FC0362" w:rsidRDefault="002A538F" w:rsidP="00FC0362">
            <w:pPr>
              <w:tabs>
                <w:tab w:val="left" w:pos="2579"/>
              </w:tabs>
              <w:jc w:val="center"/>
              <w:rPr>
                <w:rFonts w:ascii="Times New Roman" w:eastAsia="Times New Roman" w:hAnsi="Times New Roman" w:cs="Times New Roman"/>
                <w:lang w:eastAsia="ru-RU"/>
              </w:rPr>
            </w:pPr>
            <w:r w:rsidRPr="00FC0362">
              <w:rPr>
                <w:rFonts w:ascii="Times New Roman" w:eastAsia="Times New Roman" w:hAnsi="Times New Roman" w:cs="Times New Roman"/>
                <w:lang w:eastAsia="ru-RU"/>
              </w:rPr>
              <w:t>01.03.2025</w:t>
            </w:r>
          </w:p>
        </w:tc>
      </w:tr>
      <w:tr w:rsidR="002A538F" w:rsidTr="00994BDF">
        <w:tc>
          <w:tcPr>
            <w:tcW w:w="3355" w:type="dxa"/>
          </w:tcPr>
          <w:p w:rsidR="002A538F" w:rsidRPr="00FC0362" w:rsidRDefault="002A538F">
            <w:pPr>
              <w:tabs>
                <w:tab w:val="left" w:pos="2579"/>
              </w:tabs>
              <w:jc w:val="both"/>
              <w:rPr>
                <w:rFonts w:ascii="Times New Roman" w:eastAsia="Times New Roman" w:hAnsi="Times New Roman" w:cs="Times New Roman"/>
                <w:lang w:eastAsia="ru-RU"/>
              </w:rPr>
            </w:pPr>
            <w:r w:rsidRPr="00FC0362">
              <w:rPr>
                <w:rFonts w:ascii="Times New Roman" w:eastAsia="Times New Roman" w:hAnsi="Times New Roman" w:cs="Times New Roman"/>
                <w:lang w:eastAsia="ru-RU"/>
              </w:rPr>
              <w:t>Направление инструктором-проводником уведомления о сопровождении туристов (экскурсантов) на туристском маршруте, требующем специального сопровождения, сопровождение туристов (экскурсантов) инструктором-проводником при посещении (прохождении) туристских маршрутов, требующих специального сопровождения</w:t>
            </w:r>
          </w:p>
        </w:tc>
        <w:tc>
          <w:tcPr>
            <w:tcW w:w="3398" w:type="dxa"/>
          </w:tcPr>
          <w:p w:rsidR="002A538F" w:rsidRPr="00FC0362" w:rsidRDefault="002A538F" w:rsidP="002A538F">
            <w:pPr>
              <w:tabs>
                <w:tab w:val="left" w:pos="2579"/>
              </w:tabs>
              <w:jc w:val="both"/>
              <w:rPr>
                <w:rFonts w:ascii="Times New Roman" w:eastAsia="Times New Roman" w:hAnsi="Times New Roman" w:cs="Times New Roman"/>
                <w:lang w:eastAsia="ru-RU"/>
              </w:rPr>
            </w:pPr>
            <w:r w:rsidRPr="00FC0362">
              <w:rPr>
                <w:rFonts w:ascii="Times New Roman" w:eastAsia="Times New Roman" w:hAnsi="Times New Roman" w:cs="Times New Roman"/>
                <w:lang w:eastAsia="ru-RU"/>
              </w:rPr>
              <w:t>Федеральный закон от 23.03.2024 № 63-ФЗ «О внесении изменений в Федеральный закон «Об основах туристской деятельности в Российской Федерации» и отдельные законодательные акты Российской Федерации»</w:t>
            </w:r>
          </w:p>
          <w:p w:rsidR="002A538F" w:rsidRPr="00FC0362" w:rsidRDefault="002A538F" w:rsidP="002A538F">
            <w:pPr>
              <w:tabs>
                <w:tab w:val="left" w:pos="2579"/>
              </w:tabs>
              <w:jc w:val="both"/>
              <w:rPr>
                <w:rFonts w:ascii="Times New Roman" w:eastAsia="Times New Roman" w:hAnsi="Times New Roman" w:cs="Times New Roman"/>
                <w:lang w:eastAsia="ru-RU"/>
              </w:rPr>
            </w:pPr>
          </w:p>
        </w:tc>
        <w:tc>
          <w:tcPr>
            <w:tcW w:w="2592" w:type="dxa"/>
          </w:tcPr>
          <w:p w:rsidR="002A538F" w:rsidRPr="00FC0362" w:rsidRDefault="002A538F" w:rsidP="00FC0362">
            <w:pPr>
              <w:tabs>
                <w:tab w:val="left" w:pos="2579"/>
              </w:tabs>
              <w:jc w:val="center"/>
              <w:rPr>
                <w:rFonts w:ascii="Times New Roman" w:eastAsia="Times New Roman" w:hAnsi="Times New Roman" w:cs="Times New Roman"/>
                <w:lang w:eastAsia="ru-RU"/>
              </w:rPr>
            </w:pPr>
            <w:r w:rsidRPr="00FC0362">
              <w:rPr>
                <w:rFonts w:ascii="Times New Roman" w:eastAsia="Times New Roman" w:hAnsi="Times New Roman" w:cs="Times New Roman"/>
                <w:lang w:eastAsia="ru-RU"/>
              </w:rPr>
              <w:t>01.06.2024</w:t>
            </w:r>
          </w:p>
        </w:tc>
      </w:tr>
    </w:tbl>
    <w:p w:rsidR="00994BDF" w:rsidRDefault="00994BDF">
      <w:pPr>
        <w:tabs>
          <w:tab w:val="left" w:pos="2579"/>
        </w:tabs>
        <w:spacing w:line="240" w:lineRule="auto"/>
        <w:ind w:firstLine="709"/>
        <w:jc w:val="both"/>
        <w:rPr>
          <w:rFonts w:ascii="Times New Roman" w:eastAsia="Times New Roman" w:hAnsi="Times New Roman" w:cs="Times New Roman"/>
          <w:sz w:val="28"/>
          <w:szCs w:val="28"/>
          <w:lang w:eastAsia="ru-RU"/>
        </w:rPr>
      </w:pPr>
    </w:p>
    <w:p w:rsidR="00F07E37" w:rsidRDefault="00F07E37"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sidRPr="00532B97">
        <w:rPr>
          <w:rFonts w:ascii="Times New Roman" w:eastAsia="Times New Roman" w:hAnsi="Times New Roman" w:cs="Times New Roman"/>
          <w:sz w:val="28"/>
          <w:szCs w:val="28"/>
          <w:lang w:eastAsia="ru-RU"/>
        </w:rPr>
        <w:t xml:space="preserve">Положение об обязанности наличия аттестации </w:t>
      </w:r>
      <w:r w:rsidR="00994BDF" w:rsidRPr="00FC0362">
        <w:rPr>
          <w:rFonts w:ascii="Times New Roman" w:eastAsia="Times New Roman" w:hAnsi="Times New Roman" w:cs="Times New Roman"/>
          <w:sz w:val="28"/>
          <w:szCs w:val="28"/>
          <w:lang w:eastAsia="ru-RU"/>
        </w:rPr>
        <w:t xml:space="preserve">у </w:t>
      </w:r>
      <w:r w:rsidRPr="00FC0362">
        <w:rPr>
          <w:rFonts w:ascii="Times New Roman" w:eastAsia="Times New Roman" w:hAnsi="Times New Roman" w:cs="Times New Roman"/>
          <w:sz w:val="28"/>
          <w:szCs w:val="28"/>
          <w:lang w:eastAsia="ru-RU"/>
        </w:rPr>
        <w:t>экскурсоводов (гидов), гидов-переводчиком вступает в силу с 1 марта 2025 года</w:t>
      </w:r>
      <w:r w:rsidRPr="00532B97">
        <w:rPr>
          <w:rStyle w:val="a5"/>
          <w:rFonts w:ascii="Times New Roman" w:eastAsia="Times New Roman" w:hAnsi="Times New Roman" w:cs="Times New Roman"/>
          <w:sz w:val="28"/>
          <w:szCs w:val="28"/>
          <w:lang w:eastAsia="ru-RU"/>
        </w:rPr>
        <w:footnoteReference w:id="3"/>
      </w:r>
      <w:r w:rsidRPr="00532B97">
        <w:rPr>
          <w:rFonts w:ascii="Times New Roman" w:eastAsia="Times New Roman" w:hAnsi="Times New Roman" w:cs="Times New Roman"/>
          <w:sz w:val="28"/>
          <w:szCs w:val="28"/>
          <w:lang w:eastAsia="ru-RU"/>
        </w:rPr>
        <w:t>. С учетом того, что предметом регионального контроля является</w:t>
      </w:r>
      <w:r w:rsidR="00994BDF" w:rsidRPr="00FC0362">
        <w:rPr>
          <w:rFonts w:ascii="Times New Roman" w:eastAsia="Times New Roman" w:hAnsi="Times New Roman" w:cs="Times New Roman"/>
          <w:sz w:val="28"/>
          <w:szCs w:val="28"/>
          <w:lang w:eastAsia="ru-RU"/>
        </w:rPr>
        <w:t>, в том числе</w:t>
      </w:r>
      <w:r w:rsidRPr="00FC0362">
        <w:rPr>
          <w:rFonts w:ascii="Times New Roman" w:eastAsia="Times New Roman" w:hAnsi="Times New Roman" w:cs="Times New Roman"/>
          <w:sz w:val="28"/>
          <w:szCs w:val="28"/>
          <w:lang w:eastAsia="ru-RU"/>
        </w:rPr>
        <w:t xml:space="preserve"> соблюдение контролируемыми лицами требований в части наличия аттестации </w:t>
      </w:r>
      <w:r w:rsidR="00994BDF" w:rsidRPr="00FC0362">
        <w:rPr>
          <w:rFonts w:ascii="Times New Roman" w:eastAsia="Times New Roman" w:hAnsi="Times New Roman" w:cs="Times New Roman"/>
          <w:sz w:val="28"/>
          <w:szCs w:val="28"/>
          <w:lang w:eastAsia="ru-RU"/>
        </w:rPr>
        <w:t xml:space="preserve">у экскурсоводов (гидов), гидов-переводчиком, одной из задач осуществления регионального контроля </w:t>
      </w:r>
      <w:r w:rsidR="002A538F" w:rsidRPr="00FC0362">
        <w:rPr>
          <w:rFonts w:ascii="Times New Roman" w:eastAsia="Times New Roman" w:hAnsi="Times New Roman" w:cs="Times New Roman"/>
          <w:sz w:val="28"/>
          <w:szCs w:val="28"/>
          <w:lang w:eastAsia="ru-RU"/>
        </w:rPr>
        <w:t xml:space="preserve">на 2025 год </w:t>
      </w:r>
      <w:r w:rsidR="00994BDF" w:rsidRPr="00FC0362">
        <w:rPr>
          <w:rFonts w:ascii="Times New Roman" w:eastAsia="Times New Roman" w:hAnsi="Times New Roman" w:cs="Times New Roman"/>
          <w:sz w:val="28"/>
          <w:szCs w:val="28"/>
          <w:lang w:eastAsia="ru-RU"/>
        </w:rPr>
        <w:t>является оценка соблюдения указанной обязанности контролируемыми лицами при осуществлении контролируемой деятельности.</w:t>
      </w:r>
    </w:p>
    <w:p w:rsidR="00994BDF" w:rsidRPr="00FC0362" w:rsidRDefault="00994BDF" w:rsidP="00FC0362">
      <w:pPr>
        <w:tabs>
          <w:tab w:val="left" w:pos="2579"/>
        </w:tabs>
        <w:spacing w:after="0" w:line="240" w:lineRule="auto"/>
        <w:ind w:firstLine="709"/>
        <w:jc w:val="both"/>
        <w:rPr>
          <w:rFonts w:ascii="Times New Roman" w:eastAsia="Times New Roman" w:hAnsi="Times New Roman" w:cs="Times New Roman"/>
          <w:b/>
          <w:sz w:val="28"/>
          <w:szCs w:val="28"/>
          <w:lang w:eastAsia="ru-RU"/>
        </w:rPr>
      </w:pPr>
      <w:r w:rsidRPr="00FC0362">
        <w:rPr>
          <w:rFonts w:ascii="Times New Roman" w:eastAsia="Times New Roman" w:hAnsi="Times New Roman" w:cs="Times New Roman"/>
          <w:b/>
          <w:sz w:val="28"/>
          <w:szCs w:val="28"/>
          <w:lang w:eastAsia="ru-RU"/>
        </w:rPr>
        <w:lastRenderedPageBreak/>
        <w:t>6. </w:t>
      </w:r>
      <w:r w:rsidR="002A538F" w:rsidRPr="00FC0362">
        <w:rPr>
          <w:rFonts w:ascii="Times New Roman" w:eastAsia="Times New Roman" w:hAnsi="Times New Roman" w:cs="Times New Roman"/>
          <w:b/>
          <w:sz w:val="28"/>
          <w:szCs w:val="28"/>
          <w:lang w:eastAsia="ru-RU"/>
        </w:rPr>
        <w:t>Проблемы, на решение которых направлена программа профилактики</w:t>
      </w:r>
      <w:r w:rsidR="00596F33">
        <w:rPr>
          <w:rFonts w:ascii="Times New Roman" w:eastAsia="Times New Roman" w:hAnsi="Times New Roman" w:cs="Times New Roman"/>
          <w:b/>
          <w:sz w:val="28"/>
          <w:szCs w:val="28"/>
          <w:lang w:eastAsia="ru-RU"/>
        </w:rPr>
        <w:t>, и направления по их решению</w:t>
      </w:r>
      <w:r w:rsidR="002A538F" w:rsidRPr="00FC0362">
        <w:rPr>
          <w:rFonts w:ascii="Times New Roman" w:eastAsia="Times New Roman" w:hAnsi="Times New Roman" w:cs="Times New Roman"/>
          <w:b/>
          <w:sz w:val="28"/>
          <w:szCs w:val="28"/>
          <w:lang w:eastAsia="ru-RU"/>
        </w:rPr>
        <w:t>.</w:t>
      </w:r>
    </w:p>
    <w:p w:rsidR="00596F33" w:rsidRDefault="00596F33"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Низкий уровень информированности контролируемых лиц, обусловленный новизной установленных обязательных требований.</w:t>
      </w:r>
    </w:p>
    <w:p w:rsidR="00C308E6" w:rsidRDefault="00C308E6"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Низкая информированность контролируемых лиц о содержании контрольной (надзорной) деятельности министерства. </w:t>
      </w:r>
    </w:p>
    <w:p w:rsidR="00596F33" w:rsidRDefault="00C308E6"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96F33">
        <w:rPr>
          <w:rFonts w:ascii="Times New Roman" w:eastAsia="Times New Roman" w:hAnsi="Times New Roman" w:cs="Times New Roman"/>
          <w:sz w:val="28"/>
          <w:szCs w:val="28"/>
          <w:lang w:eastAsia="ru-RU"/>
        </w:rPr>
        <w:t>. Отсутствие наработанной практики единообразного толкования и применения обязательных требований.</w:t>
      </w:r>
    </w:p>
    <w:p w:rsidR="002A538F" w:rsidRDefault="00C308E6" w:rsidP="00D91BAF">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Отсутствие устойчивой практики применения инструментов профилактики, обусловленное ранее неосуществлением регионального контроля.  </w:t>
      </w:r>
    </w:p>
    <w:p w:rsidR="008E5F8A" w:rsidRPr="008E5F8A" w:rsidRDefault="008E5F8A">
      <w:pPr>
        <w:pStyle w:val="ConsPlusTitle"/>
        <w:jc w:val="center"/>
        <w:outlineLvl w:val="1"/>
        <w:rPr>
          <w:rFonts w:ascii="Times New Roman" w:eastAsia="Calibri" w:hAnsi="Times New Roman" w:cs="Times New Roman"/>
          <w:bCs/>
          <w:sz w:val="28"/>
          <w:szCs w:val="28"/>
        </w:rPr>
      </w:pPr>
      <w:r w:rsidRPr="008E5F8A">
        <w:rPr>
          <w:rFonts w:ascii="Times New Roman" w:eastAsia="Calibri" w:hAnsi="Times New Roman" w:cs="Times New Roman"/>
          <w:bCs/>
          <w:sz w:val="28"/>
          <w:szCs w:val="28"/>
        </w:rPr>
        <w:t>II. Цели и задачи реализации программы</w:t>
      </w:r>
      <w:r>
        <w:rPr>
          <w:rFonts w:ascii="Times New Roman" w:eastAsia="Calibri" w:hAnsi="Times New Roman" w:cs="Times New Roman"/>
          <w:bCs/>
          <w:sz w:val="28"/>
          <w:szCs w:val="28"/>
        </w:rPr>
        <w:br/>
      </w:r>
    </w:p>
    <w:p w:rsidR="008E5F8A" w:rsidRDefault="008E5F8A"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sidRPr="008E5F8A">
        <w:rPr>
          <w:rFonts w:ascii="Times New Roman" w:eastAsia="Times New Roman" w:hAnsi="Times New Roman" w:cs="Times New Roman"/>
          <w:sz w:val="28"/>
          <w:szCs w:val="28"/>
          <w:lang w:eastAsia="ru-RU"/>
        </w:rPr>
        <w:t>Цели реализации программы:</w:t>
      </w:r>
    </w:p>
    <w:p w:rsidR="008E5F8A" w:rsidRPr="008E5F8A" w:rsidRDefault="008E5F8A"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07E37">
        <w:rPr>
          <w:rFonts w:ascii="Times New Roman" w:eastAsia="Times New Roman" w:hAnsi="Times New Roman" w:cs="Times New Roman"/>
          <w:sz w:val="28"/>
          <w:szCs w:val="28"/>
          <w:lang w:eastAsia="ru-RU"/>
        </w:rPr>
        <w:t> </w:t>
      </w:r>
      <w:r w:rsidRPr="008E5F8A">
        <w:rPr>
          <w:rFonts w:ascii="Times New Roman" w:eastAsia="Times New Roman" w:hAnsi="Times New Roman" w:cs="Times New Roman"/>
          <w:sz w:val="28"/>
          <w:szCs w:val="28"/>
          <w:lang w:eastAsia="ru-RU"/>
        </w:rPr>
        <w:t>стимулирование добросовестного соблюдения обязательных требований контролируемыми лицами;</w:t>
      </w:r>
    </w:p>
    <w:p w:rsidR="008E5F8A" w:rsidRPr="008E5F8A" w:rsidRDefault="00F07E37"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8E5F8A" w:rsidRPr="008E5F8A">
        <w:rPr>
          <w:rFonts w:ascii="Times New Roman" w:eastAsia="Times New Roman" w:hAnsi="Times New Roman" w:cs="Times New Roman"/>
          <w:sz w:val="28"/>
          <w:szCs w:val="28"/>
          <w:lang w:eastAsia="ru-RU"/>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E5F8A" w:rsidRPr="008E5F8A" w:rsidRDefault="00F07E37"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8E5F8A" w:rsidRPr="008E5F8A">
        <w:rPr>
          <w:rFonts w:ascii="Times New Roman" w:eastAsia="Times New Roman" w:hAnsi="Times New Roman" w:cs="Times New Roman"/>
          <w:sz w:val="28"/>
          <w:szCs w:val="28"/>
          <w:lang w:eastAsia="ru-RU"/>
        </w:rPr>
        <w:t>создание условий для доведения обязательных требований до контролируемых лиц, повышения информированности о способах их соблюдения;</w:t>
      </w:r>
    </w:p>
    <w:p w:rsidR="008E5F8A" w:rsidRPr="008E5F8A" w:rsidRDefault="00F07E37"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8E5F8A" w:rsidRPr="008E5F8A">
        <w:rPr>
          <w:rFonts w:ascii="Times New Roman" w:eastAsia="Times New Roman" w:hAnsi="Times New Roman" w:cs="Times New Roman"/>
          <w:sz w:val="28"/>
          <w:szCs w:val="28"/>
          <w:lang w:eastAsia="ru-RU"/>
        </w:rPr>
        <w:t>создание мотивации к добросовестному поведению и, как следствие, снижение уровня ущерба охраняемым законом ценностям.</w:t>
      </w:r>
    </w:p>
    <w:p w:rsidR="008E5F8A" w:rsidRPr="008E5F8A" w:rsidRDefault="008E5F8A"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sidRPr="008E5F8A">
        <w:rPr>
          <w:rFonts w:ascii="Times New Roman" w:eastAsia="Times New Roman" w:hAnsi="Times New Roman" w:cs="Times New Roman"/>
          <w:sz w:val="28"/>
          <w:szCs w:val="28"/>
          <w:lang w:eastAsia="ru-RU"/>
        </w:rPr>
        <w:t>Задачи реализации программы:</w:t>
      </w:r>
    </w:p>
    <w:p w:rsidR="008E5F8A" w:rsidRPr="008E5F8A" w:rsidRDefault="00F07E37"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8E5F8A" w:rsidRPr="008E5F8A">
        <w:rPr>
          <w:rFonts w:ascii="Times New Roman" w:eastAsia="Times New Roman" w:hAnsi="Times New Roman" w:cs="Times New Roman"/>
          <w:sz w:val="28"/>
          <w:szCs w:val="28"/>
          <w:lang w:eastAsia="ru-RU"/>
        </w:rPr>
        <w:t>обеспечение соблюдения контролируемыми лицами всех обязательных требований;</w:t>
      </w:r>
    </w:p>
    <w:p w:rsidR="008E5F8A" w:rsidRPr="008E5F8A" w:rsidRDefault="00F07E37"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8E5F8A" w:rsidRPr="008E5F8A">
        <w:rPr>
          <w:rFonts w:ascii="Times New Roman" w:eastAsia="Times New Roman" w:hAnsi="Times New Roman" w:cs="Times New Roman"/>
          <w:sz w:val="28"/>
          <w:szCs w:val="28"/>
          <w:lang w:eastAsia="ru-RU"/>
        </w:rPr>
        <w:t>недопущение случаев причинения вреда (ущерба) охраняемым законом ценностям;</w:t>
      </w:r>
    </w:p>
    <w:p w:rsidR="008E5F8A" w:rsidRPr="008E5F8A" w:rsidRDefault="00F07E37"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8E5F8A" w:rsidRPr="008E5F8A">
        <w:rPr>
          <w:rFonts w:ascii="Times New Roman" w:eastAsia="Times New Roman" w:hAnsi="Times New Roman" w:cs="Times New Roman"/>
          <w:sz w:val="28"/>
          <w:szCs w:val="28"/>
          <w:lang w:eastAsia="ru-RU"/>
        </w:rPr>
        <w:t>формирование одинакового понимания обязательных требований у всех контролируемых лиц;</w:t>
      </w:r>
    </w:p>
    <w:p w:rsidR="008E5F8A" w:rsidRDefault="00F07E37" w:rsidP="00FC0362">
      <w:pPr>
        <w:tabs>
          <w:tab w:val="left" w:pos="257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8E5F8A" w:rsidRPr="008E5F8A">
        <w:rPr>
          <w:rFonts w:ascii="Times New Roman" w:eastAsia="Times New Roman" w:hAnsi="Times New Roman" w:cs="Times New Roman"/>
          <w:sz w:val="28"/>
          <w:szCs w:val="28"/>
          <w:lang w:eastAsia="ru-RU"/>
        </w:rPr>
        <w:t>снижение количества контрольных (надзорных) мероприятий в отношении контролируемых лиц.</w:t>
      </w:r>
    </w:p>
    <w:p w:rsidR="00F409A7" w:rsidRDefault="00F409A7" w:rsidP="00F409A7">
      <w:pPr>
        <w:tabs>
          <w:tab w:val="left" w:pos="2579"/>
        </w:tabs>
        <w:spacing w:after="0"/>
        <w:jc w:val="both"/>
        <w:rPr>
          <w:rFonts w:ascii="Times New Roman" w:eastAsia="Times New Roman" w:hAnsi="Times New Roman" w:cs="Times New Roman"/>
          <w:sz w:val="28"/>
          <w:szCs w:val="28"/>
          <w:lang w:eastAsia="ru-RU"/>
        </w:rPr>
      </w:pPr>
    </w:p>
    <w:p w:rsidR="00A66B20" w:rsidRDefault="00A66B20" w:rsidP="00F409A7">
      <w:pPr>
        <w:tabs>
          <w:tab w:val="left" w:pos="2579"/>
        </w:tabs>
        <w:spacing w:after="0"/>
        <w:jc w:val="both"/>
        <w:rPr>
          <w:rFonts w:ascii="Times New Roman" w:eastAsia="Times New Roman" w:hAnsi="Times New Roman" w:cs="Times New Roman"/>
          <w:sz w:val="28"/>
          <w:szCs w:val="28"/>
          <w:lang w:eastAsia="ru-RU"/>
        </w:rPr>
      </w:pPr>
    </w:p>
    <w:p w:rsidR="00A66B20" w:rsidRDefault="00A66B20" w:rsidP="00F409A7">
      <w:pPr>
        <w:tabs>
          <w:tab w:val="left" w:pos="2579"/>
        </w:tabs>
        <w:spacing w:after="0"/>
        <w:jc w:val="both"/>
        <w:rPr>
          <w:rFonts w:ascii="Times New Roman" w:eastAsia="Times New Roman" w:hAnsi="Times New Roman" w:cs="Times New Roman"/>
          <w:sz w:val="28"/>
          <w:szCs w:val="28"/>
          <w:lang w:eastAsia="ru-RU"/>
        </w:rPr>
      </w:pPr>
    </w:p>
    <w:p w:rsidR="00A66B20" w:rsidRDefault="00A66B20" w:rsidP="00F409A7">
      <w:pPr>
        <w:tabs>
          <w:tab w:val="left" w:pos="2579"/>
        </w:tabs>
        <w:spacing w:after="0"/>
        <w:jc w:val="both"/>
        <w:rPr>
          <w:rFonts w:ascii="Times New Roman" w:eastAsia="Times New Roman" w:hAnsi="Times New Roman" w:cs="Times New Roman"/>
          <w:sz w:val="28"/>
          <w:szCs w:val="28"/>
          <w:lang w:eastAsia="ru-RU"/>
        </w:rPr>
      </w:pPr>
    </w:p>
    <w:p w:rsidR="00A66B20" w:rsidRDefault="00A66B20" w:rsidP="00F409A7">
      <w:pPr>
        <w:tabs>
          <w:tab w:val="left" w:pos="2579"/>
        </w:tabs>
        <w:spacing w:after="0"/>
        <w:jc w:val="both"/>
        <w:rPr>
          <w:rFonts w:ascii="Times New Roman" w:eastAsia="Times New Roman" w:hAnsi="Times New Roman" w:cs="Times New Roman"/>
          <w:sz w:val="28"/>
          <w:szCs w:val="28"/>
          <w:lang w:eastAsia="ru-RU"/>
        </w:rPr>
      </w:pPr>
    </w:p>
    <w:p w:rsidR="00A66B20" w:rsidRDefault="00A66B20" w:rsidP="00F409A7">
      <w:pPr>
        <w:tabs>
          <w:tab w:val="left" w:pos="2579"/>
        </w:tabs>
        <w:spacing w:after="0"/>
        <w:jc w:val="both"/>
        <w:rPr>
          <w:rFonts w:ascii="Times New Roman" w:eastAsia="Times New Roman" w:hAnsi="Times New Roman" w:cs="Times New Roman"/>
          <w:sz w:val="28"/>
          <w:szCs w:val="28"/>
          <w:lang w:eastAsia="ru-RU"/>
        </w:rPr>
      </w:pPr>
    </w:p>
    <w:p w:rsidR="00A66B20" w:rsidRDefault="00A66B20" w:rsidP="00F409A7">
      <w:pPr>
        <w:tabs>
          <w:tab w:val="left" w:pos="2579"/>
        </w:tabs>
        <w:spacing w:after="0"/>
        <w:jc w:val="both"/>
        <w:rPr>
          <w:rFonts w:ascii="Times New Roman" w:eastAsia="Times New Roman" w:hAnsi="Times New Roman" w:cs="Times New Roman"/>
          <w:sz w:val="28"/>
          <w:szCs w:val="28"/>
          <w:lang w:eastAsia="ru-RU"/>
        </w:rPr>
      </w:pPr>
    </w:p>
    <w:p w:rsidR="00A66B20" w:rsidRDefault="00A66B20" w:rsidP="00F409A7">
      <w:pPr>
        <w:tabs>
          <w:tab w:val="left" w:pos="2579"/>
        </w:tabs>
        <w:spacing w:after="0"/>
        <w:jc w:val="both"/>
        <w:rPr>
          <w:rFonts w:ascii="Times New Roman" w:eastAsia="Times New Roman" w:hAnsi="Times New Roman" w:cs="Times New Roman"/>
          <w:sz w:val="28"/>
          <w:szCs w:val="28"/>
          <w:lang w:eastAsia="ru-RU"/>
        </w:rPr>
      </w:pPr>
    </w:p>
    <w:p w:rsidR="00C308E6" w:rsidRDefault="00C308E6" w:rsidP="00F409A7">
      <w:pPr>
        <w:tabs>
          <w:tab w:val="left" w:pos="2579"/>
        </w:tabs>
        <w:spacing w:after="0"/>
        <w:jc w:val="both"/>
        <w:rPr>
          <w:rFonts w:ascii="Times New Roman" w:eastAsia="Times New Roman" w:hAnsi="Times New Roman" w:cs="Times New Roman"/>
          <w:sz w:val="28"/>
          <w:szCs w:val="28"/>
          <w:lang w:eastAsia="ru-RU"/>
        </w:rPr>
      </w:pPr>
    </w:p>
    <w:p w:rsidR="00C308E6" w:rsidRDefault="00C308E6" w:rsidP="00F409A7">
      <w:pPr>
        <w:tabs>
          <w:tab w:val="left" w:pos="2579"/>
        </w:tabs>
        <w:spacing w:after="0"/>
        <w:jc w:val="both"/>
        <w:rPr>
          <w:rFonts w:ascii="Times New Roman" w:eastAsia="Times New Roman" w:hAnsi="Times New Roman" w:cs="Times New Roman"/>
          <w:sz w:val="28"/>
          <w:szCs w:val="28"/>
          <w:lang w:eastAsia="ru-RU"/>
        </w:rPr>
      </w:pPr>
    </w:p>
    <w:p w:rsidR="00C308E6" w:rsidRDefault="00C308E6" w:rsidP="00F409A7">
      <w:pPr>
        <w:tabs>
          <w:tab w:val="left" w:pos="2579"/>
        </w:tabs>
        <w:spacing w:after="0"/>
        <w:jc w:val="both"/>
        <w:rPr>
          <w:rFonts w:ascii="Times New Roman" w:eastAsia="Times New Roman" w:hAnsi="Times New Roman" w:cs="Times New Roman"/>
          <w:sz w:val="28"/>
          <w:szCs w:val="28"/>
          <w:lang w:eastAsia="ru-RU"/>
        </w:rPr>
      </w:pPr>
    </w:p>
    <w:p w:rsidR="00C308E6" w:rsidRDefault="00C308E6" w:rsidP="00F409A7">
      <w:pPr>
        <w:tabs>
          <w:tab w:val="left" w:pos="2579"/>
        </w:tabs>
        <w:spacing w:after="0"/>
        <w:jc w:val="both"/>
        <w:rPr>
          <w:rFonts w:ascii="Times New Roman" w:eastAsia="Times New Roman" w:hAnsi="Times New Roman" w:cs="Times New Roman"/>
          <w:sz w:val="28"/>
          <w:szCs w:val="28"/>
          <w:lang w:eastAsia="ru-RU"/>
        </w:rPr>
      </w:pPr>
    </w:p>
    <w:p w:rsidR="00C308E6" w:rsidRDefault="00C308E6" w:rsidP="00F409A7">
      <w:pPr>
        <w:tabs>
          <w:tab w:val="left" w:pos="2579"/>
        </w:tabs>
        <w:spacing w:after="0"/>
        <w:jc w:val="both"/>
        <w:rPr>
          <w:rFonts w:ascii="Times New Roman" w:eastAsia="Times New Roman" w:hAnsi="Times New Roman" w:cs="Times New Roman"/>
          <w:sz w:val="28"/>
          <w:szCs w:val="28"/>
          <w:lang w:eastAsia="ru-RU"/>
        </w:rPr>
      </w:pPr>
    </w:p>
    <w:p w:rsidR="00C308E6" w:rsidRDefault="00C308E6" w:rsidP="00F409A7">
      <w:pPr>
        <w:tabs>
          <w:tab w:val="left" w:pos="2579"/>
        </w:tabs>
        <w:spacing w:after="0"/>
        <w:jc w:val="both"/>
        <w:rPr>
          <w:rFonts w:ascii="Times New Roman" w:eastAsia="Times New Roman" w:hAnsi="Times New Roman" w:cs="Times New Roman"/>
          <w:sz w:val="28"/>
          <w:szCs w:val="28"/>
          <w:lang w:eastAsia="ru-RU"/>
        </w:rPr>
      </w:pPr>
    </w:p>
    <w:p w:rsidR="00C308E6" w:rsidRDefault="00C308E6" w:rsidP="00F409A7">
      <w:pPr>
        <w:tabs>
          <w:tab w:val="left" w:pos="2579"/>
        </w:tabs>
        <w:spacing w:after="0"/>
        <w:jc w:val="both"/>
        <w:rPr>
          <w:rFonts w:ascii="Times New Roman" w:eastAsia="Times New Roman" w:hAnsi="Times New Roman" w:cs="Times New Roman"/>
          <w:sz w:val="28"/>
          <w:szCs w:val="28"/>
          <w:lang w:eastAsia="ru-RU"/>
        </w:rPr>
      </w:pPr>
    </w:p>
    <w:p w:rsidR="00C308E6" w:rsidRDefault="00C308E6" w:rsidP="00F409A7">
      <w:pPr>
        <w:tabs>
          <w:tab w:val="left" w:pos="2579"/>
        </w:tabs>
        <w:spacing w:after="0"/>
        <w:jc w:val="both"/>
        <w:rPr>
          <w:rFonts w:ascii="Times New Roman" w:eastAsia="Times New Roman" w:hAnsi="Times New Roman" w:cs="Times New Roman"/>
          <w:sz w:val="28"/>
          <w:szCs w:val="28"/>
          <w:lang w:eastAsia="ru-RU"/>
        </w:rPr>
      </w:pPr>
    </w:p>
    <w:p w:rsidR="00C308E6" w:rsidRDefault="00C308E6" w:rsidP="00F409A7">
      <w:pPr>
        <w:tabs>
          <w:tab w:val="left" w:pos="2579"/>
        </w:tabs>
        <w:spacing w:after="0"/>
        <w:jc w:val="both"/>
        <w:rPr>
          <w:rFonts w:ascii="Times New Roman" w:eastAsia="Times New Roman" w:hAnsi="Times New Roman" w:cs="Times New Roman"/>
          <w:sz w:val="28"/>
          <w:szCs w:val="28"/>
          <w:lang w:eastAsia="ru-RU"/>
        </w:rPr>
      </w:pPr>
    </w:p>
    <w:p w:rsidR="00C308E6" w:rsidRDefault="00C308E6" w:rsidP="00F409A7">
      <w:pPr>
        <w:tabs>
          <w:tab w:val="left" w:pos="2579"/>
        </w:tabs>
        <w:spacing w:after="0"/>
        <w:jc w:val="both"/>
        <w:rPr>
          <w:rFonts w:ascii="Times New Roman" w:eastAsia="Times New Roman" w:hAnsi="Times New Roman" w:cs="Times New Roman"/>
          <w:sz w:val="28"/>
          <w:szCs w:val="28"/>
          <w:lang w:eastAsia="ru-RU"/>
        </w:rPr>
      </w:pPr>
    </w:p>
    <w:p w:rsidR="00C308E6" w:rsidRDefault="00C308E6" w:rsidP="00F409A7">
      <w:pPr>
        <w:tabs>
          <w:tab w:val="left" w:pos="2579"/>
        </w:tabs>
        <w:spacing w:after="0"/>
        <w:jc w:val="both"/>
        <w:rPr>
          <w:rFonts w:ascii="Times New Roman" w:eastAsia="Times New Roman" w:hAnsi="Times New Roman" w:cs="Times New Roman"/>
          <w:sz w:val="28"/>
          <w:szCs w:val="28"/>
          <w:lang w:eastAsia="ru-RU"/>
        </w:rPr>
      </w:pPr>
    </w:p>
    <w:p w:rsidR="00C308E6" w:rsidRPr="008E5F8A" w:rsidRDefault="00C308E6" w:rsidP="00F409A7">
      <w:pPr>
        <w:tabs>
          <w:tab w:val="left" w:pos="2579"/>
        </w:tabs>
        <w:spacing w:after="0"/>
        <w:jc w:val="both"/>
        <w:rPr>
          <w:rFonts w:ascii="Times New Roman" w:eastAsia="Times New Roman" w:hAnsi="Times New Roman" w:cs="Times New Roman"/>
          <w:sz w:val="28"/>
          <w:szCs w:val="28"/>
          <w:lang w:eastAsia="ru-RU"/>
        </w:rPr>
      </w:pPr>
    </w:p>
    <w:p w:rsidR="009B780F" w:rsidRDefault="009B780F" w:rsidP="008E5F8A">
      <w:pPr>
        <w:tabs>
          <w:tab w:val="left" w:pos="2579"/>
        </w:tabs>
        <w:spacing w:after="0"/>
        <w:ind w:firstLine="709"/>
        <w:jc w:val="both"/>
        <w:rPr>
          <w:rFonts w:ascii="Times New Roman" w:eastAsia="Times New Roman" w:hAnsi="Times New Roman" w:cs="Times New Roman"/>
          <w:sz w:val="28"/>
          <w:szCs w:val="28"/>
          <w:lang w:eastAsia="ru-RU"/>
        </w:rPr>
      </w:pPr>
    </w:p>
    <w:p w:rsidR="00C308E6" w:rsidRDefault="00C308E6" w:rsidP="008E5F8A">
      <w:pPr>
        <w:tabs>
          <w:tab w:val="left" w:pos="2579"/>
        </w:tabs>
        <w:spacing w:after="0"/>
        <w:ind w:firstLine="709"/>
        <w:jc w:val="center"/>
        <w:rPr>
          <w:rFonts w:ascii="Times New Roman" w:eastAsia="Calibri" w:hAnsi="Times New Roman" w:cs="Times New Roman"/>
          <w:b/>
          <w:bCs/>
          <w:sz w:val="28"/>
          <w:szCs w:val="28"/>
          <w:lang w:eastAsia="ru-RU"/>
        </w:rPr>
        <w:sectPr w:rsidR="00C308E6">
          <w:pgSz w:w="11906" w:h="16838"/>
          <w:pgMar w:top="1134" w:right="850" w:bottom="1134" w:left="1701" w:header="708" w:footer="708" w:gutter="0"/>
          <w:cols w:space="708"/>
          <w:docGrid w:linePitch="360"/>
        </w:sectPr>
      </w:pPr>
    </w:p>
    <w:p w:rsidR="008E5F8A" w:rsidRPr="008E5F8A" w:rsidRDefault="008E5F8A" w:rsidP="008E5F8A">
      <w:pPr>
        <w:tabs>
          <w:tab w:val="left" w:pos="2579"/>
        </w:tabs>
        <w:spacing w:after="0"/>
        <w:ind w:firstLine="709"/>
        <w:jc w:val="center"/>
        <w:rPr>
          <w:rFonts w:ascii="Times New Roman" w:eastAsia="Calibri" w:hAnsi="Times New Roman" w:cs="Times New Roman"/>
          <w:b/>
          <w:bCs/>
          <w:sz w:val="28"/>
          <w:szCs w:val="28"/>
          <w:lang w:eastAsia="ru-RU"/>
        </w:rPr>
      </w:pPr>
      <w:r w:rsidRPr="008E5F8A">
        <w:rPr>
          <w:rFonts w:ascii="Times New Roman" w:eastAsia="Calibri" w:hAnsi="Times New Roman" w:cs="Times New Roman"/>
          <w:b/>
          <w:bCs/>
          <w:sz w:val="28"/>
          <w:szCs w:val="28"/>
          <w:lang w:eastAsia="ru-RU"/>
        </w:rPr>
        <w:lastRenderedPageBreak/>
        <w:t>III. Перечень профилактических мероприятий,</w:t>
      </w:r>
    </w:p>
    <w:p w:rsidR="00F409A7" w:rsidRDefault="008E5F8A" w:rsidP="008E5F8A">
      <w:pPr>
        <w:tabs>
          <w:tab w:val="left" w:pos="2579"/>
        </w:tabs>
        <w:spacing w:after="0"/>
        <w:ind w:firstLine="709"/>
        <w:jc w:val="center"/>
        <w:rPr>
          <w:rFonts w:ascii="Times New Roman" w:eastAsia="Calibri" w:hAnsi="Times New Roman" w:cs="Times New Roman"/>
          <w:b/>
          <w:bCs/>
          <w:sz w:val="28"/>
          <w:szCs w:val="28"/>
          <w:lang w:eastAsia="ru-RU"/>
        </w:rPr>
      </w:pPr>
      <w:r w:rsidRPr="008E5F8A">
        <w:rPr>
          <w:rFonts w:ascii="Times New Roman" w:eastAsia="Calibri" w:hAnsi="Times New Roman" w:cs="Times New Roman"/>
          <w:b/>
          <w:bCs/>
          <w:sz w:val="28"/>
          <w:szCs w:val="28"/>
          <w:lang w:eastAsia="ru-RU"/>
        </w:rPr>
        <w:t>сроки (периодичность) их проведения</w:t>
      </w:r>
    </w:p>
    <w:p w:rsidR="00F409A7" w:rsidRPr="00F409A7" w:rsidRDefault="00F409A7" w:rsidP="00F409A7">
      <w:pPr>
        <w:tabs>
          <w:tab w:val="left" w:pos="2863"/>
        </w:tabs>
        <w:rPr>
          <w:rFonts w:ascii="Times New Roman" w:eastAsia="Calibri" w:hAnsi="Times New Roman" w:cs="Times New Roman"/>
          <w:sz w:val="28"/>
          <w:szCs w:val="28"/>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2"/>
        <w:gridCol w:w="2488"/>
        <w:gridCol w:w="1847"/>
        <w:gridCol w:w="1559"/>
        <w:gridCol w:w="2835"/>
        <w:gridCol w:w="2693"/>
        <w:gridCol w:w="2977"/>
      </w:tblGrid>
      <w:tr w:rsidR="00AE55DB" w:rsidRPr="00F409A7" w:rsidTr="00FC0362">
        <w:trPr>
          <w:trHeight w:val="861"/>
        </w:trPr>
        <w:tc>
          <w:tcPr>
            <w:tcW w:w="622" w:type="dxa"/>
          </w:tcPr>
          <w:p w:rsidR="00AE55DB" w:rsidRPr="00FC0362" w:rsidRDefault="00AE55DB" w:rsidP="00F409A7">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w:t>
            </w:r>
            <w:r w:rsidRPr="00FC0362">
              <w:rPr>
                <w:rFonts w:ascii="Times New Roman" w:eastAsiaTheme="minorEastAsia" w:hAnsi="Times New Roman" w:cs="Times New Roman"/>
                <w:lang w:eastAsia="ru-RU"/>
              </w:rPr>
              <w:br/>
              <w:t>п/п</w:t>
            </w:r>
          </w:p>
        </w:tc>
        <w:tc>
          <w:tcPr>
            <w:tcW w:w="2488" w:type="dxa"/>
          </w:tcPr>
          <w:p w:rsidR="00AE55DB" w:rsidRPr="00FC0362" w:rsidRDefault="00AE55DB" w:rsidP="00F409A7">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Наименование мероприятий</w:t>
            </w:r>
          </w:p>
        </w:tc>
        <w:tc>
          <w:tcPr>
            <w:tcW w:w="1847" w:type="dxa"/>
          </w:tcPr>
          <w:p w:rsidR="00AE55DB" w:rsidRPr="00FC0362" w:rsidRDefault="00AE55DB" w:rsidP="00F409A7">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Задачи осуществления мероприятия</w:t>
            </w:r>
          </w:p>
        </w:tc>
        <w:tc>
          <w:tcPr>
            <w:tcW w:w="1559" w:type="dxa"/>
          </w:tcPr>
          <w:p w:rsidR="00AE55DB" w:rsidRPr="00FC0362" w:rsidRDefault="00AE55DB" w:rsidP="00F409A7">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Срок исполнения</w:t>
            </w:r>
          </w:p>
        </w:tc>
        <w:tc>
          <w:tcPr>
            <w:tcW w:w="2835" w:type="dxa"/>
          </w:tcPr>
          <w:p w:rsidR="00AE55DB" w:rsidRPr="00FC0362" w:rsidRDefault="00AE55DB" w:rsidP="00F409A7">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Целевое значение результата мероприятия</w:t>
            </w:r>
          </w:p>
        </w:tc>
        <w:tc>
          <w:tcPr>
            <w:tcW w:w="2693" w:type="dxa"/>
          </w:tcPr>
          <w:p w:rsidR="00AE55DB" w:rsidRPr="00FC0362" w:rsidRDefault="00AE55DB" w:rsidP="00F409A7">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Ответственные исполнители</w:t>
            </w:r>
          </w:p>
        </w:tc>
        <w:tc>
          <w:tcPr>
            <w:tcW w:w="2977" w:type="dxa"/>
          </w:tcPr>
          <w:p w:rsidR="00AE55DB" w:rsidRPr="00AE55DB" w:rsidRDefault="002510AE" w:rsidP="00F409A7">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Порядок проведения мероприятия</w:t>
            </w:r>
          </w:p>
        </w:tc>
      </w:tr>
      <w:tr w:rsidR="00AE55DB" w:rsidRPr="00F409A7" w:rsidTr="00FC0362">
        <w:trPr>
          <w:trHeight w:val="4941"/>
        </w:trPr>
        <w:tc>
          <w:tcPr>
            <w:tcW w:w="622" w:type="dxa"/>
            <w:vMerge w:val="restart"/>
          </w:tcPr>
          <w:p w:rsidR="00AE55DB" w:rsidRPr="00FC0362" w:rsidRDefault="00AE55DB" w:rsidP="00F409A7">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1.</w:t>
            </w:r>
          </w:p>
        </w:tc>
        <w:tc>
          <w:tcPr>
            <w:tcW w:w="2488" w:type="dxa"/>
            <w:vMerge w:val="restart"/>
          </w:tcPr>
          <w:p w:rsidR="00AE55DB" w:rsidRPr="00FC0362"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Информирование (размещение соответствующих сведений на официальном сайте контрольного (надзорного) органа в сети «Интернет»)</w:t>
            </w:r>
          </w:p>
        </w:tc>
        <w:tc>
          <w:tcPr>
            <w:tcW w:w="1847" w:type="dxa"/>
          </w:tcPr>
          <w:p w:rsidR="00AE55DB" w:rsidRPr="00FC0362" w:rsidRDefault="00AE55DB" w:rsidP="00FC0362">
            <w:pPr>
              <w:widowControl w:val="0"/>
              <w:autoSpaceDE w:val="0"/>
              <w:autoSpaceDN w:val="0"/>
              <w:spacing w:after="0" w:line="240" w:lineRule="auto"/>
              <w:jc w:val="center"/>
            </w:pPr>
            <w:r>
              <w:rPr>
                <w:rFonts w:ascii="Times New Roman" w:eastAsiaTheme="minorEastAsia" w:hAnsi="Times New Roman" w:cs="Times New Roman"/>
                <w:lang w:eastAsia="ru-RU"/>
              </w:rPr>
              <w:t xml:space="preserve">Создание на официальном сайте министерства специального раздела, посвященного осуществлению регионального контроля (далее – специальный раздел), наполнение специального раздела сведениями, </w:t>
            </w:r>
            <w:r w:rsidRPr="00AE55DB">
              <w:rPr>
                <w:rFonts w:ascii="Times New Roman" w:eastAsiaTheme="minorEastAsia" w:hAnsi="Times New Roman" w:cs="Times New Roman"/>
                <w:lang w:eastAsia="ru-RU"/>
              </w:rPr>
              <w:t>предусмотренными частью 3 статьи</w:t>
            </w:r>
            <w:r w:rsidRPr="00FC0362">
              <w:rPr>
                <w:rFonts w:ascii="Times New Roman" w:hAnsi="Times New Roman" w:cs="Times New Roman"/>
              </w:rPr>
              <w:t> 46 Закона № 248-ФЗ</w:t>
            </w:r>
          </w:p>
        </w:tc>
        <w:tc>
          <w:tcPr>
            <w:tcW w:w="1559" w:type="dxa"/>
          </w:tcPr>
          <w:p w:rsidR="00AE55DB" w:rsidRPr="00FC0362"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В течение 2025 года</w:t>
            </w:r>
          </w:p>
        </w:tc>
        <w:tc>
          <w:tcPr>
            <w:tcW w:w="2835" w:type="dxa"/>
          </w:tcPr>
          <w:p w:rsidR="00AE55DB" w:rsidRPr="00FC0362"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Специальный раздел создан, в нем размещены сведения о региональном контроле в соответствии с частью 3 статьи 46 Закона № 248-ФЗ</w:t>
            </w:r>
          </w:p>
        </w:tc>
        <w:tc>
          <w:tcPr>
            <w:tcW w:w="2693" w:type="dxa"/>
          </w:tcPr>
          <w:p w:rsidR="00AE55DB" w:rsidRPr="00FC0362"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отдел развития внутреннего и</w:t>
            </w:r>
          </w:p>
          <w:p w:rsidR="00AE55DB" w:rsidRPr="00FC0362"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въездного туризма управления маркетинга региона,</w:t>
            </w:r>
          </w:p>
          <w:p w:rsidR="00AE55DB" w:rsidRPr="00FC0362"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внешнеэкономической деятельности и туризма</w:t>
            </w:r>
          </w:p>
          <w:p w:rsidR="00AE55DB" w:rsidRPr="00FC0362"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министерства экономического развития Новосибирской области</w:t>
            </w:r>
          </w:p>
        </w:tc>
        <w:tc>
          <w:tcPr>
            <w:tcW w:w="2977" w:type="dxa"/>
          </w:tcPr>
          <w:p w:rsidR="00AE55DB" w:rsidRPr="00AE55DB" w:rsidRDefault="002510AE" w:rsidP="00FC0362">
            <w:pPr>
              <w:widowControl w:val="0"/>
              <w:autoSpaceDE w:val="0"/>
              <w:autoSpaceDN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Информирование контролируемых лиц осуществляется в соответствии с пунктом 17 Положения</w:t>
            </w:r>
          </w:p>
        </w:tc>
      </w:tr>
      <w:tr w:rsidR="00AE55DB" w:rsidRPr="00F409A7" w:rsidTr="00FC0362">
        <w:trPr>
          <w:trHeight w:val="4941"/>
        </w:trPr>
        <w:tc>
          <w:tcPr>
            <w:tcW w:w="622" w:type="dxa"/>
            <w:vMerge/>
          </w:tcPr>
          <w:p w:rsidR="00AE55DB" w:rsidRPr="00AE55DB" w:rsidRDefault="00AE55DB" w:rsidP="00F409A7">
            <w:pPr>
              <w:widowControl w:val="0"/>
              <w:autoSpaceDE w:val="0"/>
              <w:autoSpaceDN w:val="0"/>
              <w:spacing w:after="0" w:line="240" w:lineRule="auto"/>
              <w:jc w:val="center"/>
              <w:rPr>
                <w:rFonts w:ascii="Times New Roman" w:eastAsiaTheme="minorEastAsia" w:hAnsi="Times New Roman" w:cs="Times New Roman"/>
                <w:lang w:eastAsia="ru-RU"/>
              </w:rPr>
            </w:pPr>
          </w:p>
        </w:tc>
        <w:tc>
          <w:tcPr>
            <w:tcW w:w="2488" w:type="dxa"/>
            <w:vMerge/>
          </w:tcPr>
          <w:p w:rsidR="00AE55DB" w:rsidRPr="00AE55DB" w:rsidRDefault="00AE55DB" w:rsidP="00C308E6">
            <w:pPr>
              <w:widowControl w:val="0"/>
              <w:autoSpaceDE w:val="0"/>
              <w:autoSpaceDN w:val="0"/>
              <w:spacing w:after="0" w:line="240" w:lineRule="auto"/>
              <w:jc w:val="center"/>
              <w:rPr>
                <w:rFonts w:ascii="Times New Roman" w:eastAsiaTheme="minorEastAsia" w:hAnsi="Times New Roman" w:cs="Times New Roman"/>
                <w:lang w:eastAsia="ru-RU"/>
              </w:rPr>
            </w:pPr>
          </w:p>
        </w:tc>
        <w:tc>
          <w:tcPr>
            <w:tcW w:w="1847" w:type="dxa"/>
          </w:tcPr>
          <w:p w:rsidR="00AE55DB" w:rsidRPr="00AE55DB" w:rsidDel="00AE55DB" w:rsidRDefault="00AE55DB" w:rsidP="00AE55DB">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Поддержание в актуальном состоянии сведений о региональном контроле, размещенных на официальном сайте министерства</w:t>
            </w:r>
          </w:p>
        </w:tc>
        <w:tc>
          <w:tcPr>
            <w:tcW w:w="1559" w:type="dxa"/>
          </w:tcPr>
          <w:p w:rsidR="00AE55DB" w:rsidRPr="00AE55DB" w:rsidRDefault="00AE55DB" w:rsidP="00C308E6">
            <w:pPr>
              <w:widowControl w:val="0"/>
              <w:autoSpaceDE w:val="0"/>
              <w:autoSpaceDN w:val="0"/>
              <w:spacing w:after="0" w:line="240" w:lineRule="auto"/>
              <w:jc w:val="center"/>
              <w:rPr>
                <w:rFonts w:ascii="Times New Roman" w:eastAsiaTheme="minorEastAsia" w:hAnsi="Times New Roman" w:cs="Times New Roman"/>
                <w:lang w:eastAsia="ru-RU"/>
              </w:rPr>
            </w:pPr>
            <w:r w:rsidRPr="00AE55DB">
              <w:rPr>
                <w:rFonts w:ascii="Times New Roman" w:eastAsiaTheme="minorEastAsia" w:hAnsi="Times New Roman" w:cs="Times New Roman"/>
                <w:lang w:eastAsia="ru-RU"/>
              </w:rPr>
              <w:t>В течение 2025 года</w:t>
            </w:r>
          </w:p>
        </w:tc>
        <w:tc>
          <w:tcPr>
            <w:tcW w:w="2835" w:type="dxa"/>
          </w:tcPr>
          <w:p w:rsidR="00AE55DB" w:rsidRPr="00AE55DB"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Сведения о региональном контроле поддерживаются в актуальном состоянии</w:t>
            </w:r>
          </w:p>
        </w:tc>
        <w:tc>
          <w:tcPr>
            <w:tcW w:w="2693" w:type="dxa"/>
          </w:tcPr>
          <w:p w:rsidR="00AE55DB" w:rsidRPr="000962EE" w:rsidRDefault="00AE55DB" w:rsidP="00AE55DB">
            <w:pPr>
              <w:widowControl w:val="0"/>
              <w:autoSpaceDE w:val="0"/>
              <w:autoSpaceDN w:val="0"/>
              <w:spacing w:after="0" w:line="240" w:lineRule="auto"/>
              <w:jc w:val="center"/>
              <w:rPr>
                <w:rFonts w:ascii="Times New Roman" w:eastAsiaTheme="minorEastAsia" w:hAnsi="Times New Roman" w:cs="Times New Roman"/>
                <w:lang w:eastAsia="ru-RU"/>
              </w:rPr>
            </w:pPr>
            <w:r w:rsidRPr="000962EE">
              <w:rPr>
                <w:rFonts w:ascii="Times New Roman" w:eastAsiaTheme="minorEastAsia" w:hAnsi="Times New Roman" w:cs="Times New Roman"/>
                <w:lang w:eastAsia="ru-RU"/>
              </w:rPr>
              <w:t>отдел развития внутреннего и</w:t>
            </w:r>
          </w:p>
          <w:p w:rsidR="00AE55DB" w:rsidRPr="000962EE" w:rsidRDefault="00AE55DB" w:rsidP="00AE55DB">
            <w:pPr>
              <w:widowControl w:val="0"/>
              <w:autoSpaceDE w:val="0"/>
              <w:autoSpaceDN w:val="0"/>
              <w:spacing w:after="0" w:line="240" w:lineRule="auto"/>
              <w:jc w:val="center"/>
              <w:rPr>
                <w:rFonts w:ascii="Times New Roman" w:eastAsiaTheme="minorEastAsia" w:hAnsi="Times New Roman" w:cs="Times New Roman"/>
                <w:lang w:eastAsia="ru-RU"/>
              </w:rPr>
            </w:pPr>
            <w:r w:rsidRPr="000962EE">
              <w:rPr>
                <w:rFonts w:ascii="Times New Roman" w:eastAsiaTheme="minorEastAsia" w:hAnsi="Times New Roman" w:cs="Times New Roman"/>
                <w:lang w:eastAsia="ru-RU"/>
              </w:rPr>
              <w:t>въездного туризма управления маркетинга региона,</w:t>
            </w:r>
          </w:p>
          <w:p w:rsidR="00AE55DB" w:rsidRPr="000962EE" w:rsidRDefault="00AE55DB" w:rsidP="00AE55DB">
            <w:pPr>
              <w:widowControl w:val="0"/>
              <w:autoSpaceDE w:val="0"/>
              <w:autoSpaceDN w:val="0"/>
              <w:spacing w:after="0" w:line="240" w:lineRule="auto"/>
              <w:jc w:val="center"/>
              <w:rPr>
                <w:rFonts w:ascii="Times New Roman" w:eastAsiaTheme="minorEastAsia" w:hAnsi="Times New Roman" w:cs="Times New Roman"/>
                <w:lang w:eastAsia="ru-RU"/>
              </w:rPr>
            </w:pPr>
            <w:r w:rsidRPr="000962EE">
              <w:rPr>
                <w:rFonts w:ascii="Times New Roman" w:eastAsiaTheme="minorEastAsia" w:hAnsi="Times New Roman" w:cs="Times New Roman"/>
                <w:lang w:eastAsia="ru-RU"/>
              </w:rPr>
              <w:t>внешнеэкономической деятельности и туризма</w:t>
            </w:r>
          </w:p>
          <w:p w:rsidR="00AE55DB" w:rsidRPr="00AE55DB" w:rsidRDefault="00AE55DB" w:rsidP="00AE55DB">
            <w:pPr>
              <w:widowControl w:val="0"/>
              <w:autoSpaceDE w:val="0"/>
              <w:autoSpaceDN w:val="0"/>
              <w:spacing w:after="0" w:line="240" w:lineRule="auto"/>
              <w:jc w:val="center"/>
              <w:rPr>
                <w:rFonts w:ascii="Times New Roman" w:eastAsiaTheme="minorEastAsia" w:hAnsi="Times New Roman" w:cs="Times New Roman"/>
                <w:lang w:eastAsia="ru-RU"/>
              </w:rPr>
            </w:pPr>
            <w:r w:rsidRPr="000962EE">
              <w:rPr>
                <w:rFonts w:ascii="Times New Roman" w:eastAsiaTheme="minorEastAsia" w:hAnsi="Times New Roman" w:cs="Times New Roman"/>
                <w:lang w:eastAsia="ru-RU"/>
              </w:rPr>
              <w:t>министерства экономического развития Новосибирской области</w:t>
            </w:r>
          </w:p>
        </w:tc>
        <w:tc>
          <w:tcPr>
            <w:tcW w:w="2977" w:type="dxa"/>
          </w:tcPr>
          <w:p w:rsidR="00AE55DB" w:rsidRPr="00AE55DB" w:rsidRDefault="002510AE" w:rsidP="00FC0362">
            <w:pPr>
              <w:widowControl w:val="0"/>
              <w:autoSpaceDE w:val="0"/>
              <w:autoSpaceDN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Информирование контролируемых лиц осуществляется в соответствии с пунктом 17 Положения</w:t>
            </w:r>
          </w:p>
        </w:tc>
      </w:tr>
      <w:tr w:rsidR="00AE55DB" w:rsidRPr="00F409A7" w:rsidTr="00FC0362">
        <w:trPr>
          <w:trHeight w:val="4927"/>
        </w:trPr>
        <w:tc>
          <w:tcPr>
            <w:tcW w:w="622" w:type="dxa"/>
          </w:tcPr>
          <w:p w:rsidR="00AE55DB" w:rsidRPr="00FC0362" w:rsidRDefault="00AE55DB" w:rsidP="003E50B0">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lastRenderedPageBreak/>
              <w:t>2.</w:t>
            </w:r>
          </w:p>
        </w:tc>
        <w:tc>
          <w:tcPr>
            <w:tcW w:w="2488" w:type="dxa"/>
          </w:tcPr>
          <w:p w:rsidR="00AE55DB" w:rsidRPr="00FC0362"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Обобщение правоприменительной практики</w:t>
            </w:r>
          </w:p>
        </w:tc>
        <w:tc>
          <w:tcPr>
            <w:tcW w:w="1847" w:type="dxa"/>
          </w:tcPr>
          <w:p w:rsidR="00AE55DB" w:rsidRPr="00FC0362"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Подготовка и утверждение доклада о</w:t>
            </w:r>
            <w:r w:rsidR="00225361">
              <w:rPr>
                <w:rFonts w:ascii="Times New Roman" w:eastAsiaTheme="minorEastAsia" w:hAnsi="Times New Roman" w:cs="Times New Roman"/>
                <w:lang w:eastAsia="ru-RU"/>
              </w:rPr>
              <w:t xml:space="preserve"> результатах</w:t>
            </w:r>
            <w:r>
              <w:rPr>
                <w:rFonts w:ascii="Times New Roman" w:eastAsiaTheme="minorEastAsia" w:hAnsi="Times New Roman" w:cs="Times New Roman"/>
                <w:lang w:eastAsia="ru-RU"/>
              </w:rPr>
              <w:t xml:space="preserve"> правоприменительной </w:t>
            </w:r>
            <w:r w:rsidR="00225361">
              <w:rPr>
                <w:rFonts w:ascii="Times New Roman" w:eastAsiaTheme="minorEastAsia" w:hAnsi="Times New Roman" w:cs="Times New Roman"/>
                <w:lang w:eastAsia="ru-RU"/>
              </w:rPr>
              <w:t>практики</w:t>
            </w:r>
            <w:r>
              <w:rPr>
                <w:rFonts w:ascii="Times New Roman" w:eastAsiaTheme="minorEastAsia" w:hAnsi="Times New Roman" w:cs="Times New Roman"/>
                <w:lang w:eastAsia="ru-RU"/>
              </w:rPr>
              <w:t xml:space="preserve"> министерства, размещение указанного доклада на официальном сайте министерства</w:t>
            </w:r>
          </w:p>
        </w:tc>
        <w:tc>
          <w:tcPr>
            <w:tcW w:w="1559" w:type="dxa"/>
          </w:tcPr>
          <w:p w:rsidR="00AE55DB" w:rsidRPr="00FC0362"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 xml:space="preserve">Не позднее </w:t>
            </w:r>
            <w:r>
              <w:rPr>
                <w:rFonts w:ascii="Times New Roman" w:eastAsiaTheme="minorEastAsia" w:hAnsi="Times New Roman" w:cs="Times New Roman"/>
                <w:lang w:eastAsia="ru-RU"/>
              </w:rPr>
              <w:t>1 апреля</w:t>
            </w:r>
            <w:r w:rsidRPr="00FC0362">
              <w:rPr>
                <w:rFonts w:ascii="Times New Roman" w:eastAsiaTheme="minorEastAsia" w:hAnsi="Times New Roman" w:cs="Times New Roman"/>
                <w:lang w:eastAsia="ru-RU"/>
              </w:rPr>
              <w:t xml:space="preserve"> 2025 года</w:t>
            </w:r>
          </w:p>
        </w:tc>
        <w:tc>
          <w:tcPr>
            <w:tcW w:w="2835" w:type="dxa"/>
          </w:tcPr>
          <w:p w:rsidR="00AE55DB" w:rsidRPr="00FC0362" w:rsidRDefault="00225361" w:rsidP="00FC03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Доклад о результатах правоприменительной практики министерства подготовлен, утвержден приказом министерства и размещен на официальном сайте министерства</w:t>
            </w:r>
          </w:p>
        </w:tc>
        <w:tc>
          <w:tcPr>
            <w:tcW w:w="2693" w:type="dxa"/>
          </w:tcPr>
          <w:p w:rsidR="00AE55DB" w:rsidRPr="00FC0362"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министерство экономического развития Новосибирской области</w:t>
            </w:r>
          </w:p>
        </w:tc>
        <w:tc>
          <w:tcPr>
            <w:tcW w:w="2977" w:type="dxa"/>
          </w:tcPr>
          <w:p w:rsidR="00AE55DB" w:rsidRPr="00AE55DB" w:rsidRDefault="00225361" w:rsidP="00FC0362">
            <w:pPr>
              <w:widowControl w:val="0"/>
              <w:autoSpaceDE w:val="0"/>
              <w:autoSpaceDN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Подготовка, утверждение доклада о результатах правоприменительной практики министерства осуществляется в соответствии с пунктом 18 Положения</w:t>
            </w:r>
          </w:p>
        </w:tc>
      </w:tr>
      <w:tr w:rsidR="00AE55DB" w:rsidRPr="00F409A7" w:rsidTr="00FC0362">
        <w:trPr>
          <w:trHeight w:val="2614"/>
        </w:trPr>
        <w:tc>
          <w:tcPr>
            <w:tcW w:w="622" w:type="dxa"/>
          </w:tcPr>
          <w:p w:rsidR="00AE55DB" w:rsidRPr="00FC0362" w:rsidRDefault="00AE55DB" w:rsidP="003E50B0">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3.</w:t>
            </w:r>
          </w:p>
        </w:tc>
        <w:tc>
          <w:tcPr>
            <w:tcW w:w="2488" w:type="dxa"/>
          </w:tcPr>
          <w:p w:rsidR="00AE55DB" w:rsidRPr="00FC0362"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Объявление предостережения</w:t>
            </w:r>
          </w:p>
        </w:tc>
        <w:tc>
          <w:tcPr>
            <w:tcW w:w="1847" w:type="dxa"/>
          </w:tcPr>
          <w:p w:rsidR="00AE55DB" w:rsidRPr="00FC0362" w:rsidRDefault="00F871A0" w:rsidP="00FC03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Предупреждение и пресечение нарушений обязательных требований</w:t>
            </w:r>
          </w:p>
        </w:tc>
        <w:tc>
          <w:tcPr>
            <w:tcW w:w="1559" w:type="dxa"/>
          </w:tcPr>
          <w:p w:rsidR="00AE55DB" w:rsidRPr="00FC0362"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В течение 202</w:t>
            </w:r>
            <w:r w:rsidR="00F871A0">
              <w:rPr>
                <w:rFonts w:ascii="Times New Roman" w:eastAsiaTheme="minorEastAsia" w:hAnsi="Times New Roman" w:cs="Times New Roman"/>
                <w:lang w:eastAsia="ru-RU"/>
              </w:rPr>
              <w:t>5</w:t>
            </w:r>
            <w:r w:rsidRPr="00FC0362">
              <w:rPr>
                <w:rFonts w:ascii="Times New Roman" w:eastAsiaTheme="minorEastAsia" w:hAnsi="Times New Roman" w:cs="Times New Roman"/>
                <w:lang w:eastAsia="ru-RU"/>
              </w:rPr>
              <w:t xml:space="preserve"> года</w:t>
            </w:r>
          </w:p>
        </w:tc>
        <w:tc>
          <w:tcPr>
            <w:tcW w:w="2835" w:type="dxa"/>
          </w:tcPr>
          <w:p w:rsidR="00AE55DB" w:rsidRPr="00FC0362" w:rsidRDefault="00F871A0" w:rsidP="00FC03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Контролируемыми лицами, в отношении которых министерством были объявлены предостережения, обеспечено устранение более 80% нарушений обязательных требований, содержащихся в предостережении</w:t>
            </w:r>
          </w:p>
        </w:tc>
        <w:tc>
          <w:tcPr>
            <w:tcW w:w="2693" w:type="dxa"/>
          </w:tcPr>
          <w:p w:rsidR="00AE55DB" w:rsidRPr="00FC0362"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отдел развития внутреннего и</w:t>
            </w:r>
          </w:p>
          <w:p w:rsidR="00AE55DB" w:rsidRPr="00FC0362"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въездного туризма управления маркетинга региона,</w:t>
            </w:r>
          </w:p>
          <w:p w:rsidR="00AE55DB" w:rsidRPr="00FC0362"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внешнеэкономической деятельности и туризма</w:t>
            </w:r>
          </w:p>
          <w:p w:rsidR="00AE55DB" w:rsidRPr="00FC0362"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министерства экономического развития Новосибирской области</w:t>
            </w:r>
          </w:p>
          <w:p w:rsidR="00AE55DB" w:rsidRPr="00FC0362"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министерство экономического развития Новосибирской области</w:t>
            </w:r>
          </w:p>
        </w:tc>
        <w:tc>
          <w:tcPr>
            <w:tcW w:w="2977" w:type="dxa"/>
          </w:tcPr>
          <w:p w:rsidR="00AE55DB" w:rsidRPr="00AE55DB" w:rsidRDefault="00F871A0" w:rsidP="00FC0362">
            <w:pPr>
              <w:widowControl w:val="0"/>
              <w:autoSpaceDE w:val="0"/>
              <w:autoSpaceDN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Объявление предостережений, подготовка и направление возражений на объявленные предостережения, их рассмотрение министерством осуществляется в соответствии с пунктами 19-23 Положения</w:t>
            </w:r>
          </w:p>
        </w:tc>
      </w:tr>
      <w:tr w:rsidR="00AE55DB" w:rsidRPr="00F409A7" w:rsidTr="00FC0362">
        <w:trPr>
          <w:trHeight w:val="4927"/>
        </w:trPr>
        <w:tc>
          <w:tcPr>
            <w:tcW w:w="622" w:type="dxa"/>
          </w:tcPr>
          <w:p w:rsidR="00AE55DB" w:rsidRPr="00FC0362" w:rsidRDefault="00AE55DB" w:rsidP="003E50B0">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lastRenderedPageBreak/>
              <w:t>4.</w:t>
            </w:r>
          </w:p>
        </w:tc>
        <w:tc>
          <w:tcPr>
            <w:tcW w:w="2488" w:type="dxa"/>
          </w:tcPr>
          <w:p w:rsidR="00AE55DB" w:rsidRPr="00FC0362"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Консультирование по вопросам, связанным с организацией и осуществлением государственного контроля (надзора)</w:t>
            </w:r>
          </w:p>
        </w:tc>
        <w:tc>
          <w:tcPr>
            <w:tcW w:w="1847" w:type="dxa"/>
          </w:tcPr>
          <w:p w:rsidR="00AE55DB" w:rsidRPr="00FC0362" w:rsidRDefault="00F871A0" w:rsidP="00FC03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Предоставление контролируемым лицам по их запросам полной и актуальной информации об организации и осуществления регионального контроля, соблюдения обязательных требований</w:t>
            </w:r>
          </w:p>
        </w:tc>
        <w:tc>
          <w:tcPr>
            <w:tcW w:w="1559" w:type="dxa"/>
          </w:tcPr>
          <w:p w:rsidR="00AE55DB" w:rsidRPr="00FC0362"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В течение 202</w:t>
            </w:r>
            <w:r w:rsidR="00F504EC">
              <w:rPr>
                <w:rFonts w:ascii="Times New Roman" w:eastAsiaTheme="minorEastAsia" w:hAnsi="Times New Roman" w:cs="Times New Roman"/>
                <w:lang w:eastAsia="ru-RU"/>
              </w:rPr>
              <w:t>5</w:t>
            </w:r>
            <w:r w:rsidRPr="00FC0362">
              <w:rPr>
                <w:rFonts w:ascii="Times New Roman" w:eastAsiaTheme="minorEastAsia" w:hAnsi="Times New Roman" w:cs="Times New Roman"/>
                <w:lang w:eastAsia="ru-RU"/>
              </w:rPr>
              <w:t xml:space="preserve"> года</w:t>
            </w:r>
          </w:p>
        </w:tc>
        <w:tc>
          <w:tcPr>
            <w:tcW w:w="2835" w:type="dxa"/>
          </w:tcPr>
          <w:p w:rsidR="00AE55DB" w:rsidRPr="00FC0362" w:rsidRDefault="00F504EC" w:rsidP="00FC03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Более 95% результатов консультирования были оценены контролируемыми лицами положительно</w:t>
            </w:r>
          </w:p>
        </w:tc>
        <w:tc>
          <w:tcPr>
            <w:tcW w:w="2693" w:type="dxa"/>
          </w:tcPr>
          <w:p w:rsidR="00AE55DB" w:rsidRPr="00FC0362"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отдел развития внутреннего и</w:t>
            </w:r>
          </w:p>
          <w:p w:rsidR="00AE55DB" w:rsidRPr="00FC0362"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въездного туризма управления маркетинга региона,</w:t>
            </w:r>
          </w:p>
          <w:p w:rsidR="00AE55DB" w:rsidRPr="00FC0362"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внешнеэкономической деятельности и туризма</w:t>
            </w:r>
          </w:p>
          <w:p w:rsidR="00AE55DB" w:rsidRPr="00FC0362"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министерства экономического развития Новосибирской области</w:t>
            </w:r>
          </w:p>
          <w:p w:rsidR="00AE55DB" w:rsidRPr="00FC0362"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министерство экономического развития Новосибирской области</w:t>
            </w:r>
          </w:p>
        </w:tc>
        <w:tc>
          <w:tcPr>
            <w:tcW w:w="2977" w:type="dxa"/>
          </w:tcPr>
          <w:p w:rsidR="00F504EC" w:rsidRDefault="002510A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1. </w:t>
            </w:r>
            <w:r w:rsidR="00F504EC">
              <w:rPr>
                <w:rFonts w:ascii="Times New Roman" w:hAnsi="Times New Roman" w:cs="Times New Roman"/>
              </w:rPr>
              <w:t>Инспектор осуществляет консультирование по следующим вопросам:</w:t>
            </w:r>
          </w:p>
          <w:p w:rsidR="00F504EC" w:rsidRDefault="00F504EC" w:rsidP="00FC036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 наличие и (или) содержание обязательных требований;</w:t>
            </w:r>
          </w:p>
          <w:p w:rsidR="00F504EC" w:rsidRDefault="00F504EC" w:rsidP="00FC036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 периодичность и порядок проведения контрольных (надзорных) мероприятий;</w:t>
            </w:r>
          </w:p>
          <w:p w:rsidR="00F504EC" w:rsidRDefault="00F504EC" w:rsidP="00FC036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 порядок отнесения объекта контроля к категории риска;</w:t>
            </w:r>
          </w:p>
          <w:p w:rsidR="00F504EC" w:rsidRDefault="00F504EC" w:rsidP="00FC036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 порядок исполнения обязательных требований;</w:t>
            </w:r>
          </w:p>
          <w:p w:rsidR="00F504EC" w:rsidRDefault="00F504EC" w:rsidP="00FC036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 порядок исполнения предписания, выданного по результатам контрольного (надзорного) мероприятия.</w:t>
            </w:r>
          </w:p>
          <w:p w:rsidR="00F504EC" w:rsidRPr="00F504EC" w:rsidRDefault="002510AE" w:rsidP="00FC0362">
            <w:pPr>
              <w:widowControl w:val="0"/>
              <w:autoSpaceDE w:val="0"/>
              <w:autoSpaceDN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2. </w:t>
            </w:r>
            <w:r w:rsidR="00F504EC" w:rsidRPr="00F504EC">
              <w:rPr>
                <w:rFonts w:ascii="Times New Roman" w:eastAsiaTheme="minorEastAsia" w:hAnsi="Times New Roman" w:cs="Times New Roman"/>
                <w:lang w:eastAsia="ru-RU"/>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AE55DB" w:rsidRDefault="002510AE" w:rsidP="00FC0362">
            <w:pPr>
              <w:widowControl w:val="0"/>
              <w:autoSpaceDE w:val="0"/>
              <w:autoSpaceDN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3. </w:t>
            </w:r>
            <w:r w:rsidR="00F504EC" w:rsidRPr="00F504EC">
              <w:rPr>
                <w:rFonts w:ascii="Times New Roman" w:eastAsiaTheme="minorEastAsia" w:hAnsi="Times New Roman" w:cs="Times New Roman"/>
                <w:lang w:eastAsia="ru-RU"/>
              </w:rPr>
              <w:t>Контролируемое лицо вправе направить в министерство обращение по вопросу осуществления консультирования с использованием единого портала. Такое обращение подлежит рассмотрению министерством в течение десяти рабочих дней со дня его регистрации.</w:t>
            </w:r>
          </w:p>
          <w:p w:rsidR="00F504EC" w:rsidRPr="00F504EC" w:rsidRDefault="002510AE" w:rsidP="00FC0362">
            <w:pPr>
              <w:widowControl w:val="0"/>
              <w:autoSpaceDE w:val="0"/>
              <w:autoSpaceDN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4. </w:t>
            </w:r>
            <w:r w:rsidR="00F504EC">
              <w:rPr>
                <w:rFonts w:ascii="Times New Roman" w:eastAsiaTheme="minorEastAsia" w:hAnsi="Times New Roman" w:cs="Times New Roman"/>
                <w:lang w:eastAsia="ru-RU"/>
              </w:rPr>
              <w:t>Контактные данные должностных лиц министерства, формы для направления запросов на консультирование размещаются на официальном сайте министерства</w:t>
            </w:r>
          </w:p>
        </w:tc>
      </w:tr>
      <w:tr w:rsidR="00AE55DB" w:rsidRPr="00F409A7" w:rsidTr="00FC0362">
        <w:trPr>
          <w:trHeight w:val="1439"/>
        </w:trPr>
        <w:tc>
          <w:tcPr>
            <w:tcW w:w="622" w:type="dxa"/>
          </w:tcPr>
          <w:p w:rsidR="00AE55DB" w:rsidRPr="00FC0362" w:rsidRDefault="00AE55DB" w:rsidP="003E50B0">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lastRenderedPageBreak/>
              <w:t>5.</w:t>
            </w:r>
          </w:p>
        </w:tc>
        <w:tc>
          <w:tcPr>
            <w:tcW w:w="2488" w:type="dxa"/>
          </w:tcPr>
          <w:p w:rsidR="00AE55DB" w:rsidRPr="00FC0362"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Профилактический визит</w:t>
            </w:r>
          </w:p>
        </w:tc>
        <w:tc>
          <w:tcPr>
            <w:tcW w:w="1847" w:type="dxa"/>
          </w:tcPr>
          <w:p w:rsidR="00AE55DB" w:rsidRPr="00FC0362" w:rsidRDefault="00402E63" w:rsidP="00FC03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Проведение профилактических бесед с контролируемыми лицами, </w:t>
            </w:r>
            <w:r w:rsidRPr="00402E63">
              <w:rPr>
                <w:rFonts w:ascii="Times New Roman" w:eastAsiaTheme="minorEastAsia" w:hAnsi="Times New Roman" w:cs="Times New Roman"/>
                <w:lang w:eastAsia="ru-RU"/>
              </w:rPr>
              <w:t>приступ</w:t>
            </w:r>
            <w:r>
              <w:rPr>
                <w:rFonts w:ascii="Times New Roman" w:eastAsiaTheme="minorEastAsia" w:hAnsi="Times New Roman" w:cs="Times New Roman"/>
                <w:lang w:eastAsia="ru-RU"/>
              </w:rPr>
              <w:t xml:space="preserve">ающими </w:t>
            </w:r>
            <w:r w:rsidRPr="00402E63">
              <w:rPr>
                <w:rFonts w:ascii="Times New Roman" w:eastAsiaTheme="minorEastAsia" w:hAnsi="Times New Roman" w:cs="Times New Roman"/>
                <w:lang w:eastAsia="ru-RU"/>
              </w:rPr>
              <w:t xml:space="preserve"> в течении 1 года к осуществлению деятельности в определенной сфере</w:t>
            </w:r>
            <w:r>
              <w:rPr>
                <w:rFonts w:ascii="Times New Roman" w:eastAsiaTheme="minorEastAsia" w:hAnsi="Times New Roman" w:cs="Times New Roman"/>
                <w:lang w:eastAsia="ru-RU"/>
              </w:rPr>
              <w:t>, а также по заявлению контролируемых лиц</w:t>
            </w:r>
          </w:p>
        </w:tc>
        <w:tc>
          <w:tcPr>
            <w:tcW w:w="1559" w:type="dxa"/>
          </w:tcPr>
          <w:p w:rsidR="00AE55DB" w:rsidRPr="00FC0362"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В течение 202</w:t>
            </w:r>
            <w:r w:rsidR="00F504EC">
              <w:rPr>
                <w:rFonts w:ascii="Times New Roman" w:eastAsiaTheme="minorEastAsia" w:hAnsi="Times New Roman" w:cs="Times New Roman"/>
                <w:lang w:eastAsia="ru-RU"/>
              </w:rPr>
              <w:t>5</w:t>
            </w:r>
            <w:r w:rsidRPr="00FC0362">
              <w:rPr>
                <w:rFonts w:ascii="Times New Roman" w:eastAsiaTheme="minorEastAsia" w:hAnsi="Times New Roman" w:cs="Times New Roman"/>
                <w:lang w:eastAsia="ru-RU"/>
              </w:rPr>
              <w:t xml:space="preserve"> года</w:t>
            </w:r>
          </w:p>
        </w:tc>
        <w:tc>
          <w:tcPr>
            <w:tcW w:w="2835" w:type="dxa"/>
          </w:tcPr>
          <w:p w:rsidR="00AE55DB" w:rsidRDefault="00F504EC" w:rsidP="00FC03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Проведены обязательные профилактические визиты в отношении более </w:t>
            </w:r>
            <w:r w:rsidR="00402E63">
              <w:rPr>
                <w:rFonts w:ascii="Times New Roman" w:eastAsiaTheme="minorEastAsia" w:hAnsi="Times New Roman" w:cs="Times New Roman"/>
                <w:lang w:eastAsia="ru-RU"/>
              </w:rPr>
              <w:t>10</w:t>
            </w:r>
            <w:r>
              <w:rPr>
                <w:rFonts w:ascii="Times New Roman" w:eastAsiaTheme="minorEastAsia" w:hAnsi="Times New Roman" w:cs="Times New Roman"/>
                <w:lang w:eastAsia="ru-RU"/>
              </w:rPr>
              <w:t>% контролируемых лиц, п</w:t>
            </w:r>
            <w:r w:rsidRPr="00F504EC">
              <w:rPr>
                <w:rFonts w:ascii="Times New Roman" w:eastAsiaTheme="minorEastAsia" w:hAnsi="Times New Roman" w:cs="Times New Roman"/>
                <w:lang w:eastAsia="ru-RU"/>
              </w:rPr>
              <w:t>риступ</w:t>
            </w:r>
            <w:r>
              <w:rPr>
                <w:rFonts w:ascii="Times New Roman" w:eastAsiaTheme="minorEastAsia" w:hAnsi="Times New Roman" w:cs="Times New Roman"/>
                <w:lang w:eastAsia="ru-RU"/>
              </w:rPr>
              <w:t>ивших</w:t>
            </w:r>
            <w:r w:rsidR="00402E63">
              <w:rPr>
                <w:rFonts w:ascii="Times New Roman" w:eastAsiaTheme="minorEastAsia" w:hAnsi="Times New Roman" w:cs="Times New Roman"/>
                <w:lang w:eastAsia="ru-RU"/>
              </w:rPr>
              <w:t xml:space="preserve"> в течении 1 года</w:t>
            </w:r>
            <w:r w:rsidRPr="00F504EC">
              <w:rPr>
                <w:rFonts w:ascii="Times New Roman" w:eastAsiaTheme="minorEastAsia" w:hAnsi="Times New Roman" w:cs="Times New Roman"/>
                <w:lang w:eastAsia="ru-RU"/>
              </w:rPr>
              <w:t xml:space="preserve"> к осуществлению де</w:t>
            </w:r>
            <w:r w:rsidR="00402E63">
              <w:rPr>
                <w:rFonts w:ascii="Times New Roman" w:eastAsiaTheme="minorEastAsia" w:hAnsi="Times New Roman" w:cs="Times New Roman"/>
                <w:lang w:eastAsia="ru-RU"/>
              </w:rPr>
              <w:t>ятельности в определенной сфере.</w:t>
            </w:r>
          </w:p>
          <w:p w:rsidR="00402E63" w:rsidRDefault="00402E63" w:rsidP="00FC0362">
            <w:pPr>
              <w:widowControl w:val="0"/>
              <w:autoSpaceDE w:val="0"/>
              <w:autoSpaceDN w:val="0"/>
              <w:spacing w:after="0" w:line="240" w:lineRule="auto"/>
              <w:jc w:val="center"/>
              <w:rPr>
                <w:rFonts w:ascii="Times New Roman" w:eastAsiaTheme="minorEastAsia" w:hAnsi="Times New Roman" w:cs="Times New Roman"/>
                <w:lang w:eastAsia="ru-RU"/>
              </w:rPr>
            </w:pPr>
          </w:p>
          <w:p w:rsidR="00402E63" w:rsidRPr="00FC0362" w:rsidRDefault="00402E63" w:rsidP="00FC0362">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Проведены 60% профилактических визитов по заявлению контролируемых лиц от общего количества заявлений о проведении </w:t>
            </w:r>
            <w:r>
              <w:rPr>
                <w:rFonts w:ascii="Times New Roman" w:eastAsiaTheme="minorEastAsia" w:hAnsi="Times New Roman" w:cs="Times New Roman"/>
                <w:lang w:eastAsia="ru-RU"/>
              </w:rPr>
              <w:lastRenderedPageBreak/>
              <w:t>профилактических визитов, поступивших в министерство</w:t>
            </w:r>
          </w:p>
        </w:tc>
        <w:tc>
          <w:tcPr>
            <w:tcW w:w="2693" w:type="dxa"/>
          </w:tcPr>
          <w:p w:rsidR="00AE55DB" w:rsidRPr="00FC0362"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lastRenderedPageBreak/>
              <w:t>отдел развития внутреннего и</w:t>
            </w:r>
          </w:p>
          <w:p w:rsidR="00AE55DB" w:rsidRPr="00FC0362"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въездного туризма управления маркетинга региона,</w:t>
            </w:r>
          </w:p>
          <w:p w:rsidR="00AE55DB" w:rsidRPr="00FC0362"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внешнеэкономической деятельности и туризма</w:t>
            </w:r>
          </w:p>
          <w:p w:rsidR="00AE55DB" w:rsidRPr="00FC0362"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министерства экономического развития Новосибирской области</w:t>
            </w:r>
          </w:p>
          <w:p w:rsidR="00AE55DB" w:rsidRPr="00FC0362" w:rsidRDefault="00AE55DB" w:rsidP="00FC0362">
            <w:pPr>
              <w:widowControl w:val="0"/>
              <w:autoSpaceDE w:val="0"/>
              <w:autoSpaceDN w:val="0"/>
              <w:spacing w:after="0" w:line="240" w:lineRule="auto"/>
              <w:jc w:val="center"/>
              <w:rPr>
                <w:rFonts w:ascii="Times New Roman" w:eastAsiaTheme="minorEastAsia" w:hAnsi="Times New Roman" w:cs="Times New Roman"/>
                <w:lang w:eastAsia="ru-RU"/>
              </w:rPr>
            </w:pPr>
            <w:r w:rsidRPr="00FC0362">
              <w:rPr>
                <w:rFonts w:ascii="Times New Roman" w:eastAsiaTheme="minorEastAsia" w:hAnsi="Times New Roman" w:cs="Times New Roman"/>
                <w:lang w:eastAsia="ru-RU"/>
              </w:rPr>
              <w:t>министерство экономического развития Новосибирской области</w:t>
            </w:r>
          </w:p>
        </w:tc>
        <w:tc>
          <w:tcPr>
            <w:tcW w:w="2977" w:type="dxa"/>
          </w:tcPr>
          <w:p w:rsidR="00402E63" w:rsidRDefault="002510AE" w:rsidP="00FC0362">
            <w:pPr>
              <w:widowControl w:val="0"/>
              <w:autoSpaceDE w:val="0"/>
              <w:autoSpaceDN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1. </w:t>
            </w:r>
            <w:r w:rsidR="00402E63">
              <w:rPr>
                <w:rFonts w:ascii="Times New Roman" w:eastAsiaTheme="minorEastAsia" w:hAnsi="Times New Roman" w:cs="Times New Roman"/>
                <w:lang w:eastAsia="ru-RU"/>
              </w:rPr>
              <w:t>Случаи и порядок проведения профилактических визитов установлены пунктами 28-34 Положения.</w:t>
            </w:r>
          </w:p>
          <w:p w:rsidR="00402E63" w:rsidRPr="00402E63" w:rsidRDefault="002510AE" w:rsidP="00FC0362">
            <w:pPr>
              <w:widowControl w:val="0"/>
              <w:autoSpaceDE w:val="0"/>
              <w:autoSpaceDN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2. </w:t>
            </w:r>
            <w:r w:rsidR="00402E63">
              <w:rPr>
                <w:rFonts w:ascii="Times New Roman" w:eastAsiaTheme="minorEastAsia" w:hAnsi="Times New Roman" w:cs="Times New Roman"/>
                <w:lang w:eastAsia="ru-RU"/>
              </w:rPr>
              <w:t xml:space="preserve">Перечень профилактических визитов, запланированных </w:t>
            </w:r>
            <w:r w:rsidR="00402E63" w:rsidRPr="00402E63">
              <w:rPr>
                <w:rFonts w:ascii="Times New Roman" w:eastAsiaTheme="minorEastAsia" w:hAnsi="Times New Roman" w:cs="Times New Roman"/>
                <w:lang w:eastAsia="ru-RU"/>
              </w:rPr>
              <w:t>в соответствии с частью 4</w:t>
            </w:r>
          </w:p>
          <w:p w:rsidR="00AE55DB" w:rsidRDefault="00402E63" w:rsidP="00FC0362">
            <w:pPr>
              <w:widowControl w:val="0"/>
              <w:autoSpaceDE w:val="0"/>
              <w:autoSpaceDN w:val="0"/>
              <w:spacing w:after="0" w:line="240" w:lineRule="auto"/>
              <w:jc w:val="both"/>
              <w:rPr>
                <w:rFonts w:ascii="Times New Roman" w:eastAsiaTheme="minorEastAsia" w:hAnsi="Times New Roman" w:cs="Times New Roman"/>
                <w:lang w:eastAsia="ru-RU"/>
              </w:rPr>
            </w:pPr>
            <w:r w:rsidRPr="00402E63">
              <w:rPr>
                <w:rFonts w:ascii="Times New Roman" w:eastAsiaTheme="minorEastAsia" w:hAnsi="Times New Roman" w:cs="Times New Roman"/>
                <w:lang w:eastAsia="ru-RU"/>
              </w:rPr>
              <w:t xml:space="preserve">статьи 52 </w:t>
            </w:r>
            <w:r>
              <w:rPr>
                <w:rFonts w:ascii="Times New Roman" w:eastAsiaTheme="minorEastAsia" w:hAnsi="Times New Roman" w:cs="Times New Roman"/>
                <w:lang w:eastAsia="ru-RU"/>
              </w:rPr>
              <w:t>Закона</w:t>
            </w:r>
            <w:r w:rsidRPr="00402E63">
              <w:rPr>
                <w:rFonts w:ascii="Times New Roman" w:eastAsiaTheme="minorEastAsia" w:hAnsi="Times New Roman" w:cs="Times New Roman"/>
                <w:lang w:eastAsia="ru-RU"/>
              </w:rPr>
              <w:t xml:space="preserve"> № 248-ФЗ</w:t>
            </w:r>
            <w:r>
              <w:rPr>
                <w:rFonts w:ascii="Times New Roman" w:eastAsiaTheme="minorEastAsia" w:hAnsi="Times New Roman" w:cs="Times New Roman"/>
                <w:lang w:eastAsia="ru-RU"/>
              </w:rPr>
              <w:t>, установлен приложением № 1 к настоящей программе профилактике</w:t>
            </w:r>
            <w:r w:rsidR="002510AE">
              <w:rPr>
                <w:rFonts w:ascii="Times New Roman" w:eastAsiaTheme="minorEastAsia" w:hAnsi="Times New Roman" w:cs="Times New Roman"/>
                <w:lang w:eastAsia="ru-RU"/>
              </w:rPr>
              <w:t xml:space="preserve"> (далее – Перечень обязательных </w:t>
            </w:r>
            <w:proofErr w:type="spellStart"/>
            <w:r w:rsidR="002510AE">
              <w:rPr>
                <w:rFonts w:ascii="Times New Roman" w:eastAsiaTheme="minorEastAsia" w:hAnsi="Times New Roman" w:cs="Times New Roman"/>
                <w:lang w:eastAsia="ru-RU"/>
              </w:rPr>
              <w:t>профвизитов</w:t>
            </w:r>
            <w:proofErr w:type="spellEnd"/>
            <w:r w:rsidR="002510AE">
              <w:rPr>
                <w:rFonts w:ascii="Times New Roman" w:eastAsiaTheme="minorEastAsia" w:hAnsi="Times New Roman" w:cs="Times New Roman"/>
                <w:lang w:eastAsia="ru-RU"/>
              </w:rPr>
              <w:t>)</w:t>
            </w:r>
            <w:r>
              <w:rPr>
                <w:rFonts w:ascii="Times New Roman" w:eastAsiaTheme="minorEastAsia" w:hAnsi="Times New Roman" w:cs="Times New Roman"/>
                <w:lang w:eastAsia="ru-RU"/>
              </w:rPr>
              <w:t>.</w:t>
            </w:r>
          </w:p>
          <w:p w:rsidR="002510AE" w:rsidRDefault="002510AE" w:rsidP="00FC0362">
            <w:pPr>
              <w:widowControl w:val="0"/>
              <w:autoSpaceDE w:val="0"/>
              <w:autoSpaceDN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 xml:space="preserve">Перечень обязательных </w:t>
            </w:r>
            <w:proofErr w:type="spellStart"/>
            <w:r>
              <w:rPr>
                <w:rFonts w:ascii="Times New Roman" w:eastAsiaTheme="minorEastAsia" w:hAnsi="Times New Roman" w:cs="Times New Roman"/>
                <w:lang w:eastAsia="ru-RU"/>
              </w:rPr>
              <w:t>профвизитов</w:t>
            </w:r>
            <w:proofErr w:type="spellEnd"/>
            <w:r>
              <w:rPr>
                <w:rFonts w:ascii="Times New Roman" w:eastAsiaTheme="minorEastAsia" w:hAnsi="Times New Roman" w:cs="Times New Roman"/>
                <w:lang w:eastAsia="ru-RU"/>
              </w:rPr>
              <w:t xml:space="preserve"> актуализируется ежемесячно.</w:t>
            </w:r>
          </w:p>
          <w:p w:rsidR="00402E63" w:rsidRDefault="002510AE" w:rsidP="00FC0362">
            <w:pPr>
              <w:widowControl w:val="0"/>
              <w:autoSpaceDE w:val="0"/>
              <w:autoSpaceDN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3. </w:t>
            </w:r>
            <w:r w:rsidR="00402E63">
              <w:rPr>
                <w:rFonts w:ascii="Times New Roman" w:eastAsiaTheme="minorEastAsia" w:hAnsi="Times New Roman" w:cs="Times New Roman"/>
                <w:lang w:eastAsia="ru-RU"/>
              </w:rPr>
              <w:t>Форма перечня профилактических визит</w:t>
            </w:r>
            <w:r w:rsidR="000D50F4">
              <w:rPr>
                <w:rFonts w:ascii="Times New Roman" w:eastAsiaTheme="minorEastAsia" w:hAnsi="Times New Roman" w:cs="Times New Roman"/>
                <w:lang w:eastAsia="ru-RU"/>
              </w:rPr>
              <w:t>ов</w:t>
            </w:r>
            <w:r w:rsidR="00402E63">
              <w:rPr>
                <w:rFonts w:ascii="Times New Roman" w:eastAsiaTheme="minorEastAsia" w:hAnsi="Times New Roman" w:cs="Times New Roman"/>
                <w:lang w:eastAsia="ru-RU"/>
              </w:rPr>
              <w:t xml:space="preserve">, </w:t>
            </w:r>
            <w:r w:rsidR="00402E63" w:rsidRPr="00402E63">
              <w:rPr>
                <w:rFonts w:ascii="Times New Roman" w:eastAsiaTheme="minorEastAsia" w:hAnsi="Times New Roman" w:cs="Times New Roman"/>
                <w:lang w:eastAsia="ru-RU"/>
              </w:rPr>
              <w:t xml:space="preserve">запланированных к проведению, в соответствии с частью 13 статьи 52 </w:t>
            </w:r>
            <w:r>
              <w:rPr>
                <w:rFonts w:ascii="Times New Roman" w:eastAsiaTheme="minorEastAsia" w:hAnsi="Times New Roman" w:cs="Times New Roman"/>
                <w:lang w:eastAsia="ru-RU"/>
              </w:rPr>
              <w:t>Закона № </w:t>
            </w:r>
            <w:r w:rsidR="00402E63" w:rsidRPr="00402E63">
              <w:rPr>
                <w:rFonts w:ascii="Times New Roman" w:eastAsiaTheme="minorEastAsia" w:hAnsi="Times New Roman" w:cs="Times New Roman"/>
                <w:lang w:eastAsia="ru-RU"/>
              </w:rPr>
              <w:t>248-ФЗ</w:t>
            </w:r>
            <w:r>
              <w:rPr>
                <w:rFonts w:ascii="Times New Roman" w:eastAsiaTheme="minorEastAsia" w:hAnsi="Times New Roman" w:cs="Times New Roman"/>
                <w:lang w:eastAsia="ru-RU"/>
              </w:rPr>
              <w:t xml:space="preserve"> установлен приложением № 2 к настоящей программе профилактике (далее – Перечень </w:t>
            </w:r>
            <w:proofErr w:type="spellStart"/>
            <w:r>
              <w:rPr>
                <w:rFonts w:ascii="Times New Roman" w:eastAsiaTheme="minorEastAsia" w:hAnsi="Times New Roman" w:cs="Times New Roman"/>
                <w:lang w:eastAsia="ru-RU"/>
              </w:rPr>
              <w:t>профвизитов</w:t>
            </w:r>
            <w:proofErr w:type="spellEnd"/>
            <w:r>
              <w:rPr>
                <w:rFonts w:ascii="Times New Roman" w:eastAsiaTheme="minorEastAsia" w:hAnsi="Times New Roman" w:cs="Times New Roman"/>
                <w:lang w:eastAsia="ru-RU"/>
              </w:rPr>
              <w:t>, проводимых по заявлению контролируемых лиц).</w:t>
            </w:r>
          </w:p>
          <w:p w:rsidR="002510AE" w:rsidRDefault="002510AE" w:rsidP="00FC0362">
            <w:pPr>
              <w:widowControl w:val="0"/>
              <w:autoSpaceDE w:val="0"/>
              <w:autoSpaceDN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Должностными лицами министерства обеспечивается внесение и актуализация сведений в </w:t>
            </w:r>
            <w:r w:rsidRPr="002510AE">
              <w:rPr>
                <w:rFonts w:ascii="Times New Roman" w:eastAsiaTheme="minorEastAsia" w:hAnsi="Times New Roman" w:cs="Times New Roman"/>
                <w:lang w:eastAsia="ru-RU"/>
              </w:rPr>
              <w:t>Переч</w:t>
            </w:r>
            <w:r>
              <w:rPr>
                <w:rFonts w:ascii="Times New Roman" w:eastAsiaTheme="minorEastAsia" w:hAnsi="Times New Roman" w:cs="Times New Roman"/>
                <w:lang w:eastAsia="ru-RU"/>
              </w:rPr>
              <w:t>не</w:t>
            </w:r>
            <w:r w:rsidRPr="002510AE">
              <w:rPr>
                <w:rFonts w:ascii="Times New Roman" w:eastAsiaTheme="minorEastAsia" w:hAnsi="Times New Roman" w:cs="Times New Roman"/>
                <w:lang w:eastAsia="ru-RU"/>
              </w:rPr>
              <w:t xml:space="preserve"> </w:t>
            </w:r>
            <w:proofErr w:type="spellStart"/>
            <w:r w:rsidRPr="002510AE">
              <w:rPr>
                <w:rFonts w:ascii="Times New Roman" w:eastAsiaTheme="minorEastAsia" w:hAnsi="Times New Roman" w:cs="Times New Roman"/>
                <w:lang w:eastAsia="ru-RU"/>
              </w:rPr>
              <w:t>профвизитов</w:t>
            </w:r>
            <w:proofErr w:type="spellEnd"/>
            <w:r w:rsidRPr="002510AE">
              <w:rPr>
                <w:rFonts w:ascii="Times New Roman" w:eastAsiaTheme="minorEastAsia" w:hAnsi="Times New Roman" w:cs="Times New Roman"/>
                <w:lang w:eastAsia="ru-RU"/>
              </w:rPr>
              <w:t>, проводимых по заявлению контролируемых лиц</w:t>
            </w:r>
            <w:r>
              <w:rPr>
                <w:rFonts w:ascii="Times New Roman" w:eastAsiaTheme="minorEastAsia" w:hAnsi="Times New Roman" w:cs="Times New Roman"/>
                <w:lang w:eastAsia="ru-RU"/>
              </w:rPr>
              <w:t xml:space="preserve">, в сроки, установленные </w:t>
            </w:r>
            <w:r w:rsidR="000D50F4">
              <w:rPr>
                <w:rFonts w:ascii="Times New Roman" w:eastAsiaTheme="minorEastAsia" w:hAnsi="Times New Roman" w:cs="Times New Roman"/>
                <w:lang w:eastAsia="ru-RU"/>
              </w:rPr>
              <w:t>частью 13 Закона № 248-ФЗ</w:t>
            </w:r>
          </w:p>
          <w:p w:rsidR="002510AE" w:rsidRPr="00402E63" w:rsidRDefault="002510AE" w:rsidP="00FC0362">
            <w:pPr>
              <w:widowControl w:val="0"/>
              <w:autoSpaceDE w:val="0"/>
              <w:autoSpaceDN w:val="0"/>
              <w:spacing w:after="0" w:line="240" w:lineRule="auto"/>
              <w:jc w:val="both"/>
              <w:rPr>
                <w:rFonts w:ascii="Times New Roman" w:eastAsiaTheme="minorEastAsia" w:hAnsi="Times New Roman" w:cs="Times New Roman"/>
                <w:lang w:eastAsia="ru-RU"/>
              </w:rPr>
            </w:pPr>
          </w:p>
          <w:p w:rsidR="00402E63" w:rsidRPr="00402E63" w:rsidRDefault="00402E63" w:rsidP="00FC0362">
            <w:pPr>
              <w:widowControl w:val="0"/>
              <w:autoSpaceDE w:val="0"/>
              <w:autoSpaceDN w:val="0"/>
              <w:spacing w:after="0" w:line="240" w:lineRule="auto"/>
              <w:jc w:val="both"/>
              <w:rPr>
                <w:rFonts w:ascii="Times New Roman" w:eastAsiaTheme="minorEastAsia" w:hAnsi="Times New Roman" w:cs="Times New Roman"/>
                <w:lang w:eastAsia="ru-RU"/>
              </w:rPr>
            </w:pPr>
          </w:p>
        </w:tc>
      </w:tr>
    </w:tbl>
    <w:p w:rsidR="00A66B20" w:rsidRDefault="00A66B20" w:rsidP="00F409A7">
      <w:pPr>
        <w:tabs>
          <w:tab w:val="left" w:pos="2863"/>
        </w:tabs>
        <w:rPr>
          <w:rFonts w:ascii="Times New Roman" w:eastAsia="Calibri" w:hAnsi="Times New Roman" w:cs="Times New Roman"/>
          <w:sz w:val="28"/>
          <w:szCs w:val="28"/>
          <w:lang w:eastAsia="ru-RU"/>
        </w:rPr>
      </w:pPr>
    </w:p>
    <w:p w:rsidR="000D50F4" w:rsidRDefault="000D50F4" w:rsidP="00F409A7">
      <w:pPr>
        <w:tabs>
          <w:tab w:val="left" w:pos="2863"/>
        </w:tabs>
        <w:rPr>
          <w:rFonts w:ascii="Times New Roman" w:eastAsia="Calibri" w:hAnsi="Times New Roman" w:cs="Times New Roman"/>
          <w:sz w:val="28"/>
          <w:szCs w:val="28"/>
          <w:lang w:eastAsia="ru-RU"/>
        </w:rPr>
      </w:pPr>
    </w:p>
    <w:p w:rsidR="000D50F4" w:rsidRDefault="000D50F4" w:rsidP="00F409A7">
      <w:pPr>
        <w:tabs>
          <w:tab w:val="left" w:pos="2863"/>
        </w:tabs>
        <w:rPr>
          <w:rFonts w:ascii="Times New Roman" w:eastAsia="Calibri" w:hAnsi="Times New Roman" w:cs="Times New Roman"/>
          <w:sz w:val="28"/>
          <w:szCs w:val="28"/>
          <w:lang w:eastAsia="ru-RU"/>
        </w:rPr>
      </w:pPr>
    </w:p>
    <w:p w:rsidR="000D50F4" w:rsidRDefault="000D50F4" w:rsidP="00F409A7">
      <w:pPr>
        <w:tabs>
          <w:tab w:val="left" w:pos="2863"/>
        </w:tabs>
        <w:rPr>
          <w:rFonts w:ascii="Times New Roman" w:eastAsia="Calibri" w:hAnsi="Times New Roman" w:cs="Times New Roman"/>
          <w:sz w:val="28"/>
          <w:szCs w:val="28"/>
          <w:lang w:eastAsia="ru-RU"/>
        </w:rPr>
      </w:pPr>
    </w:p>
    <w:p w:rsidR="000D50F4" w:rsidRDefault="000D50F4" w:rsidP="00F409A7">
      <w:pPr>
        <w:tabs>
          <w:tab w:val="left" w:pos="2863"/>
        </w:tabs>
        <w:rPr>
          <w:rFonts w:ascii="Times New Roman" w:eastAsia="Calibri" w:hAnsi="Times New Roman" w:cs="Times New Roman"/>
          <w:sz w:val="28"/>
          <w:szCs w:val="28"/>
          <w:lang w:eastAsia="ru-RU"/>
        </w:rPr>
      </w:pPr>
    </w:p>
    <w:p w:rsidR="000D50F4" w:rsidRDefault="000D50F4" w:rsidP="00A66B20">
      <w:pPr>
        <w:tabs>
          <w:tab w:val="left" w:pos="2579"/>
        </w:tabs>
        <w:spacing w:after="0"/>
        <w:ind w:firstLine="709"/>
        <w:jc w:val="center"/>
        <w:rPr>
          <w:rFonts w:ascii="Times New Roman" w:eastAsia="Calibri" w:hAnsi="Times New Roman" w:cs="Times New Roman"/>
          <w:b/>
          <w:bCs/>
          <w:sz w:val="28"/>
          <w:szCs w:val="28"/>
          <w:lang w:eastAsia="ru-RU"/>
        </w:rPr>
        <w:sectPr w:rsidR="000D50F4" w:rsidSect="00C308E6">
          <w:pgSz w:w="16838" w:h="11906" w:orient="landscape"/>
          <w:pgMar w:top="1701" w:right="1134" w:bottom="851" w:left="1134" w:header="709" w:footer="709" w:gutter="0"/>
          <w:cols w:space="708"/>
          <w:docGrid w:linePitch="360"/>
        </w:sectPr>
      </w:pPr>
    </w:p>
    <w:p w:rsidR="00A66B20" w:rsidRDefault="00A66B20" w:rsidP="00A66B20">
      <w:pPr>
        <w:tabs>
          <w:tab w:val="left" w:pos="2579"/>
        </w:tabs>
        <w:spacing w:after="0"/>
        <w:ind w:firstLine="709"/>
        <w:jc w:val="center"/>
      </w:pPr>
      <w:r w:rsidRPr="00A66B20">
        <w:rPr>
          <w:rFonts w:ascii="Times New Roman" w:eastAsia="Calibri" w:hAnsi="Times New Roman" w:cs="Times New Roman"/>
          <w:b/>
          <w:bCs/>
          <w:sz w:val="28"/>
          <w:szCs w:val="28"/>
          <w:lang w:eastAsia="ru-RU"/>
        </w:rPr>
        <w:lastRenderedPageBreak/>
        <w:t>IV</w:t>
      </w:r>
      <w:r w:rsidR="002A538F" w:rsidRPr="00A66B20">
        <w:rPr>
          <w:rFonts w:ascii="Times New Roman" w:eastAsia="Calibri" w:hAnsi="Times New Roman" w:cs="Times New Roman"/>
          <w:b/>
          <w:bCs/>
          <w:sz w:val="28"/>
          <w:szCs w:val="28"/>
          <w:lang w:eastAsia="ru-RU"/>
        </w:rPr>
        <w:t>.</w:t>
      </w:r>
      <w:r w:rsidR="002A538F">
        <w:rPr>
          <w:rFonts w:ascii="Times New Roman" w:eastAsia="Calibri" w:hAnsi="Times New Roman" w:cs="Times New Roman"/>
          <w:b/>
          <w:bCs/>
          <w:sz w:val="28"/>
          <w:szCs w:val="28"/>
          <w:lang w:eastAsia="ru-RU"/>
        </w:rPr>
        <w:t> </w:t>
      </w:r>
      <w:r w:rsidRPr="00A66B20">
        <w:rPr>
          <w:rFonts w:ascii="Times New Roman" w:eastAsia="Calibri" w:hAnsi="Times New Roman" w:cs="Times New Roman"/>
          <w:b/>
          <w:bCs/>
          <w:sz w:val="28"/>
          <w:szCs w:val="28"/>
          <w:lang w:eastAsia="ru-RU"/>
        </w:rPr>
        <w:t>Показатели результативности и эффективности</w:t>
      </w:r>
    </w:p>
    <w:p w:rsidR="00A66B20" w:rsidRDefault="00A66B20" w:rsidP="00A66B20">
      <w:pPr>
        <w:tabs>
          <w:tab w:val="left" w:pos="2579"/>
        </w:tabs>
        <w:spacing w:after="0"/>
        <w:ind w:firstLine="709"/>
        <w:jc w:val="both"/>
        <w:rPr>
          <w:rFonts w:ascii="Times New Roman" w:eastAsia="Times New Roman" w:hAnsi="Times New Roman" w:cs="Times New Roman"/>
          <w:sz w:val="28"/>
          <w:szCs w:val="28"/>
          <w:lang w:eastAsia="ru-RU"/>
        </w:rPr>
      </w:pPr>
    </w:p>
    <w:p w:rsidR="00940BF5" w:rsidRDefault="00A66B20" w:rsidP="00940BF5">
      <w:pPr>
        <w:spacing w:after="0"/>
        <w:ind w:firstLine="709"/>
        <w:jc w:val="both"/>
        <w:rPr>
          <w:rFonts w:ascii="Times New Roman" w:eastAsia="Times New Roman" w:hAnsi="Times New Roman" w:cs="Times New Roman"/>
          <w:sz w:val="28"/>
          <w:szCs w:val="28"/>
          <w:lang w:eastAsia="ru-RU"/>
        </w:rPr>
      </w:pPr>
      <w:r w:rsidRPr="00A66B20">
        <w:rPr>
          <w:rFonts w:ascii="Times New Roman" w:eastAsia="Times New Roman" w:hAnsi="Times New Roman" w:cs="Times New Roman"/>
          <w:sz w:val="28"/>
          <w:szCs w:val="28"/>
          <w:lang w:eastAsia="ru-RU"/>
        </w:rPr>
        <w:t>Оценка результативности и эффективности профилактических мероприятий, проведенных в соответствии с программой профилактики за отчетный год, осуществляется</w:t>
      </w:r>
      <w:r>
        <w:rPr>
          <w:rFonts w:ascii="Times New Roman" w:eastAsia="Times New Roman" w:hAnsi="Times New Roman" w:cs="Times New Roman"/>
          <w:sz w:val="28"/>
          <w:szCs w:val="28"/>
          <w:lang w:eastAsia="ru-RU"/>
        </w:rPr>
        <w:t xml:space="preserve"> </w:t>
      </w:r>
      <w:r w:rsidRPr="001E6E29">
        <w:rPr>
          <w:rFonts w:ascii="Times New Roman" w:eastAsia="Times New Roman" w:hAnsi="Times New Roman" w:cs="Times New Roman"/>
          <w:sz w:val="28"/>
          <w:szCs w:val="28"/>
          <w:lang w:eastAsia="ru-RU"/>
        </w:rPr>
        <w:t>министерством</w:t>
      </w:r>
      <w:r w:rsidR="002A538F">
        <w:rPr>
          <w:rFonts w:ascii="Times New Roman" w:eastAsia="Times New Roman" w:hAnsi="Times New Roman" w:cs="Times New Roman"/>
          <w:sz w:val="28"/>
          <w:szCs w:val="28"/>
          <w:lang w:eastAsia="ru-RU"/>
        </w:rPr>
        <w:t>.</w:t>
      </w:r>
    </w:p>
    <w:p w:rsidR="00A66B20" w:rsidRPr="00A66B20" w:rsidRDefault="00A66B20" w:rsidP="00940BF5">
      <w:pPr>
        <w:spacing w:after="0"/>
        <w:ind w:firstLine="709"/>
        <w:jc w:val="both"/>
        <w:rPr>
          <w:rFonts w:ascii="Times New Roman" w:eastAsia="Times New Roman" w:hAnsi="Times New Roman" w:cs="Times New Roman"/>
          <w:sz w:val="28"/>
          <w:szCs w:val="28"/>
          <w:lang w:eastAsia="ru-RU"/>
        </w:rPr>
      </w:pPr>
      <w:r w:rsidRPr="00A66B20">
        <w:rPr>
          <w:rFonts w:ascii="Times New Roman" w:eastAsia="Times New Roman" w:hAnsi="Times New Roman" w:cs="Times New Roman"/>
          <w:sz w:val="28"/>
          <w:szCs w:val="28"/>
          <w:lang w:eastAsia="ru-RU"/>
        </w:rPr>
        <w:t>Эффективность реализации программы профилактики оценивается:</w:t>
      </w:r>
    </w:p>
    <w:p w:rsidR="00A66B20" w:rsidRPr="00A66B20" w:rsidRDefault="00A66B20" w:rsidP="00940BF5">
      <w:pPr>
        <w:tabs>
          <w:tab w:val="left" w:pos="2579"/>
        </w:tabs>
        <w:spacing w:after="0"/>
        <w:ind w:firstLine="709"/>
        <w:jc w:val="both"/>
        <w:rPr>
          <w:rFonts w:ascii="Times New Roman" w:eastAsia="Times New Roman" w:hAnsi="Times New Roman" w:cs="Times New Roman"/>
          <w:sz w:val="28"/>
          <w:szCs w:val="28"/>
          <w:lang w:eastAsia="ru-RU"/>
        </w:rPr>
      </w:pPr>
      <w:r w:rsidRPr="00A66B20">
        <w:rPr>
          <w:rFonts w:ascii="Times New Roman" w:eastAsia="Times New Roman" w:hAnsi="Times New Roman" w:cs="Times New Roman"/>
          <w:sz w:val="28"/>
          <w:szCs w:val="28"/>
          <w:lang w:eastAsia="ru-RU"/>
        </w:rPr>
        <w:t>-</w:t>
      </w:r>
      <w:r w:rsidR="002A538F">
        <w:rPr>
          <w:rFonts w:ascii="Times New Roman" w:eastAsia="Times New Roman" w:hAnsi="Times New Roman" w:cs="Times New Roman"/>
          <w:sz w:val="28"/>
          <w:szCs w:val="28"/>
          <w:lang w:eastAsia="ru-RU"/>
        </w:rPr>
        <w:t> </w:t>
      </w:r>
      <w:r w:rsidRPr="00A66B20">
        <w:rPr>
          <w:rFonts w:ascii="Times New Roman" w:eastAsia="Times New Roman" w:hAnsi="Times New Roman" w:cs="Times New Roman"/>
          <w:sz w:val="28"/>
          <w:szCs w:val="28"/>
          <w:lang w:eastAsia="ru-RU"/>
        </w:rPr>
        <w:t>повышением эффективности</w:t>
      </w:r>
      <w:r w:rsidR="00940BF5">
        <w:rPr>
          <w:rFonts w:ascii="Times New Roman" w:eastAsia="Times New Roman" w:hAnsi="Times New Roman" w:cs="Times New Roman"/>
          <w:sz w:val="28"/>
          <w:szCs w:val="28"/>
          <w:lang w:eastAsia="ru-RU"/>
        </w:rPr>
        <w:t xml:space="preserve"> системы профилактики нарушений </w:t>
      </w:r>
      <w:r w:rsidRPr="00A66B20">
        <w:rPr>
          <w:rFonts w:ascii="Times New Roman" w:eastAsia="Times New Roman" w:hAnsi="Times New Roman" w:cs="Times New Roman"/>
          <w:sz w:val="28"/>
          <w:szCs w:val="28"/>
          <w:lang w:eastAsia="ru-RU"/>
        </w:rPr>
        <w:t>обязательных требований;</w:t>
      </w:r>
    </w:p>
    <w:p w:rsidR="00A66B20" w:rsidRDefault="002A538F" w:rsidP="00940BF5">
      <w:pPr>
        <w:tabs>
          <w:tab w:val="left" w:pos="2579"/>
        </w:tabs>
        <w:spacing w:after="0"/>
        <w:ind w:firstLine="709"/>
        <w:jc w:val="both"/>
        <w:rPr>
          <w:rFonts w:ascii="Times New Roman" w:eastAsia="Times New Roman" w:hAnsi="Times New Roman" w:cs="Times New Roman"/>
          <w:sz w:val="28"/>
          <w:szCs w:val="28"/>
          <w:lang w:eastAsia="ru-RU"/>
        </w:rPr>
      </w:pPr>
      <w:r w:rsidRPr="00A66B2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A66B20" w:rsidRPr="00A66B20">
        <w:rPr>
          <w:rFonts w:ascii="Times New Roman" w:eastAsia="Times New Roman" w:hAnsi="Times New Roman" w:cs="Times New Roman"/>
          <w:sz w:val="28"/>
          <w:szCs w:val="28"/>
          <w:lang w:eastAsia="ru-RU"/>
        </w:rPr>
        <w:t>повышением уровня правовой г</w:t>
      </w:r>
      <w:r w:rsidR="00A66B20">
        <w:rPr>
          <w:rFonts w:ascii="Times New Roman" w:eastAsia="Times New Roman" w:hAnsi="Times New Roman" w:cs="Times New Roman"/>
          <w:sz w:val="28"/>
          <w:szCs w:val="28"/>
          <w:lang w:eastAsia="ru-RU"/>
        </w:rPr>
        <w:t xml:space="preserve">рамотности контролируемых лиц в </w:t>
      </w:r>
      <w:r w:rsidR="00A66B20" w:rsidRPr="00A66B20">
        <w:rPr>
          <w:rFonts w:ascii="Times New Roman" w:eastAsia="Times New Roman" w:hAnsi="Times New Roman" w:cs="Times New Roman"/>
          <w:sz w:val="28"/>
          <w:szCs w:val="28"/>
          <w:lang w:eastAsia="ru-RU"/>
        </w:rPr>
        <w:t>вопросах исполнения обязательных требован</w:t>
      </w:r>
      <w:r w:rsidR="00A66B20">
        <w:rPr>
          <w:rFonts w:ascii="Times New Roman" w:eastAsia="Times New Roman" w:hAnsi="Times New Roman" w:cs="Times New Roman"/>
          <w:sz w:val="28"/>
          <w:szCs w:val="28"/>
          <w:lang w:eastAsia="ru-RU"/>
        </w:rPr>
        <w:t xml:space="preserve">ий, степенью их информативности </w:t>
      </w:r>
      <w:r w:rsidR="00A66B20" w:rsidRPr="00A66B20">
        <w:rPr>
          <w:rFonts w:ascii="Times New Roman" w:eastAsia="Times New Roman" w:hAnsi="Times New Roman" w:cs="Times New Roman"/>
          <w:sz w:val="28"/>
          <w:szCs w:val="28"/>
          <w:lang w:eastAsia="ru-RU"/>
        </w:rPr>
        <w:t>об обязательных требованиях, о принятых и готовящихся изменениях в системе</w:t>
      </w:r>
      <w:r w:rsidR="00A66B20">
        <w:rPr>
          <w:rFonts w:ascii="Times New Roman" w:eastAsia="Times New Roman" w:hAnsi="Times New Roman" w:cs="Times New Roman"/>
          <w:sz w:val="28"/>
          <w:szCs w:val="28"/>
          <w:lang w:eastAsia="ru-RU"/>
        </w:rPr>
        <w:t xml:space="preserve"> </w:t>
      </w:r>
      <w:r w:rsidR="00A66B20" w:rsidRPr="00A66B20">
        <w:rPr>
          <w:rFonts w:ascii="Times New Roman" w:eastAsia="Times New Roman" w:hAnsi="Times New Roman" w:cs="Times New Roman"/>
          <w:sz w:val="28"/>
          <w:szCs w:val="28"/>
          <w:lang w:eastAsia="ru-RU"/>
        </w:rPr>
        <w:t>обязательных требований, о поря</w:t>
      </w:r>
      <w:r w:rsidR="00A66B20">
        <w:rPr>
          <w:rFonts w:ascii="Times New Roman" w:eastAsia="Times New Roman" w:hAnsi="Times New Roman" w:cs="Times New Roman"/>
          <w:sz w:val="28"/>
          <w:szCs w:val="28"/>
          <w:lang w:eastAsia="ru-RU"/>
        </w:rPr>
        <w:t xml:space="preserve">дке проведения проверок, правах </w:t>
      </w:r>
      <w:r w:rsidR="00A66B20" w:rsidRPr="00A66B20">
        <w:rPr>
          <w:rFonts w:ascii="Times New Roman" w:eastAsia="Times New Roman" w:hAnsi="Times New Roman" w:cs="Times New Roman"/>
          <w:sz w:val="28"/>
          <w:szCs w:val="28"/>
          <w:lang w:eastAsia="ru-RU"/>
        </w:rPr>
        <w:t>конт</w:t>
      </w:r>
      <w:r w:rsidR="00A66B20">
        <w:rPr>
          <w:rFonts w:ascii="Times New Roman" w:eastAsia="Times New Roman" w:hAnsi="Times New Roman" w:cs="Times New Roman"/>
          <w:sz w:val="28"/>
          <w:szCs w:val="28"/>
          <w:lang w:eastAsia="ru-RU"/>
        </w:rPr>
        <w:t>ролируемых лиц в ходе проверки;</w:t>
      </w:r>
    </w:p>
    <w:p w:rsidR="00A66B20" w:rsidRPr="00A66B20" w:rsidRDefault="002A538F" w:rsidP="00A66B20">
      <w:pPr>
        <w:tabs>
          <w:tab w:val="left" w:pos="2579"/>
        </w:tabs>
        <w:spacing w:after="0"/>
        <w:ind w:firstLine="709"/>
        <w:jc w:val="both"/>
        <w:rPr>
          <w:rFonts w:ascii="Times New Roman" w:eastAsia="Times New Roman" w:hAnsi="Times New Roman" w:cs="Times New Roman"/>
          <w:sz w:val="28"/>
          <w:szCs w:val="28"/>
          <w:lang w:eastAsia="ru-RU"/>
        </w:rPr>
      </w:pPr>
      <w:r w:rsidRPr="00A66B2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A66B20" w:rsidRPr="00A66B20">
        <w:rPr>
          <w:rFonts w:ascii="Times New Roman" w:eastAsia="Times New Roman" w:hAnsi="Times New Roman" w:cs="Times New Roman"/>
          <w:sz w:val="28"/>
          <w:szCs w:val="28"/>
          <w:lang w:eastAsia="ru-RU"/>
        </w:rPr>
        <w:t>снижением количества п</w:t>
      </w:r>
      <w:r w:rsidR="00A66B20">
        <w:rPr>
          <w:rFonts w:ascii="Times New Roman" w:eastAsia="Times New Roman" w:hAnsi="Times New Roman" w:cs="Times New Roman"/>
          <w:sz w:val="28"/>
          <w:szCs w:val="28"/>
          <w:lang w:eastAsia="ru-RU"/>
        </w:rPr>
        <w:t xml:space="preserve">равонарушений при осуществлении </w:t>
      </w:r>
      <w:r w:rsidR="00A66B20" w:rsidRPr="00A66B20">
        <w:rPr>
          <w:rFonts w:ascii="Times New Roman" w:eastAsia="Times New Roman" w:hAnsi="Times New Roman" w:cs="Times New Roman"/>
          <w:sz w:val="28"/>
          <w:szCs w:val="28"/>
          <w:lang w:eastAsia="ru-RU"/>
        </w:rPr>
        <w:t>контролируемыми лицами своей деятельности;</w:t>
      </w:r>
    </w:p>
    <w:p w:rsidR="00A66B20" w:rsidRPr="00A66B20" w:rsidRDefault="00A66B20" w:rsidP="00A66B20">
      <w:pPr>
        <w:tabs>
          <w:tab w:val="left" w:pos="2579"/>
        </w:tabs>
        <w:spacing w:after="0"/>
        <w:ind w:firstLine="709"/>
        <w:jc w:val="both"/>
        <w:rPr>
          <w:rFonts w:ascii="Times New Roman" w:eastAsia="Times New Roman" w:hAnsi="Times New Roman" w:cs="Times New Roman"/>
          <w:sz w:val="28"/>
          <w:szCs w:val="28"/>
          <w:lang w:eastAsia="ru-RU"/>
        </w:rPr>
      </w:pPr>
      <w:r w:rsidRPr="00A66B20">
        <w:rPr>
          <w:rFonts w:ascii="Times New Roman" w:eastAsia="Times New Roman" w:hAnsi="Times New Roman" w:cs="Times New Roman"/>
          <w:sz w:val="28"/>
          <w:szCs w:val="28"/>
          <w:lang w:eastAsia="ru-RU"/>
        </w:rPr>
        <w:t>Результативность реализации программы профилактики оценивается:</w:t>
      </w:r>
    </w:p>
    <w:p w:rsidR="00A66B20" w:rsidRPr="00A66B20" w:rsidRDefault="002A538F" w:rsidP="00940BF5">
      <w:pPr>
        <w:tabs>
          <w:tab w:val="left" w:pos="2579"/>
        </w:tabs>
        <w:spacing w:after="0"/>
        <w:ind w:firstLine="709"/>
        <w:jc w:val="both"/>
        <w:rPr>
          <w:rFonts w:ascii="Times New Roman" w:eastAsia="Times New Roman" w:hAnsi="Times New Roman" w:cs="Times New Roman"/>
          <w:sz w:val="28"/>
          <w:szCs w:val="28"/>
          <w:lang w:eastAsia="ru-RU"/>
        </w:rPr>
      </w:pPr>
      <w:r w:rsidRPr="00A66B2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достижение в 2025 году целевого значения ключевого показателя регионального контроля – 30% доли</w:t>
      </w:r>
      <w:r w:rsidRPr="002A538F">
        <w:rPr>
          <w:rFonts w:ascii="Times New Roman" w:eastAsia="Times New Roman" w:hAnsi="Times New Roman" w:cs="Times New Roman"/>
          <w:sz w:val="28"/>
          <w:szCs w:val="28"/>
          <w:lang w:eastAsia="ru-RU"/>
        </w:rPr>
        <w:t xml:space="preserve">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 на территории Новосибирской области с нарушением требований законодательства Российской Федерации и законодательства Новосибирской области, по отношению к общему количеству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 на территории Новосибирской области, на конец отчетного периода</w:t>
      </w:r>
      <w:r w:rsidR="00A66B20" w:rsidRPr="00A66B20">
        <w:rPr>
          <w:rFonts w:ascii="Times New Roman" w:eastAsia="Times New Roman" w:hAnsi="Times New Roman" w:cs="Times New Roman"/>
          <w:sz w:val="28"/>
          <w:szCs w:val="28"/>
          <w:lang w:eastAsia="ru-RU"/>
        </w:rPr>
        <w:t>.</w:t>
      </w:r>
    </w:p>
    <w:p w:rsidR="008E5F8A" w:rsidRDefault="00A66B20" w:rsidP="00940BF5">
      <w:pPr>
        <w:tabs>
          <w:tab w:val="left" w:pos="2579"/>
        </w:tabs>
        <w:spacing w:after="0"/>
        <w:ind w:firstLine="709"/>
        <w:jc w:val="both"/>
        <w:rPr>
          <w:rFonts w:ascii="Times New Roman" w:eastAsia="Times New Roman" w:hAnsi="Times New Roman" w:cs="Times New Roman"/>
          <w:sz w:val="28"/>
          <w:szCs w:val="28"/>
          <w:lang w:eastAsia="ru-RU"/>
        </w:rPr>
      </w:pPr>
      <w:r w:rsidRPr="00A66B20">
        <w:rPr>
          <w:rFonts w:ascii="Times New Roman" w:eastAsia="Times New Roman" w:hAnsi="Times New Roman" w:cs="Times New Roman"/>
          <w:sz w:val="28"/>
          <w:szCs w:val="28"/>
          <w:lang w:eastAsia="ru-RU"/>
        </w:rPr>
        <w:t xml:space="preserve">Непосредственные результаты, в </w:t>
      </w:r>
      <w:r w:rsidR="00940BF5">
        <w:rPr>
          <w:rFonts w:ascii="Times New Roman" w:eastAsia="Times New Roman" w:hAnsi="Times New Roman" w:cs="Times New Roman"/>
          <w:sz w:val="28"/>
          <w:szCs w:val="28"/>
          <w:lang w:eastAsia="ru-RU"/>
        </w:rPr>
        <w:t xml:space="preserve">виде реализованных мероприятий, </w:t>
      </w:r>
      <w:r w:rsidRPr="00A66B20">
        <w:rPr>
          <w:rFonts w:ascii="Times New Roman" w:eastAsia="Times New Roman" w:hAnsi="Times New Roman" w:cs="Times New Roman"/>
          <w:sz w:val="28"/>
          <w:szCs w:val="28"/>
          <w:lang w:eastAsia="ru-RU"/>
        </w:rPr>
        <w:t xml:space="preserve">конечные результаты, количественные и качественные показатели </w:t>
      </w:r>
      <w:r w:rsidR="002A538F">
        <w:rPr>
          <w:rFonts w:ascii="Times New Roman" w:eastAsia="Times New Roman" w:hAnsi="Times New Roman" w:cs="Times New Roman"/>
          <w:sz w:val="28"/>
          <w:szCs w:val="28"/>
          <w:lang w:eastAsia="ru-RU"/>
        </w:rPr>
        <w:t xml:space="preserve">отражаются </w:t>
      </w:r>
      <w:r w:rsidRPr="00A66B20">
        <w:rPr>
          <w:rFonts w:ascii="Times New Roman" w:eastAsia="Times New Roman" w:hAnsi="Times New Roman" w:cs="Times New Roman"/>
          <w:sz w:val="28"/>
          <w:szCs w:val="28"/>
          <w:lang w:eastAsia="ru-RU"/>
        </w:rPr>
        <w:t xml:space="preserve">в </w:t>
      </w:r>
      <w:r w:rsidR="002A538F">
        <w:rPr>
          <w:rFonts w:ascii="Times New Roman" w:eastAsia="Times New Roman" w:hAnsi="Times New Roman" w:cs="Times New Roman"/>
          <w:sz w:val="28"/>
          <w:szCs w:val="28"/>
          <w:lang w:eastAsia="ru-RU"/>
        </w:rPr>
        <w:t xml:space="preserve">аналитической части </w:t>
      </w:r>
      <w:r w:rsidRPr="00A66B20">
        <w:rPr>
          <w:rFonts w:ascii="Times New Roman" w:eastAsia="Times New Roman" w:hAnsi="Times New Roman" w:cs="Times New Roman"/>
          <w:sz w:val="28"/>
          <w:szCs w:val="28"/>
          <w:lang w:eastAsia="ru-RU"/>
        </w:rPr>
        <w:t>программы профилактики</w:t>
      </w:r>
      <w:r w:rsidR="002A538F">
        <w:rPr>
          <w:rFonts w:ascii="Times New Roman" w:eastAsia="Times New Roman" w:hAnsi="Times New Roman" w:cs="Times New Roman"/>
          <w:sz w:val="28"/>
          <w:szCs w:val="28"/>
          <w:lang w:eastAsia="ru-RU"/>
        </w:rPr>
        <w:t xml:space="preserve"> на 2026 год</w:t>
      </w:r>
      <w:r w:rsidR="00940BF5">
        <w:rPr>
          <w:rFonts w:ascii="Times New Roman" w:eastAsia="Times New Roman" w:hAnsi="Times New Roman" w:cs="Times New Roman"/>
          <w:sz w:val="28"/>
          <w:szCs w:val="28"/>
          <w:lang w:eastAsia="ru-RU"/>
        </w:rPr>
        <w:t>.</w:t>
      </w:r>
    </w:p>
    <w:p w:rsidR="002A538F" w:rsidRDefault="002A538F" w:rsidP="00940BF5">
      <w:pPr>
        <w:tabs>
          <w:tab w:val="left" w:pos="2579"/>
        </w:tabs>
        <w:spacing w:after="0"/>
        <w:ind w:firstLine="709"/>
        <w:jc w:val="both"/>
        <w:rPr>
          <w:rFonts w:ascii="Times New Roman" w:eastAsia="Times New Roman" w:hAnsi="Times New Roman" w:cs="Times New Roman"/>
          <w:sz w:val="28"/>
          <w:szCs w:val="28"/>
          <w:lang w:eastAsia="ru-RU"/>
        </w:rPr>
      </w:pPr>
    </w:p>
    <w:p w:rsidR="00D91BAF" w:rsidRDefault="00D91BAF" w:rsidP="00940BF5">
      <w:pPr>
        <w:tabs>
          <w:tab w:val="left" w:pos="2579"/>
        </w:tabs>
        <w:spacing w:after="0"/>
        <w:ind w:firstLine="709"/>
        <w:jc w:val="both"/>
        <w:rPr>
          <w:rFonts w:ascii="Times New Roman" w:eastAsia="Times New Roman" w:hAnsi="Times New Roman" w:cs="Times New Roman"/>
          <w:sz w:val="28"/>
          <w:szCs w:val="28"/>
          <w:lang w:eastAsia="ru-RU"/>
        </w:rPr>
      </w:pPr>
    </w:p>
    <w:p w:rsidR="00D91BAF" w:rsidRDefault="00D91BAF" w:rsidP="00940BF5">
      <w:pPr>
        <w:tabs>
          <w:tab w:val="left" w:pos="2579"/>
        </w:tabs>
        <w:spacing w:after="0"/>
        <w:ind w:firstLine="709"/>
        <w:jc w:val="both"/>
        <w:rPr>
          <w:rFonts w:ascii="Times New Roman" w:eastAsia="Times New Roman" w:hAnsi="Times New Roman" w:cs="Times New Roman"/>
          <w:sz w:val="28"/>
          <w:szCs w:val="28"/>
          <w:lang w:eastAsia="ru-RU"/>
        </w:rPr>
      </w:pPr>
    </w:p>
    <w:p w:rsidR="00D91BAF" w:rsidRDefault="00D91BAF" w:rsidP="00940BF5">
      <w:pPr>
        <w:tabs>
          <w:tab w:val="left" w:pos="2579"/>
        </w:tabs>
        <w:spacing w:after="0"/>
        <w:ind w:firstLine="709"/>
        <w:jc w:val="both"/>
        <w:rPr>
          <w:rFonts w:ascii="Times New Roman" w:eastAsia="Times New Roman" w:hAnsi="Times New Roman" w:cs="Times New Roman"/>
          <w:sz w:val="28"/>
          <w:szCs w:val="28"/>
          <w:lang w:eastAsia="ru-RU"/>
        </w:rPr>
      </w:pPr>
    </w:p>
    <w:p w:rsidR="00D91BAF" w:rsidRDefault="00D91BAF" w:rsidP="00940BF5">
      <w:pPr>
        <w:tabs>
          <w:tab w:val="left" w:pos="2579"/>
        </w:tabs>
        <w:spacing w:after="0"/>
        <w:ind w:firstLine="709"/>
        <w:jc w:val="both"/>
        <w:rPr>
          <w:rFonts w:ascii="Times New Roman" w:eastAsia="Times New Roman" w:hAnsi="Times New Roman" w:cs="Times New Roman"/>
          <w:sz w:val="28"/>
          <w:szCs w:val="28"/>
          <w:lang w:eastAsia="ru-RU"/>
        </w:rPr>
      </w:pPr>
    </w:p>
    <w:p w:rsidR="00D91BAF" w:rsidRDefault="00D91BAF" w:rsidP="00940BF5">
      <w:pPr>
        <w:tabs>
          <w:tab w:val="left" w:pos="2579"/>
        </w:tabs>
        <w:spacing w:after="0"/>
        <w:ind w:firstLine="709"/>
        <w:jc w:val="both"/>
        <w:rPr>
          <w:rFonts w:ascii="Times New Roman" w:eastAsia="Times New Roman" w:hAnsi="Times New Roman" w:cs="Times New Roman"/>
          <w:sz w:val="28"/>
          <w:szCs w:val="28"/>
          <w:lang w:eastAsia="ru-RU"/>
        </w:rPr>
      </w:pPr>
    </w:p>
    <w:p w:rsidR="00D91BAF" w:rsidRDefault="00D91BAF" w:rsidP="00940BF5">
      <w:pPr>
        <w:tabs>
          <w:tab w:val="left" w:pos="2579"/>
        </w:tabs>
        <w:spacing w:after="0"/>
        <w:ind w:firstLine="709"/>
        <w:jc w:val="both"/>
        <w:rPr>
          <w:rFonts w:ascii="Times New Roman" w:eastAsia="Times New Roman" w:hAnsi="Times New Roman" w:cs="Times New Roman"/>
          <w:sz w:val="28"/>
          <w:szCs w:val="28"/>
          <w:lang w:eastAsia="ru-RU"/>
        </w:rPr>
      </w:pPr>
    </w:p>
    <w:p w:rsidR="00D91BAF" w:rsidRDefault="00D91BAF" w:rsidP="00940BF5">
      <w:pPr>
        <w:tabs>
          <w:tab w:val="left" w:pos="2579"/>
        </w:tabs>
        <w:spacing w:after="0"/>
        <w:ind w:firstLine="709"/>
        <w:jc w:val="both"/>
        <w:rPr>
          <w:rFonts w:ascii="Times New Roman" w:eastAsia="Times New Roman" w:hAnsi="Times New Roman" w:cs="Times New Roman"/>
          <w:sz w:val="28"/>
          <w:szCs w:val="28"/>
          <w:lang w:eastAsia="ru-RU"/>
        </w:rPr>
      </w:pPr>
    </w:p>
    <w:p w:rsidR="00D91BAF" w:rsidRDefault="00D91BAF" w:rsidP="00940BF5">
      <w:pPr>
        <w:tabs>
          <w:tab w:val="left" w:pos="2579"/>
        </w:tabs>
        <w:spacing w:after="0"/>
        <w:ind w:firstLine="709"/>
        <w:jc w:val="both"/>
        <w:rPr>
          <w:rFonts w:ascii="Times New Roman" w:eastAsia="Times New Roman" w:hAnsi="Times New Roman" w:cs="Times New Roman"/>
          <w:sz w:val="28"/>
          <w:szCs w:val="28"/>
          <w:lang w:eastAsia="ru-RU"/>
        </w:rPr>
      </w:pPr>
    </w:p>
    <w:p w:rsidR="00D91BAF" w:rsidRDefault="00D91BAF" w:rsidP="00940BF5">
      <w:pPr>
        <w:tabs>
          <w:tab w:val="left" w:pos="2579"/>
        </w:tabs>
        <w:spacing w:after="0"/>
        <w:ind w:firstLine="709"/>
        <w:jc w:val="both"/>
        <w:rPr>
          <w:rFonts w:ascii="Times New Roman" w:eastAsia="Times New Roman" w:hAnsi="Times New Roman" w:cs="Times New Roman"/>
          <w:sz w:val="28"/>
          <w:szCs w:val="28"/>
          <w:lang w:eastAsia="ru-RU"/>
        </w:rPr>
      </w:pPr>
    </w:p>
    <w:p w:rsidR="00D91BAF" w:rsidRDefault="00D91BAF" w:rsidP="00940BF5">
      <w:pPr>
        <w:tabs>
          <w:tab w:val="left" w:pos="2579"/>
        </w:tabs>
        <w:spacing w:after="0"/>
        <w:ind w:firstLine="709"/>
        <w:jc w:val="both"/>
        <w:rPr>
          <w:rFonts w:ascii="Times New Roman" w:eastAsia="Times New Roman" w:hAnsi="Times New Roman" w:cs="Times New Roman"/>
          <w:sz w:val="28"/>
          <w:szCs w:val="28"/>
          <w:lang w:eastAsia="ru-RU"/>
        </w:rPr>
      </w:pPr>
    </w:p>
    <w:p w:rsidR="00CE5E4B" w:rsidRDefault="00CE5E4B" w:rsidP="00940BF5">
      <w:pPr>
        <w:tabs>
          <w:tab w:val="left" w:pos="2579"/>
        </w:tabs>
        <w:spacing w:after="0"/>
        <w:ind w:firstLine="709"/>
        <w:jc w:val="both"/>
        <w:rPr>
          <w:rFonts w:ascii="Times New Roman" w:eastAsia="Times New Roman" w:hAnsi="Times New Roman" w:cs="Times New Roman"/>
          <w:b/>
          <w:sz w:val="28"/>
          <w:szCs w:val="28"/>
          <w:lang w:eastAsia="ru-RU"/>
        </w:rPr>
      </w:pPr>
      <w:r w:rsidRPr="00CE5E4B">
        <w:rPr>
          <w:rFonts w:ascii="Times New Roman" w:eastAsia="Times New Roman" w:hAnsi="Times New Roman" w:cs="Times New Roman"/>
          <w:b/>
          <w:sz w:val="28"/>
          <w:szCs w:val="28"/>
          <w:lang w:eastAsia="ru-RU"/>
        </w:rPr>
        <w:lastRenderedPageBreak/>
        <w:t>V</w:t>
      </w:r>
      <w:r w:rsidR="002A538F" w:rsidRPr="00CE5E4B">
        <w:rPr>
          <w:rFonts w:ascii="Times New Roman" w:eastAsia="Times New Roman" w:hAnsi="Times New Roman" w:cs="Times New Roman"/>
          <w:b/>
          <w:sz w:val="28"/>
          <w:szCs w:val="28"/>
          <w:lang w:eastAsia="ru-RU"/>
        </w:rPr>
        <w:t>.</w:t>
      </w:r>
      <w:r w:rsidR="002A538F">
        <w:rPr>
          <w:rFonts w:ascii="Times New Roman" w:eastAsia="Times New Roman" w:hAnsi="Times New Roman" w:cs="Times New Roman"/>
          <w:b/>
          <w:sz w:val="28"/>
          <w:szCs w:val="28"/>
          <w:lang w:eastAsia="ru-RU"/>
        </w:rPr>
        <w:t> </w:t>
      </w:r>
      <w:r w:rsidRPr="00CE5E4B">
        <w:rPr>
          <w:rFonts w:ascii="Times New Roman" w:eastAsia="Times New Roman" w:hAnsi="Times New Roman" w:cs="Times New Roman"/>
          <w:b/>
          <w:sz w:val="28"/>
          <w:szCs w:val="28"/>
          <w:lang w:eastAsia="ru-RU"/>
        </w:rPr>
        <w:t>Должностные лица ответств</w:t>
      </w:r>
      <w:r>
        <w:rPr>
          <w:rFonts w:ascii="Times New Roman" w:eastAsia="Times New Roman" w:hAnsi="Times New Roman" w:cs="Times New Roman"/>
          <w:b/>
          <w:sz w:val="28"/>
          <w:szCs w:val="28"/>
          <w:lang w:eastAsia="ru-RU"/>
        </w:rPr>
        <w:t>енные за программу профилактики</w:t>
      </w:r>
    </w:p>
    <w:tbl>
      <w:tblPr>
        <w:tblpPr w:leftFromText="180" w:rightFromText="180" w:vertAnchor="text" w:horzAnchor="margin" w:tblpY="345"/>
        <w:tblW w:w="9479" w:type="dxa"/>
        <w:tblCellMar>
          <w:left w:w="0" w:type="dxa"/>
          <w:right w:w="0" w:type="dxa"/>
        </w:tblCellMar>
        <w:tblLook w:val="04A0" w:firstRow="1" w:lastRow="0" w:firstColumn="1" w:lastColumn="0" w:noHBand="0" w:noVBand="1"/>
      </w:tblPr>
      <w:tblGrid>
        <w:gridCol w:w="488"/>
        <w:gridCol w:w="4158"/>
        <w:gridCol w:w="3472"/>
        <w:gridCol w:w="1361"/>
      </w:tblGrid>
      <w:tr w:rsidR="00CE5E4B" w:rsidRPr="00CE5E4B" w:rsidTr="00CE5E4B">
        <w:trPr>
          <w:trHeight w:val="332"/>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5E4B" w:rsidRPr="00FC0362" w:rsidRDefault="00CE5E4B" w:rsidP="00CE5E4B">
            <w:pPr>
              <w:spacing w:after="0" w:line="240" w:lineRule="auto"/>
              <w:jc w:val="center"/>
              <w:rPr>
                <w:rFonts w:ascii="Times New Roman" w:eastAsia="Times New Roman" w:hAnsi="Times New Roman" w:cs="Times New Roman"/>
                <w:b/>
                <w:bCs/>
                <w:color w:val="000000"/>
                <w:lang w:eastAsia="ru-RU"/>
              </w:rPr>
            </w:pPr>
            <w:r w:rsidRPr="00FC0362">
              <w:rPr>
                <w:rFonts w:ascii="Times New Roman" w:eastAsia="Times New Roman" w:hAnsi="Times New Roman" w:cs="Times New Roman"/>
                <w:b/>
                <w:bCs/>
                <w:color w:val="000000"/>
                <w:lang w:eastAsia="ru-RU"/>
              </w:rPr>
              <w:t>№</w:t>
            </w:r>
          </w:p>
        </w:tc>
        <w:tc>
          <w:tcPr>
            <w:tcW w:w="41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5E4B" w:rsidRPr="00FC0362" w:rsidRDefault="00CE5E4B" w:rsidP="00CE5E4B">
            <w:pPr>
              <w:spacing w:after="0" w:line="240" w:lineRule="auto"/>
              <w:jc w:val="center"/>
              <w:rPr>
                <w:rFonts w:ascii="Times New Roman" w:eastAsia="Times New Roman" w:hAnsi="Times New Roman" w:cs="Times New Roman"/>
                <w:b/>
                <w:bCs/>
                <w:color w:val="000000"/>
                <w:lang w:eastAsia="ru-RU"/>
              </w:rPr>
            </w:pPr>
            <w:r w:rsidRPr="00FC0362">
              <w:rPr>
                <w:rFonts w:ascii="Times New Roman" w:eastAsia="Times New Roman" w:hAnsi="Times New Roman" w:cs="Times New Roman"/>
                <w:b/>
                <w:bCs/>
                <w:color w:val="000000"/>
                <w:lang w:eastAsia="ru-RU"/>
              </w:rPr>
              <w:t>Ф.И.О.</w:t>
            </w:r>
          </w:p>
        </w:tc>
        <w:tc>
          <w:tcPr>
            <w:tcW w:w="34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5E4B" w:rsidRPr="00FC0362" w:rsidRDefault="00CE5E4B" w:rsidP="00CE5E4B">
            <w:pPr>
              <w:spacing w:after="0" w:line="240" w:lineRule="auto"/>
              <w:jc w:val="center"/>
              <w:rPr>
                <w:rFonts w:ascii="Times New Roman" w:eastAsia="Times New Roman" w:hAnsi="Times New Roman" w:cs="Times New Roman"/>
                <w:b/>
                <w:bCs/>
                <w:color w:val="000000"/>
                <w:lang w:eastAsia="ru-RU"/>
              </w:rPr>
            </w:pPr>
            <w:r w:rsidRPr="00FC0362">
              <w:rPr>
                <w:rFonts w:ascii="Times New Roman" w:eastAsia="Times New Roman" w:hAnsi="Times New Roman" w:cs="Times New Roman"/>
                <w:b/>
                <w:bCs/>
                <w:color w:val="000000"/>
                <w:lang w:eastAsia="ru-RU"/>
              </w:rPr>
              <w:t>Должность</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5E4B" w:rsidRPr="00FC0362" w:rsidRDefault="00CE5E4B" w:rsidP="00CE5E4B">
            <w:pPr>
              <w:spacing w:after="0" w:line="240" w:lineRule="auto"/>
              <w:jc w:val="center"/>
              <w:rPr>
                <w:rFonts w:ascii="Times New Roman" w:eastAsia="Times New Roman" w:hAnsi="Times New Roman" w:cs="Times New Roman"/>
                <w:b/>
                <w:bCs/>
                <w:color w:val="000000"/>
                <w:lang w:eastAsia="ru-RU"/>
              </w:rPr>
            </w:pPr>
            <w:r w:rsidRPr="00FC0362">
              <w:rPr>
                <w:rFonts w:ascii="Times New Roman" w:eastAsia="Times New Roman" w:hAnsi="Times New Roman" w:cs="Times New Roman"/>
                <w:b/>
                <w:bCs/>
                <w:color w:val="000000"/>
                <w:lang w:eastAsia="ru-RU"/>
              </w:rPr>
              <w:t>Рабочий телефон</w:t>
            </w:r>
          </w:p>
        </w:tc>
      </w:tr>
      <w:tr w:rsidR="00CE5E4B" w:rsidRPr="00CE5E4B" w:rsidTr="00CE5E4B">
        <w:trPr>
          <w:trHeight w:val="332"/>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5E4B" w:rsidRPr="00FC0362" w:rsidRDefault="00CE5E4B" w:rsidP="00CE5E4B">
            <w:pPr>
              <w:spacing w:after="0" w:line="240" w:lineRule="auto"/>
              <w:jc w:val="center"/>
              <w:rPr>
                <w:rFonts w:ascii="Arial CYR" w:eastAsia="Times New Roman" w:hAnsi="Arial CYR" w:cs="Times New Roman"/>
                <w:color w:val="000000"/>
                <w:lang w:eastAsia="ru-RU"/>
              </w:rPr>
            </w:pPr>
            <w:r w:rsidRPr="00FC0362">
              <w:rPr>
                <w:rFonts w:ascii="Times New Roman" w:eastAsia="Times New Roman" w:hAnsi="Times New Roman" w:cs="Times New Roman"/>
                <w:bCs/>
                <w:color w:val="000000"/>
                <w:lang w:eastAsia="ru-RU"/>
              </w:rPr>
              <w:t>1</w:t>
            </w:r>
          </w:p>
        </w:tc>
        <w:tc>
          <w:tcPr>
            <w:tcW w:w="41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5E4B" w:rsidRPr="00FC0362" w:rsidRDefault="00CE5E4B" w:rsidP="00CE5E4B">
            <w:pPr>
              <w:spacing w:after="0" w:line="240" w:lineRule="auto"/>
              <w:rPr>
                <w:rFonts w:ascii="Arial CYR" w:eastAsia="Times New Roman" w:hAnsi="Arial CYR" w:cs="Times New Roman"/>
                <w:color w:val="000000"/>
                <w:lang w:eastAsia="ru-RU"/>
              </w:rPr>
            </w:pPr>
            <w:r w:rsidRPr="00FC0362">
              <w:rPr>
                <w:rFonts w:ascii="Times New Roman" w:eastAsia="Times New Roman" w:hAnsi="Times New Roman" w:cs="Times New Roman"/>
                <w:bCs/>
                <w:color w:val="000000"/>
                <w:lang w:eastAsia="ru-RU"/>
              </w:rPr>
              <w:t>Решетников Лев Николаевич</w:t>
            </w:r>
          </w:p>
        </w:tc>
        <w:tc>
          <w:tcPr>
            <w:tcW w:w="34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5E4B" w:rsidRPr="00FC0362" w:rsidRDefault="00504A24" w:rsidP="00CE5E4B">
            <w:pPr>
              <w:spacing w:after="0" w:line="240" w:lineRule="auto"/>
              <w:jc w:val="center"/>
              <w:rPr>
                <w:rFonts w:ascii="Arial CYR" w:eastAsia="Times New Roman" w:hAnsi="Arial CYR" w:cs="Times New Roman"/>
                <w:color w:val="000000"/>
                <w:lang w:eastAsia="ru-RU"/>
              </w:rPr>
            </w:pPr>
            <w:r w:rsidRPr="00FC0362">
              <w:rPr>
                <w:rFonts w:ascii="Times New Roman" w:eastAsia="Times New Roman" w:hAnsi="Times New Roman" w:cs="Times New Roman"/>
                <w:bCs/>
                <w:color w:val="000000"/>
                <w:lang w:eastAsia="ru-RU"/>
              </w:rPr>
              <w:t>М</w:t>
            </w:r>
            <w:r w:rsidR="00CE5E4B" w:rsidRPr="00FC0362">
              <w:rPr>
                <w:rFonts w:ascii="Times New Roman" w:eastAsia="Times New Roman" w:hAnsi="Times New Roman" w:cs="Times New Roman"/>
                <w:bCs/>
                <w:color w:val="000000"/>
                <w:lang w:eastAsia="ru-RU"/>
              </w:rPr>
              <w:t>инистр</w:t>
            </w:r>
            <w:r w:rsidRPr="00FC0362">
              <w:rPr>
                <w:rFonts w:ascii="Times New Roman" w:eastAsia="Times New Roman" w:hAnsi="Times New Roman" w:cs="Times New Roman"/>
                <w:bCs/>
                <w:color w:val="000000"/>
                <w:lang w:eastAsia="ru-RU"/>
              </w:rPr>
              <w:t xml:space="preserve"> экономического развития Новосибирской области</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5E4B" w:rsidRPr="00FC0362" w:rsidRDefault="00CE5E4B" w:rsidP="00CE5E4B">
            <w:pPr>
              <w:spacing w:after="0" w:line="240" w:lineRule="auto"/>
              <w:jc w:val="center"/>
              <w:rPr>
                <w:rFonts w:ascii="Arial CYR" w:eastAsia="Times New Roman" w:hAnsi="Arial CYR" w:cs="Times New Roman"/>
                <w:color w:val="000000"/>
                <w:lang w:eastAsia="ru-RU"/>
              </w:rPr>
            </w:pPr>
            <w:r w:rsidRPr="00FC0362">
              <w:rPr>
                <w:rFonts w:ascii="Times New Roman" w:eastAsia="Times New Roman" w:hAnsi="Times New Roman" w:cs="Times New Roman"/>
                <w:bCs/>
                <w:color w:val="000000"/>
                <w:lang w:eastAsia="ru-RU"/>
              </w:rPr>
              <w:t>238-66-81</w:t>
            </w:r>
          </w:p>
        </w:tc>
      </w:tr>
      <w:tr w:rsidR="00CE5E4B" w:rsidRPr="00CE5E4B" w:rsidTr="00CE5E4B">
        <w:trPr>
          <w:trHeight w:val="1820"/>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5E4B" w:rsidRPr="00FC0362" w:rsidRDefault="00CE5E4B" w:rsidP="00CE5E4B">
            <w:pPr>
              <w:spacing w:after="0" w:line="240" w:lineRule="auto"/>
              <w:jc w:val="center"/>
              <w:rPr>
                <w:rFonts w:ascii="Times New Roman" w:eastAsia="Times New Roman" w:hAnsi="Times New Roman" w:cs="Times New Roman"/>
                <w:bCs/>
                <w:color w:val="000000"/>
                <w:lang w:eastAsia="ru-RU"/>
              </w:rPr>
            </w:pPr>
            <w:r w:rsidRPr="00FC0362">
              <w:rPr>
                <w:rFonts w:ascii="Times New Roman" w:eastAsia="Times New Roman" w:hAnsi="Times New Roman" w:cs="Times New Roman"/>
                <w:bCs/>
                <w:color w:val="000000"/>
                <w:lang w:eastAsia="ru-RU"/>
              </w:rPr>
              <w:t>2</w:t>
            </w:r>
          </w:p>
        </w:tc>
        <w:tc>
          <w:tcPr>
            <w:tcW w:w="41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5E4B" w:rsidRPr="00FC0362" w:rsidRDefault="00CE5E4B" w:rsidP="00CE5E4B">
            <w:pPr>
              <w:spacing w:after="0" w:line="240" w:lineRule="auto"/>
              <w:rPr>
                <w:rFonts w:ascii="Times New Roman" w:eastAsia="Times New Roman" w:hAnsi="Times New Roman" w:cs="Times New Roman"/>
                <w:bCs/>
                <w:color w:val="000000"/>
                <w:lang w:eastAsia="ru-RU"/>
              </w:rPr>
            </w:pPr>
            <w:r w:rsidRPr="00FC0362">
              <w:rPr>
                <w:rFonts w:ascii="Times New Roman" w:eastAsia="Times New Roman" w:hAnsi="Times New Roman" w:cs="Times New Roman"/>
                <w:bCs/>
                <w:color w:val="000000"/>
                <w:lang w:eastAsia="ru-RU"/>
              </w:rPr>
              <w:t>Павлова Анна Алексеевна</w:t>
            </w:r>
          </w:p>
        </w:tc>
        <w:tc>
          <w:tcPr>
            <w:tcW w:w="34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5E4B" w:rsidRPr="00FC0362" w:rsidRDefault="00CE5E4B" w:rsidP="00CE5E4B">
            <w:pPr>
              <w:spacing w:after="0" w:line="240" w:lineRule="auto"/>
              <w:jc w:val="center"/>
              <w:rPr>
                <w:rFonts w:ascii="Times New Roman" w:eastAsia="Times New Roman" w:hAnsi="Times New Roman" w:cs="Times New Roman"/>
                <w:bCs/>
                <w:color w:val="000000"/>
                <w:lang w:eastAsia="ru-RU"/>
              </w:rPr>
            </w:pPr>
            <w:r w:rsidRPr="00FC0362">
              <w:rPr>
                <w:rFonts w:ascii="Times New Roman" w:eastAsia="Times New Roman" w:hAnsi="Times New Roman" w:cs="Times New Roman"/>
                <w:bCs/>
                <w:color w:val="000000"/>
                <w:lang w:eastAsia="ru-RU"/>
              </w:rPr>
              <w:t>заместитель министра - начальник управления  маркетинга региона, внешнеэкономической деятельности и туризма</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5E4B" w:rsidRPr="00FC0362" w:rsidRDefault="00CE5E4B" w:rsidP="00CE5E4B">
            <w:pPr>
              <w:spacing w:after="0" w:line="240" w:lineRule="auto"/>
              <w:jc w:val="center"/>
              <w:rPr>
                <w:rFonts w:ascii="Times New Roman" w:eastAsia="Times New Roman" w:hAnsi="Times New Roman" w:cs="Times New Roman"/>
                <w:bCs/>
                <w:color w:val="000000"/>
                <w:lang w:eastAsia="ru-RU"/>
              </w:rPr>
            </w:pPr>
            <w:r w:rsidRPr="00FC0362">
              <w:rPr>
                <w:rFonts w:ascii="Times New Roman" w:eastAsia="Times New Roman" w:hAnsi="Times New Roman" w:cs="Times New Roman"/>
                <w:bCs/>
                <w:color w:val="000000"/>
                <w:lang w:eastAsia="ru-RU"/>
              </w:rPr>
              <w:t>238-67-31</w:t>
            </w:r>
          </w:p>
        </w:tc>
      </w:tr>
      <w:tr w:rsidR="00CE5E4B" w:rsidRPr="00CE5E4B" w:rsidTr="00CE5E4B">
        <w:trPr>
          <w:trHeight w:val="1820"/>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5E4B" w:rsidRPr="00FC0362" w:rsidRDefault="00CE5E4B" w:rsidP="00CE5E4B">
            <w:pPr>
              <w:spacing w:after="0" w:line="240" w:lineRule="auto"/>
              <w:jc w:val="center"/>
              <w:rPr>
                <w:rFonts w:ascii="Times New Roman" w:eastAsia="Times New Roman" w:hAnsi="Times New Roman" w:cs="Times New Roman"/>
                <w:bCs/>
                <w:color w:val="000000"/>
                <w:lang w:eastAsia="ru-RU"/>
              </w:rPr>
            </w:pPr>
            <w:r w:rsidRPr="00FC0362">
              <w:rPr>
                <w:rFonts w:ascii="Times New Roman" w:eastAsia="Times New Roman" w:hAnsi="Times New Roman" w:cs="Times New Roman"/>
                <w:bCs/>
                <w:color w:val="000000"/>
                <w:lang w:eastAsia="ru-RU"/>
              </w:rPr>
              <w:t>3</w:t>
            </w:r>
          </w:p>
        </w:tc>
        <w:tc>
          <w:tcPr>
            <w:tcW w:w="41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5E4B" w:rsidRPr="00FC0362" w:rsidRDefault="00504A24" w:rsidP="00CE5E4B">
            <w:pPr>
              <w:spacing w:after="0" w:line="240" w:lineRule="auto"/>
              <w:rPr>
                <w:rFonts w:ascii="Times New Roman" w:eastAsia="Times New Roman" w:hAnsi="Times New Roman" w:cs="Times New Roman"/>
                <w:bCs/>
                <w:color w:val="000000"/>
                <w:lang w:eastAsia="ru-RU"/>
              </w:rPr>
            </w:pPr>
            <w:r w:rsidRPr="00FC0362">
              <w:rPr>
                <w:rFonts w:ascii="Times New Roman" w:eastAsia="Times New Roman" w:hAnsi="Times New Roman" w:cs="Times New Roman"/>
                <w:bCs/>
                <w:color w:val="000000"/>
                <w:lang w:eastAsia="ru-RU"/>
              </w:rPr>
              <w:t>Шрайнер Евгения Сергеевна</w:t>
            </w:r>
          </w:p>
        </w:tc>
        <w:tc>
          <w:tcPr>
            <w:tcW w:w="34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04A24" w:rsidRPr="00FC0362" w:rsidRDefault="00504A24" w:rsidP="00504A24">
            <w:pPr>
              <w:spacing w:after="0" w:line="240" w:lineRule="auto"/>
              <w:jc w:val="center"/>
              <w:rPr>
                <w:rFonts w:ascii="Times New Roman" w:eastAsia="Times New Roman" w:hAnsi="Times New Roman" w:cs="Times New Roman"/>
                <w:bCs/>
                <w:color w:val="000000"/>
                <w:lang w:eastAsia="ru-RU"/>
              </w:rPr>
            </w:pPr>
            <w:proofErr w:type="spellStart"/>
            <w:r w:rsidRPr="00FC0362">
              <w:rPr>
                <w:rFonts w:ascii="Times New Roman" w:eastAsia="Times New Roman" w:hAnsi="Times New Roman" w:cs="Times New Roman"/>
                <w:bCs/>
                <w:color w:val="000000"/>
                <w:lang w:eastAsia="ru-RU"/>
              </w:rPr>
              <w:t>И.о</w:t>
            </w:r>
            <w:proofErr w:type="spellEnd"/>
            <w:r w:rsidRPr="00FC0362">
              <w:rPr>
                <w:rFonts w:ascii="Times New Roman" w:eastAsia="Times New Roman" w:hAnsi="Times New Roman" w:cs="Times New Roman"/>
                <w:bCs/>
                <w:color w:val="000000"/>
                <w:lang w:eastAsia="ru-RU"/>
              </w:rPr>
              <w:t>. начальника отдела развития внутреннего и</w:t>
            </w:r>
          </w:p>
          <w:p w:rsidR="00504A24" w:rsidRPr="00FC0362" w:rsidRDefault="00504A24" w:rsidP="00504A24">
            <w:pPr>
              <w:spacing w:after="0" w:line="240" w:lineRule="auto"/>
              <w:jc w:val="center"/>
              <w:rPr>
                <w:rFonts w:ascii="Times New Roman" w:eastAsia="Times New Roman" w:hAnsi="Times New Roman" w:cs="Times New Roman"/>
                <w:bCs/>
                <w:color w:val="000000"/>
                <w:lang w:eastAsia="ru-RU"/>
              </w:rPr>
            </w:pPr>
            <w:r w:rsidRPr="00FC0362">
              <w:rPr>
                <w:rFonts w:ascii="Times New Roman" w:eastAsia="Times New Roman" w:hAnsi="Times New Roman" w:cs="Times New Roman"/>
                <w:bCs/>
                <w:color w:val="000000"/>
                <w:lang w:eastAsia="ru-RU"/>
              </w:rPr>
              <w:t>въездного туризма управления маркетинга региона,</w:t>
            </w:r>
          </w:p>
          <w:p w:rsidR="00504A24" w:rsidRPr="00FC0362" w:rsidRDefault="00504A24" w:rsidP="00504A24">
            <w:pPr>
              <w:spacing w:after="0" w:line="240" w:lineRule="auto"/>
              <w:jc w:val="center"/>
              <w:rPr>
                <w:rFonts w:ascii="Times New Roman" w:eastAsia="Times New Roman" w:hAnsi="Times New Roman" w:cs="Times New Roman"/>
                <w:bCs/>
                <w:color w:val="000000"/>
                <w:lang w:eastAsia="ru-RU"/>
              </w:rPr>
            </w:pPr>
            <w:r w:rsidRPr="00FC0362">
              <w:rPr>
                <w:rFonts w:ascii="Times New Roman" w:eastAsia="Times New Roman" w:hAnsi="Times New Roman" w:cs="Times New Roman"/>
                <w:bCs/>
                <w:color w:val="000000"/>
                <w:lang w:eastAsia="ru-RU"/>
              </w:rPr>
              <w:t>внешнеэкономической деятельности и туризма</w:t>
            </w:r>
          </w:p>
          <w:p w:rsidR="00CE5E4B" w:rsidRPr="00FC0362" w:rsidRDefault="00504A24" w:rsidP="00504A24">
            <w:pPr>
              <w:spacing w:after="0" w:line="240" w:lineRule="auto"/>
              <w:jc w:val="center"/>
              <w:rPr>
                <w:rFonts w:ascii="Times New Roman" w:eastAsia="Times New Roman" w:hAnsi="Times New Roman" w:cs="Times New Roman"/>
                <w:bCs/>
                <w:color w:val="000000"/>
                <w:lang w:eastAsia="ru-RU"/>
              </w:rPr>
            </w:pPr>
            <w:r w:rsidRPr="00FC0362">
              <w:rPr>
                <w:rFonts w:ascii="Times New Roman" w:eastAsia="Times New Roman" w:hAnsi="Times New Roman" w:cs="Times New Roman"/>
                <w:bCs/>
                <w:color w:val="000000"/>
                <w:lang w:eastAsia="ru-RU"/>
              </w:rPr>
              <w:t>министерства экономического развития Новосибирской области</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5E4B" w:rsidRPr="00FC0362" w:rsidRDefault="00504A24" w:rsidP="00CE5E4B">
            <w:pPr>
              <w:spacing w:after="0" w:line="240" w:lineRule="auto"/>
              <w:jc w:val="center"/>
              <w:rPr>
                <w:rFonts w:ascii="Times New Roman" w:eastAsia="Times New Roman" w:hAnsi="Times New Roman" w:cs="Times New Roman"/>
                <w:bCs/>
                <w:color w:val="000000"/>
                <w:lang w:eastAsia="ru-RU"/>
              </w:rPr>
            </w:pPr>
            <w:r w:rsidRPr="00FC0362">
              <w:rPr>
                <w:rFonts w:ascii="Times New Roman" w:eastAsia="Times New Roman" w:hAnsi="Times New Roman" w:cs="Times New Roman"/>
                <w:bCs/>
                <w:color w:val="000000"/>
                <w:lang w:eastAsia="ru-RU"/>
              </w:rPr>
              <w:t>296-59-14</w:t>
            </w:r>
          </w:p>
        </w:tc>
      </w:tr>
      <w:tr w:rsidR="00CE5E4B" w:rsidRPr="00CE5E4B" w:rsidTr="00CE5E4B">
        <w:trPr>
          <w:trHeight w:val="332"/>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5E4B" w:rsidRPr="00FC0362" w:rsidRDefault="00CE5E4B" w:rsidP="00CE5E4B">
            <w:pPr>
              <w:spacing w:after="0" w:line="240" w:lineRule="auto"/>
              <w:jc w:val="center"/>
              <w:rPr>
                <w:rFonts w:ascii="Times New Roman" w:eastAsia="Times New Roman" w:hAnsi="Times New Roman" w:cs="Times New Roman"/>
                <w:bCs/>
                <w:color w:val="000000"/>
                <w:lang w:eastAsia="ru-RU"/>
              </w:rPr>
            </w:pPr>
            <w:r w:rsidRPr="00FC0362">
              <w:rPr>
                <w:rFonts w:ascii="Times New Roman" w:eastAsia="Times New Roman" w:hAnsi="Times New Roman" w:cs="Times New Roman"/>
                <w:bCs/>
                <w:color w:val="000000"/>
                <w:lang w:eastAsia="ru-RU"/>
              </w:rPr>
              <w:t>4</w:t>
            </w:r>
          </w:p>
        </w:tc>
        <w:tc>
          <w:tcPr>
            <w:tcW w:w="41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5E4B" w:rsidRPr="00FC0362" w:rsidRDefault="00CE5E4B" w:rsidP="00CE5E4B">
            <w:pPr>
              <w:spacing w:after="0" w:line="240" w:lineRule="auto"/>
              <w:rPr>
                <w:rFonts w:ascii="Times New Roman" w:eastAsia="Times New Roman" w:hAnsi="Times New Roman" w:cs="Times New Roman"/>
                <w:bCs/>
                <w:color w:val="000000"/>
                <w:lang w:eastAsia="ru-RU"/>
              </w:rPr>
            </w:pPr>
            <w:r w:rsidRPr="00FC0362">
              <w:rPr>
                <w:rFonts w:ascii="Times New Roman" w:eastAsia="Times New Roman" w:hAnsi="Times New Roman" w:cs="Times New Roman"/>
                <w:bCs/>
                <w:color w:val="000000"/>
                <w:lang w:eastAsia="ru-RU"/>
              </w:rPr>
              <w:t>Судниченко Ирина Олеговна</w:t>
            </w:r>
          </w:p>
        </w:tc>
        <w:tc>
          <w:tcPr>
            <w:tcW w:w="34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5E4B" w:rsidRPr="00FC0362" w:rsidRDefault="00CE5E4B" w:rsidP="00CE5E4B">
            <w:pPr>
              <w:spacing w:after="0" w:line="240" w:lineRule="auto"/>
              <w:jc w:val="center"/>
              <w:rPr>
                <w:rFonts w:ascii="Times New Roman" w:eastAsia="Times New Roman" w:hAnsi="Times New Roman" w:cs="Times New Roman"/>
                <w:bCs/>
                <w:color w:val="000000"/>
                <w:lang w:eastAsia="ru-RU"/>
              </w:rPr>
            </w:pPr>
            <w:r w:rsidRPr="00FC0362">
              <w:rPr>
                <w:rFonts w:ascii="Times New Roman" w:eastAsia="Times New Roman" w:hAnsi="Times New Roman" w:cs="Times New Roman"/>
                <w:bCs/>
                <w:color w:val="000000"/>
                <w:lang w:eastAsia="ru-RU"/>
              </w:rPr>
              <w:t>консультант отдела развития внутреннего и</w:t>
            </w:r>
          </w:p>
          <w:p w:rsidR="00CE5E4B" w:rsidRPr="00FC0362" w:rsidRDefault="00CE5E4B" w:rsidP="00CE5E4B">
            <w:pPr>
              <w:spacing w:after="0" w:line="240" w:lineRule="auto"/>
              <w:jc w:val="center"/>
              <w:rPr>
                <w:rFonts w:ascii="Times New Roman" w:eastAsia="Times New Roman" w:hAnsi="Times New Roman" w:cs="Times New Roman"/>
                <w:bCs/>
                <w:color w:val="000000"/>
                <w:lang w:eastAsia="ru-RU"/>
              </w:rPr>
            </w:pPr>
            <w:r w:rsidRPr="00FC0362">
              <w:rPr>
                <w:rFonts w:ascii="Times New Roman" w:eastAsia="Times New Roman" w:hAnsi="Times New Roman" w:cs="Times New Roman"/>
                <w:bCs/>
                <w:color w:val="000000"/>
                <w:lang w:eastAsia="ru-RU"/>
              </w:rPr>
              <w:t>въездного туризма управления маркетинга региона,</w:t>
            </w:r>
          </w:p>
          <w:p w:rsidR="00CE5E4B" w:rsidRPr="00FC0362" w:rsidRDefault="00CE5E4B" w:rsidP="00CE5E4B">
            <w:pPr>
              <w:spacing w:after="0" w:line="240" w:lineRule="auto"/>
              <w:jc w:val="center"/>
              <w:rPr>
                <w:rFonts w:ascii="Times New Roman" w:eastAsia="Times New Roman" w:hAnsi="Times New Roman" w:cs="Times New Roman"/>
                <w:bCs/>
                <w:color w:val="000000"/>
                <w:lang w:eastAsia="ru-RU"/>
              </w:rPr>
            </w:pPr>
            <w:r w:rsidRPr="00FC0362">
              <w:rPr>
                <w:rFonts w:ascii="Times New Roman" w:eastAsia="Times New Roman" w:hAnsi="Times New Roman" w:cs="Times New Roman"/>
                <w:bCs/>
                <w:color w:val="000000"/>
                <w:lang w:eastAsia="ru-RU"/>
              </w:rPr>
              <w:t>внешнеэкономической деятельности и туризма</w:t>
            </w:r>
          </w:p>
          <w:p w:rsidR="00CE5E4B" w:rsidRPr="00FC0362" w:rsidRDefault="00CE5E4B" w:rsidP="00CE5E4B">
            <w:pPr>
              <w:spacing w:after="0" w:line="240" w:lineRule="auto"/>
              <w:jc w:val="center"/>
              <w:rPr>
                <w:rFonts w:ascii="Times New Roman" w:eastAsia="Times New Roman" w:hAnsi="Times New Roman" w:cs="Times New Roman"/>
                <w:bCs/>
                <w:color w:val="000000"/>
                <w:lang w:eastAsia="ru-RU"/>
              </w:rPr>
            </w:pPr>
            <w:r w:rsidRPr="00FC0362">
              <w:rPr>
                <w:rFonts w:ascii="Times New Roman" w:eastAsia="Times New Roman" w:hAnsi="Times New Roman" w:cs="Times New Roman"/>
                <w:bCs/>
                <w:color w:val="000000"/>
                <w:lang w:eastAsia="ru-RU"/>
              </w:rPr>
              <w:t>министерства экономического развития Новосибирской области</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5E4B" w:rsidRPr="00FC0362" w:rsidRDefault="00CE5E4B" w:rsidP="00CE5E4B">
            <w:pPr>
              <w:spacing w:after="0" w:line="240" w:lineRule="auto"/>
              <w:jc w:val="center"/>
              <w:rPr>
                <w:rFonts w:ascii="Times New Roman" w:eastAsia="Times New Roman" w:hAnsi="Times New Roman" w:cs="Times New Roman"/>
                <w:b/>
                <w:bCs/>
                <w:color w:val="000000"/>
                <w:lang w:eastAsia="ru-RU"/>
              </w:rPr>
            </w:pPr>
            <w:r w:rsidRPr="00FC0362">
              <w:rPr>
                <w:rFonts w:ascii="Times New Roman" w:eastAsia="Times New Roman" w:hAnsi="Times New Roman" w:cs="Times New Roman"/>
                <w:bCs/>
                <w:color w:val="000000"/>
                <w:lang w:eastAsia="ru-RU"/>
              </w:rPr>
              <w:t>238-67-64</w:t>
            </w:r>
          </w:p>
        </w:tc>
      </w:tr>
      <w:tr w:rsidR="00CE5E4B" w:rsidRPr="00CE5E4B" w:rsidTr="00CE5E4B">
        <w:trPr>
          <w:trHeight w:val="332"/>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5E4B" w:rsidRPr="00FC0362" w:rsidRDefault="00CE5E4B" w:rsidP="00CE5E4B">
            <w:pPr>
              <w:spacing w:after="0" w:line="240" w:lineRule="auto"/>
              <w:jc w:val="center"/>
              <w:rPr>
                <w:rFonts w:ascii="Times New Roman" w:eastAsia="Times New Roman" w:hAnsi="Times New Roman" w:cs="Times New Roman"/>
                <w:bCs/>
                <w:color w:val="000000"/>
                <w:lang w:eastAsia="ru-RU"/>
              </w:rPr>
            </w:pPr>
            <w:r w:rsidRPr="00FC0362">
              <w:rPr>
                <w:rFonts w:ascii="Times New Roman" w:eastAsia="Times New Roman" w:hAnsi="Times New Roman" w:cs="Times New Roman"/>
                <w:bCs/>
                <w:color w:val="000000"/>
                <w:lang w:eastAsia="ru-RU"/>
              </w:rPr>
              <w:t>5</w:t>
            </w:r>
          </w:p>
        </w:tc>
        <w:tc>
          <w:tcPr>
            <w:tcW w:w="41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5E4B" w:rsidRPr="00FC0362" w:rsidRDefault="00CE5E4B" w:rsidP="00CE5E4B">
            <w:pPr>
              <w:spacing w:after="0" w:line="240" w:lineRule="auto"/>
              <w:rPr>
                <w:rFonts w:ascii="Times New Roman" w:eastAsia="Times New Roman" w:hAnsi="Times New Roman" w:cs="Times New Roman"/>
                <w:bCs/>
                <w:color w:val="000000"/>
                <w:lang w:eastAsia="ru-RU"/>
              </w:rPr>
            </w:pPr>
            <w:r w:rsidRPr="00FC0362">
              <w:rPr>
                <w:rFonts w:ascii="Times New Roman" w:eastAsia="Times New Roman" w:hAnsi="Times New Roman" w:cs="Times New Roman"/>
                <w:bCs/>
                <w:color w:val="000000"/>
                <w:lang w:eastAsia="ru-RU"/>
              </w:rPr>
              <w:t>Романова Любовь Сергеевна</w:t>
            </w:r>
          </w:p>
        </w:tc>
        <w:tc>
          <w:tcPr>
            <w:tcW w:w="34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5E4B" w:rsidRPr="00FC0362" w:rsidRDefault="00CE5E4B" w:rsidP="00CE5E4B">
            <w:pPr>
              <w:spacing w:after="0" w:line="240" w:lineRule="auto"/>
              <w:jc w:val="center"/>
              <w:rPr>
                <w:rFonts w:ascii="Times New Roman" w:eastAsia="Times New Roman" w:hAnsi="Times New Roman" w:cs="Times New Roman"/>
                <w:bCs/>
                <w:color w:val="000000"/>
                <w:lang w:eastAsia="ru-RU"/>
              </w:rPr>
            </w:pPr>
            <w:r w:rsidRPr="00FC0362">
              <w:rPr>
                <w:rFonts w:ascii="Times New Roman" w:eastAsia="Times New Roman" w:hAnsi="Times New Roman" w:cs="Times New Roman"/>
                <w:bCs/>
                <w:color w:val="000000"/>
                <w:lang w:eastAsia="ru-RU"/>
              </w:rPr>
              <w:t>консультант отдела развития внутреннего и</w:t>
            </w:r>
          </w:p>
          <w:p w:rsidR="00CE5E4B" w:rsidRPr="00FC0362" w:rsidRDefault="00CE5E4B" w:rsidP="00CE5E4B">
            <w:pPr>
              <w:spacing w:after="0" w:line="240" w:lineRule="auto"/>
              <w:jc w:val="center"/>
              <w:rPr>
                <w:rFonts w:ascii="Times New Roman" w:eastAsia="Times New Roman" w:hAnsi="Times New Roman" w:cs="Times New Roman"/>
                <w:bCs/>
                <w:color w:val="000000"/>
                <w:lang w:eastAsia="ru-RU"/>
              </w:rPr>
            </w:pPr>
            <w:r w:rsidRPr="00FC0362">
              <w:rPr>
                <w:rFonts w:ascii="Times New Roman" w:eastAsia="Times New Roman" w:hAnsi="Times New Roman" w:cs="Times New Roman"/>
                <w:bCs/>
                <w:color w:val="000000"/>
                <w:lang w:eastAsia="ru-RU"/>
              </w:rPr>
              <w:t>въездного туризма управления маркетинга региона,</w:t>
            </w:r>
          </w:p>
          <w:p w:rsidR="00CE5E4B" w:rsidRPr="00FC0362" w:rsidRDefault="00CE5E4B" w:rsidP="00CE5E4B">
            <w:pPr>
              <w:spacing w:after="0" w:line="240" w:lineRule="auto"/>
              <w:jc w:val="center"/>
              <w:rPr>
                <w:rFonts w:ascii="Times New Roman" w:eastAsia="Times New Roman" w:hAnsi="Times New Roman" w:cs="Times New Roman"/>
                <w:bCs/>
                <w:color w:val="000000"/>
                <w:lang w:eastAsia="ru-RU"/>
              </w:rPr>
            </w:pPr>
            <w:r w:rsidRPr="00FC0362">
              <w:rPr>
                <w:rFonts w:ascii="Times New Roman" w:eastAsia="Times New Roman" w:hAnsi="Times New Roman" w:cs="Times New Roman"/>
                <w:bCs/>
                <w:color w:val="000000"/>
                <w:lang w:eastAsia="ru-RU"/>
              </w:rPr>
              <w:t>внешнеэкономической деятельности и туризма</w:t>
            </w:r>
          </w:p>
          <w:p w:rsidR="00CE5E4B" w:rsidRPr="00FC0362" w:rsidRDefault="00CE5E4B" w:rsidP="00CE5E4B">
            <w:pPr>
              <w:spacing w:after="0" w:line="240" w:lineRule="auto"/>
              <w:jc w:val="center"/>
              <w:rPr>
                <w:rFonts w:ascii="Times New Roman" w:eastAsia="Times New Roman" w:hAnsi="Times New Roman" w:cs="Times New Roman"/>
                <w:b/>
                <w:bCs/>
                <w:color w:val="000000"/>
                <w:lang w:eastAsia="ru-RU"/>
              </w:rPr>
            </w:pPr>
            <w:r w:rsidRPr="00FC0362">
              <w:rPr>
                <w:rFonts w:ascii="Times New Roman" w:eastAsia="Times New Roman" w:hAnsi="Times New Roman" w:cs="Times New Roman"/>
                <w:bCs/>
                <w:color w:val="000000"/>
                <w:lang w:eastAsia="ru-RU"/>
              </w:rPr>
              <w:t>министерства экономического развития Новосибирской области</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5E4B" w:rsidRPr="00FC0362" w:rsidRDefault="00CE5E4B" w:rsidP="00CE5E4B">
            <w:pPr>
              <w:spacing w:after="0" w:line="240" w:lineRule="auto"/>
              <w:jc w:val="center"/>
              <w:rPr>
                <w:rFonts w:ascii="Times New Roman" w:eastAsia="Times New Roman" w:hAnsi="Times New Roman" w:cs="Times New Roman"/>
                <w:bCs/>
                <w:color w:val="000000"/>
                <w:lang w:eastAsia="ru-RU"/>
              </w:rPr>
            </w:pPr>
            <w:r w:rsidRPr="00FC0362">
              <w:rPr>
                <w:rFonts w:ascii="Times New Roman" w:eastAsia="Times New Roman" w:hAnsi="Times New Roman" w:cs="Times New Roman"/>
                <w:bCs/>
                <w:color w:val="000000"/>
                <w:lang w:eastAsia="ru-RU"/>
              </w:rPr>
              <w:t>238-67-59</w:t>
            </w:r>
          </w:p>
        </w:tc>
      </w:tr>
      <w:tr w:rsidR="00CE5E4B" w:rsidRPr="00CE5E4B" w:rsidTr="00CE5E4B">
        <w:trPr>
          <w:trHeight w:val="332"/>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5E4B" w:rsidRPr="00FC0362" w:rsidRDefault="00CE5E4B" w:rsidP="00CE5E4B">
            <w:pPr>
              <w:spacing w:after="0" w:line="240" w:lineRule="auto"/>
              <w:jc w:val="center"/>
              <w:rPr>
                <w:rFonts w:ascii="Times New Roman" w:eastAsia="Times New Roman" w:hAnsi="Times New Roman" w:cs="Times New Roman"/>
                <w:bCs/>
                <w:color w:val="000000"/>
                <w:lang w:eastAsia="ru-RU"/>
              </w:rPr>
            </w:pPr>
            <w:r w:rsidRPr="00FC0362">
              <w:rPr>
                <w:rFonts w:ascii="Times New Roman" w:eastAsia="Times New Roman" w:hAnsi="Times New Roman" w:cs="Times New Roman"/>
                <w:bCs/>
                <w:color w:val="000000"/>
                <w:lang w:eastAsia="ru-RU"/>
              </w:rPr>
              <w:t>6</w:t>
            </w:r>
          </w:p>
        </w:tc>
        <w:tc>
          <w:tcPr>
            <w:tcW w:w="41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5E4B" w:rsidRPr="00FC0362" w:rsidRDefault="00CE5E4B" w:rsidP="00CE5E4B">
            <w:pPr>
              <w:spacing w:after="0" w:line="240" w:lineRule="auto"/>
              <w:rPr>
                <w:rFonts w:ascii="Times New Roman" w:eastAsia="Times New Roman" w:hAnsi="Times New Roman" w:cs="Times New Roman"/>
                <w:bCs/>
                <w:color w:val="000000"/>
                <w:lang w:eastAsia="ru-RU"/>
              </w:rPr>
            </w:pPr>
            <w:r w:rsidRPr="00FC0362">
              <w:rPr>
                <w:rFonts w:ascii="Times New Roman" w:eastAsia="Times New Roman" w:hAnsi="Times New Roman" w:cs="Times New Roman"/>
                <w:bCs/>
                <w:color w:val="000000"/>
                <w:lang w:eastAsia="ru-RU"/>
              </w:rPr>
              <w:t>Лехмус Екатерина Сергеевна</w:t>
            </w:r>
          </w:p>
        </w:tc>
        <w:tc>
          <w:tcPr>
            <w:tcW w:w="347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5E4B" w:rsidRPr="00FC0362" w:rsidRDefault="00CE5E4B" w:rsidP="00CE5E4B">
            <w:pPr>
              <w:spacing w:after="0" w:line="240" w:lineRule="auto"/>
              <w:jc w:val="center"/>
              <w:rPr>
                <w:rFonts w:ascii="Times New Roman" w:eastAsia="Times New Roman" w:hAnsi="Times New Roman" w:cs="Times New Roman"/>
                <w:bCs/>
                <w:color w:val="000000"/>
                <w:lang w:eastAsia="ru-RU"/>
              </w:rPr>
            </w:pPr>
            <w:r w:rsidRPr="00FC0362">
              <w:rPr>
                <w:rFonts w:ascii="Times New Roman" w:eastAsia="Times New Roman" w:hAnsi="Times New Roman" w:cs="Times New Roman"/>
                <w:bCs/>
                <w:color w:val="000000"/>
                <w:lang w:eastAsia="ru-RU"/>
              </w:rPr>
              <w:t>консультант отдела развития внутреннего и</w:t>
            </w:r>
          </w:p>
          <w:p w:rsidR="00CE5E4B" w:rsidRPr="00FC0362" w:rsidRDefault="00CE5E4B" w:rsidP="00CE5E4B">
            <w:pPr>
              <w:spacing w:after="0" w:line="240" w:lineRule="auto"/>
              <w:jc w:val="center"/>
              <w:rPr>
                <w:rFonts w:ascii="Times New Roman" w:eastAsia="Times New Roman" w:hAnsi="Times New Roman" w:cs="Times New Roman"/>
                <w:bCs/>
                <w:color w:val="000000"/>
                <w:lang w:eastAsia="ru-RU"/>
              </w:rPr>
            </w:pPr>
            <w:r w:rsidRPr="00FC0362">
              <w:rPr>
                <w:rFonts w:ascii="Times New Roman" w:eastAsia="Times New Roman" w:hAnsi="Times New Roman" w:cs="Times New Roman"/>
                <w:bCs/>
                <w:color w:val="000000"/>
                <w:lang w:eastAsia="ru-RU"/>
              </w:rPr>
              <w:t>въездного туризма управления маркетинга региона,</w:t>
            </w:r>
          </w:p>
          <w:p w:rsidR="00CE5E4B" w:rsidRPr="00FC0362" w:rsidRDefault="00CE5E4B" w:rsidP="00CE5E4B">
            <w:pPr>
              <w:spacing w:after="0" w:line="240" w:lineRule="auto"/>
              <w:jc w:val="center"/>
              <w:rPr>
                <w:rFonts w:ascii="Times New Roman" w:eastAsia="Times New Roman" w:hAnsi="Times New Roman" w:cs="Times New Roman"/>
                <w:bCs/>
                <w:color w:val="000000"/>
                <w:lang w:eastAsia="ru-RU"/>
              </w:rPr>
            </w:pPr>
            <w:r w:rsidRPr="00FC0362">
              <w:rPr>
                <w:rFonts w:ascii="Times New Roman" w:eastAsia="Times New Roman" w:hAnsi="Times New Roman" w:cs="Times New Roman"/>
                <w:bCs/>
                <w:color w:val="000000"/>
                <w:lang w:eastAsia="ru-RU"/>
              </w:rPr>
              <w:t>внешнеэкономической деятельности и туризма</w:t>
            </w:r>
          </w:p>
          <w:p w:rsidR="00CE5E4B" w:rsidRPr="00FC0362" w:rsidRDefault="00CE5E4B" w:rsidP="00CE5E4B">
            <w:pPr>
              <w:spacing w:after="0" w:line="240" w:lineRule="auto"/>
              <w:jc w:val="center"/>
              <w:rPr>
                <w:rFonts w:ascii="Times New Roman" w:eastAsia="Times New Roman" w:hAnsi="Times New Roman" w:cs="Times New Roman"/>
                <w:b/>
                <w:bCs/>
                <w:color w:val="000000"/>
                <w:lang w:eastAsia="ru-RU"/>
              </w:rPr>
            </w:pPr>
            <w:r w:rsidRPr="00FC0362">
              <w:rPr>
                <w:rFonts w:ascii="Times New Roman" w:eastAsia="Times New Roman" w:hAnsi="Times New Roman" w:cs="Times New Roman"/>
                <w:bCs/>
                <w:color w:val="000000"/>
                <w:lang w:eastAsia="ru-RU"/>
              </w:rPr>
              <w:t>министерства экономического развития Новосибирской области</w:t>
            </w:r>
          </w:p>
        </w:tc>
        <w:tc>
          <w:tcPr>
            <w:tcW w:w="1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E5E4B" w:rsidRPr="00FC0362" w:rsidRDefault="00CE5E4B" w:rsidP="00CE5E4B">
            <w:pPr>
              <w:spacing w:after="0" w:line="240" w:lineRule="auto"/>
              <w:jc w:val="center"/>
              <w:rPr>
                <w:rFonts w:ascii="Times New Roman" w:eastAsia="Times New Roman" w:hAnsi="Times New Roman" w:cs="Times New Roman"/>
                <w:b/>
                <w:bCs/>
                <w:color w:val="000000"/>
                <w:lang w:eastAsia="ru-RU"/>
              </w:rPr>
            </w:pPr>
            <w:r w:rsidRPr="00FC0362">
              <w:rPr>
                <w:rFonts w:ascii="Times New Roman" w:eastAsia="Times New Roman" w:hAnsi="Times New Roman" w:cs="Times New Roman"/>
                <w:bCs/>
                <w:color w:val="000000"/>
                <w:lang w:eastAsia="ru-RU"/>
              </w:rPr>
              <w:t>238-67-61</w:t>
            </w:r>
          </w:p>
        </w:tc>
      </w:tr>
    </w:tbl>
    <w:p w:rsidR="00CE5E4B" w:rsidRDefault="00CE5E4B" w:rsidP="00CE5E4B">
      <w:pPr>
        <w:rPr>
          <w:rFonts w:ascii="Times New Roman" w:eastAsia="Times New Roman" w:hAnsi="Times New Roman" w:cs="Times New Roman"/>
          <w:sz w:val="28"/>
          <w:szCs w:val="28"/>
          <w:lang w:eastAsia="ru-RU"/>
        </w:rPr>
      </w:pPr>
    </w:p>
    <w:p w:rsidR="00CE5E4B" w:rsidRDefault="00CE5E4B" w:rsidP="00CE5E4B">
      <w:pPr>
        <w:tabs>
          <w:tab w:val="left" w:pos="1792"/>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777AF6" w:rsidRDefault="00777AF6" w:rsidP="00CE5E4B">
      <w:pPr>
        <w:tabs>
          <w:tab w:val="left" w:pos="1792"/>
        </w:tabs>
        <w:rPr>
          <w:rFonts w:ascii="Times New Roman" w:eastAsia="Times New Roman" w:hAnsi="Times New Roman" w:cs="Times New Roman"/>
          <w:sz w:val="28"/>
          <w:szCs w:val="28"/>
          <w:lang w:eastAsia="ru-RU"/>
        </w:rPr>
      </w:pPr>
    </w:p>
    <w:p w:rsidR="00777AF6" w:rsidRDefault="00777AF6" w:rsidP="00CE5E4B">
      <w:pPr>
        <w:tabs>
          <w:tab w:val="left" w:pos="1792"/>
        </w:tabs>
        <w:rPr>
          <w:rFonts w:ascii="Times New Roman" w:eastAsia="Times New Roman" w:hAnsi="Times New Roman" w:cs="Times New Roman"/>
          <w:sz w:val="28"/>
          <w:szCs w:val="28"/>
          <w:lang w:eastAsia="ru-RU"/>
        </w:rPr>
      </w:pPr>
    </w:p>
    <w:p w:rsidR="00777AF6" w:rsidRDefault="00777AF6" w:rsidP="00CE5E4B">
      <w:pPr>
        <w:tabs>
          <w:tab w:val="left" w:pos="1792"/>
        </w:tabs>
        <w:rPr>
          <w:rFonts w:ascii="Times New Roman" w:eastAsia="Times New Roman" w:hAnsi="Times New Roman" w:cs="Times New Roman"/>
          <w:sz w:val="28"/>
          <w:szCs w:val="28"/>
          <w:lang w:eastAsia="ru-RU"/>
        </w:rPr>
      </w:pPr>
    </w:p>
    <w:p w:rsidR="00777AF6" w:rsidRDefault="00777AF6" w:rsidP="00CE5E4B">
      <w:pPr>
        <w:tabs>
          <w:tab w:val="left" w:pos="1792"/>
        </w:tabs>
        <w:rPr>
          <w:rFonts w:ascii="Times New Roman" w:eastAsia="Times New Roman" w:hAnsi="Times New Roman" w:cs="Times New Roman"/>
          <w:sz w:val="28"/>
          <w:szCs w:val="28"/>
          <w:lang w:eastAsia="ru-RU"/>
        </w:rPr>
      </w:pPr>
    </w:p>
    <w:p w:rsidR="00777AF6" w:rsidRDefault="00777AF6" w:rsidP="00CE5E4B">
      <w:pPr>
        <w:tabs>
          <w:tab w:val="left" w:pos="1792"/>
        </w:tabs>
        <w:rPr>
          <w:rFonts w:ascii="Times New Roman" w:eastAsia="Times New Roman" w:hAnsi="Times New Roman" w:cs="Times New Roman"/>
          <w:sz w:val="28"/>
          <w:szCs w:val="28"/>
          <w:lang w:eastAsia="ru-RU"/>
        </w:rPr>
        <w:sectPr w:rsidR="00777AF6" w:rsidSect="000D50F4">
          <w:pgSz w:w="11906" w:h="16838"/>
          <w:pgMar w:top="1134" w:right="851" w:bottom="1134" w:left="1701" w:header="709" w:footer="709" w:gutter="0"/>
          <w:cols w:space="708"/>
          <w:docGrid w:linePitch="360"/>
        </w:sectPr>
      </w:pPr>
    </w:p>
    <w:p w:rsidR="00777AF6" w:rsidRPr="00FC0362" w:rsidRDefault="00777AF6" w:rsidP="00FC0362">
      <w:pPr>
        <w:spacing w:after="0"/>
        <w:ind w:firstLine="10206"/>
        <w:jc w:val="center"/>
        <w:rPr>
          <w:rFonts w:ascii="Times New Roman" w:hAnsi="Times New Roman" w:cs="Times New Roman"/>
          <w:sz w:val="28"/>
          <w:szCs w:val="28"/>
        </w:rPr>
      </w:pPr>
      <w:r w:rsidRPr="00FC0362">
        <w:rPr>
          <w:rFonts w:ascii="Times New Roman" w:hAnsi="Times New Roman" w:cs="Times New Roman"/>
          <w:sz w:val="28"/>
          <w:szCs w:val="28"/>
        </w:rPr>
        <w:lastRenderedPageBreak/>
        <w:t>ПРИЛОЖЕНИЕ №</w:t>
      </w:r>
      <w:r>
        <w:rPr>
          <w:rFonts w:ascii="Times New Roman" w:hAnsi="Times New Roman" w:cs="Times New Roman"/>
          <w:sz w:val="28"/>
          <w:szCs w:val="28"/>
        </w:rPr>
        <w:t> </w:t>
      </w:r>
      <w:r w:rsidRPr="00FC0362">
        <w:rPr>
          <w:rFonts w:ascii="Times New Roman" w:hAnsi="Times New Roman" w:cs="Times New Roman"/>
          <w:sz w:val="28"/>
          <w:szCs w:val="28"/>
        </w:rPr>
        <w:t>1</w:t>
      </w:r>
    </w:p>
    <w:p w:rsidR="00777AF6" w:rsidRPr="00FC0362" w:rsidRDefault="00777AF6" w:rsidP="00FC0362">
      <w:pPr>
        <w:spacing w:after="0"/>
        <w:ind w:firstLine="10206"/>
        <w:jc w:val="center"/>
        <w:rPr>
          <w:rFonts w:ascii="Times New Roman" w:hAnsi="Times New Roman" w:cs="Times New Roman"/>
          <w:sz w:val="28"/>
          <w:szCs w:val="28"/>
        </w:rPr>
      </w:pPr>
      <w:r w:rsidRPr="00FC0362">
        <w:rPr>
          <w:rFonts w:ascii="Times New Roman" w:hAnsi="Times New Roman" w:cs="Times New Roman"/>
          <w:sz w:val="28"/>
          <w:szCs w:val="28"/>
        </w:rPr>
        <w:t>к программе профилактике</w:t>
      </w:r>
    </w:p>
    <w:p w:rsidR="00777AF6" w:rsidRDefault="00777AF6" w:rsidP="00777AF6">
      <w:pPr>
        <w:jc w:val="center"/>
        <w:rPr>
          <w:rFonts w:ascii="Times New Roman" w:hAnsi="Times New Roman" w:cs="Times New Roman"/>
          <w:i/>
          <w:sz w:val="28"/>
          <w:szCs w:val="28"/>
        </w:rPr>
      </w:pPr>
    </w:p>
    <w:p w:rsidR="00777AF6" w:rsidRPr="00FC0362" w:rsidRDefault="00777AF6" w:rsidP="00777AF6">
      <w:pPr>
        <w:jc w:val="center"/>
        <w:rPr>
          <w:rFonts w:ascii="Times New Roman" w:hAnsi="Times New Roman" w:cs="Times New Roman"/>
          <w:sz w:val="28"/>
          <w:szCs w:val="28"/>
        </w:rPr>
      </w:pPr>
      <w:r w:rsidRPr="00FC0362">
        <w:rPr>
          <w:rFonts w:ascii="Times New Roman" w:hAnsi="Times New Roman" w:cs="Times New Roman"/>
          <w:sz w:val="28"/>
          <w:szCs w:val="28"/>
        </w:rPr>
        <w:t>Перечень обязательных профилактических визитов, запланированных к проведению, в соответствии с частью 4 статьи 52 Федерального закона от 31.07.2023 № 248-ФЗ «О государственном контроле (надзоре) и муниципальном контроле в Российской Федерации»</w:t>
      </w:r>
    </w:p>
    <w:p w:rsidR="00777AF6" w:rsidRDefault="00777AF6" w:rsidP="00777AF6">
      <w:pPr>
        <w:jc w:val="center"/>
        <w:rPr>
          <w:rFonts w:ascii="Times New Roman" w:hAnsi="Times New Roman" w:cs="Times New Roman"/>
          <w:b/>
          <w:sz w:val="28"/>
          <w:szCs w:val="28"/>
        </w:rPr>
      </w:pPr>
    </w:p>
    <w:tbl>
      <w:tblPr>
        <w:tblStyle w:val="a6"/>
        <w:tblW w:w="15026" w:type="dxa"/>
        <w:tblInd w:w="-147" w:type="dxa"/>
        <w:tblLayout w:type="fixed"/>
        <w:tblLook w:val="04A0" w:firstRow="1" w:lastRow="0" w:firstColumn="1" w:lastColumn="0" w:noHBand="0" w:noVBand="1"/>
      </w:tblPr>
      <w:tblGrid>
        <w:gridCol w:w="611"/>
        <w:gridCol w:w="2602"/>
        <w:gridCol w:w="2907"/>
        <w:gridCol w:w="3213"/>
        <w:gridCol w:w="1989"/>
        <w:gridCol w:w="1836"/>
        <w:gridCol w:w="1868"/>
      </w:tblGrid>
      <w:tr w:rsidR="00A23543" w:rsidTr="00D91BAF">
        <w:trPr>
          <w:trHeight w:val="251"/>
        </w:trPr>
        <w:tc>
          <w:tcPr>
            <w:tcW w:w="611" w:type="dxa"/>
            <w:vMerge w:val="restart"/>
            <w:vAlign w:val="center"/>
          </w:tcPr>
          <w:p w:rsidR="00A23543" w:rsidRPr="00D649AA" w:rsidRDefault="00A23543" w:rsidP="00A23543">
            <w:pPr>
              <w:jc w:val="center"/>
              <w:rPr>
                <w:rFonts w:ascii="Times New Roman" w:hAnsi="Times New Roman" w:cs="Times New Roman"/>
              </w:rPr>
            </w:pPr>
            <w:r w:rsidRPr="00D649AA">
              <w:rPr>
                <w:rFonts w:ascii="Times New Roman" w:hAnsi="Times New Roman" w:cs="Times New Roman"/>
              </w:rPr>
              <w:t>№</w:t>
            </w:r>
          </w:p>
        </w:tc>
        <w:tc>
          <w:tcPr>
            <w:tcW w:w="14415" w:type="dxa"/>
            <w:gridSpan w:val="6"/>
            <w:vAlign w:val="center"/>
          </w:tcPr>
          <w:p w:rsidR="00A23543" w:rsidRPr="00D649AA" w:rsidRDefault="00A23543" w:rsidP="00A23543">
            <w:pPr>
              <w:jc w:val="center"/>
              <w:rPr>
                <w:rFonts w:ascii="Times New Roman" w:hAnsi="Times New Roman" w:cs="Times New Roman"/>
              </w:rPr>
            </w:pPr>
            <w:r w:rsidRPr="00D649AA">
              <w:rPr>
                <w:rFonts w:ascii="Times New Roman" w:hAnsi="Times New Roman" w:cs="Times New Roman"/>
              </w:rPr>
              <w:t>Сведения о профилактическом визите</w:t>
            </w:r>
          </w:p>
        </w:tc>
      </w:tr>
      <w:tr w:rsidR="00A23543" w:rsidTr="00D91BAF">
        <w:trPr>
          <w:trHeight w:val="251"/>
        </w:trPr>
        <w:tc>
          <w:tcPr>
            <w:tcW w:w="611" w:type="dxa"/>
            <w:vMerge/>
          </w:tcPr>
          <w:p w:rsidR="00A23543" w:rsidRPr="00D649AA" w:rsidRDefault="00A23543" w:rsidP="00A23543">
            <w:pPr>
              <w:jc w:val="center"/>
              <w:rPr>
                <w:rFonts w:ascii="Times New Roman" w:hAnsi="Times New Roman" w:cs="Times New Roman"/>
              </w:rPr>
            </w:pPr>
          </w:p>
        </w:tc>
        <w:tc>
          <w:tcPr>
            <w:tcW w:w="2602" w:type="dxa"/>
            <w:vAlign w:val="center"/>
          </w:tcPr>
          <w:p w:rsidR="00A23543" w:rsidRPr="00D649AA" w:rsidRDefault="00A23543">
            <w:pPr>
              <w:jc w:val="center"/>
              <w:rPr>
                <w:rFonts w:ascii="Times New Roman" w:hAnsi="Times New Roman" w:cs="Times New Roman"/>
              </w:rPr>
            </w:pPr>
            <w:r w:rsidRPr="00D649AA">
              <w:rPr>
                <w:rFonts w:ascii="Times New Roman" w:hAnsi="Times New Roman" w:cs="Times New Roman"/>
              </w:rPr>
              <w:t>Наименование контролируемого лица</w:t>
            </w:r>
          </w:p>
        </w:tc>
        <w:tc>
          <w:tcPr>
            <w:tcW w:w="2907" w:type="dxa"/>
            <w:vAlign w:val="center"/>
          </w:tcPr>
          <w:p w:rsidR="00A23543" w:rsidRPr="00D649AA" w:rsidRDefault="00A23543" w:rsidP="00A23543">
            <w:pPr>
              <w:jc w:val="center"/>
              <w:rPr>
                <w:rFonts w:ascii="Times New Roman" w:hAnsi="Times New Roman" w:cs="Times New Roman"/>
              </w:rPr>
            </w:pPr>
            <w:r w:rsidRPr="00D649AA">
              <w:rPr>
                <w:rFonts w:ascii="Times New Roman" w:hAnsi="Times New Roman" w:cs="Times New Roman"/>
              </w:rPr>
              <w:t>Идентификационный номер налогоплательщика (ИНН)</w:t>
            </w:r>
          </w:p>
        </w:tc>
        <w:tc>
          <w:tcPr>
            <w:tcW w:w="3213" w:type="dxa"/>
            <w:vAlign w:val="center"/>
          </w:tcPr>
          <w:p w:rsidR="00A23543" w:rsidRPr="00D649AA" w:rsidRDefault="00A23543" w:rsidP="00A23543">
            <w:pPr>
              <w:jc w:val="center"/>
              <w:rPr>
                <w:rFonts w:ascii="Times New Roman" w:hAnsi="Times New Roman" w:cs="Times New Roman"/>
              </w:rPr>
            </w:pPr>
            <w:r w:rsidRPr="00D649AA">
              <w:rPr>
                <w:rFonts w:ascii="Times New Roman" w:hAnsi="Times New Roman" w:cs="Times New Roman"/>
              </w:rPr>
              <w:t>Форма профилактического визита</w:t>
            </w:r>
          </w:p>
          <w:p w:rsidR="00A23543" w:rsidRPr="00D649AA" w:rsidRDefault="00A23543" w:rsidP="00A23543">
            <w:pPr>
              <w:jc w:val="center"/>
              <w:rPr>
                <w:rFonts w:ascii="Times New Roman" w:hAnsi="Times New Roman" w:cs="Times New Roman"/>
              </w:rPr>
            </w:pPr>
          </w:p>
          <w:p w:rsidR="00A23543" w:rsidRPr="00D649AA" w:rsidRDefault="00A23543" w:rsidP="00A23543">
            <w:pPr>
              <w:jc w:val="center"/>
              <w:rPr>
                <w:rFonts w:ascii="Times New Roman" w:hAnsi="Times New Roman" w:cs="Times New Roman"/>
                <w:i/>
              </w:rPr>
            </w:pPr>
            <w:r w:rsidRPr="00D649AA">
              <w:rPr>
                <w:rFonts w:ascii="Times New Roman" w:hAnsi="Times New Roman" w:cs="Times New Roman"/>
                <w:i/>
              </w:rPr>
              <w:t>(на месте осуществления контролируемой деятельности / видео-конференц-связи)</w:t>
            </w:r>
          </w:p>
        </w:tc>
        <w:tc>
          <w:tcPr>
            <w:tcW w:w="1989" w:type="dxa"/>
            <w:vAlign w:val="center"/>
          </w:tcPr>
          <w:p w:rsidR="00A23543" w:rsidRPr="00D649AA" w:rsidRDefault="00A23543" w:rsidP="00A23543">
            <w:pPr>
              <w:jc w:val="center"/>
              <w:rPr>
                <w:rFonts w:ascii="Times New Roman" w:hAnsi="Times New Roman" w:cs="Times New Roman"/>
              </w:rPr>
            </w:pPr>
            <w:r w:rsidRPr="00D649AA">
              <w:rPr>
                <w:rFonts w:ascii="Times New Roman" w:hAnsi="Times New Roman" w:cs="Times New Roman"/>
              </w:rPr>
              <w:t>Место проведения профилактического визита</w:t>
            </w:r>
          </w:p>
        </w:tc>
        <w:tc>
          <w:tcPr>
            <w:tcW w:w="1836" w:type="dxa"/>
            <w:vAlign w:val="center"/>
          </w:tcPr>
          <w:p w:rsidR="00A23543" w:rsidRPr="00D649AA" w:rsidRDefault="00A23543" w:rsidP="00A23543">
            <w:pPr>
              <w:jc w:val="center"/>
              <w:rPr>
                <w:rFonts w:ascii="Times New Roman" w:hAnsi="Times New Roman" w:cs="Times New Roman"/>
              </w:rPr>
            </w:pPr>
            <w:r w:rsidRPr="00D649AA">
              <w:rPr>
                <w:rFonts w:ascii="Times New Roman" w:hAnsi="Times New Roman" w:cs="Times New Roman"/>
              </w:rPr>
              <w:t xml:space="preserve">Дата </w:t>
            </w:r>
            <w:r>
              <w:rPr>
                <w:rFonts w:ascii="Times New Roman" w:hAnsi="Times New Roman" w:cs="Times New Roman"/>
              </w:rPr>
              <w:t xml:space="preserve">(период) </w:t>
            </w:r>
            <w:r w:rsidRPr="00D649AA">
              <w:rPr>
                <w:rFonts w:ascii="Times New Roman" w:hAnsi="Times New Roman" w:cs="Times New Roman"/>
              </w:rPr>
              <w:t>проведения профилактического визита</w:t>
            </w:r>
          </w:p>
        </w:tc>
        <w:tc>
          <w:tcPr>
            <w:tcW w:w="1868" w:type="dxa"/>
            <w:vAlign w:val="center"/>
          </w:tcPr>
          <w:p w:rsidR="00A23543" w:rsidRPr="00D649AA" w:rsidRDefault="00A23543" w:rsidP="00A23543">
            <w:pPr>
              <w:jc w:val="center"/>
              <w:rPr>
                <w:rFonts w:ascii="Times New Roman" w:hAnsi="Times New Roman" w:cs="Times New Roman"/>
              </w:rPr>
            </w:pPr>
            <w:r w:rsidRPr="00D649AA">
              <w:rPr>
                <w:rFonts w:ascii="Times New Roman" w:hAnsi="Times New Roman" w:cs="Times New Roman"/>
              </w:rPr>
              <w:t>Срок проведения профилактического визита</w:t>
            </w:r>
          </w:p>
        </w:tc>
      </w:tr>
      <w:tr w:rsidR="00A23543" w:rsidTr="00D91BAF">
        <w:trPr>
          <w:trHeight w:val="251"/>
        </w:trPr>
        <w:tc>
          <w:tcPr>
            <w:tcW w:w="611" w:type="dxa"/>
          </w:tcPr>
          <w:p w:rsidR="00A23543" w:rsidRPr="00D649AA" w:rsidRDefault="00A23543" w:rsidP="00A23543">
            <w:pPr>
              <w:jc w:val="center"/>
              <w:rPr>
                <w:rFonts w:ascii="Times New Roman" w:hAnsi="Times New Roman" w:cs="Times New Roman"/>
                <w:b/>
              </w:rPr>
            </w:pPr>
            <w:r w:rsidRPr="00D649AA">
              <w:rPr>
                <w:rFonts w:ascii="Times New Roman" w:hAnsi="Times New Roman" w:cs="Times New Roman"/>
                <w:b/>
              </w:rPr>
              <w:t>1</w:t>
            </w:r>
          </w:p>
        </w:tc>
        <w:tc>
          <w:tcPr>
            <w:tcW w:w="2602" w:type="dxa"/>
          </w:tcPr>
          <w:p w:rsidR="00A23543" w:rsidRPr="00D649AA" w:rsidRDefault="00A23543" w:rsidP="00A23543">
            <w:pPr>
              <w:jc w:val="center"/>
              <w:rPr>
                <w:rFonts w:ascii="Times New Roman" w:hAnsi="Times New Roman" w:cs="Times New Roman"/>
                <w:b/>
              </w:rPr>
            </w:pPr>
            <w:r w:rsidRPr="00D649AA">
              <w:rPr>
                <w:rFonts w:ascii="Times New Roman" w:hAnsi="Times New Roman" w:cs="Times New Roman"/>
                <w:b/>
              </w:rPr>
              <w:t>2</w:t>
            </w:r>
          </w:p>
        </w:tc>
        <w:tc>
          <w:tcPr>
            <w:tcW w:w="2907" w:type="dxa"/>
          </w:tcPr>
          <w:p w:rsidR="00A23543" w:rsidRPr="00D649AA" w:rsidRDefault="00A23543" w:rsidP="00A23543">
            <w:pPr>
              <w:jc w:val="center"/>
              <w:rPr>
                <w:rFonts w:ascii="Times New Roman" w:hAnsi="Times New Roman" w:cs="Times New Roman"/>
                <w:b/>
              </w:rPr>
            </w:pPr>
            <w:r w:rsidRPr="00D649AA">
              <w:rPr>
                <w:rFonts w:ascii="Times New Roman" w:hAnsi="Times New Roman" w:cs="Times New Roman"/>
                <w:b/>
              </w:rPr>
              <w:t>4</w:t>
            </w:r>
          </w:p>
        </w:tc>
        <w:tc>
          <w:tcPr>
            <w:tcW w:w="3213" w:type="dxa"/>
          </w:tcPr>
          <w:p w:rsidR="00A23543" w:rsidRPr="00D649AA" w:rsidRDefault="00A23543" w:rsidP="00A23543">
            <w:pPr>
              <w:jc w:val="center"/>
              <w:rPr>
                <w:rFonts w:ascii="Times New Roman" w:hAnsi="Times New Roman" w:cs="Times New Roman"/>
                <w:b/>
              </w:rPr>
            </w:pPr>
            <w:r>
              <w:rPr>
                <w:rFonts w:ascii="Times New Roman" w:hAnsi="Times New Roman" w:cs="Times New Roman"/>
                <w:b/>
              </w:rPr>
              <w:t>5</w:t>
            </w:r>
          </w:p>
        </w:tc>
        <w:tc>
          <w:tcPr>
            <w:tcW w:w="1989" w:type="dxa"/>
          </w:tcPr>
          <w:p w:rsidR="00A23543" w:rsidRPr="00D649AA" w:rsidRDefault="00A23543" w:rsidP="00A96D38">
            <w:pPr>
              <w:jc w:val="center"/>
              <w:rPr>
                <w:rFonts w:ascii="Times New Roman" w:hAnsi="Times New Roman" w:cs="Times New Roman"/>
                <w:b/>
              </w:rPr>
            </w:pPr>
            <w:r>
              <w:rPr>
                <w:rFonts w:ascii="Times New Roman" w:hAnsi="Times New Roman" w:cs="Times New Roman"/>
                <w:b/>
              </w:rPr>
              <w:t>6</w:t>
            </w:r>
          </w:p>
        </w:tc>
        <w:tc>
          <w:tcPr>
            <w:tcW w:w="1836" w:type="dxa"/>
          </w:tcPr>
          <w:p w:rsidR="00A23543" w:rsidRPr="00D649AA" w:rsidRDefault="00A23543" w:rsidP="00A23543">
            <w:pPr>
              <w:jc w:val="center"/>
              <w:rPr>
                <w:rFonts w:ascii="Times New Roman" w:hAnsi="Times New Roman" w:cs="Times New Roman"/>
                <w:b/>
              </w:rPr>
            </w:pPr>
            <w:r>
              <w:rPr>
                <w:rFonts w:ascii="Times New Roman" w:hAnsi="Times New Roman" w:cs="Times New Roman"/>
                <w:b/>
              </w:rPr>
              <w:t>7</w:t>
            </w:r>
          </w:p>
        </w:tc>
        <w:tc>
          <w:tcPr>
            <w:tcW w:w="1868" w:type="dxa"/>
          </w:tcPr>
          <w:p w:rsidR="00A23543" w:rsidRPr="00D649AA" w:rsidRDefault="00A23543" w:rsidP="00A23543">
            <w:pPr>
              <w:jc w:val="center"/>
              <w:rPr>
                <w:rFonts w:ascii="Times New Roman" w:hAnsi="Times New Roman" w:cs="Times New Roman"/>
                <w:b/>
              </w:rPr>
            </w:pPr>
            <w:r>
              <w:rPr>
                <w:rFonts w:ascii="Times New Roman" w:hAnsi="Times New Roman" w:cs="Times New Roman"/>
                <w:b/>
              </w:rPr>
              <w:t>8</w:t>
            </w:r>
          </w:p>
        </w:tc>
      </w:tr>
      <w:tr w:rsidR="00A23543" w:rsidRPr="00A23543" w:rsidTr="00D91BAF">
        <w:trPr>
          <w:trHeight w:val="570"/>
        </w:trPr>
        <w:tc>
          <w:tcPr>
            <w:tcW w:w="611" w:type="dxa"/>
          </w:tcPr>
          <w:p w:rsidR="00A23543" w:rsidRPr="00A23543" w:rsidRDefault="00A23543" w:rsidP="00A23543">
            <w:pPr>
              <w:rPr>
                <w:rFonts w:ascii="Times New Roman" w:hAnsi="Times New Roman" w:cs="Times New Roman"/>
              </w:rPr>
            </w:pPr>
            <w:r w:rsidRPr="00A23543">
              <w:rPr>
                <w:rFonts w:ascii="Times New Roman" w:hAnsi="Times New Roman" w:cs="Times New Roman"/>
              </w:rPr>
              <w:t>1</w:t>
            </w:r>
          </w:p>
        </w:tc>
        <w:tc>
          <w:tcPr>
            <w:tcW w:w="2602" w:type="dxa"/>
          </w:tcPr>
          <w:p w:rsidR="002E7189" w:rsidRPr="002E7189" w:rsidRDefault="004170D5" w:rsidP="002E7189">
            <w:pPr>
              <w:rPr>
                <w:rFonts w:ascii="Times New Roman" w:hAnsi="Times New Roman" w:cs="Times New Roman"/>
              </w:rPr>
            </w:pPr>
            <w:r w:rsidRPr="004170D5">
              <w:rPr>
                <w:rFonts w:ascii="Times New Roman" w:hAnsi="Times New Roman" w:cs="Times New Roman"/>
              </w:rPr>
              <w:t xml:space="preserve">Туроператор «Олимпия – </w:t>
            </w:r>
            <w:proofErr w:type="spellStart"/>
            <w:r w:rsidRPr="004170D5">
              <w:rPr>
                <w:rFonts w:ascii="Times New Roman" w:hAnsi="Times New Roman" w:cs="Times New Roman"/>
              </w:rPr>
              <w:t>Райзен</w:t>
            </w:r>
            <w:proofErr w:type="spellEnd"/>
            <w:r w:rsidRPr="004170D5">
              <w:rPr>
                <w:rFonts w:ascii="Times New Roman" w:hAnsi="Times New Roman" w:cs="Times New Roman"/>
              </w:rPr>
              <w:t xml:space="preserve"> – Сибирь»</w:t>
            </w:r>
            <w:r w:rsidR="002E7189">
              <w:rPr>
                <w:rFonts w:ascii="Times New Roman" w:hAnsi="Times New Roman" w:cs="Times New Roman"/>
              </w:rPr>
              <w:br/>
              <w:t>(</w:t>
            </w:r>
            <w:r w:rsidR="002E7189" w:rsidRPr="002E7189">
              <w:rPr>
                <w:rFonts w:ascii="Times New Roman" w:hAnsi="Times New Roman" w:cs="Times New Roman"/>
              </w:rPr>
              <w:t>Быстрый ответ: организация</w:t>
            </w:r>
          </w:p>
          <w:p w:rsidR="00A23543" w:rsidRPr="00A23543" w:rsidRDefault="002E7189" w:rsidP="002E7189">
            <w:pPr>
              <w:rPr>
                <w:rFonts w:ascii="Times New Roman" w:hAnsi="Times New Roman" w:cs="Times New Roman"/>
              </w:rPr>
            </w:pPr>
            <w:r>
              <w:rPr>
                <w:rFonts w:ascii="Times New Roman" w:hAnsi="Times New Roman" w:cs="Times New Roman"/>
              </w:rPr>
              <w:t>ООО «ТК ОЛИМПИЯ-РАЙЗЕН-СИБИРЬ»)</w:t>
            </w:r>
          </w:p>
        </w:tc>
        <w:tc>
          <w:tcPr>
            <w:tcW w:w="2907" w:type="dxa"/>
          </w:tcPr>
          <w:p w:rsidR="00A23543" w:rsidRPr="00A23543" w:rsidRDefault="004170D5" w:rsidP="004170D5">
            <w:pPr>
              <w:jc w:val="center"/>
              <w:rPr>
                <w:rFonts w:ascii="Times New Roman" w:hAnsi="Times New Roman" w:cs="Times New Roman"/>
              </w:rPr>
            </w:pPr>
            <w:r w:rsidRPr="004170D5">
              <w:rPr>
                <w:rFonts w:ascii="Times New Roman" w:hAnsi="Times New Roman" w:cs="Times New Roman"/>
              </w:rPr>
              <w:t>5406290437</w:t>
            </w:r>
          </w:p>
        </w:tc>
        <w:tc>
          <w:tcPr>
            <w:tcW w:w="3213" w:type="dxa"/>
          </w:tcPr>
          <w:p w:rsidR="00A23543" w:rsidRPr="00A23543" w:rsidRDefault="00A23543" w:rsidP="00A23543">
            <w:pPr>
              <w:jc w:val="center"/>
              <w:rPr>
                <w:rFonts w:ascii="Times New Roman" w:hAnsi="Times New Roman" w:cs="Times New Roman"/>
              </w:rPr>
            </w:pPr>
            <w:r w:rsidRPr="00A23543">
              <w:rPr>
                <w:rFonts w:ascii="Times New Roman" w:hAnsi="Times New Roman" w:cs="Times New Roman"/>
                <w:i/>
              </w:rPr>
              <w:t>видео-конференц-связь</w:t>
            </w:r>
          </w:p>
        </w:tc>
        <w:tc>
          <w:tcPr>
            <w:tcW w:w="1989" w:type="dxa"/>
          </w:tcPr>
          <w:p w:rsidR="00A23543" w:rsidRPr="00A23543" w:rsidRDefault="00A23543" w:rsidP="00A23543">
            <w:pPr>
              <w:jc w:val="center"/>
              <w:rPr>
                <w:rFonts w:ascii="Times New Roman" w:hAnsi="Times New Roman" w:cs="Times New Roman"/>
              </w:rPr>
            </w:pPr>
            <w:r w:rsidRPr="00A23543">
              <w:rPr>
                <w:rFonts w:ascii="Times New Roman" w:hAnsi="Times New Roman" w:cs="Times New Roman"/>
              </w:rPr>
              <w:t>ВКС</w:t>
            </w:r>
          </w:p>
        </w:tc>
        <w:tc>
          <w:tcPr>
            <w:tcW w:w="1836" w:type="dxa"/>
          </w:tcPr>
          <w:p w:rsidR="00A23543" w:rsidRPr="00A23543" w:rsidRDefault="00A23543" w:rsidP="00A23543">
            <w:pPr>
              <w:jc w:val="center"/>
              <w:rPr>
                <w:rFonts w:ascii="Times New Roman" w:hAnsi="Times New Roman" w:cs="Times New Roman"/>
              </w:rPr>
            </w:pPr>
            <w:r w:rsidRPr="00A23543">
              <w:rPr>
                <w:rFonts w:ascii="Times New Roman" w:hAnsi="Times New Roman" w:cs="Times New Roman"/>
              </w:rPr>
              <w:t>Февраль 2025 года</w:t>
            </w:r>
          </w:p>
        </w:tc>
        <w:tc>
          <w:tcPr>
            <w:tcW w:w="1868" w:type="dxa"/>
          </w:tcPr>
          <w:p w:rsidR="00A23543" w:rsidRPr="00A23543" w:rsidRDefault="00EA5F74" w:rsidP="00A23543">
            <w:pPr>
              <w:jc w:val="center"/>
              <w:rPr>
                <w:rFonts w:ascii="Times New Roman" w:hAnsi="Times New Roman" w:cs="Times New Roman"/>
              </w:rPr>
            </w:pPr>
            <w:r>
              <w:rPr>
                <w:rFonts w:ascii="Times New Roman" w:hAnsi="Times New Roman" w:cs="Times New Roman"/>
              </w:rPr>
              <w:t>не более 8 часов</w:t>
            </w:r>
          </w:p>
        </w:tc>
      </w:tr>
      <w:tr w:rsidR="00A23543" w:rsidRPr="00A23543" w:rsidTr="00D91BAF">
        <w:trPr>
          <w:trHeight w:val="587"/>
        </w:trPr>
        <w:tc>
          <w:tcPr>
            <w:tcW w:w="611" w:type="dxa"/>
          </w:tcPr>
          <w:p w:rsidR="00A23543" w:rsidRPr="00A23543" w:rsidRDefault="00A23543" w:rsidP="00A23543">
            <w:pPr>
              <w:rPr>
                <w:rFonts w:ascii="Times New Roman" w:hAnsi="Times New Roman" w:cs="Times New Roman"/>
              </w:rPr>
            </w:pPr>
            <w:r w:rsidRPr="00A23543">
              <w:rPr>
                <w:rFonts w:ascii="Times New Roman" w:hAnsi="Times New Roman" w:cs="Times New Roman"/>
              </w:rPr>
              <w:t>2</w:t>
            </w:r>
          </w:p>
        </w:tc>
        <w:tc>
          <w:tcPr>
            <w:tcW w:w="2602" w:type="dxa"/>
          </w:tcPr>
          <w:p w:rsidR="00A23543" w:rsidRPr="00A23543" w:rsidRDefault="004170D5" w:rsidP="00A23543">
            <w:pPr>
              <w:rPr>
                <w:rFonts w:ascii="Times New Roman" w:hAnsi="Times New Roman" w:cs="Times New Roman"/>
              </w:rPr>
            </w:pPr>
            <w:r w:rsidRPr="004170D5">
              <w:rPr>
                <w:rFonts w:ascii="Times New Roman" w:hAnsi="Times New Roman" w:cs="Times New Roman"/>
              </w:rPr>
              <w:t>Туроператор «Ветер перемен»</w:t>
            </w:r>
            <w:r w:rsidR="002E7189">
              <w:rPr>
                <w:rFonts w:ascii="Times New Roman" w:hAnsi="Times New Roman" w:cs="Times New Roman"/>
              </w:rPr>
              <w:br/>
              <w:t>(ООО «Ветер перемен»)</w:t>
            </w:r>
          </w:p>
        </w:tc>
        <w:tc>
          <w:tcPr>
            <w:tcW w:w="2907" w:type="dxa"/>
          </w:tcPr>
          <w:p w:rsidR="004170D5" w:rsidRPr="004170D5" w:rsidRDefault="004170D5" w:rsidP="004170D5">
            <w:pPr>
              <w:jc w:val="center"/>
              <w:rPr>
                <w:rFonts w:ascii="Times New Roman" w:hAnsi="Times New Roman" w:cs="Times New Roman"/>
              </w:rPr>
            </w:pPr>
            <w:r w:rsidRPr="004170D5">
              <w:rPr>
                <w:rFonts w:ascii="Times New Roman" w:hAnsi="Times New Roman" w:cs="Times New Roman"/>
              </w:rPr>
              <w:tab/>
            </w:r>
          </w:p>
          <w:p w:rsidR="00A23543" w:rsidRPr="00A23543" w:rsidRDefault="004170D5" w:rsidP="004170D5">
            <w:pPr>
              <w:jc w:val="center"/>
              <w:rPr>
                <w:rFonts w:ascii="Times New Roman" w:hAnsi="Times New Roman" w:cs="Times New Roman"/>
              </w:rPr>
            </w:pPr>
            <w:r w:rsidRPr="004170D5">
              <w:rPr>
                <w:rFonts w:ascii="Times New Roman" w:hAnsi="Times New Roman" w:cs="Times New Roman"/>
              </w:rPr>
              <w:t>5410776332</w:t>
            </w:r>
          </w:p>
        </w:tc>
        <w:tc>
          <w:tcPr>
            <w:tcW w:w="3213" w:type="dxa"/>
          </w:tcPr>
          <w:p w:rsidR="00A23543" w:rsidRPr="00A23543" w:rsidRDefault="00A23543" w:rsidP="00A23543">
            <w:pPr>
              <w:jc w:val="center"/>
              <w:rPr>
                <w:rFonts w:ascii="Times New Roman" w:hAnsi="Times New Roman" w:cs="Times New Roman"/>
              </w:rPr>
            </w:pPr>
            <w:r w:rsidRPr="00A23543">
              <w:rPr>
                <w:rFonts w:ascii="Times New Roman" w:hAnsi="Times New Roman" w:cs="Times New Roman"/>
                <w:i/>
              </w:rPr>
              <w:t>видео-конференц-связь</w:t>
            </w:r>
          </w:p>
        </w:tc>
        <w:tc>
          <w:tcPr>
            <w:tcW w:w="1989" w:type="dxa"/>
          </w:tcPr>
          <w:p w:rsidR="00A23543" w:rsidRPr="00A23543" w:rsidRDefault="00A23543" w:rsidP="00A23543">
            <w:pPr>
              <w:jc w:val="center"/>
              <w:rPr>
                <w:rFonts w:ascii="Times New Roman" w:hAnsi="Times New Roman" w:cs="Times New Roman"/>
              </w:rPr>
            </w:pPr>
            <w:r w:rsidRPr="00A23543">
              <w:rPr>
                <w:rFonts w:ascii="Times New Roman" w:hAnsi="Times New Roman" w:cs="Times New Roman"/>
              </w:rPr>
              <w:t>ВКС</w:t>
            </w:r>
          </w:p>
        </w:tc>
        <w:tc>
          <w:tcPr>
            <w:tcW w:w="1836" w:type="dxa"/>
          </w:tcPr>
          <w:p w:rsidR="00A23543" w:rsidRPr="00A23543" w:rsidRDefault="00A23543" w:rsidP="00A23543">
            <w:pPr>
              <w:jc w:val="center"/>
              <w:rPr>
                <w:rFonts w:ascii="Times New Roman" w:hAnsi="Times New Roman" w:cs="Times New Roman"/>
              </w:rPr>
            </w:pPr>
            <w:r w:rsidRPr="00A23543">
              <w:rPr>
                <w:rFonts w:ascii="Times New Roman" w:hAnsi="Times New Roman" w:cs="Times New Roman"/>
              </w:rPr>
              <w:t>Февраль 2025 года</w:t>
            </w:r>
          </w:p>
        </w:tc>
        <w:tc>
          <w:tcPr>
            <w:tcW w:w="1868" w:type="dxa"/>
          </w:tcPr>
          <w:p w:rsidR="00A23543" w:rsidRPr="00A23543" w:rsidRDefault="00EA5F74" w:rsidP="00A23543">
            <w:pPr>
              <w:jc w:val="center"/>
              <w:rPr>
                <w:rFonts w:ascii="Times New Roman" w:hAnsi="Times New Roman" w:cs="Times New Roman"/>
              </w:rPr>
            </w:pPr>
            <w:r w:rsidRPr="00EA5F74">
              <w:rPr>
                <w:rFonts w:ascii="Times New Roman" w:hAnsi="Times New Roman" w:cs="Times New Roman"/>
              </w:rPr>
              <w:t>не более 8 часов</w:t>
            </w:r>
          </w:p>
        </w:tc>
      </w:tr>
      <w:tr w:rsidR="00A23543" w:rsidRPr="00A23543" w:rsidTr="00D91BAF">
        <w:trPr>
          <w:trHeight w:val="587"/>
        </w:trPr>
        <w:tc>
          <w:tcPr>
            <w:tcW w:w="611" w:type="dxa"/>
          </w:tcPr>
          <w:p w:rsidR="00A23543" w:rsidRPr="00A23543" w:rsidRDefault="00A23543" w:rsidP="00A23543">
            <w:pPr>
              <w:rPr>
                <w:rFonts w:ascii="Times New Roman" w:hAnsi="Times New Roman" w:cs="Times New Roman"/>
              </w:rPr>
            </w:pPr>
            <w:r w:rsidRPr="00A23543">
              <w:rPr>
                <w:rFonts w:ascii="Times New Roman" w:hAnsi="Times New Roman" w:cs="Times New Roman"/>
              </w:rPr>
              <w:t>3</w:t>
            </w:r>
          </w:p>
        </w:tc>
        <w:tc>
          <w:tcPr>
            <w:tcW w:w="2602" w:type="dxa"/>
          </w:tcPr>
          <w:p w:rsidR="00A23543" w:rsidRPr="00A23543" w:rsidRDefault="004170D5" w:rsidP="004170D5">
            <w:pPr>
              <w:rPr>
                <w:rFonts w:ascii="Times New Roman" w:hAnsi="Times New Roman" w:cs="Times New Roman"/>
              </w:rPr>
            </w:pPr>
            <w:r w:rsidRPr="004170D5">
              <w:rPr>
                <w:rFonts w:ascii="Times New Roman" w:hAnsi="Times New Roman" w:cs="Times New Roman"/>
              </w:rPr>
              <w:t>Экскурсионное бюро «Сибирские просторы»</w:t>
            </w:r>
            <w:r>
              <w:rPr>
                <w:rFonts w:ascii="Times New Roman" w:hAnsi="Times New Roman" w:cs="Times New Roman"/>
              </w:rPr>
              <w:br/>
              <w:t>(ООО «Мир на ладони»)</w:t>
            </w:r>
          </w:p>
        </w:tc>
        <w:tc>
          <w:tcPr>
            <w:tcW w:w="2907" w:type="dxa"/>
          </w:tcPr>
          <w:p w:rsidR="004170D5" w:rsidRPr="004170D5" w:rsidRDefault="004170D5" w:rsidP="004170D5">
            <w:pPr>
              <w:jc w:val="center"/>
              <w:rPr>
                <w:rFonts w:ascii="Times New Roman" w:hAnsi="Times New Roman" w:cs="Times New Roman"/>
              </w:rPr>
            </w:pPr>
            <w:r w:rsidRPr="004170D5">
              <w:rPr>
                <w:rFonts w:ascii="Times New Roman" w:hAnsi="Times New Roman" w:cs="Times New Roman"/>
              </w:rPr>
              <w:tab/>
            </w:r>
          </w:p>
          <w:p w:rsidR="00A23543" w:rsidRPr="00A23543" w:rsidRDefault="004170D5" w:rsidP="004170D5">
            <w:pPr>
              <w:jc w:val="center"/>
              <w:rPr>
                <w:rFonts w:ascii="Times New Roman" w:hAnsi="Times New Roman" w:cs="Times New Roman"/>
              </w:rPr>
            </w:pPr>
            <w:r w:rsidRPr="004170D5">
              <w:rPr>
                <w:rFonts w:ascii="Times New Roman" w:hAnsi="Times New Roman" w:cs="Times New Roman"/>
              </w:rPr>
              <w:t>5406749897</w:t>
            </w:r>
          </w:p>
        </w:tc>
        <w:tc>
          <w:tcPr>
            <w:tcW w:w="3213" w:type="dxa"/>
          </w:tcPr>
          <w:p w:rsidR="00A23543" w:rsidRPr="00A23543" w:rsidRDefault="00A23543" w:rsidP="00A23543">
            <w:pPr>
              <w:jc w:val="center"/>
              <w:rPr>
                <w:rFonts w:ascii="Times New Roman" w:hAnsi="Times New Roman" w:cs="Times New Roman"/>
              </w:rPr>
            </w:pPr>
            <w:r w:rsidRPr="00A23543">
              <w:rPr>
                <w:rFonts w:ascii="Times New Roman" w:hAnsi="Times New Roman" w:cs="Times New Roman"/>
                <w:i/>
              </w:rPr>
              <w:t>видео-конференц-связь</w:t>
            </w:r>
          </w:p>
        </w:tc>
        <w:tc>
          <w:tcPr>
            <w:tcW w:w="1989" w:type="dxa"/>
          </w:tcPr>
          <w:p w:rsidR="00A23543" w:rsidRPr="00A23543" w:rsidRDefault="00A23543" w:rsidP="00A23543">
            <w:pPr>
              <w:jc w:val="center"/>
              <w:rPr>
                <w:rFonts w:ascii="Times New Roman" w:hAnsi="Times New Roman" w:cs="Times New Roman"/>
              </w:rPr>
            </w:pPr>
            <w:r w:rsidRPr="00A23543">
              <w:rPr>
                <w:rFonts w:ascii="Times New Roman" w:hAnsi="Times New Roman" w:cs="Times New Roman"/>
              </w:rPr>
              <w:t>ВКС</w:t>
            </w:r>
          </w:p>
        </w:tc>
        <w:tc>
          <w:tcPr>
            <w:tcW w:w="1836" w:type="dxa"/>
          </w:tcPr>
          <w:p w:rsidR="00A23543" w:rsidRPr="00A23543" w:rsidRDefault="00A23543" w:rsidP="00A23543">
            <w:pPr>
              <w:jc w:val="center"/>
              <w:rPr>
                <w:rFonts w:ascii="Times New Roman" w:hAnsi="Times New Roman" w:cs="Times New Roman"/>
              </w:rPr>
            </w:pPr>
            <w:r w:rsidRPr="00A23543">
              <w:rPr>
                <w:rFonts w:ascii="Times New Roman" w:hAnsi="Times New Roman" w:cs="Times New Roman"/>
              </w:rPr>
              <w:t>Февраль 2025 года</w:t>
            </w:r>
          </w:p>
        </w:tc>
        <w:tc>
          <w:tcPr>
            <w:tcW w:w="1868" w:type="dxa"/>
          </w:tcPr>
          <w:p w:rsidR="00A23543" w:rsidRPr="00A23543" w:rsidRDefault="00EA5F74" w:rsidP="00A23543">
            <w:pPr>
              <w:jc w:val="center"/>
              <w:rPr>
                <w:rFonts w:ascii="Times New Roman" w:hAnsi="Times New Roman" w:cs="Times New Roman"/>
              </w:rPr>
            </w:pPr>
            <w:r w:rsidRPr="00EA5F74">
              <w:rPr>
                <w:rFonts w:ascii="Times New Roman" w:hAnsi="Times New Roman" w:cs="Times New Roman"/>
              </w:rPr>
              <w:t>не более 8 часов</w:t>
            </w:r>
          </w:p>
        </w:tc>
      </w:tr>
      <w:tr w:rsidR="00A23543" w:rsidRPr="00A23543" w:rsidTr="00D91BAF">
        <w:trPr>
          <w:trHeight w:val="570"/>
        </w:trPr>
        <w:tc>
          <w:tcPr>
            <w:tcW w:w="611" w:type="dxa"/>
          </w:tcPr>
          <w:p w:rsidR="00A23543" w:rsidRPr="00A23543" w:rsidRDefault="00A23543" w:rsidP="00A23543">
            <w:pPr>
              <w:rPr>
                <w:rFonts w:ascii="Times New Roman" w:hAnsi="Times New Roman" w:cs="Times New Roman"/>
              </w:rPr>
            </w:pPr>
            <w:r w:rsidRPr="00A23543">
              <w:rPr>
                <w:rFonts w:ascii="Times New Roman" w:hAnsi="Times New Roman" w:cs="Times New Roman"/>
              </w:rPr>
              <w:t>4</w:t>
            </w:r>
          </w:p>
        </w:tc>
        <w:tc>
          <w:tcPr>
            <w:tcW w:w="2602" w:type="dxa"/>
          </w:tcPr>
          <w:p w:rsidR="00A23543" w:rsidRPr="00A23543" w:rsidRDefault="004170D5" w:rsidP="00A23543">
            <w:pPr>
              <w:rPr>
                <w:rFonts w:ascii="Times New Roman" w:hAnsi="Times New Roman" w:cs="Times New Roman"/>
              </w:rPr>
            </w:pPr>
            <w:r w:rsidRPr="004170D5">
              <w:rPr>
                <w:rFonts w:ascii="Times New Roman" w:hAnsi="Times New Roman" w:cs="Times New Roman"/>
              </w:rPr>
              <w:t>Туроператор «Гид Сибирь»</w:t>
            </w:r>
            <w:r>
              <w:rPr>
                <w:rFonts w:ascii="Times New Roman" w:hAnsi="Times New Roman" w:cs="Times New Roman"/>
              </w:rPr>
              <w:br/>
              <w:t xml:space="preserve">(ООО </w:t>
            </w:r>
            <w:r w:rsidRPr="004170D5">
              <w:rPr>
                <w:rFonts w:ascii="Times New Roman" w:hAnsi="Times New Roman" w:cs="Times New Roman"/>
              </w:rPr>
              <w:t xml:space="preserve"> «Гид Сибирь»</w:t>
            </w:r>
            <w:r>
              <w:rPr>
                <w:rFonts w:ascii="Times New Roman" w:hAnsi="Times New Roman" w:cs="Times New Roman"/>
              </w:rPr>
              <w:t>)</w:t>
            </w:r>
          </w:p>
        </w:tc>
        <w:tc>
          <w:tcPr>
            <w:tcW w:w="2907" w:type="dxa"/>
          </w:tcPr>
          <w:p w:rsidR="00A23543" w:rsidRPr="00A23543" w:rsidRDefault="004170D5" w:rsidP="00A23543">
            <w:pPr>
              <w:jc w:val="center"/>
              <w:rPr>
                <w:rFonts w:ascii="Times New Roman" w:hAnsi="Times New Roman" w:cs="Times New Roman"/>
              </w:rPr>
            </w:pPr>
            <w:r w:rsidRPr="004170D5">
              <w:rPr>
                <w:rFonts w:ascii="Times New Roman" w:hAnsi="Times New Roman" w:cs="Times New Roman"/>
              </w:rPr>
              <w:t>5406577430</w:t>
            </w:r>
          </w:p>
        </w:tc>
        <w:tc>
          <w:tcPr>
            <w:tcW w:w="3213" w:type="dxa"/>
          </w:tcPr>
          <w:p w:rsidR="00A23543" w:rsidRPr="00A23543" w:rsidRDefault="00A23543" w:rsidP="00A23543">
            <w:pPr>
              <w:jc w:val="center"/>
              <w:rPr>
                <w:rFonts w:ascii="Times New Roman" w:hAnsi="Times New Roman" w:cs="Times New Roman"/>
              </w:rPr>
            </w:pPr>
            <w:r w:rsidRPr="00A23543">
              <w:rPr>
                <w:rFonts w:ascii="Times New Roman" w:hAnsi="Times New Roman" w:cs="Times New Roman"/>
                <w:i/>
              </w:rPr>
              <w:t>видео-конференц-связь</w:t>
            </w:r>
          </w:p>
        </w:tc>
        <w:tc>
          <w:tcPr>
            <w:tcW w:w="1989" w:type="dxa"/>
          </w:tcPr>
          <w:p w:rsidR="00A23543" w:rsidRPr="00A23543" w:rsidRDefault="00A23543" w:rsidP="00A23543">
            <w:pPr>
              <w:jc w:val="center"/>
              <w:rPr>
                <w:rFonts w:ascii="Times New Roman" w:hAnsi="Times New Roman" w:cs="Times New Roman"/>
              </w:rPr>
            </w:pPr>
            <w:r w:rsidRPr="00A23543">
              <w:rPr>
                <w:rFonts w:ascii="Times New Roman" w:hAnsi="Times New Roman" w:cs="Times New Roman"/>
              </w:rPr>
              <w:t>ВКС</w:t>
            </w:r>
          </w:p>
        </w:tc>
        <w:tc>
          <w:tcPr>
            <w:tcW w:w="1836" w:type="dxa"/>
          </w:tcPr>
          <w:p w:rsidR="00A23543" w:rsidRPr="00A23543" w:rsidRDefault="00A23543" w:rsidP="00A23543">
            <w:pPr>
              <w:jc w:val="center"/>
              <w:rPr>
                <w:rFonts w:ascii="Times New Roman" w:hAnsi="Times New Roman" w:cs="Times New Roman"/>
              </w:rPr>
            </w:pPr>
            <w:r w:rsidRPr="00A23543">
              <w:rPr>
                <w:rFonts w:ascii="Times New Roman" w:hAnsi="Times New Roman" w:cs="Times New Roman"/>
              </w:rPr>
              <w:t>Февраль 2025 года</w:t>
            </w:r>
          </w:p>
        </w:tc>
        <w:tc>
          <w:tcPr>
            <w:tcW w:w="1868" w:type="dxa"/>
          </w:tcPr>
          <w:p w:rsidR="00A23543" w:rsidRPr="00A23543" w:rsidRDefault="00EA5F74" w:rsidP="00A23543">
            <w:pPr>
              <w:jc w:val="center"/>
              <w:rPr>
                <w:rFonts w:ascii="Times New Roman" w:hAnsi="Times New Roman" w:cs="Times New Roman"/>
              </w:rPr>
            </w:pPr>
            <w:r w:rsidRPr="00EA5F74">
              <w:rPr>
                <w:rFonts w:ascii="Times New Roman" w:hAnsi="Times New Roman" w:cs="Times New Roman"/>
              </w:rPr>
              <w:t>не более 8 часов</w:t>
            </w:r>
          </w:p>
        </w:tc>
      </w:tr>
      <w:tr w:rsidR="00A23543" w:rsidRPr="00A23543" w:rsidTr="00D91BAF">
        <w:trPr>
          <w:trHeight w:val="587"/>
        </w:trPr>
        <w:tc>
          <w:tcPr>
            <w:tcW w:w="611" w:type="dxa"/>
          </w:tcPr>
          <w:p w:rsidR="00A23543" w:rsidRPr="00A23543" w:rsidRDefault="00A23543" w:rsidP="00A23543">
            <w:pPr>
              <w:rPr>
                <w:rFonts w:ascii="Times New Roman" w:hAnsi="Times New Roman" w:cs="Times New Roman"/>
              </w:rPr>
            </w:pPr>
            <w:r w:rsidRPr="00A23543">
              <w:rPr>
                <w:rFonts w:ascii="Times New Roman" w:hAnsi="Times New Roman" w:cs="Times New Roman"/>
              </w:rPr>
              <w:lastRenderedPageBreak/>
              <w:t>5</w:t>
            </w:r>
          </w:p>
        </w:tc>
        <w:tc>
          <w:tcPr>
            <w:tcW w:w="2602" w:type="dxa"/>
          </w:tcPr>
          <w:p w:rsidR="00A23543" w:rsidRPr="00A23543" w:rsidRDefault="004170D5" w:rsidP="00A23543">
            <w:pPr>
              <w:rPr>
                <w:rFonts w:ascii="Times New Roman" w:hAnsi="Times New Roman" w:cs="Times New Roman"/>
              </w:rPr>
            </w:pPr>
            <w:r w:rsidRPr="004170D5">
              <w:rPr>
                <w:rFonts w:ascii="Times New Roman" w:hAnsi="Times New Roman" w:cs="Times New Roman"/>
              </w:rPr>
              <w:t>Туроператор «Парнас»</w:t>
            </w:r>
            <w:r w:rsidR="002E7189">
              <w:rPr>
                <w:rFonts w:ascii="Times New Roman" w:hAnsi="Times New Roman" w:cs="Times New Roman"/>
              </w:rPr>
              <w:br/>
              <w:t>(ООО «Парнас»)</w:t>
            </w:r>
          </w:p>
        </w:tc>
        <w:tc>
          <w:tcPr>
            <w:tcW w:w="2907" w:type="dxa"/>
          </w:tcPr>
          <w:p w:rsidR="00A23543" w:rsidRPr="00A23543" w:rsidRDefault="002E7189" w:rsidP="00A23543">
            <w:pPr>
              <w:jc w:val="center"/>
              <w:rPr>
                <w:rFonts w:ascii="Times New Roman" w:hAnsi="Times New Roman" w:cs="Times New Roman"/>
              </w:rPr>
            </w:pPr>
            <w:r w:rsidRPr="002E7189">
              <w:rPr>
                <w:rFonts w:ascii="Times New Roman" w:hAnsi="Times New Roman" w:cs="Times New Roman"/>
              </w:rPr>
              <w:t>5404417303</w:t>
            </w:r>
          </w:p>
        </w:tc>
        <w:tc>
          <w:tcPr>
            <w:tcW w:w="3213" w:type="dxa"/>
          </w:tcPr>
          <w:p w:rsidR="00A23543" w:rsidRPr="00A23543" w:rsidRDefault="00A23543" w:rsidP="00A23543">
            <w:pPr>
              <w:jc w:val="center"/>
              <w:rPr>
                <w:rFonts w:ascii="Times New Roman" w:hAnsi="Times New Roman" w:cs="Times New Roman"/>
              </w:rPr>
            </w:pPr>
            <w:r w:rsidRPr="00A23543">
              <w:rPr>
                <w:rFonts w:ascii="Times New Roman" w:hAnsi="Times New Roman" w:cs="Times New Roman"/>
                <w:i/>
              </w:rPr>
              <w:t>видео-конференц-связь</w:t>
            </w:r>
          </w:p>
        </w:tc>
        <w:tc>
          <w:tcPr>
            <w:tcW w:w="1989" w:type="dxa"/>
          </w:tcPr>
          <w:p w:rsidR="00A23543" w:rsidRPr="00A23543" w:rsidRDefault="00A23543" w:rsidP="00A23543">
            <w:pPr>
              <w:jc w:val="center"/>
              <w:rPr>
                <w:rFonts w:ascii="Times New Roman" w:hAnsi="Times New Roman" w:cs="Times New Roman"/>
              </w:rPr>
            </w:pPr>
            <w:r w:rsidRPr="00A23543">
              <w:rPr>
                <w:rFonts w:ascii="Times New Roman" w:hAnsi="Times New Roman" w:cs="Times New Roman"/>
              </w:rPr>
              <w:t>ВКС</w:t>
            </w:r>
          </w:p>
        </w:tc>
        <w:tc>
          <w:tcPr>
            <w:tcW w:w="1836" w:type="dxa"/>
          </w:tcPr>
          <w:p w:rsidR="00A23543" w:rsidRPr="00A23543" w:rsidRDefault="00A23543" w:rsidP="00A23543">
            <w:pPr>
              <w:jc w:val="center"/>
              <w:rPr>
                <w:rFonts w:ascii="Times New Roman" w:hAnsi="Times New Roman" w:cs="Times New Roman"/>
              </w:rPr>
            </w:pPr>
            <w:r w:rsidRPr="00A23543">
              <w:rPr>
                <w:rFonts w:ascii="Times New Roman" w:hAnsi="Times New Roman" w:cs="Times New Roman"/>
              </w:rPr>
              <w:t>Февраль 2025 года</w:t>
            </w:r>
          </w:p>
        </w:tc>
        <w:tc>
          <w:tcPr>
            <w:tcW w:w="1868" w:type="dxa"/>
          </w:tcPr>
          <w:p w:rsidR="00A23543" w:rsidRPr="00A23543" w:rsidRDefault="00EA5F74" w:rsidP="00A23543">
            <w:pPr>
              <w:jc w:val="center"/>
              <w:rPr>
                <w:rFonts w:ascii="Times New Roman" w:hAnsi="Times New Roman" w:cs="Times New Roman"/>
              </w:rPr>
            </w:pPr>
            <w:r w:rsidRPr="00EA5F74">
              <w:rPr>
                <w:rFonts w:ascii="Times New Roman" w:hAnsi="Times New Roman" w:cs="Times New Roman"/>
              </w:rPr>
              <w:t>не более 8 часов</w:t>
            </w:r>
          </w:p>
        </w:tc>
      </w:tr>
      <w:tr w:rsidR="00A23543" w:rsidRPr="00A23543" w:rsidTr="00D91BAF">
        <w:trPr>
          <w:trHeight w:val="570"/>
        </w:trPr>
        <w:tc>
          <w:tcPr>
            <w:tcW w:w="611" w:type="dxa"/>
          </w:tcPr>
          <w:p w:rsidR="00A23543" w:rsidRPr="00A23543" w:rsidRDefault="00A23543" w:rsidP="00A23543">
            <w:pPr>
              <w:rPr>
                <w:rFonts w:ascii="Times New Roman" w:hAnsi="Times New Roman" w:cs="Times New Roman"/>
              </w:rPr>
            </w:pPr>
            <w:r w:rsidRPr="00A23543">
              <w:rPr>
                <w:rFonts w:ascii="Times New Roman" w:hAnsi="Times New Roman" w:cs="Times New Roman"/>
              </w:rPr>
              <w:t>6</w:t>
            </w:r>
          </w:p>
        </w:tc>
        <w:tc>
          <w:tcPr>
            <w:tcW w:w="2602" w:type="dxa"/>
          </w:tcPr>
          <w:p w:rsidR="00A23543" w:rsidRPr="00A23543" w:rsidRDefault="004170D5" w:rsidP="00A23543">
            <w:pPr>
              <w:rPr>
                <w:rFonts w:ascii="Times New Roman" w:hAnsi="Times New Roman" w:cs="Times New Roman"/>
              </w:rPr>
            </w:pPr>
            <w:r w:rsidRPr="004170D5">
              <w:rPr>
                <w:rFonts w:ascii="Times New Roman" w:hAnsi="Times New Roman" w:cs="Times New Roman"/>
              </w:rPr>
              <w:t>Туроператор «Статус»</w:t>
            </w:r>
            <w:r w:rsidR="002E7189">
              <w:rPr>
                <w:rFonts w:ascii="Times New Roman" w:hAnsi="Times New Roman" w:cs="Times New Roman"/>
              </w:rPr>
              <w:br/>
              <w:t>(ООО «Статус»)</w:t>
            </w:r>
          </w:p>
        </w:tc>
        <w:tc>
          <w:tcPr>
            <w:tcW w:w="2907" w:type="dxa"/>
          </w:tcPr>
          <w:p w:rsidR="00A23543" w:rsidRPr="00A23543" w:rsidRDefault="002E7189" w:rsidP="00A23543">
            <w:pPr>
              <w:jc w:val="center"/>
              <w:rPr>
                <w:rFonts w:ascii="Times New Roman" w:hAnsi="Times New Roman" w:cs="Times New Roman"/>
              </w:rPr>
            </w:pPr>
            <w:r w:rsidRPr="002E7189">
              <w:rPr>
                <w:rFonts w:ascii="Times New Roman" w:hAnsi="Times New Roman" w:cs="Times New Roman"/>
              </w:rPr>
              <w:t>5433975687</w:t>
            </w:r>
          </w:p>
        </w:tc>
        <w:tc>
          <w:tcPr>
            <w:tcW w:w="3213" w:type="dxa"/>
          </w:tcPr>
          <w:p w:rsidR="00A23543" w:rsidRPr="00A23543" w:rsidRDefault="00A23543" w:rsidP="00A23543">
            <w:pPr>
              <w:jc w:val="center"/>
              <w:rPr>
                <w:rFonts w:ascii="Times New Roman" w:hAnsi="Times New Roman" w:cs="Times New Roman"/>
              </w:rPr>
            </w:pPr>
            <w:r w:rsidRPr="00A23543">
              <w:rPr>
                <w:rFonts w:ascii="Times New Roman" w:hAnsi="Times New Roman" w:cs="Times New Roman"/>
                <w:i/>
              </w:rPr>
              <w:t>видео-конференц-связь</w:t>
            </w:r>
          </w:p>
        </w:tc>
        <w:tc>
          <w:tcPr>
            <w:tcW w:w="1989" w:type="dxa"/>
          </w:tcPr>
          <w:p w:rsidR="00A23543" w:rsidRPr="00A23543" w:rsidRDefault="00A23543" w:rsidP="00A23543">
            <w:pPr>
              <w:jc w:val="center"/>
              <w:rPr>
                <w:rFonts w:ascii="Times New Roman" w:hAnsi="Times New Roman" w:cs="Times New Roman"/>
              </w:rPr>
            </w:pPr>
            <w:r w:rsidRPr="00A23543">
              <w:rPr>
                <w:rFonts w:ascii="Times New Roman" w:hAnsi="Times New Roman" w:cs="Times New Roman"/>
              </w:rPr>
              <w:t>ВКС</w:t>
            </w:r>
          </w:p>
        </w:tc>
        <w:tc>
          <w:tcPr>
            <w:tcW w:w="1836" w:type="dxa"/>
          </w:tcPr>
          <w:p w:rsidR="00A23543" w:rsidRPr="00A23543" w:rsidRDefault="00A23543" w:rsidP="00A23543">
            <w:pPr>
              <w:jc w:val="center"/>
              <w:rPr>
                <w:rFonts w:ascii="Times New Roman" w:hAnsi="Times New Roman" w:cs="Times New Roman"/>
              </w:rPr>
            </w:pPr>
            <w:r w:rsidRPr="00A23543">
              <w:rPr>
                <w:rFonts w:ascii="Times New Roman" w:hAnsi="Times New Roman" w:cs="Times New Roman"/>
              </w:rPr>
              <w:t>Февраль 2025 года</w:t>
            </w:r>
          </w:p>
        </w:tc>
        <w:tc>
          <w:tcPr>
            <w:tcW w:w="1868" w:type="dxa"/>
          </w:tcPr>
          <w:p w:rsidR="00A23543" w:rsidRPr="00A23543" w:rsidRDefault="00EA5F74" w:rsidP="00A23543">
            <w:pPr>
              <w:jc w:val="center"/>
              <w:rPr>
                <w:rFonts w:ascii="Times New Roman" w:hAnsi="Times New Roman" w:cs="Times New Roman"/>
              </w:rPr>
            </w:pPr>
            <w:r w:rsidRPr="00EA5F74">
              <w:rPr>
                <w:rFonts w:ascii="Times New Roman" w:hAnsi="Times New Roman" w:cs="Times New Roman"/>
              </w:rPr>
              <w:t>не более 8 часов</w:t>
            </w:r>
          </w:p>
        </w:tc>
      </w:tr>
      <w:tr w:rsidR="00A23543" w:rsidRPr="00A23543" w:rsidTr="00D91BAF">
        <w:trPr>
          <w:trHeight w:val="587"/>
        </w:trPr>
        <w:tc>
          <w:tcPr>
            <w:tcW w:w="611" w:type="dxa"/>
          </w:tcPr>
          <w:p w:rsidR="00A23543" w:rsidRPr="00A23543" w:rsidRDefault="00A23543" w:rsidP="00A23543">
            <w:pPr>
              <w:rPr>
                <w:rFonts w:ascii="Times New Roman" w:hAnsi="Times New Roman" w:cs="Times New Roman"/>
              </w:rPr>
            </w:pPr>
            <w:r w:rsidRPr="00A23543">
              <w:rPr>
                <w:rFonts w:ascii="Times New Roman" w:hAnsi="Times New Roman" w:cs="Times New Roman"/>
              </w:rPr>
              <w:t>7</w:t>
            </w:r>
          </w:p>
        </w:tc>
        <w:tc>
          <w:tcPr>
            <w:tcW w:w="2602" w:type="dxa"/>
          </w:tcPr>
          <w:p w:rsidR="004170D5" w:rsidRPr="004170D5" w:rsidRDefault="004170D5" w:rsidP="004170D5">
            <w:pPr>
              <w:rPr>
                <w:rFonts w:ascii="Times New Roman" w:hAnsi="Times New Roman" w:cs="Times New Roman"/>
              </w:rPr>
            </w:pPr>
            <w:r w:rsidRPr="004170D5">
              <w:rPr>
                <w:rFonts w:ascii="Times New Roman" w:hAnsi="Times New Roman" w:cs="Times New Roman"/>
              </w:rPr>
              <w:t xml:space="preserve">Туроператор </w:t>
            </w:r>
            <w:r w:rsidRPr="004170D5">
              <w:rPr>
                <w:rFonts w:ascii="Times New Roman" w:hAnsi="Times New Roman" w:cs="Times New Roman"/>
              </w:rPr>
              <w:br/>
              <w:t>«Новосибирск»</w:t>
            </w:r>
            <w:r w:rsidR="002E7189">
              <w:rPr>
                <w:rFonts w:ascii="Times New Roman" w:hAnsi="Times New Roman" w:cs="Times New Roman"/>
              </w:rPr>
              <w:br/>
              <w:t>(ООО «НОВОСИБИРСК»)</w:t>
            </w:r>
          </w:p>
          <w:p w:rsidR="00A23543" w:rsidRPr="00A23543" w:rsidRDefault="00A23543" w:rsidP="00A23543">
            <w:pPr>
              <w:rPr>
                <w:rFonts w:ascii="Times New Roman" w:hAnsi="Times New Roman" w:cs="Times New Roman"/>
              </w:rPr>
            </w:pPr>
          </w:p>
        </w:tc>
        <w:tc>
          <w:tcPr>
            <w:tcW w:w="2907" w:type="dxa"/>
          </w:tcPr>
          <w:p w:rsidR="00A23543" w:rsidRPr="00A23543" w:rsidRDefault="002E7189" w:rsidP="00A23543">
            <w:pPr>
              <w:jc w:val="center"/>
              <w:rPr>
                <w:rFonts w:ascii="Times New Roman" w:hAnsi="Times New Roman" w:cs="Times New Roman"/>
              </w:rPr>
            </w:pPr>
            <w:r w:rsidRPr="002E7189">
              <w:rPr>
                <w:rFonts w:ascii="Times New Roman" w:hAnsi="Times New Roman" w:cs="Times New Roman"/>
              </w:rPr>
              <w:t>5406979763</w:t>
            </w:r>
          </w:p>
        </w:tc>
        <w:tc>
          <w:tcPr>
            <w:tcW w:w="3213" w:type="dxa"/>
          </w:tcPr>
          <w:p w:rsidR="00A23543" w:rsidRPr="00A23543" w:rsidRDefault="00A23543" w:rsidP="00A23543">
            <w:pPr>
              <w:jc w:val="center"/>
              <w:rPr>
                <w:rFonts w:ascii="Times New Roman" w:hAnsi="Times New Roman" w:cs="Times New Roman"/>
              </w:rPr>
            </w:pPr>
            <w:r w:rsidRPr="00A23543">
              <w:rPr>
                <w:rFonts w:ascii="Times New Roman" w:hAnsi="Times New Roman" w:cs="Times New Roman"/>
                <w:i/>
              </w:rPr>
              <w:t>видео-конференц-связь</w:t>
            </w:r>
          </w:p>
        </w:tc>
        <w:tc>
          <w:tcPr>
            <w:tcW w:w="1989" w:type="dxa"/>
          </w:tcPr>
          <w:p w:rsidR="00A23543" w:rsidRPr="00A23543" w:rsidRDefault="00A23543" w:rsidP="00A23543">
            <w:pPr>
              <w:jc w:val="center"/>
              <w:rPr>
                <w:rFonts w:ascii="Times New Roman" w:hAnsi="Times New Roman" w:cs="Times New Roman"/>
              </w:rPr>
            </w:pPr>
            <w:r w:rsidRPr="00A23543">
              <w:rPr>
                <w:rFonts w:ascii="Times New Roman" w:hAnsi="Times New Roman" w:cs="Times New Roman"/>
              </w:rPr>
              <w:t>ВКС</w:t>
            </w:r>
          </w:p>
        </w:tc>
        <w:tc>
          <w:tcPr>
            <w:tcW w:w="1836" w:type="dxa"/>
          </w:tcPr>
          <w:p w:rsidR="00A23543" w:rsidRPr="00A23543" w:rsidRDefault="00A23543" w:rsidP="00A23543">
            <w:pPr>
              <w:jc w:val="center"/>
              <w:rPr>
                <w:rFonts w:ascii="Times New Roman" w:hAnsi="Times New Roman" w:cs="Times New Roman"/>
              </w:rPr>
            </w:pPr>
            <w:r w:rsidRPr="00A23543">
              <w:rPr>
                <w:rFonts w:ascii="Times New Roman" w:hAnsi="Times New Roman" w:cs="Times New Roman"/>
              </w:rPr>
              <w:t>Февраль 2025 года</w:t>
            </w:r>
          </w:p>
        </w:tc>
        <w:tc>
          <w:tcPr>
            <w:tcW w:w="1868" w:type="dxa"/>
          </w:tcPr>
          <w:p w:rsidR="00A23543" w:rsidRPr="00A23543" w:rsidRDefault="00EA5F74" w:rsidP="00A23543">
            <w:pPr>
              <w:jc w:val="center"/>
              <w:rPr>
                <w:rFonts w:ascii="Times New Roman" w:hAnsi="Times New Roman" w:cs="Times New Roman"/>
              </w:rPr>
            </w:pPr>
            <w:r w:rsidRPr="00EA5F74">
              <w:rPr>
                <w:rFonts w:ascii="Times New Roman" w:hAnsi="Times New Roman" w:cs="Times New Roman"/>
              </w:rPr>
              <w:t>не более 8 часов</w:t>
            </w:r>
          </w:p>
        </w:tc>
      </w:tr>
      <w:tr w:rsidR="00A23543" w:rsidRPr="00A23543" w:rsidTr="00D91BAF">
        <w:trPr>
          <w:trHeight w:val="570"/>
        </w:trPr>
        <w:tc>
          <w:tcPr>
            <w:tcW w:w="611" w:type="dxa"/>
          </w:tcPr>
          <w:p w:rsidR="00A23543" w:rsidRPr="00A23543" w:rsidRDefault="00A23543" w:rsidP="00A23543">
            <w:pPr>
              <w:rPr>
                <w:rFonts w:ascii="Times New Roman" w:hAnsi="Times New Roman" w:cs="Times New Roman"/>
              </w:rPr>
            </w:pPr>
            <w:r w:rsidRPr="00A23543">
              <w:rPr>
                <w:rFonts w:ascii="Times New Roman" w:hAnsi="Times New Roman" w:cs="Times New Roman"/>
              </w:rPr>
              <w:t>8</w:t>
            </w:r>
          </w:p>
        </w:tc>
        <w:tc>
          <w:tcPr>
            <w:tcW w:w="2602" w:type="dxa"/>
          </w:tcPr>
          <w:p w:rsidR="00A23543" w:rsidRPr="00A23543" w:rsidRDefault="004170D5" w:rsidP="00A23543">
            <w:pPr>
              <w:rPr>
                <w:rFonts w:ascii="Times New Roman" w:hAnsi="Times New Roman" w:cs="Times New Roman"/>
              </w:rPr>
            </w:pPr>
            <w:r w:rsidRPr="004170D5">
              <w:rPr>
                <w:rFonts w:ascii="Times New Roman" w:hAnsi="Times New Roman" w:cs="Times New Roman"/>
              </w:rPr>
              <w:t>Экскурсионный центр «</w:t>
            </w:r>
            <w:proofErr w:type="spellStart"/>
            <w:r w:rsidRPr="004170D5">
              <w:rPr>
                <w:rFonts w:ascii="Times New Roman" w:hAnsi="Times New Roman" w:cs="Times New Roman"/>
              </w:rPr>
              <w:t>Гилена</w:t>
            </w:r>
            <w:proofErr w:type="spellEnd"/>
            <w:r w:rsidRPr="004170D5">
              <w:rPr>
                <w:rFonts w:ascii="Times New Roman" w:hAnsi="Times New Roman" w:cs="Times New Roman"/>
              </w:rPr>
              <w:t>»</w:t>
            </w:r>
            <w:r w:rsidR="002E7189">
              <w:rPr>
                <w:rFonts w:ascii="Times New Roman" w:hAnsi="Times New Roman" w:cs="Times New Roman"/>
              </w:rPr>
              <w:br/>
              <w:t>ООО «ГИЛЕНА»</w:t>
            </w:r>
          </w:p>
        </w:tc>
        <w:tc>
          <w:tcPr>
            <w:tcW w:w="2907" w:type="dxa"/>
          </w:tcPr>
          <w:p w:rsidR="00A23543" w:rsidRPr="00A23543" w:rsidRDefault="002E7189" w:rsidP="00A23543">
            <w:pPr>
              <w:jc w:val="center"/>
              <w:rPr>
                <w:rFonts w:ascii="Times New Roman" w:hAnsi="Times New Roman" w:cs="Times New Roman"/>
              </w:rPr>
            </w:pPr>
            <w:r w:rsidRPr="002E7189">
              <w:rPr>
                <w:rFonts w:ascii="Times New Roman" w:hAnsi="Times New Roman" w:cs="Times New Roman"/>
              </w:rPr>
              <w:t>5404091027</w:t>
            </w:r>
          </w:p>
        </w:tc>
        <w:tc>
          <w:tcPr>
            <w:tcW w:w="3213" w:type="dxa"/>
          </w:tcPr>
          <w:p w:rsidR="00A23543" w:rsidRPr="00A23543" w:rsidRDefault="00A23543" w:rsidP="00A23543">
            <w:pPr>
              <w:jc w:val="center"/>
              <w:rPr>
                <w:rFonts w:ascii="Times New Roman" w:hAnsi="Times New Roman" w:cs="Times New Roman"/>
              </w:rPr>
            </w:pPr>
            <w:r w:rsidRPr="00A23543">
              <w:rPr>
                <w:rFonts w:ascii="Times New Roman" w:hAnsi="Times New Roman" w:cs="Times New Roman"/>
                <w:i/>
              </w:rPr>
              <w:t>видео-конференц-связь</w:t>
            </w:r>
          </w:p>
        </w:tc>
        <w:tc>
          <w:tcPr>
            <w:tcW w:w="1989" w:type="dxa"/>
          </w:tcPr>
          <w:p w:rsidR="00A23543" w:rsidRPr="00A23543" w:rsidRDefault="00A23543" w:rsidP="00A23543">
            <w:pPr>
              <w:jc w:val="center"/>
              <w:rPr>
                <w:rFonts w:ascii="Times New Roman" w:hAnsi="Times New Roman" w:cs="Times New Roman"/>
              </w:rPr>
            </w:pPr>
            <w:r w:rsidRPr="00A23543">
              <w:rPr>
                <w:rFonts w:ascii="Times New Roman" w:hAnsi="Times New Roman" w:cs="Times New Roman"/>
              </w:rPr>
              <w:t>ВКС</w:t>
            </w:r>
          </w:p>
        </w:tc>
        <w:tc>
          <w:tcPr>
            <w:tcW w:w="1836" w:type="dxa"/>
          </w:tcPr>
          <w:p w:rsidR="00A23543" w:rsidRPr="00A23543" w:rsidRDefault="00A23543" w:rsidP="00A23543">
            <w:pPr>
              <w:jc w:val="center"/>
              <w:rPr>
                <w:rFonts w:ascii="Times New Roman" w:hAnsi="Times New Roman" w:cs="Times New Roman"/>
              </w:rPr>
            </w:pPr>
            <w:r w:rsidRPr="00A23543">
              <w:rPr>
                <w:rFonts w:ascii="Times New Roman" w:hAnsi="Times New Roman" w:cs="Times New Roman"/>
              </w:rPr>
              <w:t>Февраль 2025 года</w:t>
            </w:r>
          </w:p>
        </w:tc>
        <w:tc>
          <w:tcPr>
            <w:tcW w:w="1868" w:type="dxa"/>
          </w:tcPr>
          <w:p w:rsidR="00A23543" w:rsidRPr="00A23543" w:rsidRDefault="00EA5F74" w:rsidP="00A23543">
            <w:pPr>
              <w:jc w:val="center"/>
              <w:rPr>
                <w:rFonts w:ascii="Times New Roman" w:hAnsi="Times New Roman" w:cs="Times New Roman"/>
              </w:rPr>
            </w:pPr>
            <w:r w:rsidRPr="00EA5F74">
              <w:rPr>
                <w:rFonts w:ascii="Times New Roman" w:hAnsi="Times New Roman" w:cs="Times New Roman"/>
              </w:rPr>
              <w:t>не более 8 часов</w:t>
            </w:r>
          </w:p>
        </w:tc>
      </w:tr>
      <w:tr w:rsidR="00EA5F74" w:rsidRPr="00A23543" w:rsidTr="00D91BAF">
        <w:trPr>
          <w:trHeight w:val="587"/>
        </w:trPr>
        <w:tc>
          <w:tcPr>
            <w:tcW w:w="611" w:type="dxa"/>
          </w:tcPr>
          <w:p w:rsidR="00EA5F74" w:rsidRPr="00A23543" w:rsidRDefault="00EA5F74" w:rsidP="00EA5F74">
            <w:pPr>
              <w:rPr>
                <w:rFonts w:ascii="Times New Roman" w:hAnsi="Times New Roman" w:cs="Times New Roman"/>
              </w:rPr>
            </w:pPr>
            <w:r w:rsidRPr="00A23543">
              <w:rPr>
                <w:rFonts w:ascii="Times New Roman" w:hAnsi="Times New Roman" w:cs="Times New Roman"/>
              </w:rPr>
              <w:t>9</w:t>
            </w:r>
          </w:p>
        </w:tc>
        <w:tc>
          <w:tcPr>
            <w:tcW w:w="2602" w:type="dxa"/>
          </w:tcPr>
          <w:p w:rsidR="00EA5F74" w:rsidRPr="00A23543" w:rsidRDefault="002E7189" w:rsidP="002E7189">
            <w:pPr>
              <w:rPr>
                <w:rFonts w:ascii="Times New Roman" w:hAnsi="Times New Roman" w:cs="Times New Roman"/>
              </w:rPr>
            </w:pPr>
            <w:r>
              <w:rPr>
                <w:rFonts w:ascii="Times New Roman" w:hAnsi="Times New Roman" w:cs="Times New Roman"/>
              </w:rPr>
              <w:t xml:space="preserve">Туристическое агентство </w:t>
            </w:r>
            <w:r w:rsidR="004170D5" w:rsidRPr="004170D5">
              <w:rPr>
                <w:rFonts w:ascii="Times New Roman" w:hAnsi="Times New Roman" w:cs="Times New Roman"/>
              </w:rPr>
              <w:t xml:space="preserve">«Кассиопея» </w:t>
            </w:r>
            <w:r w:rsidR="004170D5">
              <w:rPr>
                <w:rFonts w:ascii="Times New Roman" w:hAnsi="Times New Roman" w:cs="Times New Roman"/>
              </w:rPr>
              <w:br/>
            </w:r>
            <w:r w:rsidR="004170D5" w:rsidRPr="004170D5">
              <w:rPr>
                <w:rFonts w:ascii="Times New Roman" w:hAnsi="Times New Roman" w:cs="Times New Roman"/>
              </w:rPr>
              <w:t>(ООО Оператор-</w:t>
            </w:r>
            <w:proofErr w:type="spellStart"/>
            <w:r w:rsidR="004170D5" w:rsidRPr="004170D5">
              <w:rPr>
                <w:rFonts w:ascii="Times New Roman" w:hAnsi="Times New Roman" w:cs="Times New Roman"/>
              </w:rPr>
              <w:t>Нск</w:t>
            </w:r>
            <w:proofErr w:type="spellEnd"/>
            <w:r w:rsidR="004170D5" w:rsidRPr="004170D5">
              <w:rPr>
                <w:rFonts w:ascii="Times New Roman" w:hAnsi="Times New Roman" w:cs="Times New Roman"/>
              </w:rPr>
              <w:t>)</w:t>
            </w:r>
          </w:p>
        </w:tc>
        <w:tc>
          <w:tcPr>
            <w:tcW w:w="2907" w:type="dxa"/>
          </w:tcPr>
          <w:p w:rsidR="00EA5F74" w:rsidRPr="00A23543" w:rsidRDefault="002E7189" w:rsidP="00EA5F74">
            <w:pPr>
              <w:jc w:val="center"/>
              <w:rPr>
                <w:rFonts w:ascii="Times New Roman" w:hAnsi="Times New Roman" w:cs="Times New Roman"/>
              </w:rPr>
            </w:pPr>
            <w:r w:rsidRPr="002E7189">
              <w:rPr>
                <w:rFonts w:ascii="Times New Roman" w:hAnsi="Times New Roman" w:cs="Times New Roman"/>
              </w:rPr>
              <w:t>5407232438</w:t>
            </w:r>
          </w:p>
        </w:tc>
        <w:tc>
          <w:tcPr>
            <w:tcW w:w="3213"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i/>
              </w:rPr>
              <w:t>видео-конференц-связь</w:t>
            </w:r>
          </w:p>
        </w:tc>
        <w:tc>
          <w:tcPr>
            <w:tcW w:w="1989"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rPr>
              <w:t>ВКС</w:t>
            </w:r>
          </w:p>
        </w:tc>
        <w:tc>
          <w:tcPr>
            <w:tcW w:w="1836"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rPr>
              <w:t>Февраль 2025 года</w:t>
            </w:r>
          </w:p>
        </w:tc>
        <w:tc>
          <w:tcPr>
            <w:tcW w:w="1868" w:type="dxa"/>
          </w:tcPr>
          <w:p w:rsidR="00EA5F74" w:rsidRPr="00A23543" w:rsidRDefault="00EA5F74" w:rsidP="00EA5F74">
            <w:pPr>
              <w:jc w:val="center"/>
              <w:rPr>
                <w:rFonts w:ascii="Times New Roman" w:hAnsi="Times New Roman" w:cs="Times New Roman"/>
              </w:rPr>
            </w:pPr>
            <w:r w:rsidRPr="00FD7C2F">
              <w:rPr>
                <w:rFonts w:ascii="Times New Roman" w:hAnsi="Times New Roman" w:cs="Times New Roman"/>
              </w:rPr>
              <w:t>не более 8 часов</w:t>
            </w:r>
          </w:p>
        </w:tc>
      </w:tr>
      <w:tr w:rsidR="00EA5F74" w:rsidRPr="00A23543" w:rsidTr="00D91BAF">
        <w:trPr>
          <w:trHeight w:val="570"/>
        </w:trPr>
        <w:tc>
          <w:tcPr>
            <w:tcW w:w="611" w:type="dxa"/>
          </w:tcPr>
          <w:p w:rsidR="00EA5F74" w:rsidRPr="00A23543" w:rsidRDefault="00EA5F74" w:rsidP="00EA5F74">
            <w:pPr>
              <w:rPr>
                <w:rFonts w:ascii="Times New Roman" w:hAnsi="Times New Roman" w:cs="Times New Roman"/>
              </w:rPr>
            </w:pPr>
            <w:r w:rsidRPr="00A23543">
              <w:rPr>
                <w:rFonts w:ascii="Times New Roman" w:hAnsi="Times New Roman" w:cs="Times New Roman"/>
              </w:rPr>
              <w:t>10</w:t>
            </w:r>
          </w:p>
        </w:tc>
        <w:tc>
          <w:tcPr>
            <w:tcW w:w="2602" w:type="dxa"/>
          </w:tcPr>
          <w:p w:rsidR="00EA5F74" w:rsidRPr="00A23543" w:rsidRDefault="004170D5" w:rsidP="00EA5F74">
            <w:pPr>
              <w:rPr>
                <w:rFonts w:ascii="Times New Roman" w:hAnsi="Times New Roman" w:cs="Times New Roman"/>
              </w:rPr>
            </w:pPr>
            <w:r w:rsidRPr="004170D5">
              <w:rPr>
                <w:rFonts w:ascii="Times New Roman" w:hAnsi="Times New Roman" w:cs="Times New Roman"/>
              </w:rPr>
              <w:t>Туроператор «Гео-Тур»</w:t>
            </w:r>
            <w:r w:rsidR="002E7189">
              <w:rPr>
                <w:rFonts w:ascii="Times New Roman" w:hAnsi="Times New Roman" w:cs="Times New Roman"/>
              </w:rPr>
              <w:br/>
              <w:t>(ООО АТИС «ГЕО ТУР»)</w:t>
            </w:r>
          </w:p>
        </w:tc>
        <w:tc>
          <w:tcPr>
            <w:tcW w:w="2907" w:type="dxa"/>
          </w:tcPr>
          <w:p w:rsidR="00EA5F74" w:rsidRPr="00A23543" w:rsidRDefault="002E7189" w:rsidP="00EA5F74">
            <w:pPr>
              <w:jc w:val="center"/>
              <w:rPr>
                <w:rFonts w:ascii="Times New Roman" w:hAnsi="Times New Roman" w:cs="Times New Roman"/>
              </w:rPr>
            </w:pPr>
            <w:r w:rsidRPr="002E7189">
              <w:rPr>
                <w:rFonts w:ascii="Times New Roman" w:hAnsi="Times New Roman" w:cs="Times New Roman"/>
              </w:rPr>
              <w:t>5451112186</w:t>
            </w:r>
          </w:p>
        </w:tc>
        <w:tc>
          <w:tcPr>
            <w:tcW w:w="3213"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i/>
              </w:rPr>
              <w:t>видео-конференц-связь</w:t>
            </w:r>
          </w:p>
        </w:tc>
        <w:tc>
          <w:tcPr>
            <w:tcW w:w="1989"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rPr>
              <w:t>ВКС</w:t>
            </w:r>
          </w:p>
        </w:tc>
        <w:tc>
          <w:tcPr>
            <w:tcW w:w="1836"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rPr>
              <w:t>Февраль 2025 года</w:t>
            </w:r>
          </w:p>
        </w:tc>
        <w:tc>
          <w:tcPr>
            <w:tcW w:w="1868" w:type="dxa"/>
          </w:tcPr>
          <w:p w:rsidR="00EA5F74" w:rsidRPr="00A23543" w:rsidRDefault="00EA5F74" w:rsidP="00EA5F74">
            <w:pPr>
              <w:jc w:val="center"/>
              <w:rPr>
                <w:rFonts w:ascii="Times New Roman" w:hAnsi="Times New Roman" w:cs="Times New Roman"/>
              </w:rPr>
            </w:pPr>
            <w:r w:rsidRPr="00FD7C2F">
              <w:rPr>
                <w:rFonts w:ascii="Times New Roman" w:hAnsi="Times New Roman" w:cs="Times New Roman"/>
              </w:rPr>
              <w:t>не более 8 часов</w:t>
            </w:r>
          </w:p>
        </w:tc>
      </w:tr>
      <w:tr w:rsidR="00EA5F74" w:rsidRPr="00A23543" w:rsidTr="00D91BAF">
        <w:trPr>
          <w:trHeight w:val="587"/>
        </w:trPr>
        <w:tc>
          <w:tcPr>
            <w:tcW w:w="611" w:type="dxa"/>
          </w:tcPr>
          <w:p w:rsidR="00EA5F74" w:rsidRPr="00A23543" w:rsidRDefault="00CF2C70" w:rsidP="00EA5F74">
            <w:pPr>
              <w:rPr>
                <w:rFonts w:ascii="Times New Roman" w:hAnsi="Times New Roman" w:cs="Times New Roman"/>
              </w:rPr>
            </w:pPr>
            <w:r>
              <w:rPr>
                <w:rFonts w:ascii="Times New Roman" w:hAnsi="Times New Roman" w:cs="Times New Roman"/>
              </w:rPr>
              <w:t>11</w:t>
            </w:r>
          </w:p>
        </w:tc>
        <w:tc>
          <w:tcPr>
            <w:tcW w:w="2602" w:type="dxa"/>
          </w:tcPr>
          <w:p w:rsidR="00EA5F74" w:rsidRDefault="004170D5" w:rsidP="00EA5F74">
            <w:pPr>
              <w:rPr>
                <w:rFonts w:ascii="Times New Roman" w:hAnsi="Times New Roman" w:cs="Times New Roman"/>
              </w:rPr>
            </w:pPr>
            <w:r w:rsidRPr="004170D5">
              <w:rPr>
                <w:rFonts w:ascii="Times New Roman" w:hAnsi="Times New Roman" w:cs="Times New Roman"/>
              </w:rPr>
              <w:t>Туроператор «Магистр»</w:t>
            </w:r>
          </w:p>
          <w:p w:rsidR="0013330B" w:rsidRPr="0013330B" w:rsidRDefault="00CF2C70" w:rsidP="0013330B">
            <w:pPr>
              <w:rPr>
                <w:rFonts w:ascii="Times New Roman" w:hAnsi="Times New Roman" w:cs="Times New Roman"/>
              </w:rPr>
            </w:pPr>
            <w:r>
              <w:rPr>
                <w:rFonts w:ascii="Times New Roman" w:hAnsi="Times New Roman" w:cs="Times New Roman"/>
              </w:rPr>
              <w:t>(</w:t>
            </w:r>
            <w:r w:rsidR="0013330B" w:rsidRPr="0013330B">
              <w:rPr>
                <w:rFonts w:ascii="Times New Roman" w:hAnsi="Times New Roman" w:cs="Times New Roman"/>
              </w:rPr>
              <w:t>Быстрый ответ: организация</w:t>
            </w:r>
          </w:p>
          <w:p w:rsidR="00CF2C70" w:rsidRPr="00A23543" w:rsidRDefault="0013330B" w:rsidP="0013330B">
            <w:pPr>
              <w:rPr>
                <w:rFonts w:ascii="Times New Roman" w:hAnsi="Times New Roman" w:cs="Times New Roman"/>
              </w:rPr>
            </w:pPr>
            <w:r>
              <w:rPr>
                <w:rFonts w:ascii="Times New Roman" w:hAnsi="Times New Roman" w:cs="Times New Roman"/>
              </w:rPr>
              <w:t>ООО «ЦДМО «МАГИСТР»)</w:t>
            </w:r>
          </w:p>
        </w:tc>
        <w:tc>
          <w:tcPr>
            <w:tcW w:w="2907" w:type="dxa"/>
          </w:tcPr>
          <w:p w:rsidR="00EA5F74" w:rsidRPr="00A23543" w:rsidRDefault="00CF2C70" w:rsidP="00EA5F74">
            <w:pPr>
              <w:jc w:val="center"/>
              <w:rPr>
                <w:rFonts w:ascii="Times New Roman" w:hAnsi="Times New Roman" w:cs="Times New Roman"/>
              </w:rPr>
            </w:pPr>
            <w:r w:rsidRPr="00CF2C70">
              <w:rPr>
                <w:rFonts w:ascii="Times New Roman" w:hAnsi="Times New Roman" w:cs="Times New Roman"/>
              </w:rPr>
              <w:t>5407019340</w:t>
            </w:r>
          </w:p>
        </w:tc>
        <w:tc>
          <w:tcPr>
            <w:tcW w:w="3213"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i/>
              </w:rPr>
              <w:t>видео-конференц-связь</w:t>
            </w:r>
          </w:p>
        </w:tc>
        <w:tc>
          <w:tcPr>
            <w:tcW w:w="1989"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rPr>
              <w:t>ВКС</w:t>
            </w:r>
          </w:p>
        </w:tc>
        <w:tc>
          <w:tcPr>
            <w:tcW w:w="1836"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rPr>
              <w:t>Февраль 2025 года</w:t>
            </w:r>
          </w:p>
        </w:tc>
        <w:tc>
          <w:tcPr>
            <w:tcW w:w="1868" w:type="dxa"/>
          </w:tcPr>
          <w:p w:rsidR="00EA5F74" w:rsidRPr="00A23543" w:rsidRDefault="00EA5F74" w:rsidP="00EA5F74">
            <w:pPr>
              <w:jc w:val="center"/>
              <w:rPr>
                <w:rFonts w:ascii="Times New Roman" w:hAnsi="Times New Roman" w:cs="Times New Roman"/>
              </w:rPr>
            </w:pPr>
            <w:r w:rsidRPr="00FD7C2F">
              <w:rPr>
                <w:rFonts w:ascii="Times New Roman" w:hAnsi="Times New Roman" w:cs="Times New Roman"/>
              </w:rPr>
              <w:t>не более 8 часов</w:t>
            </w:r>
          </w:p>
        </w:tc>
      </w:tr>
      <w:tr w:rsidR="00EA5F74" w:rsidRPr="00A23543" w:rsidTr="00D91BAF">
        <w:trPr>
          <w:trHeight w:val="570"/>
        </w:trPr>
        <w:tc>
          <w:tcPr>
            <w:tcW w:w="611" w:type="dxa"/>
          </w:tcPr>
          <w:p w:rsidR="00EA5F74" w:rsidRPr="00A23543" w:rsidRDefault="00CF2C70" w:rsidP="00EA5F74">
            <w:pPr>
              <w:rPr>
                <w:rFonts w:ascii="Times New Roman" w:hAnsi="Times New Roman" w:cs="Times New Roman"/>
              </w:rPr>
            </w:pPr>
            <w:r>
              <w:rPr>
                <w:rFonts w:ascii="Times New Roman" w:hAnsi="Times New Roman" w:cs="Times New Roman"/>
              </w:rPr>
              <w:t>12</w:t>
            </w:r>
          </w:p>
        </w:tc>
        <w:tc>
          <w:tcPr>
            <w:tcW w:w="2602" w:type="dxa"/>
          </w:tcPr>
          <w:p w:rsidR="00EA5F74" w:rsidRPr="00A23543" w:rsidRDefault="004170D5" w:rsidP="00EA5F74">
            <w:pPr>
              <w:rPr>
                <w:rFonts w:ascii="Times New Roman" w:hAnsi="Times New Roman" w:cs="Times New Roman"/>
              </w:rPr>
            </w:pPr>
            <w:r w:rsidRPr="004170D5">
              <w:rPr>
                <w:rFonts w:ascii="Times New Roman" w:hAnsi="Times New Roman" w:cs="Times New Roman"/>
              </w:rPr>
              <w:t>Туроператор «</w:t>
            </w:r>
            <w:proofErr w:type="spellStart"/>
            <w:r w:rsidRPr="004170D5">
              <w:rPr>
                <w:rFonts w:ascii="Times New Roman" w:hAnsi="Times New Roman" w:cs="Times New Roman"/>
              </w:rPr>
              <w:t>Селфи</w:t>
            </w:r>
            <w:proofErr w:type="spellEnd"/>
            <w:r w:rsidRPr="004170D5">
              <w:rPr>
                <w:rFonts w:ascii="Times New Roman" w:hAnsi="Times New Roman" w:cs="Times New Roman"/>
              </w:rPr>
              <w:t>-тур»</w:t>
            </w:r>
            <w:r w:rsidR="0013330B">
              <w:rPr>
                <w:rFonts w:ascii="Times New Roman" w:hAnsi="Times New Roman" w:cs="Times New Roman"/>
              </w:rPr>
              <w:br/>
              <w:t>(ООО «СЕЛФИ-ТУР»)</w:t>
            </w:r>
          </w:p>
        </w:tc>
        <w:tc>
          <w:tcPr>
            <w:tcW w:w="2907" w:type="dxa"/>
          </w:tcPr>
          <w:p w:rsidR="00EA5F74" w:rsidRPr="00A23543" w:rsidRDefault="0013330B" w:rsidP="00EA5F74">
            <w:pPr>
              <w:jc w:val="center"/>
              <w:rPr>
                <w:rFonts w:ascii="Times New Roman" w:hAnsi="Times New Roman" w:cs="Times New Roman"/>
              </w:rPr>
            </w:pPr>
            <w:r w:rsidRPr="0013330B">
              <w:rPr>
                <w:rFonts w:ascii="Times New Roman" w:hAnsi="Times New Roman" w:cs="Times New Roman"/>
              </w:rPr>
              <w:t>5401981818</w:t>
            </w:r>
          </w:p>
        </w:tc>
        <w:tc>
          <w:tcPr>
            <w:tcW w:w="3213"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i/>
              </w:rPr>
              <w:t>видео-конференц-связь</w:t>
            </w:r>
          </w:p>
        </w:tc>
        <w:tc>
          <w:tcPr>
            <w:tcW w:w="1989"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rPr>
              <w:t>ВКС</w:t>
            </w:r>
          </w:p>
        </w:tc>
        <w:tc>
          <w:tcPr>
            <w:tcW w:w="1836"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rPr>
              <w:t>Февраль 2025 года</w:t>
            </w:r>
          </w:p>
        </w:tc>
        <w:tc>
          <w:tcPr>
            <w:tcW w:w="1868" w:type="dxa"/>
          </w:tcPr>
          <w:p w:rsidR="00EA5F74" w:rsidRPr="00A23543" w:rsidRDefault="00EA5F74" w:rsidP="00EA5F74">
            <w:pPr>
              <w:jc w:val="center"/>
              <w:rPr>
                <w:rFonts w:ascii="Times New Roman" w:hAnsi="Times New Roman" w:cs="Times New Roman"/>
              </w:rPr>
            </w:pPr>
            <w:r w:rsidRPr="00FD7C2F">
              <w:rPr>
                <w:rFonts w:ascii="Times New Roman" w:hAnsi="Times New Roman" w:cs="Times New Roman"/>
              </w:rPr>
              <w:t>не более 8 часов</w:t>
            </w:r>
          </w:p>
        </w:tc>
      </w:tr>
      <w:tr w:rsidR="00EA5F74" w:rsidRPr="00A23543" w:rsidTr="00D91BAF">
        <w:trPr>
          <w:trHeight w:val="587"/>
        </w:trPr>
        <w:tc>
          <w:tcPr>
            <w:tcW w:w="611" w:type="dxa"/>
          </w:tcPr>
          <w:p w:rsidR="00EA5F74" w:rsidRPr="00A23543" w:rsidRDefault="00CF2C70" w:rsidP="00EA5F74">
            <w:pPr>
              <w:rPr>
                <w:rFonts w:ascii="Times New Roman" w:hAnsi="Times New Roman" w:cs="Times New Roman"/>
              </w:rPr>
            </w:pPr>
            <w:r>
              <w:rPr>
                <w:rFonts w:ascii="Times New Roman" w:hAnsi="Times New Roman" w:cs="Times New Roman"/>
              </w:rPr>
              <w:t>13</w:t>
            </w:r>
          </w:p>
        </w:tc>
        <w:tc>
          <w:tcPr>
            <w:tcW w:w="2602" w:type="dxa"/>
          </w:tcPr>
          <w:p w:rsidR="00EA5F74" w:rsidRPr="00A23543" w:rsidRDefault="004170D5" w:rsidP="00EA5F74">
            <w:pPr>
              <w:rPr>
                <w:rFonts w:ascii="Times New Roman" w:hAnsi="Times New Roman" w:cs="Times New Roman"/>
              </w:rPr>
            </w:pPr>
            <w:r w:rsidRPr="004170D5">
              <w:rPr>
                <w:rFonts w:ascii="Times New Roman" w:hAnsi="Times New Roman" w:cs="Times New Roman"/>
              </w:rPr>
              <w:t>Туроператор</w:t>
            </w:r>
            <w:r>
              <w:rPr>
                <w:rFonts w:ascii="Times New Roman" w:hAnsi="Times New Roman" w:cs="Times New Roman"/>
              </w:rPr>
              <w:t xml:space="preserve"> «Каникулы </w:t>
            </w:r>
            <w:proofErr w:type="spellStart"/>
            <w:r>
              <w:rPr>
                <w:rFonts w:ascii="Times New Roman" w:hAnsi="Times New Roman" w:cs="Times New Roman"/>
              </w:rPr>
              <w:t>Нск</w:t>
            </w:r>
            <w:proofErr w:type="spellEnd"/>
            <w:r>
              <w:rPr>
                <w:rFonts w:ascii="Times New Roman" w:hAnsi="Times New Roman" w:cs="Times New Roman"/>
              </w:rPr>
              <w:t>» (ООО Каникулы-С)</w:t>
            </w:r>
          </w:p>
        </w:tc>
        <w:tc>
          <w:tcPr>
            <w:tcW w:w="2907" w:type="dxa"/>
          </w:tcPr>
          <w:p w:rsidR="0013330B" w:rsidRPr="0013330B" w:rsidRDefault="0013330B" w:rsidP="0013330B">
            <w:pPr>
              <w:jc w:val="center"/>
              <w:rPr>
                <w:rFonts w:ascii="Times New Roman" w:hAnsi="Times New Roman" w:cs="Times New Roman"/>
              </w:rPr>
            </w:pPr>
            <w:r w:rsidRPr="0013330B">
              <w:rPr>
                <w:rFonts w:ascii="Times New Roman" w:hAnsi="Times New Roman" w:cs="Times New Roman"/>
              </w:rPr>
              <w:tab/>
            </w:r>
          </w:p>
          <w:p w:rsidR="00EA5F74" w:rsidRPr="00A23543" w:rsidRDefault="0013330B" w:rsidP="0013330B">
            <w:pPr>
              <w:jc w:val="center"/>
              <w:rPr>
                <w:rFonts w:ascii="Times New Roman" w:hAnsi="Times New Roman" w:cs="Times New Roman"/>
              </w:rPr>
            </w:pPr>
            <w:r w:rsidRPr="0013330B">
              <w:rPr>
                <w:rFonts w:ascii="Times New Roman" w:hAnsi="Times New Roman" w:cs="Times New Roman"/>
              </w:rPr>
              <w:t>5406236824</w:t>
            </w:r>
          </w:p>
        </w:tc>
        <w:tc>
          <w:tcPr>
            <w:tcW w:w="3213"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i/>
              </w:rPr>
              <w:t>видео-конференц-связь</w:t>
            </w:r>
          </w:p>
        </w:tc>
        <w:tc>
          <w:tcPr>
            <w:tcW w:w="1989"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rPr>
              <w:t>ВКС</w:t>
            </w:r>
          </w:p>
        </w:tc>
        <w:tc>
          <w:tcPr>
            <w:tcW w:w="1836"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rPr>
              <w:t>Февраль 2025 года</w:t>
            </w:r>
          </w:p>
        </w:tc>
        <w:tc>
          <w:tcPr>
            <w:tcW w:w="1868" w:type="dxa"/>
          </w:tcPr>
          <w:p w:rsidR="00EA5F74" w:rsidRPr="00A23543" w:rsidRDefault="00EA5F74" w:rsidP="00EA5F74">
            <w:pPr>
              <w:jc w:val="center"/>
              <w:rPr>
                <w:rFonts w:ascii="Times New Roman" w:hAnsi="Times New Roman" w:cs="Times New Roman"/>
              </w:rPr>
            </w:pPr>
            <w:r w:rsidRPr="00FD7C2F">
              <w:rPr>
                <w:rFonts w:ascii="Times New Roman" w:hAnsi="Times New Roman" w:cs="Times New Roman"/>
              </w:rPr>
              <w:t>не более 8 часов</w:t>
            </w:r>
          </w:p>
        </w:tc>
      </w:tr>
      <w:tr w:rsidR="00EA5F74" w:rsidRPr="00A23543" w:rsidTr="00D91BAF">
        <w:trPr>
          <w:trHeight w:val="570"/>
        </w:trPr>
        <w:tc>
          <w:tcPr>
            <w:tcW w:w="611" w:type="dxa"/>
          </w:tcPr>
          <w:p w:rsidR="00EA5F74" w:rsidRPr="00A23543" w:rsidRDefault="00CF2C70" w:rsidP="00EA5F74">
            <w:pPr>
              <w:rPr>
                <w:rFonts w:ascii="Times New Roman" w:hAnsi="Times New Roman" w:cs="Times New Roman"/>
              </w:rPr>
            </w:pPr>
            <w:r>
              <w:rPr>
                <w:rFonts w:ascii="Times New Roman" w:hAnsi="Times New Roman" w:cs="Times New Roman"/>
              </w:rPr>
              <w:t>14</w:t>
            </w:r>
          </w:p>
        </w:tc>
        <w:tc>
          <w:tcPr>
            <w:tcW w:w="2602" w:type="dxa"/>
          </w:tcPr>
          <w:p w:rsidR="00EA5F74" w:rsidRPr="00A23543" w:rsidRDefault="004170D5" w:rsidP="00EA5F74">
            <w:pPr>
              <w:rPr>
                <w:rFonts w:ascii="Times New Roman" w:hAnsi="Times New Roman" w:cs="Times New Roman"/>
              </w:rPr>
            </w:pPr>
            <w:r w:rsidRPr="004170D5">
              <w:rPr>
                <w:rFonts w:ascii="Times New Roman" w:hAnsi="Times New Roman" w:cs="Times New Roman"/>
              </w:rPr>
              <w:t xml:space="preserve">Туроператор </w:t>
            </w:r>
            <w:proofErr w:type="spellStart"/>
            <w:r w:rsidRPr="004170D5">
              <w:rPr>
                <w:rFonts w:ascii="Times New Roman" w:hAnsi="Times New Roman" w:cs="Times New Roman"/>
              </w:rPr>
              <w:t>Sibtravel</w:t>
            </w:r>
            <w:proofErr w:type="spellEnd"/>
            <w:r w:rsidRPr="004170D5">
              <w:rPr>
                <w:rFonts w:ascii="Times New Roman" w:hAnsi="Times New Roman" w:cs="Times New Roman"/>
              </w:rPr>
              <w:t xml:space="preserve"> (ООО ЛАН</w:t>
            </w:r>
            <w:r w:rsidRPr="004170D5">
              <w:rPr>
                <w:rFonts w:ascii="Times New Roman" w:hAnsi="Times New Roman" w:cs="Times New Roman"/>
              </w:rPr>
              <w:t>)</w:t>
            </w:r>
          </w:p>
        </w:tc>
        <w:tc>
          <w:tcPr>
            <w:tcW w:w="2907" w:type="dxa"/>
          </w:tcPr>
          <w:p w:rsidR="00EA5F74" w:rsidRPr="00A23543" w:rsidRDefault="00151E8A" w:rsidP="00D91BAF">
            <w:pPr>
              <w:jc w:val="center"/>
              <w:rPr>
                <w:rFonts w:ascii="Times New Roman" w:hAnsi="Times New Roman" w:cs="Times New Roman"/>
              </w:rPr>
            </w:pPr>
            <w:r w:rsidRPr="00151E8A">
              <w:rPr>
                <w:rFonts w:ascii="Times New Roman" w:hAnsi="Times New Roman" w:cs="Times New Roman"/>
              </w:rPr>
              <w:t>5402070470</w:t>
            </w:r>
          </w:p>
        </w:tc>
        <w:tc>
          <w:tcPr>
            <w:tcW w:w="3213"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i/>
              </w:rPr>
              <w:t>видео-конференц-связь</w:t>
            </w:r>
          </w:p>
        </w:tc>
        <w:tc>
          <w:tcPr>
            <w:tcW w:w="1989"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rPr>
              <w:t>ВКС</w:t>
            </w:r>
          </w:p>
        </w:tc>
        <w:tc>
          <w:tcPr>
            <w:tcW w:w="1836"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rPr>
              <w:t>Февраль 2025 года</w:t>
            </w:r>
          </w:p>
        </w:tc>
        <w:tc>
          <w:tcPr>
            <w:tcW w:w="1868" w:type="dxa"/>
          </w:tcPr>
          <w:p w:rsidR="00EA5F74" w:rsidRPr="00A23543" w:rsidRDefault="00EA5F74" w:rsidP="00EA5F74">
            <w:pPr>
              <w:jc w:val="center"/>
              <w:rPr>
                <w:rFonts w:ascii="Times New Roman" w:hAnsi="Times New Roman" w:cs="Times New Roman"/>
              </w:rPr>
            </w:pPr>
            <w:r w:rsidRPr="00FD7C2F">
              <w:rPr>
                <w:rFonts w:ascii="Times New Roman" w:hAnsi="Times New Roman" w:cs="Times New Roman"/>
              </w:rPr>
              <w:t>не более 8 часов</w:t>
            </w:r>
          </w:p>
        </w:tc>
      </w:tr>
      <w:tr w:rsidR="00EA5F74" w:rsidRPr="00A23543" w:rsidTr="00D91BAF">
        <w:trPr>
          <w:trHeight w:val="587"/>
        </w:trPr>
        <w:tc>
          <w:tcPr>
            <w:tcW w:w="611" w:type="dxa"/>
          </w:tcPr>
          <w:p w:rsidR="00EA5F74" w:rsidRPr="00A23543" w:rsidRDefault="00EA5F74" w:rsidP="00EA5F74">
            <w:pPr>
              <w:rPr>
                <w:rFonts w:ascii="Times New Roman" w:hAnsi="Times New Roman" w:cs="Times New Roman"/>
              </w:rPr>
            </w:pPr>
            <w:r w:rsidRPr="00A23543">
              <w:rPr>
                <w:rFonts w:ascii="Times New Roman" w:hAnsi="Times New Roman" w:cs="Times New Roman"/>
              </w:rPr>
              <w:t>1</w:t>
            </w:r>
            <w:r w:rsidR="00CF2C70">
              <w:rPr>
                <w:rFonts w:ascii="Times New Roman" w:hAnsi="Times New Roman" w:cs="Times New Roman"/>
              </w:rPr>
              <w:t>5</w:t>
            </w:r>
          </w:p>
        </w:tc>
        <w:tc>
          <w:tcPr>
            <w:tcW w:w="2602" w:type="dxa"/>
          </w:tcPr>
          <w:p w:rsidR="00EA5F74" w:rsidRPr="00A23543" w:rsidRDefault="004170D5" w:rsidP="00EA5F74">
            <w:pPr>
              <w:rPr>
                <w:rFonts w:ascii="Times New Roman" w:hAnsi="Times New Roman" w:cs="Times New Roman"/>
              </w:rPr>
            </w:pPr>
            <w:r w:rsidRPr="004170D5">
              <w:rPr>
                <w:rFonts w:ascii="Times New Roman" w:hAnsi="Times New Roman" w:cs="Times New Roman"/>
              </w:rPr>
              <w:t>Туроператор «Сибирь-Алтай»</w:t>
            </w:r>
          </w:p>
        </w:tc>
        <w:tc>
          <w:tcPr>
            <w:tcW w:w="2907" w:type="dxa"/>
          </w:tcPr>
          <w:p w:rsidR="00EA5F74" w:rsidRPr="00A23543" w:rsidRDefault="00151E8A" w:rsidP="00EA5F74">
            <w:pPr>
              <w:jc w:val="center"/>
              <w:rPr>
                <w:rFonts w:ascii="Times New Roman" w:hAnsi="Times New Roman" w:cs="Times New Roman"/>
              </w:rPr>
            </w:pPr>
            <w:r w:rsidRPr="00151E8A">
              <w:rPr>
                <w:rFonts w:ascii="Times New Roman" w:hAnsi="Times New Roman" w:cs="Times New Roman"/>
              </w:rPr>
              <w:t>5406161255</w:t>
            </w:r>
          </w:p>
        </w:tc>
        <w:tc>
          <w:tcPr>
            <w:tcW w:w="3213"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i/>
              </w:rPr>
              <w:t>видео-конференц-связь</w:t>
            </w:r>
          </w:p>
        </w:tc>
        <w:tc>
          <w:tcPr>
            <w:tcW w:w="1989"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rPr>
              <w:t>ВКС</w:t>
            </w:r>
          </w:p>
        </w:tc>
        <w:tc>
          <w:tcPr>
            <w:tcW w:w="1836"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rPr>
              <w:t>Февраль 2025 года</w:t>
            </w:r>
          </w:p>
        </w:tc>
        <w:tc>
          <w:tcPr>
            <w:tcW w:w="1868" w:type="dxa"/>
          </w:tcPr>
          <w:p w:rsidR="00EA5F74" w:rsidRPr="00A23543" w:rsidRDefault="00EA5F74" w:rsidP="00EA5F74">
            <w:pPr>
              <w:jc w:val="center"/>
              <w:rPr>
                <w:rFonts w:ascii="Times New Roman" w:hAnsi="Times New Roman" w:cs="Times New Roman"/>
              </w:rPr>
            </w:pPr>
            <w:r w:rsidRPr="00FD7C2F">
              <w:rPr>
                <w:rFonts w:ascii="Times New Roman" w:hAnsi="Times New Roman" w:cs="Times New Roman"/>
              </w:rPr>
              <w:t>не более 8 часов</w:t>
            </w:r>
          </w:p>
        </w:tc>
      </w:tr>
      <w:tr w:rsidR="00EA5F74" w:rsidRPr="00A23543" w:rsidTr="00D91BAF">
        <w:trPr>
          <w:trHeight w:val="587"/>
        </w:trPr>
        <w:tc>
          <w:tcPr>
            <w:tcW w:w="611" w:type="dxa"/>
          </w:tcPr>
          <w:p w:rsidR="00EA5F74" w:rsidRPr="00A23543" w:rsidRDefault="00A62CFC" w:rsidP="00EA5F74">
            <w:pPr>
              <w:rPr>
                <w:rFonts w:ascii="Times New Roman" w:hAnsi="Times New Roman" w:cs="Times New Roman"/>
              </w:rPr>
            </w:pPr>
            <w:r>
              <w:rPr>
                <w:rFonts w:ascii="Times New Roman" w:hAnsi="Times New Roman" w:cs="Times New Roman"/>
              </w:rPr>
              <w:t>16</w:t>
            </w:r>
          </w:p>
        </w:tc>
        <w:tc>
          <w:tcPr>
            <w:tcW w:w="2602" w:type="dxa"/>
          </w:tcPr>
          <w:p w:rsidR="00EA5F74" w:rsidRPr="00A23543" w:rsidRDefault="004170D5" w:rsidP="00EA5F74">
            <w:pPr>
              <w:rPr>
                <w:rFonts w:ascii="Times New Roman" w:hAnsi="Times New Roman" w:cs="Times New Roman"/>
              </w:rPr>
            </w:pPr>
            <w:r w:rsidRPr="004170D5">
              <w:rPr>
                <w:rFonts w:ascii="Times New Roman" w:hAnsi="Times New Roman" w:cs="Times New Roman"/>
              </w:rPr>
              <w:t>Туроператор «Турбюро»</w:t>
            </w:r>
          </w:p>
        </w:tc>
        <w:tc>
          <w:tcPr>
            <w:tcW w:w="2907" w:type="dxa"/>
          </w:tcPr>
          <w:p w:rsidR="00EA5F74" w:rsidRPr="00A23543" w:rsidRDefault="00151E8A" w:rsidP="00EA5F74">
            <w:pPr>
              <w:jc w:val="center"/>
              <w:rPr>
                <w:rFonts w:ascii="Times New Roman" w:hAnsi="Times New Roman" w:cs="Times New Roman"/>
              </w:rPr>
            </w:pPr>
            <w:r w:rsidRPr="00151E8A">
              <w:rPr>
                <w:rFonts w:ascii="Times New Roman" w:hAnsi="Times New Roman" w:cs="Times New Roman"/>
              </w:rPr>
              <w:t>5406745726</w:t>
            </w:r>
          </w:p>
        </w:tc>
        <w:tc>
          <w:tcPr>
            <w:tcW w:w="3213"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i/>
              </w:rPr>
              <w:t>видео-конференц-связь</w:t>
            </w:r>
          </w:p>
        </w:tc>
        <w:tc>
          <w:tcPr>
            <w:tcW w:w="1989"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rPr>
              <w:t>ВКС</w:t>
            </w:r>
          </w:p>
        </w:tc>
        <w:tc>
          <w:tcPr>
            <w:tcW w:w="1836"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rPr>
              <w:t>Февраль 2025 года</w:t>
            </w:r>
          </w:p>
        </w:tc>
        <w:tc>
          <w:tcPr>
            <w:tcW w:w="1868" w:type="dxa"/>
          </w:tcPr>
          <w:p w:rsidR="00EA5F74" w:rsidRPr="00A23543" w:rsidRDefault="00EA5F74" w:rsidP="00EA5F74">
            <w:pPr>
              <w:jc w:val="center"/>
              <w:rPr>
                <w:rFonts w:ascii="Times New Roman" w:hAnsi="Times New Roman" w:cs="Times New Roman"/>
              </w:rPr>
            </w:pPr>
            <w:r w:rsidRPr="00FD7C2F">
              <w:rPr>
                <w:rFonts w:ascii="Times New Roman" w:hAnsi="Times New Roman" w:cs="Times New Roman"/>
              </w:rPr>
              <w:t>не более 8 часов</w:t>
            </w:r>
          </w:p>
        </w:tc>
      </w:tr>
      <w:tr w:rsidR="00EA5F74" w:rsidRPr="00A23543" w:rsidTr="00D91BAF">
        <w:trPr>
          <w:trHeight w:val="570"/>
        </w:trPr>
        <w:tc>
          <w:tcPr>
            <w:tcW w:w="611" w:type="dxa"/>
          </w:tcPr>
          <w:p w:rsidR="00EA5F74" w:rsidRPr="00A23543" w:rsidRDefault="00A62CFC" w:rsidP="00EA5F74">
            <w:pPr>
              <w:rPr>
                <w:rFonts w:ascii="Times New Roman" w:hAnsi="Times New Roman" w:cs="Times New Roman"/>
              </w:rPr>
            </w:pPr>
            <w:r>
              <w:rPr>
                <w:rFonts w:ascii="Times New Roman" w:hAnsi="Times New Roman" w:cs="Times New Roman"/>
              </w:rPr>
              <w:lastRenderedPageBreak/>
              <w:t>17</w:t>
            </w:r>
          </w:p>
        </w:tc>
        <w:tc>
          <w:tcPr>
            <w:tcW w:w="2602" w:type="dxa"/>
          </w:tcPr>
          <w:p w:rsidR="00EA5F74" w:rsidRPr="00A23543" w:rsidRDefault="004170D5" w:rsidP="00EA5F74">
            <w:pPr>
              <w:rPr>
                <w:rFonts w:ascii="Times New Roman" w:hAnsi="Times New Roman" w:cs="Times New Roman"/>
              </w:rPr>
            </w:pPr>
            <w:r w:rsidRPr="004170D5">
              <w:rPr>
                <w:rFonts w:ascii="Times New Roman" w:hAnsi="Times New Roman" w:cs="Times New Roman"/>
              </w:rPr>
              <w:t>Туроператор «Сибирь-Вояж»</w:t>
            </w:r>
          </w:p>
        </w:tc>
        <w:tc>
          <w:tcPr>
            <w:tcW w:w="2907" w:type="dxa"/>
          </w:tcPr>
          <w:p w:rsidR="00EA5F74" w:rsidRPr="00A23543" w:rsidRDefault="00A62CFC" w:rsidP="00EA5F74">
            <w:pPr>
              <w:jc w:val="center"/>
              <w:rPr>
                <w:rFonts w:ascii="Times New Roman" w:hAnsi="Times New Roman" w:cs="Times New Roman"/>
              </w:rPr>
            </w:pPr>
            <w:r w:rsidRPr="00A62CFC">
              <w:rPr>
                <w:rFonts w:ascii="Times New Roman" w:hAnsi="Times New Roman" w:cs="Times New Roman"/>
              </w:rPr>
              <w:t>5433968753</w:t>
            </w:r>
          </w:p>
        </w:tc>
        <w:tc>
          <w:tcPr>
            <w:tcW w:w="3213"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i/>
              </w:rPr>
              <w:t>видео-конференц-связь</w:t>
            </w:r>
          </w:p>
        </w:tc>
        <w:tc>
          <w:tcPr>
            <w:tcW w:w="1989"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rPr>
              <w:t>ВКС</w:t>
            </w:r>
          </w:p>
        </w:tc>
        <w:tc>
          <w:tcPr>
            <w:tcW w:w="1836"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rPr>
              <w:t>Февраль 2025 года</w:t>
            </w:r>
          </w:p>
        </w:tc>
        <w:tc>
          <w:tcPr>
            <w:tcW w:w="1868" w:type="dxa"/>
          </w:tcPr>
          <w:p w:rsidR="00EA5F74" w:rsidRPr="00A23543" w:rsidRDefault="00EA5F74" w:rsidP="00EA5F74">
            <w:pPr>
              <w:jc w:val="center"/>
              <w:rPr>
                <w:rFonts w:ascii="Times New Roman" w:hAnsi="Times New Roman" w:cs="Times New Roman"/>
              </w:rPr>
            </w:pPr>
            <w:r w:rsidRPr="00FD7C2F">
              <w:rPr>
                <w:rFonts w:ascii="Times New Roman" w:hAnsi="Times New Roman" w:cs="Times New Roman"/>
              </w:rPr>
              <w:t>не более 8 часов</w:t>
            </w:r>
          </w:p>
        </w:tc>
      </w:tr>
      <w:tr w:rsidR="00EA5F74" w:rsidRPr="00A23543" w:rsidTr="00D91BAF">
        <w:trPr>
          <w:trHeight w:val="570"/>
        </w:trPr>
        <w:tc>
          <w:tcPr>
            <w:tcW w:w="611" w:type="dxa"/>
          </w:tcPr>
          <w:p w:rsidR="00EA5F74" w:rsidRPr="00A23543" w:rsidRDefault="00A62CFC" w:rsidP="00EA5F74">
            <w:pPr>
              <w:rPr>
                <w:rFonts w:ascii="Times New Roman" w:hAnsi="Times New Roman" w:cs="Times New Roman"/>
              </w:rPr>
            </w:pPr>
            <w:r>
              <w:rPr>
                <w:rFonts w:ascii="Times New Roman" w:hAnsi="Times New Roman" w:cs="Times New Roman"/>
              </w:rPr>
              <w:t>18</w:t>
            </w:r>
          </w:p>
        </w:tc>
        <w:tc>
          <w:tcPr>
            <w:tcW w:w="2602" w:type="dxa"/>
          </w:tcPr>
          <w:p w:rsidR="00EA5F74" w:rsidRPr="00A23543" w:rsidRDefault="004170D5" w:rsidP="003719EE">
            <w:pPr>
              <w:rPr>
                <w:rFonts w:ascii="Times New Roman" w:hAnsi="Times New Roman" w:cs="Times New Roman"/>
              </w:rPr>
            </w:pPr>
            <w:r w:rsidRPr="004170D5">
              <w:rPr>
                <w:rFonts w:ascii="Times New Roman" w:hAnsi="Times New Roman" w:cs="Times New Roman"/>
              </w:rPr>
              <w:t>Экскурсионное бюро «Экскурсии с душой»</w:t>
            </w:r>
            <w:r w:rsidR="00A62CFC">
              <w:rPr>
                <w:rFonts w:ascii="Times New Roman" w:hAnsi="Times New Roman" w:cs="Times New Roman"/>
              </w:rPr>
              <w:br/>
              <w:t>(ИП Давыдова-</w:t>
            </w:r>
            <w:proofErr w:type="spellStart"/>
            <w:r w:rsidR="00A62CFC">
              <w:rPr>
                <w:rFonts w:ascii="Times New Roman" w:hAnsi="Times New Roman" w:cs="Times New Roman"/>
              </w:rPr>
              <w:t>Сухинина</w:t>
            </w:r>
            <w:proofErr w:type="spellEnd"/>
            <w:r w:rsidR="003719EE">
              <w:rPr>
                <w:rFonts w:ascii="Times New Roman" w:hAnsi="Times New Roman" w:cs="Times New Roman"/>
              </w:rPr>
              <w:t xml:space="preserve"> Мария Евгеньевна</w:t>
            </w:r>
            <w:r w:rsidR="00A62CFC">
              <w:rPr>
                <w:rFonts w:ascii="Times New Roman" w:hAnsi="Times New Roman" w:cs="Times New Roman"/>
              </w:rPr>
              <w:t xml:space="preserve">) </w:t>
            </w:r>
          </w:p>
        </w:tc>
        <w:tc>
          <w:tcPr>
            <w:tcW w:w="2907" w:type="dxa"/>
          </w:tcPr>
          <w:p w:rsidR="00EA5F74" w:rsidRPr="00A23543" w:rsidRDefault="00A62CFC" w:rsidP="00EA5F74">
            <w:pPr>
              <w:jc w:val="center"/>
              <w:rPr>
                <w:rFonts w:ascii="Times New Roman" w:hAnsi="Times New Roman" w:cs="Times New Roman"/>
              </w:rPr>
            </w:pPr>
            <w:r w:rsidRPr="00A62CFC">
              <w:rPr>
                <w:rFonts w:ascii="Times New Roman" w:hAnsi="Times New Roman" w:cs="Times New Roman"/>
              </w:rPr>
              <w:t>540725510382</w:t>
            </w:r>
          </w:p>
        </w:tc>
        <w:tc>
          <w:tcPr>
            <w:tcW w:w="3213"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i/>
              </w:rPr>
              <w:t>видео-конференц-связь</w:t>
            </w:r>
          </w:p>
        </w:tc>
        <w:tc>
          <w:tcPr>
            <w:tcW w:w="1989"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rPr>
              <w:t>ВКС</w:t>
            </w:r>
          </w:p>
        </w:tc>
        <w:tc>
          <w:tcPr>
            <w:tcW w:w="1836"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rPr>
              <w:t>Февраль 2025 года</w:t>
            </w:r>
          </w:p>
        </w:tc>
        <w:tc>
          <w:tcPr>
            <w:tcW w:w="1868" w:type="dxa"/>
          </w:tcPr>
          <w:p w:rsidR="00EA5F74" w:rsidRPr="00A23543" w:rsidRDefault="00EA5F74" w:rsidP="00EA5F74">
            <w:pPr>
              <w:jc w:val="center"/>
              <w:rPr>
                <w:rFonts w:ascii="Times New Roman" w:hAnsi="Times New Roman" w:cs="Times New Roman"/>
              </w:rPr>
            </w:pPr>
            <w:r w:rsidRPr="00FD7C2F">
              <w:rPr>
                <w:rFonts w:ascii="Times New Roman" w:hAnsi="Times New Roman" w:cs="Times New Roman"/>
              </w:rPr>
              <w:t>не более 8 часов</w:t>
            </w:r>
          </w:p>
        </w:tc>
      </w:tr>
      <w:tr w:rsidR="00EA5F74" w:rsidRPr="00A23543" w:rsidTr="00D91BAF">
        <w:trPr>
          <w:trHeight w:val="587"/>
        </w:trPr>
        <w:tc>
          <w:tcPr>
            <w:tcW w:w="611" w:type="dxa"/>
          </w:tcPr>
          <w:p w:rsidR="00EA5F74" w:rsidRPr="00A23543" w:rsidRDefault="00A62CFC" w:rsidP="00EA5F74">
            <w:pPr>
              <w:rPr>
                <w:rFonts w:ascii="Times New Roman" w:hAnsi="Times New Roman" w:cs="Times New Roman"/>
              </w:rPr>
            </w:pPr>
            <w:r>
              <w:rPr>
                <w:rFonts w:ascii="Times New Roman" w:hAnsi="Times New Roman" w:cs="Times New Roman"/>
              </w:rPr>
              <w:t>19</w:t>
            </w:r>
          </w:p>
        </w:tc>
        <w:tc>
          <w:tcPr>
            <w:tcW w:w="2602" w:type="dxa"/>
          </w:tcPr>
          <w:p w:rsidR="00EA5F74" w:rsidRPr="003719EE" w:rsidRDefault="004170D5" w:rsidP="00EA5F74">
            <w:pPr>
              <w:rPr>
                <w:rFonts w:ascii="Times New Roman" w:hAnsi="Times New Roman" w:cs="Times New Roman"/>
              </w:rPr>
            </w:pPr>
            <w:r w:rsidRPr="003719EE">
              <w:rPr>
                <w:rFonts w:ascii="Times New Roman" w:hAnsi="Times New Roman" w:cs="Times New Roman"/>
              </w:rPr>
              <w:t>Территория Сибири</w:t>
            </w:r>
            <w:r w:rsidR="00A62CFC" w:rsidRPr="003719EE">
              <w:rPr>
                <w:rFonts w:ascii="Times New Roman" w:hAnsi="Times New Roman" w:cs="Times New Roman"/>
              </w:rPr>
              <w:t xml:space="preserve"> </w:t>
            </w:r>
            <w:r w:rsidR="003719EE" w:rsidRPr="003719EE">
              <w:rPr>
                <w:rFonts w:ascii="Times New Roman" w:hAnsi="Times New Roman" w:cs="Times New Roman"/>
              </w:rPr>
              <w:br/>
              <w:t>(ИП Карманов Вячеслав Валерьевич)</w:t>
            </w:r>
          </w:p>
        </w:tc>
        <w:tc>
          <w:tcPr>
            <w:tcW w:w="2907" w:type="dxa"/>
          </w:tcPr>
          <w:p w:rsidR="003719EE" w:rsidRPr="003719EE" w:rsidRDefault="003719EE" w:rsidP="003719EE">
            <w:pPr>
              <w:jc w:val="center"/>
              <w:rPr>
                <w:rFonts w:ascii="Times New Roman" w:hAnsi="Times New Roman" w:cs="Times New Roman"/>
              </w:rPr>
            </w:pPr>
          </w:p>
          <w:p w:rsidR="00EA5F74" w:rsidRPr="00A23543" w:rsidRDefault="003719EE" w:rsidP="003719EE">
            <w:pPr>
              <w:jc w:val="center"/>
              <w:rPr>
                <w:rFonts w:ascii="Times New Roman" w:hAnsi="Times New Roman" w:cs="Times New Roman"/>
              </w:rPr>
            </w:pPr>
            <w:r w:rsidRPr="003719EE">
              <w:rPr>
                <w:rFonts w:ascii="Times New Roman" w:hAnsi="Times New Roman" w:cs="Times New Roman"/>
              </w:rPr>
              <w:t>540232691340</w:t>
            </w:r>
          </w:p>
        </w:tc>
        <w:tc>
          <w:tcPr>
            <w:tcW w:w="3213"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i/>
              </w:rPr>
              <w:t>видео-конференц-связь</w:t>
            </w:r>
          </w:p>
        </w:tc>
        <w:tc>
          <w:tcPr>
            <w:tcW w:w="1989"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rPr>
              <w:t>ВКС</w:t>
            </w:r>
          </w:p>
        </w:tc>
        <w:tc>
          <w:tcPr>
            <w:tcW w:w="1836" w:type="dxa"/>
          </w:tcPr>
          <w:p w:rsidR="00EA5F74" w:rsidRPr="00A23543" w:rsidRDefault="00EA5F74" w:rsidP="00EA5F74">
            <w:pPr>
              <w:jc w:val="center"/>
              <w:rPr>
                <w:rFonts w:ascii="Times New Roman" w:hAnsi="Times New Roman" w:cs="Times New Roman"/>
              </w:rPr>
            </w:pPr>
            <w:r w:rsidRPr="00A23543">
              <w:rPr>
                <w:rFonts w:ascii="Times New Roman" w:hAnsi="Times New Roman" w:cs="Times New Roman"/>
              </w:rPr>
              <w:t>Февраль 2025 года</w:t>
            </w:r>
          </w:p>
        </w:tc>
        <w:tc>
          <w:tcPr>
            <w:tcW w:w="1868" w:type="dxa"/>
          </w:tcPr>
          <w:p w:rsidR="00EA5F74" w:rsidRPr="00A23543" w:rsidRDefault="00EA5F74" w:rsidP="00EA5F74">
            <w:pPr>
              <w:jc w:val="center"/>
              <w:rPr>
                <w:rFonts w:ascii="Times New Roman" w:hAnsi="Times New Roman" w:cs="Times New Roman"/>
              </w:rPr>
            </w:pPr>
            <w:r w:rsidRPr="00FD7C2F">
              <w:rPr>
                <w:rFonts w:ascii="Times New Roman" w:hAnsi="Times New Roman" w:cs="Times New Roman"/>
              </w:rPr>
              <w:t>не более 8 часов</w:t>
            </w:r>
          </w:p>
        </w:tc>
      </w:tr>
    </w:tbl>
    <w:p w:rsidR="00940BF5" w:rsidRPr="00A23543" w:rsidRDefault="00940BF5" w:rsidP="00CE5E4B">
      <w:pPr>
        <w:tabs>
          <w:tab w:val="left" w:pos="1792"/>
        </w:tabs>
        <w:rPr>
          <w:rFonts w:ascii="Times New Roman" w:eastAsia="Times New Roman" w:hAnsi="Times New Roman" w:cs="Times New Roman"/>
          <w:sz w:val="28"/>
          <w:szCs w:val="28"/>
          <w:lang w:eastAsia="ru-RU"/>
        </w:rPr>
      </w:pPr>
    </w:p>
    <w:p w:rsidR="00777AF6" w:rsidRPr="00A23543" w:rsidRDefault="00777AF6" w:rsidP="00CE5E4B">
      <w:pPr>
        <w:tabs>
          <w:tab w:val="left" w:pos="1792"/>
        </w:tabs>
        <w:rPr>
          <w:rFonts w:ascii="Times New Roman" w:eastAsia="Times New Roman" w:hAnsi="Times New Roman" w:cs="Times New Roman"/>
          <w:sz w:val="28"/>
          <w:szCs w:val="28"/>
          <w:lang w:eastAsia="ru-RU"/>
        </w:rPr>
      </w:pPr>
    </w:p>
    <w:p w:rsidR="00777AF6" w:rsidRDefault="00777AF6" w:rsidP="00CE5E4B">
      <w:pPr>
        <w:tabs>
          <w:tab w:val="left" w:pos="1792"/>
        </w:tabs>
        <w:rPr>
          <w:rFonts w:ascii="Times New Roman" w:eastAsia="Times New Roman" w:hAnsi="Times New Roman" w:cs="Times New Roman"/>
          <w:sz w:val="28"/>
          <w:szCs w:val="28"/>
          <w:lang w:eastAsia="ru-RU"/>
        </w:rPr>
      </w:pPr>
    </w:p>
    <w:p w:rsidR="00777AF6" w:rsidRDefault="00777AF6" w:rsidP="00CE5E4B">
      <w:pPr>
        <w:tabs>
          <w:tab w:val="left" w:pos="1792"/>
        </w:tabs>
        <w:rPr>
          <w:rFonts w:ascii="Times New Roman" w:eastAsia="Times New Roman" w:hAnsi="Times New Roman" w:cs="Times New Roman"/>
          <w:sz w:val="28"/>
          <w:szCs w:val="28"/>
          <w:lang w:eastAsia="ru-RU"/>
        </w:rPr>
      </w:pPr>
    </w:p>
    <w:p w:rsidR="00777AF6" w:rsidRDefault="00777AF6" w:rsidP="00CE5E4B">
      <w:pPr>
        <w:tabs>
          <w:tab w:val="left" w:pos="1792"/>
        </w:tabs>
        <w:rPr>
          <w:rFonts w:ascii="Times New Roman" w:eastAsia="Times New Roman" w:hAnsi="Times New Roman" w:cs="Times New Roman"/>
          <w:sz w:val="28"/>
          <w:szCs w:val="28"/>
          <w:lang w:eastAsia="ru-RU"/>
        </w:rPr>
      </w:pPr>
    </w:p>
    <w:p w:rsidR="00A23543" w:rsidRDefault="00A23543" w:rsidP="00CE5E4B">
      <w:pPr>
        <w:tabs>
          <w:tab w:val="left" w:pos="1792"/>
        </w:tabs>
        <w:rPr>
          <w:rFonts w:ascii="Times New Roman" w:eastAsia="Times New Roman" w:hAnsi="Times New Roman" w:cs="Times New Roman"/>
          <w:sz w:val="28"/>
          <w:szCs w:val="28"/>
          <w:lang w:eastAsia="ru-RU"/>
        </w:rPr>
      </w:pPr>
    </w:p>
    <w:p w:rsidR="00A23543" w:rsidRDefault="00A23543" w:rsidP="00CE5E4B">
      <w:pPr>
        <w:tabs>
          <w:tab w:val="left" w:pos="1792"/>
        </w:tabs>
        <w:rPr>
          <w:rFonts w:ascii="Times New Roman" w:eastAsia="Times New Roman" w:hAnsi="Times New Roman" w:cs="Times New Roman"/>
          <w:sz w:val="28"/>
          <w:szCs w:val="28"/>
          <w:lang w:eastAsia="ru-RU"/>
        </w:rPr>
      </w:pPr>
    </w:p>
    <w:p w:rsidR="00A23543" w:rsidRDefault="00A23543" w:rsidP="00CE5E4B">
      <w:pPr>
        <w:tabs>
          <w:tab w:val="left" w:pos="1792"/>
        </w:tabs>
        <w:rPr>
          <w:rFonts w:ascii="Times New Roman" w:eastAsia="Times New Roman" w:hAnsi="Times New Roman" w:cs="Times New Roman"/>
          <w:sz w:val="28"/>
          <w:szCs w:val="28"/>
          <w:lang w:eastAsia="ru-RU"/>
        </w:rPr>
      </w:pPr>
    </w:p>
    <w:p w:rsidR="00A23543" w:rsidRDefault="00A23543" w:rsidP="00CE5E4B">
      <w:pPr>
        <w:tabs>
          <w:tab w:val="left" w:pos="1792"/>
        </w:tabs>
        <w:rPr>
          <w:rFonts w:ascii="Times New Roman" w:eastAsia="Times New Roman" w:hAnsi="Times New Roman" w:cs="Times New Roman"/>
          <w:sz w:val="28"/>
          <w:szCs w:val="28"/>
          <w:lang w:eastAsia="ru-RU"/>
        </w:rPr>
      </w:pPr>
    </w:p>
    <w:p w:rsidR="00A23543" w:rsidRDefault="00A23543" w:rsidP="00CE5E4B">
      <w:pPr>
        <w:tabs>
          <w:tab w:val="left" w:pos="1792"/>
        </w:tabs>
        <w:rPr>
          <w:rFonts w:ascii="Times New Roman" w:eastAsia="Times New Roman" w:hAnsi="Times New Roman" w:cs="Times New Roman"/>
          <w:sz w:val="28"/>
          <w:szCs w:val="28"/>
          <w:lang w:eastAsia="ru-RU"/>
        </w:rPr>
      </w:pPr>
    </w:p>
    <w:p w:rsidR="00A23543" w:rsidRDefault="00A23543" w:rsidP="00CE5E4B">
      <w:pPr>
        <w:tabs>
          <w:tab w:val="left" w:pos="1792"/>
        </w:tabs>
        <w:rPr>
          <w:rFonts w:ascii="Times New Roman" w:eastAsia="Times New Roman" w:hAnsi="Times New Roman" w:cs="Times New Roman"/>
          <w:sz w:val="28"/>
          <w:szCs w:val="28"/>
          <w:lang w:eastAsia="ru-RU"/>
        </w:rPr>
      </w:pPr>
    </w:p>
    <w:p w:rsidR="00A23543" w:rsidRDefault="00A23543" w:rsidP="00CE5E4B">
      <w:pPr>
        <w:tabs>
          <w:tab w:val="left" w:pos="1792"/>
        </w:tabs>
        <w:rPr>
          <w:rFonts w:ascii="Times New Roman" w:eastAsia="Times New Roman" w:hAnsi="Times New Roman" w:cs="Times New Roman"/>
          <w:sz w:val="28"/>
          <w:szCs w:val="28"/>
          <w:lang w:eastAsia="ru-RU"/>
        </w:rPr>
      </w:pPr>
    </w:p>
    <w:p w:rsidR="00A96D38" w:rsidRDefault="00A96D38" w:rsidP="00CE5E4B">
      <w:pPr>
        <w:tabs>
          <w:tab w:val="left" w:pos="1792"/>
        </w:tabs>
        <w:rPr>
          <w:rFonts w:ascii="Times New Roman" w:eastAsia="Times New Roman" w:hAnsi="Times New Roman" w:cs="Times New Roman"/>
          <w:sz w:val="28"/>
          <w:szCs w:val="28"/>
          <w:lang w:eastAsia="ru-RU"/>
        </w:rPr>
      </w:pPr>
    </w:p>
    <w:p w:rsidR="00A62CFC" w:rsidRDefault="00A62CFC" w:rsidP="00CE5E4B">
      <w:pPr>
        <w:tabs>
          <w:tab w:val="left" w:pos="1792"/>
        </w:tabs>
        <w:rPr>
          <w:rFonts w:ascii="Times New Roman" w:eastAsia="Times New Roman" w:hAnsi="Times New Roman" w:cs="Times New Roman"/>
          <w:sz w:val="28"/>
          <w:szCs w:val="28"/>
          <w:lang w:eastAsia="ru-RU"/>
        </w:rPr>
      </w:pPr>
    </w:p>
    <w:p w:rsidR="00777AF6" w:rsidRPr="000962EE" w:rsidRDefault="00777AF6" w:rsidP="00777AF6">
      <w:pPr>
        <w:spacing w:after="0"/>
        <w:ind w:firstLine="10206"/>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777AF6" w:rsidRPr="000962EE" w:rsidRDefault="00777AF6" w:rsidP="00777AF6">
      <w:pPr>
        <w:spacing w:after="0"/>
        <w:ind w:firstLine="10206"/>
        <w:jc w:val="center"/>
        <w:rPr>
          <w:rFonts w:ascii="Times New Roman" w:hAnsi="Times New Roman" w:cs="Times New Roman"/>
          <w:sz w:val="28"/>
          <w:szCs w:val="28"/>
        </w:rPr>
      </w:pPr>
      <w:r w:rsidRPr="000962EE">
        <w:rPr>
          <w:rFonts w:ascii="Times New Roman" w:hAnsi="Times New Roman" w:cs="Times New Roman"/>
          <w:sz w:val="28"/>
          <w:szCs w:val="28"/>
        </w:rPr>
        <w:t>к программе профилактике</w:t>
      </w:r>
    </w:p>
    <w:p w:rsidR="00777AF6" w:rsidRDefault="00777AF6" w:rsidP="00777AF6">
      <w:pPr>
        <w:jc w:val="center"/>
        <w:rPr>
          <w:rFonts w:ascii="Times New Roman" w:hAnsi="Times New Roman" w:cs="Times New Roman"/>
          <w:i/>
          <w:sz w:val="28"/>
          <w:szCs w:val="28"/>
        </w:rPr>
      </w:pPr>
    </w:p>
    <w:p w:rsidR="00777AF6" w:rsidRDefault="00777AF6" w:rsidP="00777AF6">
      <w:pPr>
        <w:spacing w:after="0"/>
        <w:jc w:val="center"/>
        <w:rPr>
          <w:rFonts w:ascii="Times New Roman" w:hAnsi="Times New Roman" w:cs="Times New Roman"/>
          <w:i/>
          <w:sz w:val="28"/>
          <w:szCs w:val="28"/>
        </w:rPr>
      </w:pPr>
    </w:p>
    <w:p w:rsidR="00777AF6" w:rsidRPr="00FC0362" w:rsidRDefault="00777AF6" w:rsidP="00777AF6">
      <w:pPr>
        <w:spacing w:after="0"/>
        <w:jc w:val="center"/>
        <w:rPr>
          <w:rFonts w:ascii="Times New Roman" w:hAnsi="Times New Roman" w:cs="Times New Roman"/>
          <w:sz w:val="28"/>
          <w:szCs w:val="28"/>
        </w:rPr>
      </w:pPr>
      <w:r>
        <w:rPr>
          <w:rFonts w:ascii="Times New Roman" w:hAnsi="Times New Roman" w:cs="Times New Roman"/>
          <w:sz w:val="28"/>
          <w:szCs w:val="28"/>
        </w:rPr>
        <w:t>Форма перечня</w:t>
      </w:r>
      <w:r w:rsidRPr="00FC0362">
        <w:rPr>
          <w:rFonts w:ascii="Times New Roman" w:hAnsi="Times New Roman" w:cs="Times New Roman"/>
          <w:sz w:val="28"/>
          <w:szCs w:val="28"/>
        </w:rPr>
        <w:t xml:space="preserve"> профилактических визитов, </w:t>
      </w:r>
    </w:p>
    <w:p w:rsidR="00777AF6" w:rsidRDefault="00777AF6" w:rsidP="00777AF6">
      <w:pPr>
        <w:spacing w:after="0"/>
        <w:jc w:val="center"/>
        <w:rPr>
          <w:rFonts w:ascii="Times New Roman" w:hAnsi="Times New Roman" w:cs="Times New Roman"/>
          <w:sz w:val="28"/>
          <w:szCs w:val="28"/>
        </w:rPr>
      </w:pPr>
      <w:r w:rsidRPr="00FC0362">
        <w:rPr>
          <w:rFonts w:ascii="Times New Roman" w:hAnsi="Times New Roman" w:cs="Times New Roman"/>
          <w:sz w:val="28"/>
          <w:szCs w:val="28"/>
        </w:rPr>
        <w:t xml:space="preserve">запланированных к проведению, в соответствии с частью 13 статьи 52 Федерального закона от 31.07.2023 № 248-ФЗ </w:t>
      </w:r>
    </w:p>
    <w:p w:rsidR="00777AF6" w:rsidRPr="00FC0362" w:rsidRDefault="00777AF6" w:rsidP="00777AF6">
      <w:pPr>
        <w:spacing w:after="0"/>
        <w:jc w:val="center"/>
        <w:rPr>
          <w:rFonts w:ascii="Times New Roman" w:hAnsi="Times New Roman" w:cs="Times New Roman"/>
          <w:sz w:val="28"/>
          <w:szCs w:val="28"/>
        </w:rPr>
      </w:pPr>
      <w:r w:rsidRPr="00FC0362">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777AF6" w:rsidRPr="00046865" w:rsidRDefault="00777AF6" w:rsidP="00777AF6">
      <w:pPr>
        <w:rPr>
          <w:rFonts w:ascii="Times New Roman" w:hAnsi="Times New Roman" w:cs="Times New Roman"/>
          <w:i/>
          <w:sz w:val="28"/>
          <w:szCs w:val="28"/>
        </w:rPr>
      </w:pPr>
    </w:p>
    <w:tbl>
      <w:tblPr>
        <w:tblStyle w:val="a6"/>
        <w:tblW w:w="15163" w:type="dxa"/>
        <w:tblLayout w:type="fixed"/>
        <w:tblLook w:val="04A0" w:firstRow="1" w:lastRow="0" w:firstColumn="1" w:lastColumn="0" w:noHBand="0" w:noVBand="1"/>
      </w:tblPr>
      <w:tblGrid>
        <w:gridCol w:w="419"/>
        <w:gridCol w:w="1419"/>
        <w:gridCol w:w="1559"/>
        <w:gridCol w:w="1276"/>
        <w:gridCol w:w="2977"/>
        <w:gridCol w:w="2835"/>
        <w:gridCol w:w="1559"/>
        <w:gridCol w:w="1418"/>
        <w:gridCol w:w="1701"/>
      </w:tblGrid>
      <w:tr w:rsidR="00777AF6" w:rsidTr="00A23543">
        <w:tc>
          <w:tcPr>
            <w:tcW w:w="419" w:type="dxa"/>
            <w:vMerge w:val="restart"/>
            <w:vAlign w:val="center"/>
          </w:tcPr>
          <w:p w:rsidR="00777AF6" w:rsidRPr="00D649AA" w:rsidRDefault="00777AF6" w:rsidP="00A23543">
            <w:pPr>
              <w:jc w:val="center"/>
              <w:rPr>
                <w:rFonts w:ascii="Times New Roman" w:hAnsi="Times New Roman" w:cs="Times New Roman"/>
              </w:rPr>
            </w:pPr>
            <w:r w:rsidRPr="00D649AA">
              <w:rPr>
                <w:rFonts w:ascii="Times New Roman" w:hAnsi="Times New Roman" w:cs="Times New Roman"/>
              </w:rPr>
              <w:t>№</w:t>
            </w:r>
          </w:p>
        </w:tc>
        <w:tc>
          <w:tcPr>
            <w:tcW w:w="4254" w:type="dxa"/>
            <w:gridSpan w:val="3"/>
            <w:vAlign w:val="center"/>
          </w:tcPr>
          <w:p w:rsidR="00777AF6" w:rsidRPr="00D649AA" w:rsidRDefault="00777AF6" w:rsidP="00A23543">
            <w:pPr>
              <w:jc w:val="center"/>
              <w:rPr>
                <w:rFonts w:ascii="Times New Roman" w:hAnsi="Times New Roman" w:cs="Times New Roman"/>
              </w:rPr>
            </w:pPr>
            <w:r>
              <w:rPr>
                <w:rFonts w:ascii="Times New Roman" w:hAnsi="Times New Roman" w:cs="Times New Roman"/>
              </w:rPr>
              <w:t>Сведения</w:t>
            </w:r>
            <w:r w:rsidRPr="00D649AA">
              <w:rPr>
                <w:rFonts w:ascii="Times New Roman" w:hAnsi="Times New Roman" w:cs="Times New Roman"/>
              </w:rPr>
              <w:t xml:space="preserve"> о контролируемом лице</w:t>
            </w:r>
          </w:p>
        </w:tc>
        <w:tc>
          <w:tcPr>
            <w:tcW w:w="2977" w:type="dxa"/>
            <w:vMerge w:val="restart"/>
            <w:vAlign w:val="center"/>
          </w:tcPr>
          <w:p w:rsidR="00777AF6" w:rsidRPr="00D649AA" w:rsidRDefault="00777AF6" w:rsidP="00A23543">
            <w:pPr>
              <w:jc w:val="center"/>
              <w:rPr>
                <w:rFonts w:ascii="Times New Roman" w:hAnsi="Times New Roman" w:cs="Times New Roman"/>
              </w:rPr>
            </w:pPr>
            <w:r w:rsidRPr="00D649AA">
              <w:rPr>
                <w:rFonts w:ascii="Times New Roman" w:hAnsi="Times New Roman" w:cs="Times New Roman"/>
              </w:rPr>
              <w:t>Реквизиты решения о проведении профилактического визита</w:t>
            </w:r>
          </w:p>
        </w:tc>
        <w:tc>
          <w:tcPr>
            <w:tcW w:w="7513" w:type="dxa"/>
            <w:gridSpan w:val="4"/>
            <w:vAlign w:val="center"/>
          </w:tcPr>
          <w:p w:rsidR="00777AF6" w:rsidRPr="00D649AA" w:rsidRDefault="00777AF6" w:rsidP="00A23543">
            <w:pPr>
              <w:jc w:val="center"/>
              <w:rPr>
                <w:rFonts w:ascii="Times New Roman" w:hAnsi="Times New Roman" w:cs="Times New Roman"/>
              </w:rPr>
            </w:pPr>
            <w:r w:rsidRPr="00D649AA">
              <w:rPr>
                <w:rFonts w:ascii="Times New Roman" w:hAnsi="Times New Roman" w:cs="Times New Roman"/>
              </w:rPr>
              <w:t>Сведения о согласованном с контролируемым лицом профилактическом визите</w:t>
            </w:r>
          </w:p>
        </w:tc>
      </w:tr>
      <w:tr w:rsidR="00777AF6" w:rsidTr="00A23543">
        <w:tc>
          <w:tcPr>
            <w:tcW w:w="419" w:type="dxa"/>
            <w:vMerge/>
          </w:tcPr>
          <w:p w:rsidR="00777AF6" w:rsidRPr="00D649AA" w:rsidRDefault="00777AF6" w:rsidP="00A23543">
            <w:pPr>
              <w:jc w:val="center"/>
              <w:rPr>
                <w:rFonts w:ascii="Times New Roman" w:hAnsi="Times New Roman" w:cs="Times New Roman"/>
              </w:rPr>
            </w:pPr>
          </w:p>
        </w:tc>
        <w:tc>
          <w:tcPr>
            <w:tcW w:w="1419" w:type="dxa"/>
          </w:tcPr>
          <w:p w:rsidR="00777AF6" w:rsidRPr="00D649AA" w:rsidRDefault="00777AF6" w:rsidP="00A23543">
            <w:pPr>
              <w:jc w:val="center"/>
              <w:rPr>
                <w:rFonts w:ascii="Times New Roman" w:hAnsi="Times New Roman" w:cs="Times New Roman"/>
              </w:rPr>
            </w:pPr>
            <w:r w:rsidRPr="00D649AA">
              <w:rPr>
                <w:rFonts w:ascii="Times New Roman" w:hAnsi="Times New Roman" w:cs="Times New Roman"/>
              </w:rPr>
              <w:t>Наименование контролируемого лица</w:t>
            </w:r>
          </w:p>
        </w:tc>
        <w:tc>
          <w:tcPr>
            <w:tcW w:w="1559" w:type="dxa"/>
            <w:vAlign w:val="center"/>
          </w:tcPr>
          <w:p w:rsidR="00777AF6" w:rsidRPr="00D649AA" w:rsidRDefault="00777AF6" w:rsidP="00A23543">
            <w:pPr>
              <w:jc w:val="center"/>
              <w:rPr>
                <w:rFonts w:ascii="Times New Roman" w:hAnsi="Times New Roman" w:cs="Times New Roman"/>
              </w:rPr>
            </w:pPr>
            <w:r w:rsidRPr="00D649AA">
              <w:rPr>
                <w:rFonts w:ascii="Times New Roman" w:hAnsi="Times New Roman" w:cs="Times New Roman"/>
              </w:rPr>
              <w:t>Основной государственный номер (ОГРН)</w:t>
            </w:r>
          </w:p>
        </w:tc>
        <w:tc>
          <w:tcPr>
            <w:tcW w:w="1276" w:type="dxa"/>
            <w:vAlign w:val="center"/>
          </w:tcPr>
          <w:p w:rsidR="00777AF6" w:rsidRPr="00D649AA" w:rsidRDefault="00777AF6" w:rsidP="00A23543">
            <w:pPr>
              <w:jc w:val="center"/>
              <w:rPr>
                <w:rFonts w:ascii="Times New Roman" w:hAnsi="Times New Roman" w:cs="Times New Roman"/>
              </w:rPr>
            </w:pPr>
            <w:r w:rsidRPr="00D649AA">
              <w:rPr>
                <w:rFonts w:ascii="Times New Roman" w:hAnsi="Times New Roman" w:cs="Times New Roman"/>
              </w:rPr>
              <w:t>Идентификационный номер налогоплательщика (ИНН)</w:t>
            </w:r>
          </w:p>
        </w:tc>
        <w:tc>
          <w:tcPr>
            <w:tcW w:w="2977" w:type="dxa"/>
            <w:vMerge/>
            <w:vAlign w:val="center"/>
          </w:tcPr>
          <w:p w:rsidR="00777AF6" w:rsidRPr="00D649AA" w:rsidRDefault="00777AF6" w:rsidP="00A23543">
            <w:pPr>
              <w:jc w:val="center"/>
              <w:rPr>
                <w:rFonts w:ascii="Times New Roman" w:hAnsi="Times New Roman" w:cs="Times New Roman"/>
                <w:i/>
              </w:rPr>
            </w:pPr>
          </w:p>
        </w:tc>
        <w:tc>
          <w:tcPr>
            <w:tcW w:w="2835" w:type="dxa"/>
            <w:vAlign w:val="center"/>
          </w:tcPr>
          <w:p w:rsidR="00777AF6" w:rsidRPr="00D649AA" w:rsidRDefault="00777AF6" w:rsidP="00A23543">
            <w:pPr>
              <w:jc w:val="center"/>
              <w:rPr>
                <w:rFonts w:ascii="Times New Roman" w:hAnsi="Times New Roman" w:cs="Times New Roman"/>
              </w:rPr>
            </w:pPr>
            <w:r w:rsidRPr="00D649AA">
              <w:rPr>
                <w:rFonts w:ascii="Times New Roman" w:hAnsi="Times New Roman" w:cs="Times New Roman"/>
              </w:rPr>
              <w:t>Форма профилактического визита</w:t>
            </w:r>
          </w:p>
          <w:p w:rsidR="00777AF6" w:rsidRPr="00D649AA" w:rsidRDefault="00777AF6" w:rsidP="00A23543">
            <w:pPr>
              <w:jc w:val="center"/>
              <w:rPr>
                <w:rFonts w:ascii="Times New Roman" w:hAnsi="Times New Roman" w:cs="Times New Roman"/>
              </w:rPr>
            </w:pPr>
          </w:p>
          <w:p w:rsidR="00777AF6" w:rsidRPr="00D649AA" w:rsidRDefault="00777AF6" w:rsidP="00A23543">
            <w:pPr>
              <w:jc w:val="center"/>
              <w:rPr>
                <w:rFonts w:ascii="Times New Roman" w:hAnsi="Times New Roman" w:cs="Times New Roman"/>
                <w:i/>
              </w:rPr>
            </w:pPr>
            <w:r w:rsidRPr="00D649AA">
              <w:rPr>
                <w:rFonts w:ascii="Times New Roman" w:hAnsi="Times New Roman" w:cs="Times New Roman"/>
                <w:i/>
              </w:rPr>
              <w:t>(на месте осуществления деятельности / видео-конференц-связи)</w:t>
            </w:r>
          </w:p>
        </w:tc>
        <w:tc>
          <w:tcPr>
            <w:tcW w:w="1559" w:type="dxa"/>
            <w:vAlign w:val="center"/>
          </w:tcPr>
          <w:p w:rsidR="00777AF6" w:rsidRPr="00D649AA" w:rsidRDefault="00777AF6" w:rsidP="00A23543">
            <w:pPr>
              <w:jc w:val="center"/>
              <w:rPr>
                <w:rFonts w:ascii="Times New Roman" w:hAnsi="Times New Roman" w:cs="Times New Roman"/>
              </w:rPr>
            </w:pPr>
            <w:r w:rsidRPr="00D649AA">
              <w:rPr>
                <w:rFonts w:ascii="Times New Roman" w:hAnsi="Times New Roman" w:cs="Times New Roman"/>
              </w:rPr>
              <w:t>Место проведения профилактического визита</w:t>
            </w:r>
          </w:p>
        </w:tc>
        <w:tc>
          <w:tcPr>
            <w:tcW w:w="1418" w:type="dxa"/>
            <w:vAlign w:val="center"/>
          </w:tcPr>
          <w:p w:rsidR="00777AF6" w:rsidRPr="00D649AA" w:rsidRDefault="00777AF6" w:rsidP="00A23543">
            <w:pPr>
              <w:jc w:val="center"/>
              <w:rPr>
                <w:rFonts w:ascii="Times New Roman" w:hAnsi="Times New Roman" w:cs="Times New Roman"/>
              </w:rPr>
            </w:pPr>
            <w:r w:rsidRPr="00D649AA">
              <w:rPr>
                <w:rFonts w:ascii="Times New Roman" w:hAnsi="Times New Roman" w:cs="Times New Roman"/>
              </w:rPr>
              <w:t xml:space="preserve">Дата </w:t>
            </w:r>
            <w:r>
              <w:rPr>
                <w:rFonts w:ascii="Times New Roman" w:hAnsi="Times New Roman" w:cs="Times New Roman"/>
              </w:rPr>
              <w:t xml:space="preserve">(период) </w:t>
            </w:r>
            <w:r w:rsidRPr="00D649AA">
              <w:rPr>
                <w:rFonts w:ascii="Times New Roman" w:hAnsi="Times New Roman" w:cs="Times New Roman"/>
              </w:rPr>
              <w:t>проведения профилактического визита</w:t>
            </w:r>
          </w:p>
        </w:tc>
        <w:tc>
          <w:tcPr>
            <w:tcW w:w="1701" w:type="dxa"/>
            <w:vAlign w:val="center"/>
          </w:tcPr>
          <w:p w:rsidR="00777AF6" w:rsidRPr="00D649AA" w:rsidRDefault="00777AF6" w:rsidP="00A23543">
            <w:pPr>
              <w:jc w:val="center"/>
              <w:rPr>
                <w:rFonts w:ascii="Times New Roman" w:hAnsi="Times New Roman" w:cs="Times New Roman"/>
              </w:rPr>
            </w:pPr>
            <w:r w:rsidRPr="00D649AA">
              <w:rPr>
                <w:rFonts w:ascii="Times New Roman" w:hAnsi="Times New Roman" w:cs="Times New Roman"/>
              </w:rPr>
              <w:t>Срок проведения профилактического визита</w:t>
            </w:r>
          </w:p>
        </w:tc>
      </w:tr>
      <w:tr w:rsidR="00777AF6" w:rsidTr="00A23543">
        <w:tc>
          <w:tcPr>
            <w:tcW w:w="419" w:type="dxa"/>
          </w:tcPr>
          <w:p w:rsidR="00777AF6" w:rsidRPr="00D649AA" w:rsidRDefault="00777AF6" w:rsidP="00A23543">
            <w:pPr>
              <w:jc w:val="center"/>
              <w:rPr>
                <w:rFonts w:ascii="Times New Roman" w:hAnsi="Times New Roman" w:cs="Times New Roman"/>
                <w:b/>
              </w:rPr>
            </w:pPr>
            <w:r w:rsidRPr="00D649AA">
              <w:rPr>
                <w:rFonts w:ascii="Times New Roman" w:hAnsi="Times New Roman" w:cs="Times New Roman"/>
                <w:b/>
              </w:rPr>
              <w:t>1</w:t>
            </w:r>
          </w:p>
        </w:tc>
        <w:tc>
          <w:tcPr>
            <w:tcW w:w="1419" w:type="dxa"/>
          </w:tcPr>
          <w:p w:rsidR="00777AF6" w:rsidRPr="00D649AA" w:rsidRDefault="00777AF6" w:rsidP="00A23543">
            <w:pPr>
              <w:jc w:val="center"/>
              <w:rPr>
                <w:rFonts w:ascii="Times New Roman" w:hAnsi="Times New Roman" w:cs="Times New Roman"/>
                <w:b/>
              </w:rPr>
            </w:pPr>
            <w:r w:rsidRPr="00D649AA">
              <w:rPr>
                <w:rFonts w:ascii="Times New Roman" w:hAnsi="Times New Roman" w:cs="Times New Roman"/>
                <w:b/>
              </w:rPr>
              <w:t>2</w:t>
            </w:r>
          </w:p>
        </w:tc>
        <w:tc>
          <w:tcPr>
            <w:tcW w:w="1559" w:type="dxa"/>
          </w:tcPr>
          <w:p w:rsidR="00777AF6" w:rsidRPr="00D649AA" w:rsidRDefault="00777AF6" w:rsidP="00A23543">
            <w:pPr>
              <w:jc w:val="center"/>
              <w:rPr>
                <w:rFonts w:ascii="Times New Roman" w:hAnsi="Times New Roman" w:cs="Times New Roman"/>
                <w:b/>
              </w:rPr>
            </w:pPr>
            <w:r w:rsidRPr="00D649AA">
              <w:rPr>
                <w:rFonts w:ascii="Times New Roman" w:hAnsi="Times New Roman" w:cs="Times New Roman"/>
                <w:b/>
              </w:rPr>
              <w:t>3</w:t>
            </w:r>
          </w:p>
        </w:tc>
        <w:tc>
          <w:tcPr>
            <w:tcW w:w="1276" w:type="dxa"/>
          </w:tcPr>
          <w:p w:rsidR="00777AF6" w:rsidRPr="00D649AA" w:rsidRDefault="00777AF6" w:rsidP="00A23543">
            <w:pPr>
              <w:jc w:val="center"/>
              <w:rPr>
                <w:rFonts w:ascii="Times New Roman" w:hAnsi="Times New Roman" w:cs="Times New Roman"/>
                <w:b/>
              </w:rPr>
            </w:pPr>
            <w:r w:rsidRPr="00D649AA">
              <w:rPr>
                <w:rFonts w:ascii="Times New Roman" w:hAnsi="Times New Roman" w:cs="Times New Roman"/>
                <w:b/>
              </w:rPr>
              <w:t>4</w:t>
            </w:r>
          </w:p>
        </w:tc>
        <w:tc>
          <w:tcPr>
            <w:tcW w:w="2977" w:type="dxa"/>
          </w:tcPr>
          <w:p w:rsidR="00777AF6" w:rsidRPr="00D649AA" w:rsidRDefault="00777AF6" w:rsidP="00A23543">
            <w:pPr>
              <w:jc w:val="center"/>
              <w:rPr>
                <w:rFonts w:ascii="Times New Roman" w:hAnsi="Times New Roman" w:cs="Times New Roman"/>
                <w:b/>
              </w:rPr>
            </w:pPr>
            <w:r w:rsidRPr="00D649AA">
              <w:rPr>
                <w:rFonts w:ascii="Times New Roman" w:hAnsi="Times New Roman" w:cs="Times New Roman"/>
                <w:b/>
              </w:rPr>
              <w:t>5</w:t>
            </w:r>
          </w:p>
        </w:tc>
        <w:tc>
          <w:tcPr>
            <w:tcW w:w="2835" w:type="dxa"/>
          </w:tcPr>
          <w:p w:rsidR="00777AF6" w:rsidRPr="00D649AA" w:rsidRDefault="00777AF6" w:rsidP="00A23543">
            <w:pPr>
              <w:jc w:val="center"/>
              <w:rPr>
                <w:rFonts w:ascii="Times New Roman" w:hAnsi="Times New Roman" w:cs="Times New Roman"/>
                <w:b/>
              </w:rPr>
            </w:pPr>
            <w:r w:rsidRPr="00D649AA">
              <w:rPr>
                <w:rFonts w:ascii="Times New Roman" w:hAnsi="Times New Roman" w:cs="Times New Roman"/>
                <w:b/>
              </w:rPr>
              <w:t>6</w:t>
            </w:r>
          </w:p>
        </w:tc>
        <w:tc>
          <w:tcPr>
            <w:tcW w:w="1559" w:type="dxa"/>
          </w:tcPr>
          <w:p w:rsidR="00777AF6" w:rsidRPr="00D649AA" w:rsidRDefault="00777AF6" w:rsidP="00A23543">
            <w:pPr>
              <w:jc w:val="center"/>
              <w:rPr>
                <w:rFonts w:ascii="Times New Roman" w:hAnsi="Times New Roman" w:cs="Times New Roman"/>
                <w:b/>
              </w:rPr>
            </w:pPr>
            <w:r w:rsidRPr="00D649AA">
              <w:rPr>
                <w:rFonts w:ascii="Times New Roman" w:hAnsi="Times New Roman" w:cs="Times New Roman"/>
                <w:b/>
              </w:rPr>
              <w:t>7</w:t>
            </w:r>
          </w:p>
        </w:tc>
        <w:tc>
          <w:tcPr>
            <w:tcW w:w="1418" w:type="dxa"/>
          </w:tcPr>
          <w:p w:rsidR="00777AF6" w:rsidRPr="00D649AA" w:rsidRDefault="00777AF6" w:rsidP="00A23543">
            <w:pPr>
              <w:jc w:val="center"/>
              <w:rPr>
                <w:rFonts w:ascii="Times New Roman" w:hAnsi="Times New Roman" w:cs="Times New Roman"/>
                <w:b/>
              </w:rPr>
            </w:pPr>
            <w:r w:rsidRPr="00D649AA">
              <w:rPr>
                <w:rFonts w:ascii="Times New Roman" w:hAnsi="Times New Roman" w:cs="Times New Roman"/>
                <w:b/>
              </w:rPr>
              <w:t>8</w:t>
            </w:r>
          </w:p>
        </w:tc>
        <w:tc>
          <w:tcPr>
            <w:tcW w:w="1701" w:type="dxa"/>
          </w:tcPr>
          <w:p w:rsidR="00777AF6" w:rsidRPr="00D649AA" w:rsidRDefault="00777AF6" w:rsidP="00A23543">
            <w:pPr>
              <w:jc w:val="center"/>
              <w:rPr>
                <w:rFonts w:ascii="Times New Roman" w:hAnsi="Times New Roman" w:cs="Times New Roman"/>
                <w:b/>
              </w:rPr>
            </w:pPr>
            <w:r w:rsidRPr="00D649AA">
              <w:rPr>
                <w:rFonts w:ascii="Times New Roman" w:hAnsi="Times New Roman" w:cs="Times New Roman"/>
                <w:b/>
              </w:rPr>
              <w:t>9</w:t>
            </w:r>
          </w:p>
        </w:tc>
      </w:tr>
      <w:tr w:rsidR="00777AF6" w:rsidTr="00A23543">
        <w:tc>
          <w:tcPr>
            <w:tcW w:w="419" w:type="dxa"/>
          </w:tcPr>
          <w:p w:rsidR="00777AF6" w:rsidRPr="00C90B7D" w:rsidRDefault="00777AF6" w:rsidP="00A23543">
            <w:pPr>
              <w:rPr>
                <w:rFonts w:ascii="Times New Roman" w:hAnsi="Times New Roman" w:cs="Times New Roman"/>
              </w:rPr>
            </w:pPr>
          </w:p>
        </w:tc>
        <w:tc>
          <w:tcPr>
            <w:tcW w:w="1419" w:type="dxa"/>
          </w:tcPr>
          <w:p w:rsidR="00777AF6" w:rsidRPr="00C90B7D" w:rsidRDefault="00777AF6" w:rsidP="00A23543">
            <w:pPr>
              <w:rPr>
                <w:rFonts w:ascii="Times New Roman" w:hAnsi="Times New Roman" w:cs="Times New Roman"/>
              </w:rPr>
            </w:pPr>
          </w:p>
        </w:tc>
        <w:tc>
          <w:tcPr>
            <w:tcW w:w="1559" w:type="dxa"/>
          </w:tcPr>
          <w:p w:rsidR="00777AF6" w:rsidRPr="00C90B7D" w:rsidRDefault="00777AF6" w:rsidP="00A23543">
            <w:pPr>
              <w:rPr>
                <w:rFonts w:ascii="Times New Roman" w:hAnsi="Times New Roman" w:cs="Times New Roman"/>
              </w:rPr>
            </w:pPr>
          </w:p>
        </w:tc>
        <w:tc>
          <w:tcPr>
            <w:tcW w:w="1276" w:type="dxa"/>
          </w:tcPr>
          <w:p w:rsidR="00777AF6" w:rsidRPr="00C90B7D" w:rsidRDefault="00777AF6" w:rsidP="00A23543">
            <w:pPr>
              <w:rPr>
                <w:rFonts w:ascii="Times New Roman" w:hAnsi="Times New Roman" w:cs="Times New Roman"/>
              </w:rPr>
            </w:pPr>
          </w:p>
        </w:tc>
        <w:tc>
          <w:tcPr>
            <w:tcW w:w="2977" w:type="dxa"/>
          </w:tcPr>
          <w:p w:rsidR="00777AF6" w:rsidRPr="00C90B7D" w:rsidRDefault="00777AF6" w:rsidP="00A23543">
            <w:pPr>
              <w:rPr>
                <w:rFonts w:ascii="Times New Roman" w:hAnsi="Times New Roman" w:cs="Times New Roman"/>
              </w:rPr>
            </w:pPr>
          </w:p>
        </w:tc>
        <w:tc>
          <w:tcPr>
            <w:tcW w:w="2835" w:type="dxa"/>
          </w:tcPr>
          <w:p w:rsidR="00777AF6" w:rsidRPr="00C90B7D" w:rsidRDefault="00777AF6" w:rsidP="00A23543">
            <w:pPr>
              <w:rPr>
                <w:rFonts w:ascii="Times New Roman" w:hAnsi="Times New Roman" w:cs="Times New Roman"/>
              </w:rPr>
            </w:pPr>
          </w:p>
        </w:tc>
        <w:tc>
          <w:tcPr>
            <w:tcW w:w="1559" w:type="dxa"/>
          </w:tcPr>
          <w:p w:rsidR="00777AF6" w:rsidRPr="00C90B7D" w:rsidRDefault="00777AF6" w:rsidP="00A23543">
            <w:pPr>
              <w:rPr>
                <w:rFonts w:ascii="Times New Roman" w:hAnsi="Times New Roman" w:cs="Times New Roman"/>
              </w:rPr>
            </w:pPr>
          </w:p>
        </w:tc>
        <w:tc>
          <w:tcPr>
            <w:tcW w:w="1418" w:type="dxa"/>
          </w:tcPr>
          <w:p w:rsidR="00777AF6" w:rsidRPr="00C90B7D" w:rsidRDefault="00777AF6" w:rsidP="00A23543">
            <w:pPr>
              <w:rPr>
                <w:rFonts w:ascii="Times New Roman" w:hAnsi="Times New Roman" w:cs="Times New Roman"/>
              </w:rPr>
            </w:pPr>
          </w:p>
        </w:tc>
        <w:tc>
          <w:tcPr>
            <w:tcW w:w="1701" w:type="dxa"/>
          </w:tcPr>
          <w:p w:rsidR="00777AF6" w:rsidRPr="00C90B7D" w:rsidRDefault="00777AF6" w:rsidP="00A23543">
            <w:pPr>
              <w:rPr>
                <w:rFonts w:ascii="Times New Roman" w:hAnsi="Times New Roman" w:cs="Times New Roman"/>
              </w:rPr>
            </w:pPr>
          </w:p>
        </w:tc>
      </w:tr>
    </w:tbl>
    <w:p w:rsidR="00777AF6" w:rsidRPr="00E07127" w:rsidRDefault="00777AF6" w:rsidP="00777AF6">
      <w:pPr>
        <w:rPr>
          <w:rFonts w:ascii="Times New Roman" w:hAnsi="Times New Roman" w:cs="Times New Roman"/>
          <w:sz w:val="28"/>
          <w:szCs w:val="28"/>
        </w:rPr>
      </w:pPr>
    </w:p>
    <w:p w:rsidR="00777AF6" w:rsidRDefault="00777AF6" w:rsidP="00CE5E4B">
      <w:pPr>
        <w:tabs>
          <w:tab w:val="left" w:pos="1792"/>
        </w:tabs>
        <w:rPr>
          <w:rFonts w:ascii="Times New Roman" w:eastAsia="Times New Roman" w:hAnsi="Times New Roman" w:cs="Times New Roman"/>
          <w:sz w:val="28"/>
          <w:szCs w:val="28"/>
          <w:lang w:eastAsia="ru-RU"/>
        </w:rPr>
      </w:pPr>
    </w:p>
    <w:p w:rsidR="00777AF6" w:rsidRPr="00CE5E4B" w:rsidRDefault="00777AF6" w:rsidP="00CE5E4B">
      <w:pPr>
        <w:tabs>
          <w:tab w:val="left" w:pos="1792"/>
        </w:tabs>
        <w:rPr>
          <w:rFonts w:ascii="Times New Roman" w:eastAsia="Times New Roman" w:hAnsi="Times New Roman" w:cs="Times New Roman"/>
          <w:sz w:val="28"/>
          <w:szCs w:val="28"/>
          <w:lang w:eastAsia="ru-RU"/>
        </w:rPr>
      </w:pPr>
    </w:p>
    <w:sectPr w:rsidR="00777AF6" w:rsidRPr="00CE5E4B" w:rsidSect="00FC036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8C6" w:rsidRDefault="00D338C6" w:rsidP="00D574CF">
      <w:pPr>
        <w:spacing w:after="0" w:line="240" w:lineRule="auto"/>
      </w:pPr>
      <w:r>
        <w:separator/>
      </w:r>
    </w:p>
  </w:endnote>
  <w:endnote w:type="continuationSeparator" w:id="0">
    <w:p w:rsidR="00D338C6" w:rsidRDefault="00D338C6" w:rsidP="00D57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auto"/>
    <w:pitch w:val="default"/>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8C6" w:rsidRDefault="00D338C6" w:rsidP="00D574CF">
      <w:pPr>
        <w:spacing w:after="0" w:line="240" w:lineRule="auto"/>
      </w:pPr>
      <w:r>
        <w:separator/>
      </w:r>
    </w:p>
  </w:footnote>
  <w:footnote w:type="continuationSeparator" w:id="0">
    <w:p w:rsidR="00D338C6" w:rsidRDefault="00D338C6" w:rsidP="00D574CF">
      <w:pPr>
        <w:spacing w:after="0" w:line="240" w:lineRule="auto"/>
      </w:pPr>
      <w:r>
        <w:continuationSeparator/>
      </w:r>
    </w:p>
  </w:footnote>
  <w:footnote w:id="1">
    <w:p w:rsidR="00D91BAF" w:rsidRPr="00D91BAF" w:rsidRDefault="00D91BAF" w:rsidP="00FC0362">
      <w:pPr>
        <w:pStyle w:val="a3"/>
        <w:jc w:val="both"/>
        <w:rPr>
          <w:rFonts w:ascii="Times New Roman" w:hAnsi="Times New Roman" w:cs="Times New Roman"/>
        </w:rPr>
      </w:pPr>
      <w:r w:rsidRPr="00D91BAF">
        <w:rPr>
          <w:rStyle w:val="a5"/>
          <w:rFonts w:ascii="Times New Roman" w:hAnsi="Times New Roman" w:cs="Times New Roman"/>
        </w:rPr>
        <w:footnoteRef/>
      </w:r>
      <w:r w:rsidRPr="00D91BAF">
        <w:rPr>
          <w:rFonts w:ascii="Times New Roman" w:hAnsi="Times New Roman" w:cs="Times New Roman"/>
        </w:rPr>
        <w:t> Часть 1 статьи 4 Федерального закона от 23.03.2024 № 63-ФЗ «О внесении изменений в Федеральный закон «Об основах туристской деятельности в Российской Федерации» и отдельные законодательные акты Российской Федерации»</w:t>
      </w:r>
    </w:p>
  </w:footnote>
  <w:footnote w:id="2">
    <w:p w:rsidR="00D91BAF" w:rsidRDefault="00D91BAF" w:rsidP="00532B97">
      <w:pPr>
        <w:pStyle w:val="a3"/>
        <w:jc w:val="both"/>
        <w:rPr>
          <w:rFonts w:ascii="Times New Roman" w:hAnsi="Times New Roman" w:cs="Times New Roman"/>
        </w:rPr>
      </w:pPr>
      <w:r w:rsidRPr="00D91BAF">
        <w:rPr>
          <w:rStyle w:val="a5"/>
          <w:rFonts w:ascii="Times New Roman" w:hAnsi="Times New Roman" w:cs="Times New Roman"/>
        </w:rPr>
        <w:footnoteRef/>
      </w:r>
      <w:r w:rsidRPr="00D91BAF">
        <w:rPr>
          <w:rFonts w:ascii="Times New Roman" w:hAnsi="Times New Roman" w:cs="Times New Roman"/>
        </w:rPr>
        <w:t> Пункт 3 статьи 3 Федерального закона от 22.06.2024 № 143-ФЗ «О внесении изменений в Федеральный закон «Об основах туристской деятельности в Российской Федерации» и статью 2 Федерального закона «О внесении изменений в Федеральный закон «Об основах туристской деятельности в Российской Федерации» в части правового регулирования деятельности экскурсоводов (гидов), гидов-переводчиков и инструкторов-проводников».</w:t>
      </w:r>
    </w:p>
    <w:p w:rsidR="00D91BAF" w:rsidRPr="000C2775" w:rsidRDefault="00D91BAF" w:rsidP="00532B97">
      <w:pPr>
        <w:pStyle w:val="a3"/>
        <w:jc w:val="both"/>
        <w:rPr>
          <w:rFonts w:ascii="Times New Roman" w:hAnsi="Times New Roman" w:cs="Times New Roman"/>
        </w:rPr>
      </w:pPr>
    </w:p>
  </w:footnote>
  <w:footnote w:id="3">
    <w:p w:rsidR="00D91BAF" w:rsidRPr="00FC0362" w:rsidRDefault="00D91BAF" w:rsidP="00FC0362">
      <w:pPr>
        <w:pStyle w:val="a3"/>
        <w:jc w:val="both"/>
        <w:rPr>
          <w:rFonts w:ascii="Times New Roman" w:hAnsi="Times New Roman" w:cs="Times New Roman"/>
        </w:rPr>
      </w:pPr>
      <w:r w:rsidRPr="00FC0362">
        <w:rPr>
          <w:rStyle w:val="a5"/>
          <w:rFonts w:ascii="Times New Roman" w:hAnsi="Times New Roman" w:cs="Times New Roman"/>
        </w:rPr>
        <w:footnoteRef/>
      </w:r>
      <w:r w:rsidRPr="00FC0362">
        <w:rPr>
          <w:rFonts w:ascii="Times New Roman" w:hAnsi="Times New Roman" w:cs="Times New Roman"/>
        </w:rPr>
        <w:t> Пункт 3 статьи 3 Федерального закона от 22.06.2024 № 143-ФЗ «О внесении изменений в Федеральный закон «Об основах туристской деятельности в Российской Федерации» и статью 2 Федерального закона «О внесении изменений в Федеральный закон «Об основах туристской деятельности в Российской Федерации» в части правового регулирования деятельности экскурсоводов (гидов), гидов-переводчиков и инструкторов-проводников».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6E2"/>
    <w:rsid w:val="000C357B"/>
    <w:rsid w:val="000D50F4"/>
    <w:rsid w:val="0013330B"/>
    <w:rsid w:val="00151E8A"/>
    <w:rsid w:val="001B4ADB"/>
    <w:rsid w:val="001E6E29"/>
    <w:rsid w:val="001F579E"/>
    <w:rsid w:val="00202326"/>
    <w:rsid w:val="00213F97"/>
    <w:rsid w:val="00225361"/>
    <w:rsid w:val="002407CB"/>
    <w:rsid w:val="002510AE"/>
    <w:rsid w:val="0025128E"/>
    <w:rsid w:val="00261BE7"/>
    <w:rsid w:val="002805CB"/>
    <w:rsid w:val="002A538F"/>
    <w:rsid w:val="002A5A9B"/>
    <w:rsid w:val="002B5B14"/>
    <w:rsid w:val="002E7189"/>
    <w:rsid w:val="003165CE"/>
    <w:rsid w:val="00362710"/>
    <w:rsid w:val="003719EE"/>
    <w:rsid w:val="003E50B0"/>
    <w:rsid w:val="00402E63"/>
    <w:rsid w:val="0040671E"/>
    <w:rsid w:val="004170D5"/>
    <w:rsid w:val="00484BB7"/>
    <w:rsid w:val="004C2363"/>
    <w:rsid w:val="00504A24"/>
    <w:rsid w:val="00532B97"/>
    <w:rsid w:val="00596F33"/>
    <w:rsid w:val="005A191A"/>
    <w:rsid w:val="005B359E"/>
    <w:rsid w:val="0060432E"/>
    <w:rsid w:val="00661BC7"/>
    <w:rsid w:val="00691B6D"/>
    <w:rsid w:val="007402C1"/>
    <w:rsid w:val="0074434D"/>
    <w:rsid w:val="00777AF6"/>
    <w:rsid w:val="007D56EB"/>
    <w:rsid w:val="008A528E"/>
    <w:rsid w:val="008E5F8A"/>
    <w:rsid w:val="00940BF5"/>
    <w:rsid w:val="00994BDF"/>
    <w:rsid w:val="009B780F"/>
    <w:rsid w:val="00A23543"/>
    <w:rsid w:val="00A62CFC"/>
    <w:rsid w:val="00A66B20"/>
    <w:rsid w:val="00A67A4D"/>
    <w:rsid w:val="00A93986"/>
    <w:rsid w:val="00A95C0E"/>
    <w:rsid w:val="00A96D38"/>
    <w:rsid w:val="00AE55DB"/>
    <w:rsid w:val="00B31BF2"/>
    <w:rsid w:val="00B70AE3"/>
    <w:rsid w:val="00C308E6"/>
    <w:rsid w:val="00CC36E2"/>
    <w:rsid w:val="00CC7854"/>
    <w:rsid w:val="00CE5E4B"/>
    <w:rsid w:val="00CF2C70"/>
    <w:rsid w:val="00D338C6"/>
    <w:rsid w:val="00D345EE"/>
    <w:rsid w:val="00D574CF"/>
    <w:rsid w:val="00D91BAF"/>
    <w:rsid w:val="00D950F9"/>
    <w:rsid w:val="00DC4C63"/>
    <w:rsid w:val="00DE1BA0"/>
    <w:rsid w:val="00DE646F"/>
    <w:rsid w:val="00E817F1"/>
    <w:rsid w:val="00EA5F74"/>
    <w:rsid w:val="00F07E37"/>
    <w:rsid w:val="00F409A7"/>
    <w:rsid w:val="00F504EC"/>
    <w:rsid w:val="00F871A0"/>
    <w:rsid w:val="00FC0362"/>
    <w:rsid w:val="00FE1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AC0F4"/>
  <w15:chartTrackingRefBased/>
  <w15:docId w15:val="{8742204F-E87C-4CB1-86BE-16213E48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170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E5F8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8E5F8A"/>
    <w:pPr>
      <w:widowControl w:val="0"/>
      <w:autoSpaceDE w:val="0"/>
      <w:autoSpaceDN w:val="0"/>
      <w:spacing w:after="0" w:line="240" w:lineRule="auto"/>
    </w:pPr>
    <w:rPr>
      <w:rFonts w:ascii="Calibri" w:eastAsiaTheme="minorEastAsia" w:hAnsi="Calibri" w:cs="Calibri"/>
      <w:lang w:eastAsia="ru-RU"/>
    </w:rPr>
  </w:style>
  <w:style w:type="paragraph" w:styleId="a3">
    <w:name w:val="footnote text"/>
    <w:basedOn w:val="a"/>
    <w:link w:val="a4"/>
    <w:uiPriority w:val="99"/>
    <w:semiHidden/>
    <w:unhideWhenUsed/>
    <w:rsid w:val="00D574CF"/>
    <w:pPr>
      <w:spacing w:after="0" w:line="240" w:lineRule="auto"/>
    </w:pPr>
    <w:rPr>
      <w:sz w:val="20"/>
      <w:szCs w:val="20"/>
    </w:rPr>
  </w:style>
  <w:style w:type="character" w:customStyle="1" w:styleId="a4">
    <w:name w:val="Текст сноски Знак"/>
    <w:basedOn w:val="a0"/>
    <w:link w:val="a3"/>
    <w:uiPriority w:val="99"/>
    <w:semiHidden/>
    <w:rsid w:val="00D574CF"/>
    <w:rPr>
      <w:sz w:val="20"/>
      <w:szCs w:val="20"/>
    </w:rPr>
  </w:style>
  <w:style w:type="character" w:styleId="a5">
    <w:name w:val="footnote reference"/>
    <w:basedOn w:val="a0"/>
    <w:uiPriority w:val="99"/>
    <w:semiHidden/>
    <w:unhideWhenUsed/>
    <w:rsid w:val="00D574CF"/>
    <w:rPr>
      <w:vertAlign w:val="superscript"/>
    </w:rPr>
  </w:style>
  <w:style w:type="table" w:styleId="a6">
    <w:name w:val="Table Grid"/>
    <w:basedOn w:val="a1"/>
    <w:uiPriority w:val="39"/>
    <w:rsid w:val="00994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6D3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6D38"/>
    <w:rPr>
      <w:rFonts w:ascii="Segoe UI" w:hAnsi="Segoe UI" w:cs="Segoe UI"/>
      <w:sz w:val="18"/>
      <w:szCs w:val="18"/>
    </w:rPr>
  </w:style>
  <w:style w:type="character" w:customStyle="1" w:styleId="20">
    <w:name w:val="Заголовок 2 Знак"/>
    <w:basedOn w:val="a0"/>
    <w:link w:val="2"/>
    <w:uiPriority w:val="9"/>
    <w:rsid w:val="004170D5"/>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7481">
      <w:bodyDiv w:val="1"/>
      <w:marLeft w:val="0"/>
      <w:marRight w:val="0"/>
      <w:marTop w:val="0"/>
      <w:marBottom w:val="0"/>
      <w:divBdr>
        <w:top w:val="none" w:sz="0" w:space="0" w:color="auto"/>
        <w:left w:val="none" w:sz="0" w:space="0" w:color="auto"/>
        <w:bottom w:val="none" w:sz="0" w:space="0" w:color="auto"/>
        <w:right w:val="none" w:sz="0" w:space="0" w:color="auto"/>
      </w:divBdr>
    </w:div>
    <w:div w:id="146828248">
      <w:bodyDiv w:val="1"/>
      <w:marLeft w:val="0"/>
      <w:marRight w:val="0"/>
      <w:marTop w:val="0"/>
      <w:marBottom w:val="0"/>
      <w:divBdr>
        <w:top w:val="none" w:sz="0" w:space="0" w:color="auto"/>
        <w:left w:val="none" w:sz="0" w:space="0" w:color="auto"/>
        <w:bottom w:val="none" w:sz="0" w:space="0" w:color="auto"/>
        <w:right w:val="none" w:sz="0" w:space="0" w:color="auto"/>
      </w:divBdr>
    </w:div>
    <w:div w:id="228469574">
      <w:bodyDiv w:val="1"/>
      <w:marLeft w:val="0"/>
      <w:marRight w:val="0"/>
      <w:marTop w:val="0"/>
      <w:marBottom w:val="0"/>
      <w:divBdr>
        <w:top w:val="none" w:sz="0" w:space="0" w:color="auto"/>
        <w:left w:val="none" w:sz="0" w:space="0" w:color="auto"/>
        <w:bottom w:val="none" w:sz="0" w:space="0" w:color="auto"/>
        <w:right w:val="none" w:sz="0" w:space="0" w:color="auto"/>
      </w:divBdr>
    </w:div>
    <w:div w:id="280847430">
      <w:bodyDiv w:val="1"/>
      <w:marLeft w:val="0"/>
      <w:marRight w:val="0"/>
      <w:marTop w:val="0"/>
      <w:marBottom w:val="0"/>
      <w:divBdr>
        <w:top w:val="none" w:sz="0" w:space="0" w:color="auto"/>
        <w:left w:val="none" w:sz="0" w:space="0" w:color="auto"/>
        <w:bottom w:val="none" w:sz="0" w:space="0" w:color="auto"/>
        <w:right w:val="none" w:sz="0" w:space="0" w:color="auto"/>
      </w:divBdr>
    </w:div>
    <w:div w:id="349256355">
      <w:bodyDiv w:val="1"/>
      <w:marLeft w:val="0"/>
      <w:marRight w:val="0"/>
      <w:marTop w:val="0"/>
      <w:marBottom w:val="0"/>
      <w:divBdr>
        <w:top w:val="none" w:sz="0" w:space="0" w:color="auto"/>
        <w:left w:val="none" w:sz="0" w:space="0" w:color="auto"/>
        <w:bottom w:val="none" w:sz="0" w:space="0" w:color="auto"/>
        <w:right w:val="none" w:sz="0" w:space="0" w:color="auto"/>
      </w:divBdr>
    </w:div>
    <w:div w:id="531696299">
      <w:bodyDiv w:val="1"/>
      <w:marLeft w:val="0"/>
      <w:marRight w:val="0"/>
      <w:marTop w:val="0"/>
      <w:marBottom w:val="0"/>
      <w:divBdr>
        <w:top w:val="none" w:sz="0" w:space="0" w:color="auto"/>
        <w:left w:val="none" w:sz="0" w:space="0" w:color="auto"/>
        <w:bottom w:val="none" w:sz="0" w:space="0" w:color="auto"/>
        <w:right w:val="none" w:sz="0" w:space="0" w:color="auto"/>
      </w:divBdr>
    </w:div>
    <w:div w:id="581452349">
      <w:bodyDiv w:val="1"/>
      <w:marLeft w:val="0"/>
      <w:marRight w:val="0"/>
      <w:marTop w:val="0"/>
      <w:marBottom w:val="0"/>
      <w:divBdr>
        <w:top w:val="none" w:sz="0" w:space="0" w:color="auto"/>
        <w:left w:val="none" w:sz="0" w:space="0" w:color="auto"/>
        <w:bottom w:val="none" w:sz="0" w:space="0" w:color="auto"/>
        <w:right w:val="none" w:sz="0" w:space="0" w:color="auto"/>
      </w:divBdr>
      <w:divsChild>
        <w:div w:id="2127042122">
          <w:marLeft w:val="0"/>
          <w:marRight w:val="0"/>
          <w:marTop w:val="0"/>
          <w:marBottom w:val="0"/>
          <w:divBdr>
            <w:top w:val="none" w:sz="0" w:space="0" w:color="auto"/>
            <w:left w:val="none" w:sz="0" w:space="0" w:color="auto"/>
            <w:bottom w:val="none" w:sz="0" w:space="0" w:color="auto"/>
            <w:right w:val="none" w:sz="0" w:space="0" w:color="auto"/>
          </w:divBdr>
          <w:divsChild>
            <w:div w:id="20457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61403">
      <w:bodyDiv w:val="1"/>
      <w:marLeft w:val="0"/>
      <w:marRight w:val="0"/>
      <w:marTop w:val="0"/>
      <w:marBottom w:val="0"/>
      <w:divBdr>
        <w:top w:val="none" w:sz="0" w:space="0" w:color="auto"/>
        <w:left w:val="none" w:sz="0" w:space="0" w:color="auto"/>
        <w:bottom w:val="none" w:sz="0" w:space="0" w:color="auto"/>
        <w:right w:val="none" w:sz="0" w:space="0" w:color="auto"/>
      </w:divBdr>
    </w:div>
    <w:div w:id="672034371">
      <w:bodyDiv w:val="1"/>
      <w:marLeft w:val="0"/>
      <w:marRight w:val="0"/>
      <w:marTop w:val="0"/>
      <w:marBottom w:val="0"/>
      <w:divBdr>
        <w:top w:val="none" w:sz="0" w:space="0" w:color="auto"/>
        <w:left w:val="none" w:sz="0" w:space="0" w:color="auto"/>
        <w:bottom w:val="none" w:sz="0" w:space="0" w:color="auto"/>
        <w:right w:val="none" w:sz="0" w:space="0" w:color="auto"/>
      </w:divBdr>
    </w:div>
    <w:div w:id="749814894">
      <w:bodyDiv w:val="1"/>
      <w:marLeft w:val="0"/>
      <w:marRight w:val="0"/>
      <w:marTop w:val="0"/>
      <w:marBottom w:val="0"/>
      <w:divBdr>
        <w:top w:val="none" w:sz="0" w:space="0" w:color="auto"/>
        <w:left w:val="none" w:sz="0" w:space="0" w:color="auto"/>
        <w:bottom w:val="none" w:sz="0" w:space="0" w:color="auto"/>
        <w:right w:val="none" w:sz="0" w:space="0" w:color="auto"/>
      </w:divBdr>
      <w:divsChild>
        <w:div w:id="1716732051">
          <w:marLeft w:val="0"/>
          <w:marRight w:val="0"/>
          <w:marTop w:val="0"/>
          <w:marBottom w:val="0"/>
          <w:divBdr>
            <w:top w:val="none" w:sz="0" w:space="0" w:color="auto"/>
            <w:left w:val="none" w:sz="0" w:space="0" w:color="auto"/>
            <w:bottom w:val="none" w:sz="0" w:space="0" w:color="auto"/>
            <w:right w:val="none" w:sz="0" w:space="0" w:color="auto"/>
          </w:divBdr>
          <w:divsChild>
            <w:div w:id="51284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785">
      <w:bodyDiv w:val="1"/>
      <w:marLeft w:val="0"/>
      <w:marRight w:val="0"/>
      <w:marTop w:val="0"/>
      <w:marBottom w:val="0"/>
      <w:divBdr>
        <w:top w:val="none" w:sz="0" w:space="0" w:color="auto"/>
        <w:left w:val="none" w:sz="0" w:space="0" w:color="auto"/>
        <w:bottom w:val="none" w:sz="0" w:space="0" w:color="auto"/>
        <w:right w:val="none" w:sz="0" w:space="0" w:color="auto"/>
      </w:divBdr>
    </w:div>
    <w:div w:id="829827175">
      <w:bodyDiv w:val="1"/>
      <w:marLeft w:val="0"/>
      <w:marRight w:val="0"/>
      <w:marTop w:val="0"/>
      <w:marBottom w:val="0"/>
      <w:divBdr>
        <w:top w:val="none" w:sz="0" w:space="0" w:color="auto"/>
        <w:left w:val="none" w:sz="0" w:space="0" w:color="auto"/>
        <w:bottom w:val="none" w:sz="0" w:space="0" w:color="auto"/>
        <w:right w:val="none" w:sz="0" w:space="0" w:color="auto"/>
      </w:divBdr>
    </w:div>
    <w:div w:id="1062287393">
      <w:bodyDiv w:val="1"/>
      <w:marLeft w:val="0"/>
      <w:marRight w:val="0"/>
      <w:marTop w:val="0"/>
      <w:marBottom w:val="0"/>
      <w:divBdr>
        <w:top w:val="none" w:sz="0" w:space="0" w:color="auto"/>
        <w:left w:val="none" w:sz="0" w:space="0" w:color="auto"/>
        <w:bottom w:val="none" w:sz="0" w:space="0" w:color="auto"/>
        <w:right w:val="none" w:sz="0" w:space="0" w:color="auto"/>
      </w:divBdr>
    </w:div>
    <w:div w:id="1119300164">
      <w:bodyDiv w:val="1"/>
      <w:marLeft w:val="0"/>
      <w:marRight w:val="0"/>
      <w:marTop w:val="0"/>
      <w:marBottom w:val="0"/>
      <w:divBdr>
        <w:top w:val="none" w:sz="0" w:space="0" w:color="auto"/>
        <w:left w:val="none" w:sz="0" w:space="0" w:color="auto"/>
        <w:bottom w:val="none" w:sz="0" w:space="0" w:color="auto"/>
        <w:right w:val="none" w:sz="0" w:space="0" w:color="auto"/>
      </w:divBdr>
    </w:div>
    <w:div w:id="1264149324">
      <w:bodyDiv w:val="1"/>
      <w:marLeft w:val="0"/>
      <w:marRight w:val="0"/>
      <w:marTop w:val="0"/>
      <w:marBottom w:val="0"/>
      <w:divBdr>
        <w:top w:val="none" w:sz="0" w:space="0" w:color="auto"/>
        <w:left w:val="none" w:sz="0" w:space="0" w:color="auto"/>
        <w:bottom w:val="none" w:sz="0" w:space="0" w:color="auto"/>
        <w:right w:val="none" w:sz="0" w:space="0" w:color="auto"/>
      </w:divBdr>
    </w:div>
    <w:div w:id="1316909710">
      <w:bodyDiv w:val="1"/>
      <w:marLeft w:val="0"/>
      <w:marRight w:val="0"/>
      <w:marTop w:val="0"/>
      <w:marBottom w:val="0"/>
      <w:divBdr>
        <w:top w:val="none" w:sz="0" w:space="0" w:color="auto"/>
        <w:left w:val="none" w:sz="0" w:space="0" w:color="auto"/>
        <w:bottom w:val="none" w:sz="0" w:space="0" w:color="auto"/>
        <w:right w:val="none" w:sz="0" w:space="0" w:color="auto"/>
      </w:divBdr>
    </w:div>
    <w:div w:id="1330062830">
      <w:bodyDiv w:val="1"/>
      <w:marLeft w:val="0"/>
      <w:marRight w:val="0"/>
      <w:marTop w:val="0"/>
      <w:marBottom w:val="0"/>
      <w:divBdr>
        <w:top w:val="none" w:sz="0" w:space="0" w:color="auto"/>
        <w:left w:val="none" w:sz="0" w:space="0" w:color="auto"/>
        <w:bottom w:val="none" w:sz="0" w:space="0" w:color="auto"/>
        <w:right w:val="none" w:sz="0" w:space="0" w:color="auto"/>
      </w:divBdr>
      <w:divsChild>
        <w:div w:id="1655138483">
          <w:marLeft w:val="0"/>
          <w:marRight w:val="0"/>
          <w:marTop w:val="0"/>
          <w:marBottom w:val="0"/>
          <w:divBdr>
            <w:top w:val="none" w:sz="0" w:space="0" w:color="auto"/>
            <w:left w:val="none" w:sz="0" w:space="0" w:color="auto"/>
            <w:bottom w:val="none" w:sz="0" w:space="0" w:color="auto"/>
            <w:right w:val="none" w:sz="0" w:space="0" w:color="auto"/>
          </w:divBdr>
          <w:divsChild>
            <w:div w:id="167438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78415">
      <w:bodyDiv w:val="1"/>
      <w:marLeft w:val="0"/>
      <w:marRight w:val="0"/>
      <w:marTop w:val="0"/>
      <w:marBottom w:val="0"/>
      <w:divBdr>
        <w:top w:val="none" w:sz="0" w:space="0" w:color="auto"/>
        <w:left w:val="none" w:sz="0" w:space="0" w:color="auto"/>
        <w:bottom w:val="none" w:sz="0" w:space="0" w:color="auto"/>
        <w:right w:val="none" w:sz="0" w:space="0" w:color="auto"/>
      </w:divBdr>
    </w:div>
    <w:div w:id="1447042450">
      <w:bodyDiv w:val="1"/>
      <w:marLeft w:val="0"/>
      <w:marRight w:val="0"/>
      <w:marTop w:val="0"/>
      <w:marBottom w:val="0"/>
      <w:divBdr>
        <w:top w:val="none" w:sz="0" w:space="0" w:color="auto"/>
        <w:left w:val="none" w:sz="0" w:space="0" w:color="auto"/>
        <w:bottom w:val="none" w:sz="0" w:space="0" w:color="auto"/>
        <w:right w:val="none" w:sz="0" w:space="0" w:color="auto"/>
      </w:divBdr>
      <w:divsChild>
        <w:div w:id="1177574911">
          <w:marLeft w:val="0"/>
          <w:marRight w:val="0"/>
          <w:marTop w:val="0"/>
          <w:marBottom w:val="0"/>
          <w:divBdr>
            <w:top w:val="none" w:sz="0" w:space="0" w:color="auto"/>
            <w:left w:val="none" w:sz="0" w:space="0" w:color="auto"/>
            <w:bottom w:val="none" w:sz="0" w:space="0" w:color="auto"/>
            <w:right w:val="none" w:sz="0" w:space="0" w:color="auto"/>
          </w:divBdr>
          <w:divsChild>
            <w:div w:id="7898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61245">
      <w:bodyDiv w:val="1"/>
      <w:marLeft w:val="0"/>
      <w:marRight w:val="0"/>
      <w:marTop w:val="0"/>
      <w:marBottom w:val="0"/>
      <w:divBdr>
        <w:top w:val="none" w:sz="0" w:space="0" w:color="auto"/>
        <w:left w:val="none" w:sz="0" w:space="0" w:color="auto"/>
        <w:bottom w:val="none" w:sz="0" w:space="0" w:color="auto"/>
        <w:right w:val="none" w:sz="0" w:space="0" w:color="auto"/>
      </w:divBdr>
    </w:div>
    <w:div w:id="1576739799">
      <w:bodyDiv w:val="1"/>
      <w:marLeft w:val="0"/>
      <w:marRight w:val="0"/>
      <w:marTop w:val="0"/>
      <w:marBottom w:val="0"/>
      <w:divBdr>
        <w:top w:val="none" w:sz="0" w:space="0" w:color="auto"/>
        <w:left w:val="none" w:sz="0" w:space="0" w:color="auto"/>
        <w:bottom w:val="none" w:sz="0" w:space="0" w:color="auto"/>
        <w:right w:val="none" w:sz="0" w:space="0" w:color="auto"/>
      </w:divBdr>
    </w:div>
    <w:div w:id="1650598134">
      <w:bodyDiv w:val="1"/>
      <w:marLeft w:val="0"/>
      <w:marRight w:val="0"/>
      <w:marTop w:val="0"/>
      <w:marBottom w:val="0"/>
      <w:divBdr>
        <w:top w:val="none" w:sz="0" w:space="0" w:color="auto"/>
        <w:left w:val="none" w:sz="0" w:space="0" w:color="auto"/>
        <w:bottom w:val="none" w:sz="0" w:space="0" w:color="auto"/>
        <w:right w:val="none" w:sz="0" w:space="0" w:color="auto"/>
      </w:divBdr>
      <w:divsChild>
        <w:div w:id="1111585294">
          <w:marLeft w:val="0"/>
          <w:marRight w:val="0"/>
          <w:marTop w:val="0"/>
          <w:marBottom w:val="0"/>
          <w:divBdr>
            <w:top w:val="none" w:sz="0" w:space="0" w:color="auto"/>
            <w:left w:val="none" w:sz="0" w:space="0" w:color="auto"/>
            <w:bottom w:val="none" w:sz="0" w:space="0" w:color="auto"/>
            <w:right w:val="none" w:sz="0" w:space="0" w:color="auto"/>
          </w:divBdr>
          <w:divsChild>
            <w:div w:id="2434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3258">
      <w:bodyDiv w:val="1"/>
      <w:marLeft w:val="0"/>
      <w:marRight w:val="0"/>
      <w:marTop w:val="0"/>
      <w:marBottom w:val="0"/>
      <w:divBdr>
        <w:top w:val="none" w:sz="0" w:space="0" w:color="auto"/>
        <w:left w:val="none" w:sz="0" w:space="0" w:color="auto"/>
        <w:bottom w:val="none" w:sz="0" w:space="0" w:color="auto"/>
        <w:right w:val="none" w:sz="0" w:space="0" w:color="auto"/>
      </w:divBdr>
    </w:div>
    <w:div w:id="1820879129">
      <w:bodyDiv w:val="1"/>
      <w:marLeft w:val="0"/>
      <w:marRight w:val="0"/>
      <w:marTop w:val="0"/>
      <w:marBottom w:val="0"/>
      <w:divBdr>
        <w:top w:val="none" w:sz="0" w:space="0" w:color="auto"/>
        <w:left w:val="none" w:sz="0" w:space="0" w:color="auto"/>
        <w:bottom w:val="none" w:sz="0" w:space="0" w:color="auto"/>
        <w:right w:val="none" w:sz="0" w:space="0" w:color="auto"/>
      </w:divBdr>
    </w:div>
    <w:div w:id="1969508463">
      <w:bodyDiv w:val="1"/>
      <w:marLeft w:val="0"/>
      <w:marRight w:val="0"/>
      <w:marTop w:val="0"/>
      <w:marBottom w:val="0"/>
      <w:divBdr>
        <w:top w:val="none" w:sz="0" w:space="0" w:color="auto"/>
        <w:left w:val="none" w:sz="0" w:space="0" w:color="auto"/>
        <w:bottom w:val="none" w:sz="0" w:space="0" w:color="auto"/>
        <w:right w:val="none" w:sz="0" w:space="0" w:color="auto"/>
      </w:divBdr>
      <w:divsChild>
        <w:div w:id="416558046">
          <w:marLeft w:val="0"/>
          <w:marRight w:val="0"/>
          <w:marTop w:val="0"/>
          <w:marBottom w:val="0"/>
          <w:divBdr>
            <w:top w:val="none" w:sz="0" w:space="0" w:color="auto"/>
            <w:left w:val="none" w:sz="0" w:space="0" w:color="auto"/>
            <w:bottom w:val="none" w:sz="0" w:space="0" w:color="auto"/>
            <w:right w:val="none" w:sz="0" w:space="0" w:color="auto"/>
          </w:divBdr>
          <w:divsChild>
            <w:div w:id="823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12F83-AB3D-46E2-BA9A-0BE2E27F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22</Pages>
  <Words>5025</Words>
  <Characters>28643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Судниченко Ирина Олеговна</dc:creator>
  <cp:keywords/>
  <dc:description/>
  <cp:lastModifiedBy>Судниченко Ирина Олеговна</cp:lastModifiedBy>
  <cp:revision>9</cp:revision>
  <dcterms:created xsi:type="dcterms:W3CDTF">2024-09-26T10:35:00Z</dcterms:created>
  <dcterms:modified xsi:type="dcterms:W3CDTF">2024-09-30T08:54:00Z</dcterms:modified>
</cp:coreProperties>
</file>