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E1A" w:rsidRPr="006B5E1A" w:rsidRDefault="006B5E1A" w:rsidP="006B5E1A">
      <w:pPr>
        <w:spacing w:after="0" w:line="240" w:lineRule="auto"/>
        <w:jc w:val="right"/>
        <w:rPr>
          <w:rFonts w:ascii="Times New Roman" w:hAnsi="Times New Roman" w:cs="Times New Roman"/>
          <w:sz w:val="28"/>
          <w:szCs w:val="28"/>
        </w:rPr>
      </w:pPr>
      <w:bookmarkStart w:id="0" w:name="_GoBack"/>
      <w:bookmarkEnd w:id="0"/>
      <w:r w:rsidRPr="006B5E1A">
        <w:rPr>
          <w:rFonts w:ascii="Times New Roman" w:hAnsi="Times New Roman" w:cs="Times New Roman"/>
          <w:sz w:val="28"/>
          <w:szCs w:val="28"/>
        </w:rPr>
        <w:t>Принят</w:t>
      </w:r>
      <w:r>
        <w:rPr>
          <w:rFonts w:ascii="Times New Roman" w:hAnsi="Times New Roman" w:cs="Times New Roman"/>
          <w:sz w:val="28"/>
          <w:szCs w:val="28"/>
        </w:rPr>
        <w:t>а</w:t>
      </w:r>
      <w:r w:rsidRPr="006B5E1A">
        <w:rPr>
          <w:rFonts w:ascii="Times New Roman" w:hAnsi="Times New Roman" w:cs="Times New Roman"/>
          <w:sz w:val="28"/>
          <w:szCs w:val="28"/>
        </w:rPr>
        <w:t xml:space="preserve"> сессией </w:t>
      </w:r>
    </w:p>
    <w:p w:rsidR="006B5E1A" w:rsidRPr="006B5E1A" w:rsidRDefault="006B5E1A" w:rsidP="006B5E1A">
      <w:pPr>
        <w:spacing w:after="0" w:line="240" w:lineRule="auto"/>
        <w:jc w:val="right"/>
        <w:rPr>
          <w:rFonts w:ascii="Times New Roman" w:hAnsi="Times New Roman" w:cs="Times New Roman"/>
          <w:sz w:val="28"/>
          <w:szCs w:val="28"/>
        </w:rPr>
      </w:pPr>
      <w:r w:rsidRPr="006B5E1A">
        <w:rPr>
          <w:rFonts w:ascii="Times New Roman" w:hAnsi="Times New Roman" w:cs="Times New Roman"/>
          <w:sz w:val="28"/>
          <w:szCs w:val="28"/>
        </w:rPr>
        <w:t>Совета депутатов</w:t>
      </w:r>
    </w:p>
    <w:p w:rsidR="006B5E1A" w:rsidRPr="006B5E1A" w:rsidRDefault="006B5E1A" w:rsidP="006B5E1A">
      <w:pPr>
        <w:spacing w:after="0" w:line="240" w:lineRule="auto"/>
        <w:jc w:val="right"/>
        <w:rPr>
          <w:rFonts w:ascii="Times New Roman" w:hAnsi="Times New Roman" w:cs="Times New Roman"/>
          <w:sz w:val="28"/>
          <w:szCs w:val="28"/>
        </w:rPr>
      </w:pPr>
      <w:r w:rsidRPr="006B5E1A">
        <w:rPr>
          <w:rFonts w:ascii="Times New Roman" w:hAnsi="Times New Roman" w:cs="Times New Roman"/>
          <w:sz w:val="28"/>
          <w:szCs w:val="28"/>
        </w:rPr>
        <w:t xml:space="preserve">  Карасукского района</w:t>
      </w:r>
    </w:p>
    <w:p w:rsidR="006B5E1A" w:rsidRPr="006B5E1A" w:rsidRDefault="006B5E1A" w:rsidP="006B5E1A">
      <w:pPr>
        <w:spacing w:after="0" w:line="240" w:lineRule="auto"/>
        <w:jc w:val="right"/>
        <w:rPr>
          <w:rFonts w:ascii="Times New Roman" w:hAnsi="Times New Roman" w:cs="Times New Roman"/>
          <w:sz w:val="28"/>
          <w:szCs w:val="28"/>
        </w:rPr>
      </w:pPr>
      <w:r w:rsidRPr="006B5E1A">
        <w:rPr>
          <w:rFonts w:ascii="Times New Roman" w:hAnsi="Times New Roman" w:cs="Times New Roman"/>
          <w:sz w:val="28"/>
          <w:szCs w:val="28"/>
        </w:rPr>
        <w:t xml:space="preserve"> Новосибирской области</w:t>
      </w:r>
    </w:p>
    <w:p w:rsidR="0013357B" w:rsidRPr="006B5E1A" w:rsidRDefault="006B5E1A" w:rsidP="006B5E1A">
      <w:pPr>
        <w:spacing w:after="0" w:line="240" w:lineRule="auto"/>
        <w:jc w:val="right"/>
        <w:rPr>
          <w:rFonts w:ascii="Times New Roman" w:hAnsi="Times New Roman" w:cs="Times New Roman"/>
          <w:sz w:val="28"/>
          <w:szCs w:val="28"/>
        </w:rPr>
      </w:pPr>
      <w:r w:rsidRPr="006B5E1A">
        <w:rPr>
          <w:rFonts w:ascii="Times New Roman" w:hAnsi="Times New Roman" w:cs="Times New Roman"/>
          <w:sz w:val="28"/>
          <w:szCs w:val="28"/>
        </w:rPr>
        <w:t>от 2</w:t>
      </w:r>
      <w:r>
        <w:rPr>
          <w:rFonts w:ascii="Times New Roman" w:hAnsi="Times New Roman" w:cs="Times New Roman"/>
          <w:sz w:val="28"/>
          <w:szCs w:val="28"/>
        </w:rPr>
        <w:t>8</w:t>
      </w:r>
      <w:r w:rsidRPr="006B5E1A">
        <w:rPr>
          <w:rFonts w:ascii="Times New Roman" w:hAnsi="Times New Roman" w:cs="Times New Roman"/>
          <w:sz w:val="28"/>
          <w:szCs w:val="28"/>
        </w:rPr>
        <w:t xml:space="preserve">.12.2018 № </w:t>
      </w:r>
      <w:r>
        <w:rPr>
          <w:rFonts w:ascii="Times New Roman" w:hAnsi="Times New Roman" w:cs="Times New Roman"/>
          <w:sz w:val="28"/>
          <w:szCs w:val="28"/>
        </w:rPr>
        <w:t>2</w:t>
      </w:r>
      <w:r w:rsidRPr="006B5E1A">
        <w:rPr>
          <w:rFonts w:ascii="Times New Roman" w:hAnsi="Times New Roman" w:cs="Times New Roman"/>
          <w:sz w:val="28"/>
          <w:szCs w:val="28"/>
        </w:rPr>
        <w:t>5</w:t>
      </w:r>
      <w:r>
        <w:rPr>
          <w:rFonts w:ascii="Times New Roman" w:hAnsi="Times New Roman" w:cs="Times New Roman"/>
          <w:sz w:val="28"/>
          <w:szCs w:val="28"/>
        </w:rPr>
        <w:t>6</w:t>
      </w:r>
    </w:p>
    <w:p w:rsidR="0024400D" w:rsidRDefault="0024400D" w:rsidP="0013357B">
      <w:pPr>
        <w:spacing w:after="0" w:line="360" w:lineRule="auto"/>
        <w:jc w:val="right"/>
        <w:rPr>
          <w:rFonts w:ascii="Times New Roman" w:hAnsi="Times New Roman" w:cs="Times New Roman"/>
          <w:b/>
          <w:sz w:val="28"/>
          <w:szCs w:val="28"/>
        </w:rPr>
      </w:pPr>
    </w:p>
    <w:p w:rsidR="0024400D" w:rsidRDefault="0024400D"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24400D" w:rsidP="0024400D">
      <w:pPr>
        <w:spacing w:after="0" w:line="360" w:lineRule="auto"/>
        <w:jc w:val="center"/>
        <w:rPr>
          <w:rFonts w:ascii="Times New Roman" w:hAnsi="Times New Roman" w:cs="Times New Roman"/>
          <w:b/>
          <w:sz w:val="28"/>
          <w:szCs w:val="28"/>
        </w:rPr>
      </w:pPr>
      <w:r w:rsidRPr="0024400D">
        <w:rPr>
          <w:rFonts w:ascii="Times New Roman" w:hAnsi="Times New Roman" w:cs="Times New Roman"/>
          <w:b/>
          <w:noProof/>
          <w:sz w:val="28"/>
          <w:szCs w:val="28"/>
        </w:rPr>
        <w:drawing>
          <wp:inline distT="0" distB="0" distL="0" distR="0">
            <wp:extent cx="1200150" cy="1381125"/>
            <wp:effectExtent l="19050" t="0" r="0" b="0"/>
            <wp:docPr id="1" name="Рисунок 2" descr="C:\Users\user23\Desktop\Фото на план\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23\Desktop\Фото на план\герб района.jpg"/>
                    <pic:cNvPicPr>
                      <a:picLocks noChangeAspect="1" noChangeArrowheads="1"/>
                    </pic:cNvPicPr>
                  </pic:nvPicPr>
                  <pic:blipFill>
                    <a:blip r:embed="rId8" cstate="print"/>
                    <a:srcRect/>
                    <a:stretch>
                      <a:fillRect/>
                    </a:stretch>
                  </pic:blipFill>
                  <pic:spPr bwMode="auto">
                    <a:xfrm>
                      <a:off x="0" y="0"/>
                      <a:ext cx="1200150" cy="1381125"/>
                    </a:xfrm>
                    <a:prstGeom prst="rect">
                      <a:avLst/>
                    </a:prstGeom>
                    <a:noFill/>
                    <a:ln w="9525">
                      <a:noFill/>
                      <a:miter lim="800000"/>
                      <a:headEnd/>
                      <a:tailEnd/>
                    </a:ln>
                  </pic:spPr>
                </pic:pic>
              </a:graphicData>
            </a:graphic>
          </wp:inline>
        </w:drawing>
      </w: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СТРАТЕГИЯ </w:t>
      </w: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СОЦИАЛЬНО-ЭКОНОМИЧЕСКОГО РАЗВИТИЯ</w:t>
      </w: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КАРАСУКСКОГО РАЙОНА НОВОСИБИРСКОЙ ОБЛАСТИ</w:t>
      </w: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до 2030 года</w:t>
      </w: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6B5E1A" w:rsidRDefault="006B5E1A"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г.Карасук</w:t>
      </w: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2018 год</w:t>
      </w:r>
    </w:p>
    <w:p w:rsidR="006B5E1A" w:rsidRDefault="006B5E1A" w:rsidP="0013357B">
      <w:pPr>
        <w:spacing w:after="0" w:line="360" w:lineRule="auto"/>
        <w:jc w:val="center"/>
        <w:rPr>
          <w:rFonts w:ascii="Times New Roman" w:hAnsi="Times New Roman" w:cs="Times New Roman"/>
          <w:b/>
          <w:sz w:val="28"/>
          <w:szCs w:val="28"/>
        </w:rPr>
      </w:pPr>
    </w:p>
    <w:p w:rsidR="0013357B" w:rsidRDefault="0013357B" w:rsidP="001335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СТРУКТУРА СТРАТЕГИИ </w:t>
      </w:r>
    </w:p>
    <w:p w:rsidR="0013357B" w:rsidRPr="0069794A" w:rsidRDefault="0013357B" w:rsidP="001335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СОЦИАЛЬНО-ЭКОНОМИЧЕСКОГО РАЗВИТИЯ КАРАСУКСКОГО РАЙОНА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701"/>
      </w:tblGrid>
      <w:tr w:rsidR="0013357B" w:rsidRPr="0069794A" w:rsidTr="004313C0">
        <w:trPr>
          <w:tblHeader/>
        </w:trPr>
        <w:tc>
          <w:tcPr>
            <w:tcW w:w="8505" w:type="dxa"/>
          </w:tcPr>
          <w:p w:rsidR="0013357B" w:rsidRPr="0069794A" w:rsidRDefault="0013357B" w:rsidP="0013357B">
            <w:pPr>
              <w:widowControl w:val="0"/>
              <w:autoSpaceDE w:val="0"/>
              <w:autoSpaceDN w:val="0"/>
              <w:adjustRightInd w:val="0"/>
              <w:jc w:val="center"/>
              <w:rPr>
                <w:rFonts w:ascii="Times New Roman" w:hAnsi="Times New Roman" w:cs="Times New Roman"/>
                <w:b/>
                <w:bCs/>
              </w:rPr>
            </w:pPr>
            <w:r w:rsidRPr="0069794A">
              <w:rPr>
                <w:rFonts w:ascii="Times New Roman" w:hAnsi="Times New Roman" w:cs="Times New Roman"/>
                <w:b/>
                <w:bCs/>
              </w:rPr>
              <w:t>Раздел</w:t>
            </w:r>
          </w:p>
        </w:tc>
        <w:tc>
          <w:tcPr>
            <w:tcW w:w="1701" w:type="dxa"/>
          </w:tcPr>
          <w:p w:rsidR="0013357B" w:rsidRPr="0069794A" w:rsidRDefault="0013357B" w:rsidP="0013357B">
            <w:pPr>
              <w:widowControl w:val="0"/>
              <w:autoSpaceDE w:val="0"/>
              <w:autoSpaceDN w:val="0"/>
              <w:adjustRightInd w:val="0"/>
              <w:jc w:val="center"/>
              <w:rPr>
                <w:rFonts w:ascii="Times New Roman" w:hAnsi="Times New Roman" w:cs="Times New Roman"/>
                <w:b/>
                <w:bCs/>
              </w:rPr>
            </w:pPr>
            <w:r w:rsidRPr="0069794A">
              <w:rPr>
                <w:rFonts w:ascii="Times New Roman" w:hAnsi="Times New Roman" w:cs="Times New Roman"/>
                <w:b/>
                <w:bCs/>
              </w:rPr>
              <w:t>страницы</w:t>
            </w:r>
          </w:p>
        </w:tc>
      </w:tr>
      <w:tr w:rsidR="0013357B" w:rsidRPr="0069794A" w:rsidTr="0013357B">
        <w:tc>
          <w:tcPr>
            <w:tcW w:w="8505" w:type="dxa"/>
            <w:vAlign w:val="bottom"/>
          </w:tcPr>
          <w:p w:rsidR="0013357B" w:rsidRPr="0069794A" w:rsidRDefault="0013357B" w:rsidP="0013357B">
            <w:pPr>
              <w:rPr>
                <w:rFonts w:ascii="Times New Roman" w:hAnsi="Times New Roman" w:cs="Times New Roman"/>
                <w:b/>
                <w:bCs/>
                <w:sz w:val="24"/>
                <w:szCs w:val="24"/>
              </w:rPr>
            </w:pPr>
            <w:r w:rsidRPr="0069794A">
              <w:rPr>
                <w:rFonts w:ascii="Times New Roman" w:hAnsi="Times New Roman" w:cs="Times New Roman"/>
                <w:b/>
                <w:bCs/>
                <w:sz w:val="24"/>
                <w:szCs w:val="24"/>
                <w:lang w:val="en-US"/>
              </w:rPr>
              <w:t>I</w:t>
            </w:r>
            <w:r w:rsidRPr="0069794A">
              <w:rPr>
                <w:rFonts w:ascii="Times New Roman" w:hAnsi="Times New Roman" w:cs="Times New Roman"/>
                <w:b/>
                <w:bCs/>
                <w:sz w:val="24"/>
                <w:szCs w:val="24"/>
              </w:rPr>
              <w:t>. ВВЕДЕНИЕ</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r>
      <w:tr w:rsidR="0013357B" w:rsidRPr="0069794A" w:rsidTr="0013357B">
        <w:tc>
          <w:tcPr>
            <w:tcW w:w="8505" w:type="dxa"/>
            <w:vAlign w:val="bottom"/>
          </w:tcPr>
          <w:p w:rsidR="0013357B" w:rsidRPr="0069794A" w:rsidRDefault="0013357B" w:rsidP="0013357B">
            <w:pPr>
              <w:rPr>
                <w:rFonts w:ascii="Times New Roman" w:hAnsi="Times New Roman" w:cs="Times New Roman"/>
                <w:b/>
                <w:bCs/>
                <w:sz w:val="24"/>
                <w:szCs w:val="24"/>
              </w:rPr>
            </w:pPr>
            <w:r w:rsidRPr="0069794A">
              <w:rPr>
                <w:rFonts w:ascii="Times New Roman" w:hAnsi="Times New Roman" w:cs="Times New Roman"/>
                <w:b/>
                <w:bCs/>
                <w:sz w:val="24"/>
                <w:szCs w:val="24"/>
                <w:lang w:val="en-US"/>
              </w:rPr>
              <w:t>II</w:t>
            </w:r>
            <w:r w:rsidRPr="0069794A">
              <w:rPr>
                <w:rFonts w:ascii="Times New Roman" w:hAnsi="Times New Roman" w:cs="Times New Roman"/>
                <w:b/>
                <w:bCs/>
                <w:sz w:val="24"/>
                <w:szCs w:val="24"/>
              </w:rPr>
              <w:t>. ОБЩИЕ ПОЛОЖЕНИЯ</w:t>
            </w:r>
          </w:p>
        </w:tc>
        <w:tc>
          <w:tcPr>
            <w:tcW w:w="1701" w:type="dxa"/>
            <w:vAlign w:val="bottom"/>
          </w:tcPr>
          <w:p w:rsidR="0013357B" w:rsidRPr="0069794A" w:rsidRDefault="0053787F"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r>
      <w:tr w:rsidR="0013357B" w:rsidRPr="0069794A" w:rsidTr="0013357B">
        <w:tc>
          <w:tcPr>
            <w:tcW w:w="8505" w:type="dxa"/>
            <w:vAlign w:val="bottom"/>
          </w:tcPr>
          <w:p w:rsidR="0013357B" w:rsidRPr="0069794A" w:rsidRDefault="0013357B" w:rsidP="0013357B">
            <w:pPr>
              <w:rPr>
                <w:rFonts w:ascii="Times New Roman" w:hAnsi="Times New Roman" w:cs="Times New Roman"/>
                <w:b/>
                <w:bCs/>
                <w:sz w:val="24"/>
                <w:szCs w:val="24"/>
              </w:rPr>
            </w:pPr>
            <w:r w:rsidRPr="0069794A">
              <w:rPr>
                <w:rFonts w:ascii="Times New Roman" w:hAnsi="Times New Roman" w:cs="Times New Roman"/>
                <w:b/>
                <w:bCs/>
                <w:sz w:val="24"/>
                <w:szCs w:val="24"/>
                <w:lang w:val="en-US"/>
              </w:rPr>
              <w:t>III</w:t>
            </w:r>
            <w:r w:rsidRPr="0069794A">
              <w:rPr>
                <w:rFonts w:ascii="Times New Roman" w:hAnsi="Times New Roman" w:cs="Times New Roman"/>
                <w:b/>
                <w:bCs/>
                <w:sz w:val="24"/>
                <w:szCs w:val="24"/>
              </w:rPr>
              <w:t xml:space="preserve">. </w:t>
            </w:r>
            <w:r>
              <w:rPr>
                <w:rFonts w:ascii="Times New Roman" w:hAnsi="Times New Roman" w:cs="Times New Roman"/>
                <w:b/>
                <w:bCs/>
                <w:sz w:val="24"/>
                <w:szCs w:val="24"/>
              </w:rPr>
              <w:t xml:space="preserve">КОМПЛЕКСНАЯ ОЦЕНКА </w:t>
            </w:r>
            <w:r w:rsidRPr="0069794A">
              <w:rPr>
                <w:rFonts w:ascii="Times New Roman" w:hAnsi="Times New Roman" w:cs="Times New Roman"/>
                <w:b/>
                <w:bCs/>
                <w:sz w:val="24"/>
                <w:szCs w:val="24"/>
              </w:rPr>
              <w:t>СОЦИАЛЬНО-ЭКОНОМИЧЕСКОГО</w:t>
            </w:r>
            <w:r>
              <w:rPr>
                <w:rFonts w:ascii="Times New Roman" w:hAnsi="Times New Roman" w:cs="Times New Roman"/>
                <w:b/>
                <w:bCs/>
                <w:sz w:val="24"/>
                <w:szCs w:val="24"/>
              </w:rPr>
              <w:t xml:space="preserve"> </w:t>
            </w:r>
            <w:r w:rsidRPr="0069794A">
              <w:rPr>
                <w:rFonts w:ascii="Times New Roman" w:hAnsi="Times New Roman" w:cs="Times New Roman"/>
                <w:b/>
                <w:bCs/>
                <w:sz w:val="24"/>
                <w:szCs w:val="24"/>
              </w:rPr>
              <w:t xml:space="preserve">РАЗВИТИЯ </w:t>
            </w:r>
            <w:r>
              <w:rPr>
                <w:rFonts w:ascii="Times New Roman" w:hAnsi="Times New Roman" w:cs="Times New Roman"/>
                <w:b/>
                <w:bCs/>
                <w:sz w:val="24"/>
                <w:szCs w:val="24"/>
              </w:rPr>
              <w:t>КАРАСУКСКОГО</w:t>
            </w:r>
            <w:r w:rsidRPr="0069794A">
              <w:rPr>
                <w:rFonts w:ascii="Times New Roman" w:hAnsi="Times New Roman" w:cs="Times New Roman"/>
                <w:b/>
                <w:bCs/>
                <w:sz w:val="24"/>
                <w:szCs w:val="24"/>
              </w:rPr>
              <w:t xml:space="preserve"> РАЙОНА</w:t>
            </w:r>
          </w:p>
        </w:tc>
        <w:tc>
          <w:tcPr>
            <w:tcW w:w="1701" w:type="dxa"/>
            <w:vAlign w:val="bottom"/>
          </w:tcPr>
          <w:p w:rsidR="0013357B" w:rsidRPr="0069794A" w:rsidRDefault="00AE2B4D"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r>
      <w:tr w:rsidR="0013357B" w:rsidRPr="0069794A" w:rsidTr="0013357B">
        <w:trPr>
          <w:trHeight w:val="493"/>
        </w:trPr>
        <w:tc>
          <w:tcPr>
            <w:tcW w:w="8505" w:type="dxa"/>
            <w:vAlign w:val="bottom"/>
          </w:tcPr>
          <w:p w:rsidR="0013357B" w:rsidRPr="00264F58" w:rsidRDefault="0013357B" w:rsidP="0013357B">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3.1.Общая характеристика муниципального образования</w:t>
            </w:r>
          </w:p>
        </w:tc>
        <w:tc>
          <w:tcPr>
            <w:tcW w:w="1701" w:type="dxa"/>
            <w:vAlign w:val="bottom"/>
          </w:tcPr>
          <w:p w:rsidR="0013357B" w:rsidRPr="0069794A" w:rsidRDefault="00AE2B4D"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r>
      <w:tr w:rsidR="0013357B" w:rsidRPr="0069794A" w:rsidTr="0013357B">
        <w:trPr>
          <w:trHeight w:val="463"/>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.1.1.</w:t>
            </w:r>
            <w:r>
              <w:rPr>
                <w:rFonts w:ascii="Times New Roman" w:hAnsi="Times New Roman" w:cs="Times New Roman"/>
                <w:bCs/>
                <w:i/>
                <w:sz w:val="24"/>
                <w:szCs w:val="24"/>
              </w:rPr>
              <w:t xml:space="preserve"> Г</w:t>
            </w:r>
            <w:r w:rsidRPr="0069794A">
              <w:rPr>
                <w:rFonts w:ascii="Times New Roman" w:hAnsi="Times New Roman" w:cs="Times New Roman"/>
                <w:bCs/>
                <w:i/>
                <w:sz w:val="24"/>
                <w:szCs w:val="24"/>
              </w:rPr>
              <w:t>еографическо</w:t>
            </w:r>
            <w:r>
              <w:rPr>
                <w:rFonts w:ascii="Times New Roman" w:hAnsi="Times New Roman" w:cs="Times New Roman"/>
                <w:bCs/>
                <w:i/>
                <w:sz w:val="24"/>
                <w:szCs w:val="24"/>
              </w:rPr>
              <w:t>е</w:t>
            </w:r>
            <w:r w:rsidRPr="0069794A">
              <w:rPr>
                <w:rFonts w:ascii="Times New Roman" w:hAnsi="Times New Roman" w:cs="Times New Roman"/>
                <w:bCs/>
                <w:i/>
                <w:sz w:val="24"/>
                <w:szCs w:val="24"/>
              </w:rPr>
              <w:t xml:space="preserve"> положени</w:t>
            </w:r>
            <w:r>
              <w:rPr>
                <w:rFonts w:ascii="Times New Roman" w:hAnsi="Times New Roman" w:cs="Times New Roman"/>
                <w:bCs/>
                <w:i/>
                <w:sz w:val="24"/>
                <w:szCs w:val="24"/>
              </w:rPr>
              <w:t xml:space="preserve">е, </w:t>
            </w:r>
            <w:r w:rsidRPr="0069794A">
              <w:rPr>
                <w:rFonts w:ascii="Times New Roman" w:hAnsi="Times New Roman" w:cs="Times New Roman"/>
                <w:bCs/>
                <w:i/>
                <w:sz w:val="24"/>
                <w:szCs w:val="24"/>
              </w:rPr>
              <w:t>природно-климатическ</w:t>
            </w:r>
            <w:r>
              <w:rPr>
                <w:rFonts w:ascii="Times New Roman" w:hAnsi="Times New Roman" w:cs="Times New Roman"/>
                <w:bCs/>
                <w:i/>
                <w:sz w:val="24"/>
                <w:szCs w:val="24"/>
              </w:rPr>
              <w:t>ие</w:t>
            </w:r>
            <w:r w:rsidRPr="0069794A">
              <w:rPr>
                <w:rFonts w:ascii="Times New Roman" w:hAnsi="Times New Roman" w:cs="Times New Roman"/>
                <w:bCs/>
                <w:i/>
                <w:sz w:val="24"/>
                <w:szCs w:val="24"/>
              </w:rPr>
              <w:t xml:space="preserve"> услови</w:t>
            </w:r>
            <w:r>
              <w:rPr>
                <w:rFonts w:ascii="Times New Roman" w:hAnsi="Times New Roman" w:cs="Times New Roman"/>
                <w:bCs/>
                <w:i/>
                <w:sz w:val="24"/>
                <w:szCs w:val="24"/>
              </w:rPr>
              <w:t>я и административно-территориальные особенности</w:t>
            </w:r>
          </w:p>
        </w:tc>
        <w:tc>
          <w:tcPr>
            <w:tcW w:w="1701" w:type="dxa"/>
            <w:vAlign w:val="bottom"/>
          </w:tcPr>
          <w:p w:rsidR="0013357B" w:rsidRPr="0069794A" w:rsidRDefault="00AE2B4D"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r>
      <w:tr w:rsidR="0013357B" w:rsidRPr="0069794A" w:rsidTr="0013357B">
        <w:trPr>
          <w:trHeight w:val="458"/>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.1.2</w:t>
            </w:r>
            <w:r w:rsidRPr="0069794A">
              <w:rPr>
                <w:rFonts w:ascii="Times New Roman" w:hAnsi="Times New Roman" w:cs="Times New Roman"/>
                <w:bCs/>
                <w:i/>
                <w:color w:val="FF0000"/>
                <w:sz w:val="24"/>
                <w:szCs w:val="24"/>
              </w:rPr>
              <w:t>.</w:t>
            </w:r>
            <w:r w:rsidRPr="0069794A">
              <w:rPr>
                <w:rFonts w:ascii="Times New Roman" w:hAnsi="Times New Roman" w:cs="Times New Roman"/>
                <w:bCs/>
                <w:i/>
                <w:sz w:val="24"/>
                <w:szCs w:val="24"/>
              </w:rPr>
              <w:t>Историко-культурные особенности</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r>
      <w:tr w:rsidR="0013357B" w:rsidRPr="0069794A" w:rsidTr="0013357B">
        <w:trPr>
          <w:trHeight w:val="519"/>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sidRPr="004D6D43">
              <w:rPr>
                <w:rFonts w:ascii="Times New Roman" w:hAnsi="Times New Roman" w:cs="Times New Roman"/>
                <w:bCs/>
                <w:i/>
                <w:sz w:val="24"/>
                <w:szCs w:val="24"/>
              </w:rPr>
              <w:t>3.1.3.Потенциал природных ресурсов</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r>
      <w:tr w:rsidR="0013357B" w:rsidRPr="0069794A" w:rsidTr="0013357B">
        <w:trPr>
          <w:trHeight w:val="471"/>
        </w:trPr>
        <w:tc>
          <w:tcPr>
            <w:tcW w:w="8505" w:type="dxa"/>
            <w:vAlign w:val="bottom"/>
          </w:tcPr>
          <w:p w:rsidR="0013357B" w:rsidRPr="00264F58" w:rsidRDefault="0013357B" w:rsidP="0013357B">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3.2.Демографическая ситуация</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p>
        </w:tc>
      </w:tr>
      <w:tr w:rsidR="0013357B" w:rsidRPr="0069794A" w:rsidTr="0013357B">
        <w:trPr>
          <w:trHeight w:val="471"/>
        </w:trPr>
        <w:tc>
          <w:tcPr>
            <w:tcW w:w="8505" w:type="dxa"/>
            <w:vAlign w:val="bottom"/>
          </w:tcPr>
          <w:p w:rsidR="0013357B" w:rsidRPr="00264F58" w:rsidRDefault="0013357B" w:rsidP="0013357B">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3.3.Анализ развития экономики</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13</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 xml:space="preserve">.3.1. </w:t>
            </w:r>
            <w:r>
              <w:rPr>
                <w:rFonts w:ascii="Times New Roman" w:hAnsi="Times New Roman" w:cs="Times New Roman"/>
                <w:bCs/>
                <w:i/>
                <w:sz w:val="24"/>
                <w:szCs w:val="24"/>
              </w:rPr>
              <w:t>Промышленность</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13</w:t>
            </w:r>
          </w:p>
        </w:tc>
      </w:tr>
      <w:tr w:rsidR="0013357B" w:rsidRPr="0069794A" w:rsidTr="0013357B">
        <w:trPr>
          <w:trHeight w:val="471"/>
        </w:trPr>
        <w:tc>
          <w:tcPr>
            <w:tcW w:w="8505" w:type="dxa"/>
            <w:vAlign w:val="bottom"/>
          </w:tcPr>
          <w:p w:rsidR="0013357B" w:rsidRPr="004D6D43" w:rsidRDefault="0013357B" w:rsidP="0013357B">
            <w:pPr>
              <w:widowControl w:val="0"/>
              <w:autoSpaceDE w:val="0"/>
              <w:autoSpaceDN w:val="0"/>
              <w:adjustRightInd w:val="0"/>
              <w:rPr>
                <w:rFonts w:ascii="Times New Roman" w:hAnsi="Times New Roman" w:cs="Times New Roman"/>
                <w:bCs/>
                <w:i/>
                <w:sz w:val="24"/>
                <w:szCs w:val="24"/>
                <w:lang w:val="en-US"/>
              </w:rPr>
            </w:pPr>
            <w:r w:rsidRPr="004D6D43">
              <w:rPr>
                <w:rFonts w:ascii="Times New Roman" w:hAnsi="Times New Roman" w:cs="Times New Roman"/>
                <w:bCs/>
                <w:i/>
                <w:sz w:val="24"/>
                <w:szCs w:val="24"/>
              </w:rPr>
              <w:t>3.3.2.Агропромышленный комплекс</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16</w:t>
            </w:r>
          </w:p>
        </w:tc>
      </w:tr>
      <w:tr w:rsidR="0013357B" w:rsidRPr="0069794A" w:rsidTr="0013357B">
        <w:trPr>
          <w:trHeight w:val="471"/>
        </w:trPr>
        <w:tc>
          <w:tcPr>
            <w:tcW w:w="8505" w:type="dxa"/>
            <w:vAlign w:val="bottom"/>
          </w:tcPr>
          <w:p w:rsidR="0013357B" w:rsidRPr="004D6D43" w:rsidRDefault="0013357B" w:rsidP="0013357B">
            <w:pPr>
              <w:widowControl w:val="0"/>
              <w:autoSpaceDE w:val="0"/>
              <w:autoSpaceDN w:val="0"/>
              <w:adjustRightInd w:val="0"/>
              <w:rPr>
                <w:rFonts w:ascii="Times New Roman" w:hAnsi="Times New Roman" w:cs="Times New Roman"/>
                <w:bCs/>
                <w:i/>
                <w:sz w:val="24"/>
                <w:szCs w:val="24"/>
              </w:rPr>
            </w:pPr>
            <w:r w:rsidRPr="004D6D43">
              <w:rPr>
                <w:rFonts w:ascii="Times New Roman" w:hAnsi="Times New Roman" w:cs="Times New Roman"/>
                <w:bCs/>
                <w:i/>
                <w:sz w:val="24"/>
                <w:szCs w:val="24"/>
              </w:rPr>
              <w:t>3.3.3.Рекреационная инфраструктура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19</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 xml:space="preserve">.3.4.Инвестиционный климат </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22</w:t>
            </w:r>
          </w:p>
        </w:tc>
      </w:tr>
      <w:tr w:rsidR="0013357B" w:rsidRPr="0069794A" w:rsidTr="0013357B">
        <w:trPr>
          <w:trHeight w:val="471"/>
        </w:trPr>
        <w:tc>
          <w:tcPr>
            <w:tcW w:w="8505" w:type="dxa"/>
            <w:vAlign w:val="bottom"/>
          </w:tcPr>
          <w:p w:rsidR="0013357B" w:rsidRPr="0069794A" w:rsidRDefault="0013357B" w:rsidP="0013357B">
            <w:pPr>
              <w:widowControl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.3.5.Транспорт</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r w:rsidR="0053787F">
              <w:rPr>
                <w:rFonts w:ascii="Times New Roman" w:hAnsi="Times New Roman" w:cs="Times New Roman"/>
                <w:bCs/>
                <w:sz w:val="24"/>
                <w:szCs w:val="24"/>
              </w:rPr>
              <w:t>7</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.3.6.Энергети</w:t>
            </w:r>
            <w:r>
              <w:rPr>
                <w:rFonts w:ascii="Times New Roman" w:hAnsi="Times New Roman" w:cs="Times New Roman"/>
                <w:bCs/>
                <w:i/>
                <w:sz w:val="24"/>
                <w:szCs w:val="24"/>
              </w:rPr>
              <w:t>ка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28</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.3.7.Строитель</w:t>
            </w:r>
            <w:r>
              <w:rPr>
                <w:rFonts w:ascii="Times New Roman" w:hAnsi="Times New Roman" w:cs="Times New Roman"/>
                <w:bCs/>
                <w:i/>
                <w:sz w:val="24"/>
                <w:szCs w:val="24"/>
              </w:rPr>
              <w:t>ство</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29</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.3.8.Инженерная и коммунальная инфраструктура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r w:rsidR="0053787F">
              <w:rPr>
                <w:rFonts w:ascii="Times New Roman" w:hAnsi="Times New Roman" w:cs="Times New Roman"/>
                <w:bCs/>
                <w:sz w:val="24"/>
                <w:szCs w:val="24"/>
              </w:rPr>
              <w:t>1</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.3.9 .Связь и телекоммуникац</w:t>
            </w:r>
            <w:r>
              <w:rPr>
                <w:rFonts w:ascii="Times New Roman" w:hAnsi="Times New Roman" w:cs="Times New Roman"/>
                <w:bCs/>
                <w:i/>
                <w:sz w:val="24"/>
                <w:szCs w:val="24"/>
              </w:rPr>
              <w:t>ии</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.3.10 .Малое и среднее предпринимательство</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35</w:t>
            </w:r>
          </w:p>
        </w:tc>
      </w:tr>
      <w:tr w:rsidR="0013357B" w:rsidRPr="0069794A" w:rsidTr="0013357B">
        <w:trPr>
          <w:trHeight w:val="471"/>
        </w:trPr>
        <w:tc>
          <w:tcPr>
            <w:tcW w:w="8505" w:type="dxa"/>
            <w:vAlign w:val="bottom"/>
          </w:tcPr>
          <w:p w:rsidR="0013357B" w:rsidRPr="0069794A" w:rsidRDefault="0013357B" w:rsidP="00530825">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.3.1</w:t>
            </w:r>
            <w:r w:rsidR="00530825">
              <w:rPr>
                <w:rFonts w:ascii="Times New Roman" w:hAnsi="Times New Roman" w:cs="Times New Roman"/>
                <w:bCs/>
                <w:i/>
                <w:sz w:val="24"/>
                <w:szCs w:val="24"/>
              </w:rPr>
              <w:t>1</w:t>
            </w:r>
            <w:r w:rsidRPr="0069794A">
              <w:rPr>
                <w:rFonts w:ascii="Times New Roman" w:hAnsi="Times New Roman" w:cs="Times New Roman"/>
                <w:bCs/>
                <w:i/>
                <w:sz w:val="24"/>
                <w:szCs w:val="24"/>
              </w:rPr>
              <w:t xml:space="preserve"> .Потребительский рынок</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r w:rsidR="00192217">
              <w:rPr>
                <w:rFonts w:ascii="Times New Roman" w:hAnsi="Times New Roman" w:cs="Times New Roman"/>
                <w:bCs/>
                <w:sz w:val="24"/>
                <w:szCs w:val="24"/>
              </w:rPr>
              <w:t>8</w:t>
            </w:r>
          </w:p>
        </w:tc>
      </w:tr>
      <w:tr w:rsidR="0013357B" w:rsidRPr="0069794A" w:rsidTr="0013357B">
        <w:trPr>
          <w:trHeight w:val="471"/>
        </w:trPr>
        <w:tc>
          <w:tcPr>
            <w:tcW w:w="8505" w:type="dxa"/>
            <w:vAlign w:val="bottom"/>
          </w:tcPr>
          <w:p w:rsidR="0013357B" w:rsidRPr="0069794A" w:rsidRDefault="0013357B" w:rsidP="00530825">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.3.1</w:t>
            </w:r>
            <w:r w:rsidR="00530825">
              <w:rPr>
                <w:rFonts w:ascii="Times New Roman" w:hAnsi="Times New Roman" w:cs="Times New Roman"/>
                <w:bCs/>
                <w:i/>
                <w:sz w:val="24"/>
                <w:szCs w:val="24"/>
              </w:rPr>
              <w:t>2</w:t>
            </w:r>
            <w:r>
              <w:rPr>
                <w:rFonts w:ascii="Times New Roman" w:hAnsi="Times New Roman" w:cs="Times New Roman"/>
                <w:bCs/>
                <w:i/>
                <w:sz w:val="24"/>
                <w:szCs w:val="24"/>
              </w:rPr>
              <w:t xml:space="preserve"> .З</w:t>
            </w:r>
            <w:r w:rsidRPr="0069794A">
              <w:rPr>
                <w:rFonts w:ascii="Times New Roman" w:hAnsi="Times New Roman" w:cs="Times New Roman"/>
                <w:bCs/>
                <w:i/>
                <w:sz w:val="24"/>
                <w:szCs w:val="24"/>
              </w:rPr>
              <w:t>емли и использование территорий</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r w:rsidR="00192217">
              <w:rPr>
                <w:rFonts w:ascii="Times New Roman" w:hAnsi="Times New Roman" w:cs="Times New Roman"/>
                <w:bCs/>
                <w:sz w:val="24"/>
                <w:szCs w:val="24"/>
              </w:rPr>
              <w:t>1</w:t>
            </w:r>
          </w:p>
        </w:tc>
      </w:tr>
      <w:tr w:rsidR="0013357B" w:rsidRPr="0069794A" w:rsidTr="0013357B">
        <w:trPr>
          <w:trHeight w:val="471"/>
        </w:trPr>
        <w:tc>
          <w:tcPr>
            <w:tcW w:w="8505" w:type="dxa"/>
            <w:vAlign w:val="bottom"/>
          </w:tcPr>
          <w:p w:rsidR="0013357B" w:rsidRPr="00264F58" w:rsidRDefault="0013357B" w:rsidP="0013357B">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3.4.Социальная сфера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43</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.1.Оценка уровня жизни населения</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43</w:t>
            </w:r>
          </w:p>
        </w:tc>
      </w:tr>
      <w:tr w:rsidR="0013357B" w:rsidRPr="0069794A" w:rsidTr="0013357B">
        <w:trPr>
          <w:trHeight w:val="471"/>
        </w:trPr>
        <w:tc>
          <w:tcPr>
            <w:tcW w:w="8505" w:type="dxa"/>
            <w:vAlign w:val="bottom"/>
          </w:tcPr>
          <w:p w:rsidR="0013357B" w:rsidRPr="0069794A" w:rsidRDefault="0013357B" w:rsidP="0013357B">
            <w:pPr>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.2.Рынок труда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r w:rsidR="00D544D0">
              <w:rPr>
                <w:rFonts w:ascii="Times New Roman" w:hAnsi="Times New Roman" w:cs="Times New Roman"/>
                <w:bCs/>
                <w:sz w:val="24"/>
                <w:szCs w:val="24"/>
              </w:rPr>
              <w:t>4</w:t>
            </w:r>
          </w:p>
        </w:tc>
      </w:tr>
      <w:tr w:rsidR="0013357B" w:rsidRPr="0069794A" w:rsidTr="0013357B">
        <w:trPr>
          <w:trHeight w:val="471"/>
        </w:trPr>
        <w:tc>
          <w:tcPr>
            <w:tcW w:w="8505" w:type="dxa"/>
            <w:vAlign w:val="bottom"/>
          </w:tcPr>
          <w:p w:rsidR="0013357B" w:rsidRPr="0069794A" w:rsidRDefault="0013357B" w:rsidP="0013357B">
            <w:pPr>
              <w:widowControl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.3.Образование</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46</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.4.Здравоохранение</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r w:rsidR="00192217">
              <w:rPr>
                <w:rFonts w:ascii="Times New Roman" w:hAnsi="Times New Roman" w:cs="Times New Roman"/>
                <w:bCs/>
                <w:sz w:val="24"/>
                <w:szCs w:val="24"/>
              </w:rPr>
              <w:t>0</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.5.Физическая культура и спорт</w:t>
            </w:r>
          </w:p>
        </w:tc>
        <w:tc>
          <w:tcPr>
            <w:tcW w:w="1701" w:type="dxa"/>
            <w:vAlign w:val="bottom"/>
          </w:tcPr>
          <w:p w:rsidR="0013357B" w:rsidRPr="00ED2B57"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r w:rsidR="0053787F">
              <w:rPr>
                <w:rFonts w:ascii="Times New Roman" w:hAnsi="Times New Roman" w:cs="Times New Roman"/>
                <w:bCs/>
                <w:sz w:val="24"/>
                <w:szCs w:val="24"/>
              </w:rPr>
              <w:t>2</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.6.Культура</w:t>
            </w:r>
            <w:r>
              <w:rPr>
                <w:rFonts w:ascii="Times New Roman" w:hAnsi="Times New Roman" w:cs="Times New Roman"/>
                <w:bCs/>
                <w:i/>
                <w:sz w:val="24"/>
                <w:szCs w:val="24"/>
              </w:rPr>
              <w:t xml:space="preserve"> и молодежная политика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r w:rsidR="00192217">
              <w:rPr>
                <w:rFonts w:ascii="Times New Roman" w:hAnsi="Times New Roman" w:cs="Times New Roman"/>
                <w:bCs/>
                <w:sz w:val="24"/>
                <w:szCs w:val="24"/>
              </w:rPr>
              <w:t>3</w:t>
            </w:r>
          </w:p>
        </w:tc>
      </w:tr>
      <w:tr w:rsidR="00ED2B57" w:rsidRPr="0069794A" w:rsidTr="0013357B">
        <w:trPr>
          <w:trHeight w:val="471"/>
        </w:trPr>
        <w:tc>
          <w:tcPr>
            <w:tcW w:w="8505" w:type="dxa"/>
            <w:vAlign w:val="bottom"/>
          </w:tcPr>
          <w:p w:rsidR="00ED2B57" w:rsidRDefault="00ED2B57" w:rsidP="0013357B">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 xml:space="preserve">.7. </w:t>
            </w:r>
            <w:r>
              <w:rPr>
                <w:rFonts w:ascii="Times New Roman" w:hAnsi="Times New Roman" w:cs="Times New Roman"/>
                <w:bCs/>
                <w:i/>
                <w:sz w:val="24"/>
                <w:szCs w:val="24"/>
              </w:rPr>
              <w:t>Социальна защита населения</w:t>
            </w:r>
          </w:p>
        </w:tc>
        <w:tc>
          <w:tcPr>
            <w:tcW w:w="1701" w:type="dxa"/>
            <w:vAlign w:val="bottom"/>
          </w:tcPr>
          <w:p w:rsidR="00ED2B57" w:rsidRDefault="0019221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57</w:t>
            </w:r>
          </w:p>
        </w:tc>
      </w:tr>
      <w:tr w:rsidR="0013357B" w:rsidRPr="0069794A" w:rsidTr="0013357B">
        <w:trPr>
          <w:trHeight w:val="471"/>
        </w:trPr>
        <w:tc>
          <w:tcPr>
            <w:tcW w:w="8505" w:type="dxa"/>
            <w:vAlign w:val="bottom"/>
          </w:tcPr>
          <w:p w:rsidR="0013357B" w:rsidRPr="0069794A" w:rsidRDefault="0013357B" w:rsidP="00ED2B57">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w:t>
            </w:r>
            <w:r w:rsidR="00ED2B57">
              <w:rPr>
                <w:rFonts w:ascii="Times New Roman" w:hAnsi="Times New Roman" w:cs="Times New Roman"/>
                <w:bCs/>
                <w:i/>
                <w:sz w:val="24"/>
                <w:szCs w:val="24"/>
              </w:rPr>
              <w:t>8</w:t>
            </w:r>
            <w:r w:rsidRPr="0069794A">
              <w:rPr>
                <w:rFonts w:ascii="Times New Roman" w:hAnsi="Times New Roman" w:cs="Times New Roman"/>
                <w:bCs/>
                <w:i/>
                <w:sz w:val="24"/>
                <w:szCs w:val="24"/>
              </w:rPr>
              <w:t>. Гражданское общество</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60</w:t>
            </w:r>
          </w:p>
        </w:tc>
      </w:tr>
      <w:tr w:rsidR="0013357B" w:rsidRPr="0069794A" w:rsidTr="0013357B">
        <w:trPr>
          <w:trHeight w:val="471"/>
        </w:trPr>
        <w:tc>
          <w:tcPr>
            <w:tcW w:w="8505" w:type="dxa"/>
            <w:vAlign w:val="bottom"/>
          </w:tcPr>
          <w:p w:rsidR="0013357B" w:rsidRPr="00373973" w:rsidRDefault="0013357B" w:rsidP="00ED2B57">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w:t>
            </w:r>
            <w:r w:rsidR="00ED2B57">
              <w:rPr>
                <w:rFonts w:ascii="Times New Roman" w:hAnsi="Times New Roman" w:cs="Times New Roman"/>
                <w:bCs/>
                <w:i/>
                <w:sz w:val="24"/>
                <w:szCs w:val="24"/>
              </w:rPr>
              <w:t>9</w:t>
            </w:r>
            <w:r w:rsidRPr="0069794A">
              <w:rPr>
                <w:rFonts w:ascii="Times New Roman" w:hAnsi="Times New Roman" w:cs="Times New Roman"/>
                <w:bCs/>
                <w:i/>
                <w:sz w:val="24"/>
                <w:szCs w:val="24"/>
              </w:rPr>
              <w:t>. Жилищные условия</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r w:rsidR="00192217">
              <w:rPr>
                <w:rFonts w:ascii="Times New Roman" w:hAnsi="Times New Roman" w:cs="Times New Roman"/>
                <w:bCs/>
                <w:sz w:val="24"/>
                <w:szCs w:val="24"/>
              </w:rPr>
              <w:t>0</w:t>
            </w:r>
          </w:p>
        </w:tc>
      </w:tr>
      <w:tr w:rsidR="0013357B" w:rsidRPr="0069794A" w:rsidTr="0013357B">
        <w:trPr>
          <w:trHeight w:val="471"/>
        </w:trPr>
        <w:tc>
          <w:tcPr>
            <w:tcW w:w="8505" w:type="dxa"/>
            <w:vAlign w:val="bottom"/>
          </w:tcPr>
          <w:p w:rsidR="0013357B" w:rsidRPr="0069794A" w:rsidRDefault="0013357B" w:rsidP="00ED2B57">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00ED2B57">
              <w:rPr>
                <w:rFonts w:ascii="Times New Roman" w:hAnsi="Times New Roman" w:cs="Times New Roman"/>
                <w:bCs/>
                <w:i/>
                <w:sz w:val="24"/>
                <w:szCs w:val="24"/>
              </w:rPr>
              <w:t>10</w:t>
            </w:r>
            <w:r w:rsidRPr="0069794A">
              <w:rPr>
                <w:rFonts w:ascii="Times New Roman" w:hAnsi="Times New Roman" w:cs="Times New Roman"/>
                <w:bCs/>
                <w:i/>
                <w:sz w:val="24"/>
                <w:szCs w:val="24"/>
              </w:rPr>
              <w:t>.</w:t>
            </w:r>
            <w:r>
              <w:rPr>
                <w:rFonts w:ascii="Times New Roman" w:hAnsi="Times New Roman" w:cs="Times New Roman"/>
                <w:bCs/>
                <w:i/>
                <w:sz w:val="24"/>
                <w:szCs w:val="24"/>
              </w:rPr>
              <w:t>Б</w:t>
            </w:r>
            <w:r w:rsidRPr="0069794A">
              <w:rPr>
                <w:rFonts w:ascii="Times New Roman" w:hAnsi="Times New Roman" w:cs="Times New Roman"/>
                <w:bCs/>
                <w:i/>
                <w:sz w:val="24"/>
                <w:szCs w:val="24"/>
              </w:rPr>
              <w:t>езопасност</w:t>
            </w:r>
            <w:r>
              <w:rPr>
                <w:rFonts w:ascii="Times New Roman" w:hAnsi="Times New Roman" w:cs="Times New Roman"/>
                <w:bCs/>
                <w:i/>
                <w:sz w:val="24"/>
                <w:szCs w:val="24"/>
              </w:rPr>
              <w:t>ь</w:t>
            </w:r>
            <w:r w:rsidRPr="0069794A">
              <w:rPr>
                <w:rFonts w:ascii="Times New Roman" w:hAnsi="Times New Roman" w:cs="Times New Roman"/>
                <w:bCs/>
                <w:i/>
                <w:sz w:val="24"/>
                <w:szCs w:val="24"/>
              </w:rPr>
              <w:t xml:space="preserve"> жизнедеятельности населения</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63</w:t>
            </w:r>
          </w:p>
        </w:tc>
      </w:tr>
      <w:tr w:rsidR="0013357B" w:rsidRPr="0069794A" w:rsidTr="0013357B">
        <w:trPr>
          <w:trHeight w:val="471"/>
        </w:trPr>
        <w:tc>
          <w:tcPr>
            <w:tcW w:w="8505" w:type="dxa"/>
            <w:vAlign w:val="bottom"/>
          </w:tcPr>
          <w:p w:rsidR="0013357B" w:rsidRPr="00264F58" w:rsidRDefault="0013357B" w:rsidP="0013357B">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3.5.Территориальное развитие района</w:t>
            </w:r>
          </w:p>
        </w:tc>
        <w:tc>
          <w:tcPr>
            <w:tcW w:w="1701" w:type="dxa"/>
            <w:vAlign w:val="bottom"/>
          </w:tcPr>
          <w:p w:rsidR="0013357B"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r w:rsidR="0053787F">
              <w:rPr>
                <w:rFonts w:ascii="Times New Roman" w:hAnsi="Times New Roman" w:cs="Times New Roman"/>
                <w:bCs/>
                <w:sz w:val="24"/>
                <w:szCs w:val="24"/>
              </w:rPr>
              <w:t>6</w:t>
            </w:r>
          </w:p>
        </w:tc>
      </w:tr>
      <w:tr w:rsidR="0013357B" w:rsidRPr="0069794A" w:rsidTr="0013357B">
        <w:trPr>
          <w:trHeight w:val="471"/>
        </w:trPr>
        <w:tc>
          <w:tcPr>
            <w:tcW w:w="8505" w:type="dxa"/>
            <w:vAlign w:val="bottom"/>
          </w:tcPr>
          <w:p w:rsidR="0013357B" w:rsidRPr="00264F58" w:rsidRDefault="0013357B" w:rsidP="00ED2B57">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w:t>
            </w:r>
            <w:r w:rsidR="00ED2B57">
              <w:rPr>
                <w:rFonts w:ascii="Times New Roman" w:hAnsi="Times New Roman" w:cs="Times New Roman"/>
                <w:b/>
                <w:bCs/>
                <w:sz w:val="26"/>
                <w:szCs w:val="26"/>
              </w:rPr>
              <w:t>6</w:t>
            </w:r>
            <w:r w:rsidRPr="00264F58">
              <w:rPr>
                <w:rFonts w:ascii="Times New Roman" w:hAnsi="Times New Roman" w:cs="Times New Roman"/>
                <w:b/>
                <w:bCs/>
                <w:sz w:val="26"/>
                <w:szCs w:val="26"/>
              </w:rPr>
              <w:t>. Основные проблемы и перспективы развития</w:t>
            </w:r>
            <w:r w:rsidR="00530825" w:rsidRPr="00750B57">
              <w:rPr>
                <w:rFonts w:ascii="Times New Roman" w:hAnsi="Times New Roman" w:cs="Times New Roman"/>
                <w:bCs/>
                <w:i/>
                <w:sz w:val="24"/>
                <w:szCs w:val="24"/>
              </w:rPr>
              <w:t xml:space="preserve"> </w:t>
            </w:r>
            <w:r w:rsidR="00530825">
              <w:rPr>
                <w:rFonts w:ascii="Times New Roman" w:hAnsi="Times New Roman" w:cs="Times New Roman"/>
                <w:bCs/>
                <w:i/>
                <w:sz w:val="24"/>
                <w:szCs w:val="24"/>
              </w:rPr>
              <w:t>(</w:t>
            </w:r>
            <w:r w:rsidR="00530825" w:rsidRPr="00530825">
              <w:rPr>
                <w:rFonts w:ascii="Times New Roman" w:hAnsi="Times New Roman" w:cs="Times New Roman"/>
                <w:b/>
                <w:bCs/>
                <w:sz w:val="24"/>
                <w:szCs w:val="24"/>
              </w:rPr>
              <w:t>SWOT-анализ</w:t>
            </w:r>
            <w:r w:rsidR="00530825">
              <w:rPr>
                <w:rFonts w:ascii="Times New Roman" w:hAnsi="Times New Roman" w:cs="Times New Roman"/>
                <w:b/>
                <w:bCs/>
                <w:sz w:val="24"/>
                <w:szCs w:val="24"/>
              </w:rPr>
              <w:t>)</w:t>
            </w:r>
          </w:p>
        </w:tc>
        <w:tc>
          <w:tcPr>
            <w:tcW w:w="1701" w:type="dxa"/>
            <w:vAlign w:val="bottom"/>
          </w:tcPr>
          <w:p w:rsidR="0013357B" w:rsidRPr="00750B57"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r w:rsidR="0053787F">
              <w:rPr>
                <w:rFonts w:ascii="Times New Roman" w:hAnsi="Times New Roman" w:cs="Times New Roman"/>
                <w:bCs/>
                <w:sz w:val="24"/>
                <w:szCs w:val="24"/>
              </w:rPr>
              <w:t>4</w:t>
            </w:r>
          </w:p>
        </w:tc>
      </w:tr>
      <w:tr w:rsidR="0013357B" w:rsidRPr="0069794A" w:rsidTr="0013357B">
        <w:trPr>
          <w:trHeight w:val="471"/>
        </w:trPr>
        <w:tc>
          <w:tcPr>
            <w:tcW w:w="8505" w:type="dxa"/>
            <w:vAlign w:val="bottom"/>
          </w:tcPr>
          <w:p w:rsidR="0013357B" w:rsidRPr="00750B57" w:rsidRDefault="00530825" w:rsidP="00ED2B57">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00ED2B57">
              <w:rPr>
                <w:rFonts w:ascii="Times New Roman" w:hAnsi="Times New Roman" w:cs="Times New Roman"/>
                <w:bCs/>
                <w:i/>
                <w:sz w:val="24"/>
                <w:szCs w:val="24"/>
              </w:rPr>
              <w:t>6</w:t>
            </w:r>
            <w:r>
              <w:rPr>
                <w:rFonts w:ascii="Times New Roman" w:hAnsi="Times New Roman" w:cs="Times New Roman"/>
                <w:bCs/>
                <w:i/>
                <w:sz w:val="24"/>
                <w:szCs w:val="24"/>
              </w:rPr>
              <w:t>.1.Анализ сильных и слабых сторон</w:t>
            </w:r>
          </w:p>
        </w:tc>
        <w:tc>
          <w:tcPr>
            <w:tcW w:w="1701" w:type="dxa"/>
            <w:vAlign w:val="bottom"/>
          </w:tcPr>
          <w:p w:rsidR="0013357B" w:rsidRPr="00750B57"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r w:rsidR="0053787F">
              <w:rPr>
                <w:rFonts w:ascii="Times New Roman" w:hAnsi="Times New Roman" w:cs="Times New Roman"/>
                <w:bCs/>
                <w:sz w:val="24"/>
                <w:szCs w:val="24"/>
              </w:rPr>
              <w:t>4</w:t>
            </w:r>
          </w:p>
        </w:tc>
      </w:tr>
      <w:tr w:rsidR="0013357B" w:rsidRPr="0069794A" w:rsidTr="0013357B">
        <w:trPr>
          <w:trHeight w:val="471"/>
        </w:trPr>
        <w:tc>
          <w:tcPr>
            <w:tcW w:w="8505" w:type="dxa"/>
            <w:vAlign w:val="bottom"/>
          </w:tcPr>
          <w:p w:rsidR="0013357B" w:rsidRPr="00750B57" w:rsidRDefault="0013357B" w:rsidP="00ED2B57">
            <w:pPr>
              <w:widowControl w:val="0"/>
              <w:autoSpaceDE w:val="0"/>
              <w:autoSpaceDN w:val="0"/>
              <w:adjustRightInd w:val="0"/>
              <w:rPr>
                <w:rFonts w:ascii="Times New Roman" w:hAnsi="Times New Roman" w:cs="Times New Roman"/>
                <w:bCs/>
                <w:i/>
                <w:sz w:val="24"/>
                <w:szCs w:val="24"/>
              </w:rPr>
            </w:pPr>
            <w:r w:rsidRPr="00750B57">
              <w:rPr>
                <w:rFonts w:ascii="Times New Roman" w:hAnsi="Times New Roman" w:cs="Times New Roman"/>
                <w:bCs/>
                <w:i/>
                <w:sz w:val="24"/>
                <w:szCs w:val="24"/>
              </w:rPr>
              <w:t>3.</w:t>
            </w:r>
            <w:r w:rsidR="00ED2B57">
              <w:rPr>
                <w:rFonts w:ascii="Times New Roman" w:hAnsi="Times New Roman" w:cs="Times New Roman"/>
                <w:bCs/>
                <w:i/>
                <w:sz w:val="24"/>
                <w:szCs w:val="24"/>
              </w:rPr>
              <w:t>6</w:t>
            </w:r>
            <w:r w:rsidR="0053787F">
              <w:rPr>
                <w:rFonts w:ascii="Times New Roman" w:hAnsi="Times New Roman" w:cs="Times New Roman"/>
                <w:bCs/>
                <w:i/>
                <w:sz w:val="24"/>
                <w:szCs w:val="24"/>
              </w:rPr>
              <w:t xml:space="preserve">.2. </w:t>
            </w:r>
            <w:r w:rsidR="00530825">
              <w:rPr>
                <w:rFonts w:ascii="Times New Roman" w:hAnsi="Times New Roman" w:cs="Times New Roman"/>
                <w:bCs/>
                <w:i/>
                <w:sz w:val="24"/>
                <w:szCs w:val="24"/>
              </w:rPr>
              <w:t>Анализ возможностей и угроз</w:t>
            </w:r>
          </w:p>
        </w:tc>
        <w:tc>
          <w:tcPr>
            <w:tcW w:w="1701" w:type="dxa"/>
            <w:vAlign w:val="bottom"/>
          </w:tcPr>
          <w:p w:rsidR="0013357B" w:rsidRPr="00750B57" w:rsidRDefault="0053787F"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81</w:t>
            </w:r>
          </w:p>
        </w:tc>
      </w:tr>
      <w:tr w:rsidR="0013357B" w:rsidRPr="0069794A" w:rsidTr="0013357B">
        <w:trPr>
          <w:trHeight w:val="471"/>
        </w:trPr>
        <w:tc>
          <w:tcPr>
            <w:tcW w:w="8505" w:type="dxa"/>
            <w:vAlign w:val="bottom"/>
          </w:tcPr>
          <w:p w:rsidR="0013357B" w:rsidRDefault="0013357B" w:rsidP="0013357B">
            <w:pPr>
              <w:autoSpaceDE w:val="0"/>
              <w:autoSpaceDN w:val="0"/>
              <w:adjustRightInd w:val="0"/>
              <w:rPr>
                <w:rFonts w:ascii="Times New Roman" w:hAnsi="Times New Roman" w:cs="Times New Roman"/>
                <w:bCs/>
                <w:sz w:val="26"/>
                <w:szCs w:val="26"/>
              </w:rPr>
            </w:pPr>
            <w:r w:rsidRPr="0069794A">
              <w:rPr>
                <w:rFonts w:ascii="Times New Roman" w:hAnsi="Times New Roman" w:cs="Times New Roman"/>
                <w:b/>
                <w:bCs/>
                <w:sz w:val="24"/>
                <w:szCs w:val="24"/>
                <w:lang w:val="en-US"/>
              </w:rPr>
              <w:t>IV</w:t>
            </w:r>
            <w:r w:rsidRPr="0069794A">
              <w:rPr>
                <w:rFonts w:ascii="Times New Roman" w:hAnsi="Times New Roman" w:cs="Times New Roman"/>
                <w:b/>
                <w:bCs/>
                <w:sz w:val="24"/>
                <w:szCs w:val="24"/>
              </w:rPr>
              <w:t xml:space="preserve">. </w:t>
            </w:r>
            <w:r>
              <w:rPr>
                <w:rFonts w:ascii="Times New Roman" w:hAnsi="Times New Roman" w:cs="Times New Roman"/>
                <w:b/>
                <w:bCs/>
                <w:sz w:val="24"/>
                <w:szCs w:val="24"/>
              </w:rPr>
              <w:t>СЦЕНАРИИ СОЦИАЛЬНО-ЭКОНОМИЧЕСКОГО РАЗВИТИЯ</w:t>
            </w:r>
          </w:p>
        </w:tc>
        <w:tc>
          <w:tcPr>
            <w:tcW w:w="1701" w:type="dxa"/>
            <w:vAlign w:val="bottom"/>
          </w:tcPr>
          <w:p w:rsidR="0013357B" w:rsidRPr="00750B57"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r w:rsidR="0053787F">
              <w:rPr>
                <w:rFonts w:ascii="Times New Roman" w:hAnsi="Times New Roman" w:cs="Times New Roman"/>
                <w:bCs/>
                <w:sz w:val="24"/>
                <w:szCs w:val="24"/>
              </w:rPr>
              <w:t>9</w:t>
            </w:r>
          </w:p>
        </w:tc>
      </w:tr>
      <w:tr w:rsidR="00530825" w:rsidRPr="0069794A" w:rsidTr="0013357B">
        <w:trPr>
          <w:trHeight w:val="471"/>
        </w:trPr>
        <w:tc>
          <w:tcPr>
            <w:tcW w:w="8505" w:type="dxa"/>
            <w:vAlign w:val="bottom"/>
          </w:tcPr>
          <w:p w:rsidR="00530825" w:rsidRPr="00530825" w:rsidRDefault="00530825" w:rsidP="0013357B">
            <w:pPr>
              <w:autoSpaceDE w:val="0"/>
              <w:autoSpaceDN w:val="0"/>
              <w:adjustRightInd w:val="0"/>
              <w:rPr>
                <w:rFonts w:ascii="Times New Roman" w:hAnsi="Times New Roman" w:cs="Times New Roman"/>
                <w:bCs/>
                <w:i/>
                <w:sz w:val="24"/>
                <w:szCs w:val="24"/>
              </w:rPr>
            </w:pPr>
            <w:r w:rsidRPr="00530825">
              <w:rPr>
                <w:rFonts w:ascii="Times New Roman" w:hAnsi="Times New Roman" w:cs="Times New Roman"/>
                <w:bCs/>
                <w:i/>
                <w:sz w:val="24"/>
                <w:szCs w:val="24"/>
              </w:rPr>
              <w:t>4.1. Этапы реализации стратегии</w:t>
            </w:r>
          </w:p>
        </w:tc>
        <w:tc>
          <w:tcPr>
            <w:tcW w:w="1701" w:type="dxa"/>
            <w:vAlign w:val="bottom"/>
          </w:tcPr>
          <w:p w:rsidR="00530825" w:rsidRPr="00750B57"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r w:rsidR="0053787F">
              <w:rPr>
                <w:rFonts w:ascii="Times New Roman" w:hAnsi="Times New Roman" w:cs="Times New Roman"/>
                <w:bCs/>
                <w:sz w:val="24"/>
                <w:szCs w:val="24"/>
              </w:rPr>
              <w:t>9</w:t>
            </w:r>
          </w:p>
        </w:tc>
      </w:tr>
      <w:tr w:rsidR="00530825" w:rsidRPr="0069794A" w:rsidTr="0013357B">
        <w:trPr>
          <w:trHeight w:val="471"/>
        </w:trPr>
        <w:tc>
          <w:tcPr>
            <w:tcW w:w="8505" w:type="dxa"/>
            <w:vAlign w:val="bottom"/>
          </w:tcPr>
          <w:p w:rsidR="00530825" w:rsidRPr="00530825" w:rsidRDefault="00530825" w:rsidP="0013357B">
            <w:pPr>
              <w:autoSpaceDE w:val="0"/>
              <w:autoSpaceDN w:val="0"/>
              <w:adjustRightInd w:val="0"/>
              <w:rPr>
                <w:rFonts w:ascii="Times New Roman" w:hAnsi="Times New Roman" w:cs="Times New Roman"/>
                <w:bCs/>
                <w:i/>
                <w:sz w:val="24"/>
                <w:szCs w:val="24"/>
              </w:rPr>
            </w:pPr>
            <w:r w:rsidRPr="00530825">
              <w:rPr>
                <w:rFonts w:ascii="Times New Roman" w:hAnsi="Times New Roman" w:cs="Times New Roman"/>
                <w:bCs/>
                <w:i/>
                <w:sz w:val="24"/>
                <w:szCs w:val="24"/>
              </w:rPr>
              <w:t>4.2. Сценарии развития</w:t>
            </w:r>
          </w:p>
        </w:tc>
        <w:tc>
          <w:tcPr>
            <w:tcW w:w="1701" w:type="dxa"/>
            <w:vAlign w:val="bottom"/>
          </w:tcPr>
          <w:p w:rsidR="00530825" w:rsidRPr="00750B57"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r w:rsidR="0053787F">
              <w:rPr>
                <w:rFonts w:ascii="Times New Roman" w:hAnsi="Times New Roman" w:cs="Times New Roman"/>
                <w:bCs/>
                <w:sz w:val="24"/>
                <w:szCs w:val="24"/>
              </w:rPr>
              <w:t>9</w:t>
            </w:r>
          </w:p>
        </w:tc>
      </w:tr>
      <w:tr w:rsidR="0013357B" w:rsidRPr="0069794A" w:rsidTr="0013357B">
        <w:trPr>
          <w:trHeight w:val="471"/>
        </w:trPr>
        <w:tc>
          <w:tcPr>
            <w:tcW w:w="8505" w:type="dxa"/>
            <w:vAlign w:val="bottom"/>
          </w:tcPr>
          <w:p w:rsidR="0013357B" w:rsidRPr="0069794A" w:rsidRDefault="0013357B" w:rsidP="0013357B">
            <w:pPr>
              <w:rPr>
                <w:rFonts w:ascii="Times New Roman" w:hAnsi="Times New Roman" w:cs="Times New Roman"/>
                <w:b/>
                <w:bCs/>
                <w:sz w:val="24"/>
                <w:szCs w:val="24"/>
              </w:rPr>
            </w:pPr>
            <w:r w:rsidRPr="0069794A">
              <w:rPr>
                <w:rFonts w:ascii="Times New Roman" w:hAnsi="Times New Roman" w:cs="Times New Roman"/>
                <w:b/>
                <w:bCs/>
                <w:sz w:val="24"/>
                <w:szCs w:val="24"/>
                <w:lang w:val="en-US"/>
              </w:rPr>
              <w:t>V</w:t>
            </w:r>
            <w:r w:rsidRPr="0069794A">
              <w:rPr>
                <w:rFonts w:ascii="Times New Roman" w:hAnsi="Times New Roman" w:cs="Times New Roman"/>
                <w:b/>
                <w:bCs/>
                <w:sz w:val="24"/>
                <w:szCs w:val="24"/>
              </w:rPr>
              <w:t>. ЦЕЛЕПОЛАГАНИЕ СТРАТЕГИЧЕСКОГО РАЗВИТИЯ</w:t>
            </w:r>
          </w:p>
        </w:tc>
        <w:tc>
          <w:tcPr>
            <w:tcW w:w="1701" w:type="dxa"/>
            <w:vAlign w:val="bottom"/>
          </w:tcPr>
          <w:p w:rsidR="0013357B" w:rsidRPr="00530825"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r w:rsidR="0053787F">
              <w:rPr>
                <w:rFonts w:ascii="Times New Roman" w:hAnsi="Times New Roman" w:cs="Times New Roman"/>
                <w:bCs/>
                <w:sz w:val="24"/>
                <w:szCs w:val="24"/>
              </w:rPr>
              <w:t>2</w:t>
            </w:r>
          </w:p>
        </w:tc>
      </w:tr>
      <w:tr w:rsidR="0013357B" w:rsidRPr="0069794A" w:rsidTr="0013357B">
        <w:trPr>
          <w:trHeight w:val="471"/>
        </w:trPr>
        <w:tc>
          <w:tcPr>
            <w:tcW w:w="8505" w:type="dxa"/>
            <w:vAlign w:val="bottom"/>
          </w:tcPr>
          <w:p w:rsidR="0013357B" w:rsidRDefault="0013357B" w:rsidP="005124E0">
            <w:pPr>
              <w:widowControl w:val="0"/>
              <w:autoSpaceDE w:val="0"/>
              <w:autoSpaceDN w:val="0"/>
              <w:adjustRightInd w:val="0"/>
              <w:rPr>
                <w:rFonts w:ascii="Times New Roman" w:hAnsi="Times New Roman" w:cs="Times New Roman"/>
                <w:bCs/>
                <w:sz w:val="26"/>
                <w:szCs w:val="26"/>
              </w:rPr>
            </w:pPr>
            <w:r w:rsidRPr="0069794A">
              <w:rPr>
                <w:rFonts w:ascii="Times New Roman" w:hAnsi="Times New Roman" w:cs="Times New Roman"/>
                <w:b/>
                <w:bCs/>
                <w:sz w:val="24"/>
                <w:szCs w:val="24"/>
                <w:lang w:val="en-US"/>
              </w:rPr>
              <w:t>VI</w:t>
            </w:r>
            <w:r w:rsidRPr="0069794A">
              <w:rPr>
                <w:rFonts w:ascii="Times New Roman" w:hAnsi="Times New Roman" w:cs="Times New Roman"/>
                <w:b/>
                <w:bCs/>
                <w:sz w:val="24"/>
                <w:szCs w:val="24"/>
              </w:rPr>
              <w:t xml:space="preserve">. </w:t>
            </w:r>
            <w:r>
              <w:rPr>
                <w:rFonts w:ascii="Times New Roman" w:hAnsi="Times New Roman" w:cs="Times New Roman"/>
                <w:b/>
                <w:bCs/>
                <w:sz w:val="24"/>
                <w:szCs w:val="24"/>
              </w:rPr>
              <w:t>ОСНОВНЫЕ РЕСУРСЫ НЕОБХОДИМЫЕ ДЛЯ РЕАЛИЗАЦИИ СТРАТЕГИИ</w:t>
            </w:r>
          </w:p>
        </w:tc>
        <w:tc>
          <w:tcPr>
            <w:tcW w:w="1701" w:type="dxa"/>
            <w:vAlign w:val="bottom"/>
          </w:tcPr>
          <w:p w:rsidR="0013357B"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r w:rsidR="0053787F">
              <w:rPr>
                <w:rFonts w:ascii="Times New Roman" w:hAnsi="Times New Roman" w:cs="Times New Roman"/>
                <w:bCs/>
                <w:sz w:val="24"/>
                <w:szCs w:val="24"/>
              </w:rPr>
              <w:t>3</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
                <w:bCs/>
                <w:sz w:val="24"/>
                <w:szCs w:val="24"/>
              </w:rPr>
            </w:pPr>
            <w:r w:rsidRPr="0069794A">
              <w:rPr>
                <w:rFonts w:ascii="Times New Roman" w:hAnsi="Times New Roman" w:cs="Times New Roman"/>
                <w:b/>
                <w:bCs/>
                <w:sz w:val="24"/>
                <w:szCs w:val="24"/>
                <w:lang w:val="en-US"/>
              </w:rPr>
              <w:t>VI</w:t>
            </w:r>
            <w:r w:rsidRPr="0069794A">
              <w:rPr>
                <w:rFonts w:ascii="Times New Roman" w:hAnsi="Times New Roman" w:cs="Times New Roman"/>
                <w:b/>
                <w:sz w:val="24"/>
                <w:szCs w:val="24"/>
                <w:lang w:val="en-US"/>
              </w:rPr>
              <w:t>I</w:t>
            </w:r>
            <w:r w:rsidRPr="0069794A">
              <w:rPr>
                <w:rFonts w:ascii="Times New Roman" w:hAnsi="Times New Roman" w:cs="Times New Roman"/>
                <w:b/>
                <w:sz w:val="24"/>
                <w:szCs w:val="24"/>
              </w:rPr>
              <w:t>. МОНИТОРИНГ И КОНТРОЛЬ РЕАЛИЗАЦИИ СТРАТЕГИИ</w:t>
            </w:r>
          </w:p>
        </w:tc>
        <w:tc>
          <w:tcPr>
            <w:tcW w:w="1701" w:type="dxa"/>
            <w:vAlign w:val="bottom"/>
          </w:tcPr>
          <w:p w:rsidR="0013357B"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r w:rsidR="0053787F">
              <w:rPr>
                <w:rFonts w:ascii="Times New Roman" w:hAnsi="Times New Roman" w:cs="Times New Roman"/>
                <w:bCs/>
                <w:sz w:val="24"/>
                <w:szCs w:val="24"/>
              </w:rPr>
              <w:t>5</w:t>
            </w:r>
          </w:p>
        </w:tc>
      </w:tr>
      <w:tr w:rsidR="0013357B" w:rsidRPr="0069794A" w:rsidTr="0013357B">
        <w:trPr>
          <w:trHeight w:val="291"/>
        </w:trPr>
        <w:tc>
          <w:tcPr>
            <w:tcW w:w="8505" w:type="dxa"/>
            <w:vAlign w:val="bottom"/>
          </w:tcPr>
          <w:p w:rsidR="0013357B" w:rsidRPr="0069794A" w:rsidRDefault="0013357B" w:rsidP="00530825">
            <w:pPr>
              <w:autoSpaceDE w:val="0"/>
              <w:autoSpaceDN w:val="0"/>
              <w:adjustRightInd w:val="0"/>
              <w:ind w:left="33"/>
              <w:outlineLvl w:val="2"/>
              <w:rPr>
                <w:rFonts w:ascii="Times New Roman" w:hAnsi="Times New Roman" w:cs="Times New Roman"/>
                <w:sz w:val="26"/>
                <w:szCs w:val="26"/>
              </w:rPr>
            </w:pPr>
            <w:r w:rsidRPr="0069794A">
              <w:rPr>
                <w:rFonts w:ascii="Times New Roman" w:hAnsi="Times New Roman" w:cs="Times New Roman"/>
                <w:sz w:val="26"/>
                <w:szCs w:val="26"/>
              </w:rPr>
              <w:t xml:space="preserve">Приложение  </w:t>
            </w:r>
            <w:r w:rsidR="00530825">
              <w:rPr>
                <w:rFonts w:ascii="Times New Roman" w:hAnsi="Times New Roman" w:cs="Times New Roman"/>
                <w:sz w:val="26"/>
                <w:szCs w:val="26"/>
              </w:rPr>
              <w:t>1</w:t>
            </w:r>
          </w:p>
        </w:tc>
        <w:tc>
          <w:tcPr>
            <w:tcW w:w="1701" w:type="dxa"/>
            <w:vAlign w:val="bottom"/>
          </w:tcPr>
          <w:p w:rsidR="0013357B"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r w:rsidR="0053787F">
              <w:rPr>
                <w:rFonts w:ascii="Times New Roman" w:hAnsi="Times New Roman" w:cs="Times New Roman"/>
                <w:bCs/>
                <w:sz w:val="24"/>
                <w:szCs w:val="24"/>
              </w:rPr>
              <w:t>7</w:t>
            </w:r>
          </w:p>
        </w:tc>
      </w:tr>
      <w:tr w:rsidR="00530825" w:rsidRPr="0069794A" w:rsidTr="0013357B">
        <w:trPr>
          <w:trHeight w:val="291"/>
        </w:trPr>
        <w:tc>
          <w:tcPr>
            <w:tcW w:w="8505" w:type="dxa"/>
            <w:vAlign w:val="bottom"/>
          </w:tcPr>
          <w:p w:rsidR="00530825" w:rsidRPr="0069794A" w:rsidRDefault="00530825" w:rsidP="00530825">
            <w:pPr>
              <w:autoSpaceDE w:val="0"/>
              <w:autoSpaceDN w:val="0"/>
              <w:adjustRightInd w:val="0"/>
              <w:ind w:left="33"/>
              <w:outlineLvl w:val="2"/>
              <w:rPr>
                <w:rFonts w:ascii="Times New Roman" w:hAnsi="Times New Roman" w:cs="Times New Roman"/>
                <w:sz w:val="26"/>
                <w:szCs w:val="26"/>
              </w:rPr>
            </w:pPr>
            <w:r>
              <w:rPr>
                <w:rFonts w:ascii="Times New Roman" w:hAnsi="Times New Roman" w:cs="Times New Roman"/>
                <w:sz w:val="26"/>
                <w:szCs w:val="26"/>
              </w:rPr>
              <w:t>Приложение  2</w:t>
            </w:r>
          </w:p>
        </w:tc>
        <w:tc>
          <w:tcPr>
            <w:tcW w:w="1701" w:type="dxa"/>
            <w:vAlign w:val="bottom"/>
          </w:tcPr>
          <w:p w:rsidR="00530825"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r w:rsidR="00D544D0">
              <w:rPr>
                <w:rFonts w:ascii="Times New Roman" w:hAnsi="Times New Roman" w:cs="Times New Roman"/>
                <w:bCs/>
                <w:sz w:val="24"/>
                <w:szCs w:val="24"/>
              </w:rPr>
              <w:t>1</w:t>
            </w:r>
          </w:p>
        </w:tc>
      </w:tr>
      <w:tr w:rsidR="00530825" w:rsidRPr="0069794A" w:rsidTr="0013357B">
        <w:trPr>
          <w:trHeight w:val="291"/>
        </w:trPr>
        <w:tc>
          <w:tcPr>
            <w:tcW w:w="8505" w:type="dxa"/>
            <w:vAlign w:val="bottom"/>
          </w:tcPr>
          <w:p w:rsidR="00530825" w:rsidRPr="0069794A" w:rsidRDefault="00530825" w:rsidP="00530825">
            <w:pPr>
              <w:autoSpaceDE w:val="0"/>
              <w:autoSpaceDN w:val="0"/>
              <w:adjustRightInd w:val="0"/>
              <w:ind w:left="33"/>
              <w:outlineLvl w:val="2"/>
              <w:rPr>
                <w:rFonts w:ascii="Times New Roman" w:hAnsi="Times New Roman" w:cs="Times New Roman"/>
                <w:sz w:val="26"/>
                <w:szCs w:val="26"/>
              </w:rPr>
            </w:pPr>
            <w:r>
              <w:rPr>
                <w:rFonts w:ascii="Times New Roman" w:hAnsi="Times New Roman" w:cs="Times New Roman"/>
                <w:sz w:val="26"/>
                <w:szCs w:val="26"/>
              </w:rPr>
              <w:t>Приложение  3</w:t>
            </w:r>
          </w:p>
        </w:tc>
        <w:tc>
          <w:tcPr>
            <w:tcW w:w="1701" w:type="dxa"/>
            <w:vAlign w:val="bottom"/>
          </w:tcPr>
          <w:p w:rsidR="00530825"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r w:rsidR="00D544D0">
              <w:rPr>
                <w:rFonts w:ascii="Times New Roman" w:hAnsi="Times New Roman" w:cs="Times New Roman"/>
                <w:bCs/>
                <w:sz w:val="24"/>
                <w:szCs w:val="24"/>
              </w:rPr>
              <w:t>7</w:t>
            </w:r>
          </w:p>
        </w:tc>
      </w:tr>
      <w:tr w:rsidR="00530825" w:rsidRPr="0069794A" w:rsidTr="0013357B">
        <w:trPr>
          <w:trHeight w:val="291"/>
        </w:trPr>
        <w:tc>
          <w:tcPr>
            <w:tcW w:w="8505" w:type="dxa"/>
            <w:vAlign w:val="bottom"/>
          </w:tcPr>
          <w:p w:rsidR="00530825" w:rsidRDefault="00530825" w:rsidP="00530825">
            <w:pPr>
              <w:autoSpaceDE w:val="0"/>
              <w:autoSpaceDN w:val="0"/>
              <w:adjustRightInd w:val="0"/>
              <w:ind w:left="33"/>
              <w:outlineLvl w:val="2"/>
              <w:rPr>
                <w:rFonts w:ascii="Times New Roman" w:hAnsi="Times New Roman" w:cs="Times New Roman"/>
                <w:sz w:val="26"/>
                <w:szCs w:val="26"/>
              </w:rPr>
            </w:pPr>
            <w:r>
              <w:rPr>
                <w:rFonts w:ascii="Times New Roman" w:hAnsi="Times New Roman" w:cs="Times New Roman"/>
                <w:sz w:val="26"/>
                <w:szCs w:val="26"/>
              </w:rPr>
              <w:t>Приложение  4</w:t>
            </w:r>
          </w:p>
        </w:tc>
        <w:tc>
          <w:tcPr>
            <w:tcW w:w="1701" w:type="dxa"/>
            <w:vAlign w:val="bottom"/>
          </w:tcPr>
          <w:p w:rsidR="00530825"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12</w:t>
            </w:r>
            <w:r w:rsidR="00D544D0">
              <w:rPr>
                <w:rFonts w:ascii="Times New Roman" w:hAnsi="Times New Roman" w:cs="Times New Roman"/>
                <w:bCs/>
                <w:sz w:val="24"/>
                <w:szCs w:val="24"/>
              </w:rPr>
              <w:t>4</w:t>
            </w:r>
          </w:p>
        </w:tc>
      </w:tr>
    </w:tbl>
    <w:p w:rsidR="00530825" w:rsidRDefault="00530825" w:rsidP="0013357B"/>
    <w:p w:rsidR="00E17EBA" w:rsidRDefault="00E17EBA" w:rsidP="0013357B"/>
    <w:p w:rsidR="00E17EBA" w:rsidRDefault="00E17EBA" w:rsidP="0013357B">
      <w:pPr>
        <w:sectPr w:rsidR="00E17EBA" w:rsidSect="004660A5">
          <w:pgSz w:w="11906" w:h="16838"/>
          <w:pgMar w:top="1134" w:right="567" w:bottom="1134" w:left="1418" w:header="709" w:footer="709" w:gutter="0"/>
          <w:cols w:space="708"/>
          <w:docGrid w:linePitch="360"/>
        </w:sectPr>
      </w:pPr>
    </w:p>
    <w:p w:rsidR="0013357B" w:rsidRPr="0013357B" w:rsidRDefault="0013357B" w:rsidP="0013357B">
      <w:pPr>
        <w:pStyle w:val="a4"/>
        <w:numPr>
          <w:ilvl w:val="0"/>
          <w:numId w:val="1"/>
        </w:numPr>
        <w:ind w:left="0" w:firstLine="709"/>
        <w:rPr>
          <w:rFonts w:ascii="Times New Roman" w:hAnsi="Times New Roman" w:cs="Times New Roman"/>
          <w:b/>
          <w:bCs/>
          <w:sz w:val="28"/>
          <w:szCs w:val="28"/>
        </w:rPr>
      </w:pPr>
      <w:r w:rsidRPr="0013357B">
        <w:rPr>
          <w:rFonts w:ascii="Times New Roman" w:hAnsi="Times New Roman" w:cs="Times New Roman"/>
          <w:b/>
          <w:bCs/>
          <w:sz w:val="28"/>
          <w:szCs w:val="28"/>
        </w:rPr>
        <w:t>ВВЕДЕНИЕ</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Стратегия социально-экономического развития </w:t>
      </w:r>
      <w:r w:rsidR="004617E6">
        <w:rPr>
          <w:rFonts w:ascii="Times New Roman" w:hAnsi="Times New Roman" w:cs="Times New Roman"/>
          <w:sz w:val="28"/>
          <w:szCs w:val="28"/>
        </w:rPr>
        <w:t>Карасукского</w:t>
      </w:r>
      <w:r w:rsidRPr="0013357B">
        <w:rPr>
          <w:rFonts w:ascii="Times New Roman" w:hAnsi="Times New Roman" w:cs="Times New Roman"/>
          <w:sz w:val="28"/>
          <w:szCs w:val="28"/>
        </w:rPr>
        <w:t xml:space="preserve"> района</w:t>
      </w:r>
      <w:r w:rsidR="006A31DD">
        <w:rPr>
          <w:rFonts w:ascii="Times New Roman" w:hAnsi="Times New Roman" w:cs="Times New Roman"/>
          <w:sz w:val="28"/>
          <w:szCs w:val="28"/>
        </w:rPr>
        <w:t xml:space="preserve"> Новосибирской области</w:t>
      </w:r>
      <w:r w:rsidRPr="0013357B">
        <w:rPr>
          <w:rFonts w:ascii="Times New Roman" w:hAnsi="Times New Roman" w:cs="Times New Roman"/>
          <w:sz w:val="28"/>
          <w:szCs w:val="28"/>
        </w:rPr>
        <w:t xml:space="preserve"> на период до 20</w:t>
      </w:r>
      <w:r w:rsidR="004617E6">
        <w:rPr>
          <w:rFonts w:ascii="Times New Roman" w:hAnsi="Times New Roman" w:cs="Times New Roman"/>
          <w:sz w:val="28"/>
          <w:szCs w:val="28"/>
        </w:rPr>
        <w:t>3</w:t>
      </w:r>
      <w:r w:rsidRPr="0013357B">
        <w:rPr>
          <w:rFonts w:ascii="Times New Roman" w:hAnsi="Times New Roman" w:cs="Times New Roman"/>
          <w:sz w:val="28"/>
          <w:szCs w:val="28"/>
        </w:rPr>
        <w:t>0 года</w:t>
      </w:r>
      <w:r w:rsidR="009661BD">
        <w:rPr>
          <w:rFonts w:ascii="Times New Roman" w:hAnsi="Times New Roman" w:cs="Times New Roman"/>
          <w:sz w:val="28"/>
          <w:szCs w:val="28"/>
        </w:rPr>
        <w:t xml:space="preserve"> (далее – Стратегия)</w:t>
      </w:r>
      <w:r w:rsidRPr="0013357B">
        <w:rPr>
          <w:rFonts w:ascii="Times New Roman" w:hAnsi="Times New Roman" w:cs="Times New Roman"/>
          <w:sz w:val="28"/>
          <w:szCs w:val="28"/>
        </w:rPr>
        <w:t xml:space="preserve"> разработана в соответствии</w:t>
      </w:r>
      <w:r w:rsidR="004617E6">
        <w:rPr>
          <w:rFonts w:ascii="Times New Roman" w:hAnsi="Times New Roman" w:cs="Times New Roman"/>
          <w:sz w:val="28"/>
          <w:szCs w:val="28"/>
        </w:rPr>
        <w:t xml:space="preserve"> </w:t>
      </w:r>
      <w:r w:rsidRPr="0013357B">
        <w:rPr>
          <w:rFonts w:ascii="Times New Roman" w:hAnsi="Times New Roman" w:cs="Times New Roman"/>
          <w:sz w:val="28"/>
          <w:szCs w:val="28"/>
        </w:rPr>
        <w:t>с задачей по построению нового качества жизни, нового качества власти и нового</w:t>
      </w:r>
      <w:r w:rsidR="004617E6">
        <w:rPr>
          <w:rFonts w:ascii="Times New Roman" w:hAnsi="Times New Roman" w:cs="Times New Roman"/>
          <w:sz w:val="28"/>
          <w:szCs w:val="28"/>
        </w:rPr>
        <w:t xml:space="preserve"> </w:t>
      </w:r>
      <w:r w:rsidRPr="0013357B">
        <w:rPr>
          <w:rFonts w:ascii="Times New Roman" w:hAnsi="Times New Roman" w:cs="Times New Roman"/>
          <w:sz w:val="28"/>
          <w:szCs w:val="28"/>
        </w:rPr>
        <w:t xml:space="preserve">качества экономики, стоящей перед районами </w:t>
      </w:r>
      <w:r w:rsidR="004617E6">
        <w:rPr>
          <w:rFonts w:ascii="Times New Roman" w:hAnsi="Times New Roman" w:cs="Times New Roman"/>
          <w:sz w:val="28"/>
          <w:szCs w:val="28"/>
        </w:rPr>
        <w:t>Новосибирской</w:t>
      </w:r>
      <w:r w:rsidRPr="0013357B">
        <w:rPr>
          <w:rFonts w:ascii="Times New Roman" w:hAnsi="Times New Roman" w:cs="Times New Roman"/>
          <w:sz w:val="28"/>
          <w:szCs w:val="28"/>
        </w:rPr>
        <w:t xml:space="preserve"> области.</w:t>
      </w:r>
    </w:p>
    <w:p w:rsid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 является официальным документом, который определяет основные</w:t>
      </w:r>
      <w:r w:rsidR="004617E6">
        <w:rPr>
          <w:rFonts w:ascii="Times New Roman" w:hAnsi="Times New Roman" w:cs="Times New Roman"/>
          <w:sz w:val="28"/>
          <w:szCs w:val="28"/>
        </w:rPr>
        <w:t xml:space="preserve"> </w:t>
      </w:r>
      <w:r w:rsidRPr="0013357B">
        <w:rPr>
          <w:rFonts w:ascii="Times New Roman" w:hAnsi="Times New Roman" w:cs="Times New Roman"/>
          <w:sz w:val="28"/>
          <w:szCs w:val="28"/>
        </w:rPr>
        <w:t xml:space="preserve">направления, цели и задачи развития </w:t>
      </w:r>
      <w:r w:rsidR="004617E6">
        <w:rPr>
          <w:rFonts w:ascii="Times New Roman" w:hAnsi="Times New Roman" w:cs="Times New Roman"/>
          <w:sz w:val="28"/>
          <w:szCs w:val="28"/>
        </w:rPr>
        <w:t xml:space="preserve">Карасукского </w:t>
      </w:r>
      <w:r w:rsidRPr="0013357B">
        <w:rPr>
          <w:rFonts w:ascii="Times New Roman" w:hAnsi="Times New Roman" w:cs="Times New Roman"/>
          <w:sz w:val="28"/>
          <w:szCs w:val="28"/>
        </w:rPr>
        <w:t>района</w:t>
      </w:r>
      <w:r w:rsidR="006A31DD">
        <w:rPr>
          <w:rFonts w:ascii="Times New Roman" w:hAnsi="Times New Roman" w:cs="Times New Roman"/>
          <w:sz w:val="28"/>
          <w:szCs w:val="28"/>
        </w:rPr>
        <w:t xml:space="preserve"> Новосибирской области</w:t>
      </w:r>
      <w:r w:rsidRPr="0013357B">
        <w:rPr>
          <w:rFonts w:ascii="Times New Roman" w:hAnsi="Times New Roman" w:cs="Times New Roman"/>
          <w:sz w:val="28"/>
          <w:szCs w:val="28"/>
        </w:rPr>
        <w:t xml:space="preserve"> на</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перспективу для совместной работы всех заинтересованных сторон, осуществляющих</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 xml:space="preserve">свою деятельность на территории </w:t>
      </w:r>
      <w:r w:rsidR="004617E6">
        <w:rPr>
          <w:rFonts w:ascii="Times New Roman" w:hAnsi="Times New Roman" w:cs="Times New Roman"/>
          <w:sz w:val="28"/>
          <w:szCs w:val="28"/>
        </w:rPr>
        <w:t>района</w:t>
      </w:r>
      <w:r w:rsidRPr="0013357B">
        <w:rPr>
          <w:rFonts w:ascii="Times New Roman" w:hAnsi="Times New Roman" w:cs="Times New Roman"/>
          <w:sz w:val="28"/>
          <w:szCs w:val="28"/>
        </w:rPr>
        <w:t xml:space="preserve"> на принципах</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баланса интересов населения, бизнеса и власти.</w:t>
      </w:r>
    </w:p>
    <w:p w:rsidR="000751DE" w:rsidRDefault="000751DE" w:rsidP="004617E6">
      <w:pPr>
        <w:autoSpaceDE w:val="0"/>
        <w:autoSpaceDN w:val="0"/>
        <w:adjustRightInd w:val="0"/>
        <w:spacing w:after="0" w:line="240" w:lineRule="auto"/>
        <w:ind w:firstLine="709"/>
        <w:jc w:val="both"/>
        <w:rPr>
          <w:rFonts w:ascii="Times New Roman" w:hAnsi="Times New Roman" w:cs="Times New Roman"/>
          <w:sz w:val="28"/>
          <w:szCs w:val="28"/>
        </w:rPr>
      </w:pPr>
      <w:r w:rsidRPr="000751DE">
        <w:rPr>
          <w:rFonts w:ascii="Times New Roman" w:hAnsi="Times New Roman" w:cs="Times New Roman"/>
          <w:sz w:val="28"/>
          <w:szCs w:val="28"/>
        </w:rPr>
        <w:t>Стратегия служит основой для разработки плана мероприятий по ее реализации и муниципальных программ, реализуемых за счет средств бюджета Карасукского района Новосибирской области, схемы территориального планирования.</w:t>
      </w:r>
    </w:p>
    <w:p w:rsidR="000751DE" w:rsidRDefault="009661BD" w:rsidP="00461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разработке С</w:t>
      </w:r>
      <w:r w:rsidR="000751DE" w:rsidRPr="000751DE">
        <w:rPr>
          <w:rFonts w:ascii="Times New Roman" w:hAnsi="Times New Roman" w:cs="Times New Roman"/>
          <w:sz w:val="28"/>
          <w:szCs w:val="28"/>
        </w:rPr>
        <w:t>тратегии принима</w:t>
      </w:r>
      <w:r w:rsidR="000751DE">
        <w:rPr>
          <w:rFonts w:ascii="Times New Roman" w:hAnsi="Times New Roman" w:cs="Times New Roman"/>
          <w:sz w:val="28"/>
          <w:szCs w:val="28"/>
        </w:rPr>
        <w:t>ли</w:t>
      </w:r>
      <w:r w:rsidR="000751DE" w:rsidRPr="000751DE">
        <w:rPr>
          <w:rFonts w:ascii="Times New Roman" w:hAnsi="Times New Roman" w:cs="Times New Roman"/>
          <w:sz w:val="28"/>
          <w:szCs w:val="28"/>
        </w:rPr>
        <w:t xml:space="preserve"> участие структурные подразделения администрации</w:t>
      </w:r>
      <w:r w:rsidR="00D67488">
        <w:rPr>
          <w:rFonts w:ascii="Times New Roman" w:hAnsi="Times New Roman" w:cs="Times New Roman"/>
          <w:sz w:val="28"/>
          <w:szCs w:val="28"/>
        </w:rPr>
        <w:t xml:space="preserve"> района</w:t>
      </w:r>
      <w:r w:rsidR="000751DE" w:rsidRPr="000751DE">
        <w:rPr>
          <w:rFonts w:ascii="Times New Roman" w:hAnsi="Times New Roman" w:cs="Times New Roman"/>
          <w:sz w:val="28"/>
          <w:szCs w:val="28"/>
        </w:rPr>
        <w:t>, муниципальные учреждения и предприятия в части их компетенции</w:t>
      </w:r>
      <w:r w:rsidR="000751DE">
        <w:rPr>
          <w:rFonts w:ascii="Times New Roman" w:hAnsi="Times New Roman" w:cs="Times New Roman"/>
          <w:sz w:val="28"/>
          <w:szCs w:val="28"/>
        </w:rPr>
        <w:t>, представители бизнеса</w:t>
      </w:r>
      <w:r w:rsidR="000751DE" w:rsidRPr="00D67488">
        <w:rPr>
          <w:rFonts w:ascii="Times New Roman" w:hAnsi="Times New Roman" w:cs="Times New Roman"/>
          <w:sz w:val="28"/>
          <w:szCs w:val="28"/>
        </w:rPr>
        <w:t>, общественность.</w:t>
      </w:r>
      <w:r w:rsidR="000751DE">
        <w:rPr>
          <w:rFonts w:ascii="Times New Roman" w:hAnsi="Times New Roman" w:cs="Times New Roman"/>
          <w:sz w:val="28"/>
          <w:szCs w:val="28"/>
        </w:rPr>
        <w:t xml:space="preserve"> </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Стратегия определяет: главную цель, </w:t>
      </w:r>
      <w:r w:rsidR="000751DE">
        <w:rPr>
          <w:rFonts w:ascii="Times New Roman" w:hAnsi="Times New Roman" w:cs="Times New Roman"/>
          <w:sz w:val="28"/>
          <w:szCs w:val="28"/>
        </w:rPr>
        <w:t xml:space="preserve">цели, задачи и ресурсы необходимые для достижения целей, </w:t>
      </w:r>
      <w:r w:rsidRPr="0013357B">
        <w:rPr>
          <w:rFonts w:ascii="Times New Roman" w:hAnsi="Times New Roman" w:cs="Times New Roman"/>
          <w:sz w:val="28"/>
          <w:szCs w:val="28"/>
        </w:rPr>
        <w:t>а также целевые показатели, характеризующие количественные и качественные</w:t>
      </w:r>
      <w:r w:rsidR="004617E6">
        <w:rPr>
          <w:rFonts w:ascii="Times New Roman" w:hAnsi="Times New Roman" w:cs="Times New Roman"/>
          <w:sz w:val="28"/>
          <w:szCs w:val="28"/>
        </w:rPr>
        <w:t xml:space="preserve"> </w:t>
      </w:r>
      <w:r w:rsidRPr="0013357B">
        <w:rPr>
          <w:rFonts w:ascii="Times New Roman" w:hAnsi="Times New Roman" w:cs="Times New Roman"/>
          <w:sz w:val="28"/>
          <w:szCs w:val="28"/>
        </w:rPr>
        <w:t>результаты их реализации.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Стратегия социально-экономического развития </w:t>
      </w:r>
      <w:r w:rsidR="004617E6">
        <w:rPr>
          <w:rFonts w:ascii="Times New Roman" w:hAnsi="Times New Roman" w:cs="Times New Roman"/>
          <w:sz w:val="28"/>
          <w:szCs w:val="28"/>
        </w:rPr>
        <w:t>Карасукского</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района</w:t>
      </w:r>
      <w:r w:rsidR="006A31DD">
        <w:rPr>
          <w:rFonts w:ascii="Times New Roman" w:hAnsi="Times New Roman" w:cs="Times New Roman"/>
          <w:sz w:val="28"/>
          <w:szCs w:val="28"/>
        </w:rPr>
        <w:t xml:space="preserve"> Новосибирской области</w:t>
      </w:r>
      <w:r w:rsidRPr="0013357B">
        <w:rPr>
          <w:rFonts w:ascii="Times New Roman" w:hAnsi="Times New Roman" w:cs="Times New Roman"/>
          <w:sz w:val="28"/>
          <w:szCs w:val="28"/>
        </w:rPr>
        <w:t xml:space="preserve"> на период до 20</w:t>
      </w:r>
      <w:r w:rsidR="004617E6">
        <w:rPr>
          <w:rFonts w:ascii="Times New Roman" w:hAnsi="Times New Roman" w:cs="Times New Roman"/>
          <w:sz w:val="28"/>
          <w:szCs w:val="28"/>
        </w:rPr>
        <w:t>3</w:t>
      </w:r>
      <w:r w:rsidRPr="0013357B">
        <w:rPr>
          <w:rFonts w:ascii="Times New Roman" w:hAnsi="Times New Roman" w:cs="Times New Roman"/>
          <w:sz w:val="28"/>
          <w:szCs w:val="28"/>
        </w:rPr>
        <w:t>0 года разработана на основании следующих док</w:t>
      </w:r>
      <w:r w:rsidR="007D3EC9">
        <w:rPr>
          <w:rFonts w:ascii="Times New Roman" w:hAnsi="Times New Roman" w:cs="Times New Roman"/>
          <w:sz w:val="28"/>
          <w:szCs w:val="28"/>
        </w:rPr>
        <w:t>ументов</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 Федеральный закон от 28.06.2014 года № 172-ФЗ </w:t>
      </w:r>
      <w:r w:rsidR="004617E6">
        <w:rPr>
          <w:rFonts w:ascii="Times New Roman" w:hAnsi="Times New Roman" w:cs="Times New Roman"/>
          <w:sz w:val="28"/>
          <w:szCs w:val="28"/>
        </w:rPr>
        <w:t>«</w:t>
      </w:r>
      <w:r w:rsidRPr="0013357B">
        <w:rPr>
          <w:rFonts w:ascii="Times New Roman" w:hAnsi="Times New Roman" w:cs="Times New Roman"/>
          <w:sz w:val="28"/>
          <w:szCs w:val="28"/>
        </w:rPr>
        <w:t>О стратегическом планировании</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в Российской Федерации</w:t>
      </w:r>
      <w:r w:rsidR="004617E6">
        <w:rPr>
          <w:rFonts w:ascii="Times New Roman" w:hAnsi="Times New Roman" w:cs="Times New Roman"/>
          <w:sz w:val="28"/>
          <w:szCs w:val="28"/>
        </w:rPr>
        <w:t>»</w:t>
      </w:r>
      <w:r w:rsidRPr="0013357B">
        <w:rPr>
          <w:rFonts w:ascii="Times New Roman" w:hAnsi="Times New Roman" w:cs="Times New Roman"/>
          <w:sz w:val="28"/>
          <w:szCs w:val="28"/>
        </w:rPr>
        <w:t>;</w:t>
      </w:r>
    </w:p>
    <w:p w:rsidR="0013357B" w:rsidRPr="0013357B" w:rsidRDefault="00D67488" w:rsidP="00461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31D09">
        <w:rPr>
          <w:rFonts w:ascii="Times New Roman" w:hAnsi="Times New Roman" w:cs="Times New Roman"/>
          <w:sz w:val="28"/>
          <w:szCs w:val="28"/>
        </w:rPr>
        <w:t>Комплексная п</w:t>
      </w:r>
      <w:r w:rsidR="0013357B" w:rsidRPr="0013357B">
        <w:rPr>
          <w:rFonts w:ascii="Times New Roman" w:hAnsi="Times New Roman" w:cs="Times New Roman"/>
          <w:sz w:val="28"/>
          <w:szCs w:val="28"/>
        </w:rPr>
        <w:t>рограмм</w:t>
      </w:r>
      <w:r w:rsidR="00B31D09">
        <w:rPr>
          <w:rFonts w:ascii="Times New Roman" w:hAnsi="Times New Roman" w:cs="Times New Roman"/>
          <w:sz w:val="28"/>
          <w:szCs w:val="28"/>
        </w:rPr>
        <w:t>а</w:t>
      </w:r>
      <w:r w:rsidR="0013357B" w:rsidRPr="0013357B">
        <w:rPr>
          <w:rFonts w:ascii="Times New Roman" w:hAnsi="Times New Roman" w:cs="Times New Roman"/>
          <w:sz w:val="28"/>
          <w:szCs w:val="28"/>
        </w:rPr>
        <w:t xml:space="preserve"> социально-экономического развития </w:t>
      </w:r>
      <w:r w:rsidR="00B31D09">
        <w:rPr>
          <w:rFonts w:ascii="Times New Roman" w:hAnsi="Times New Roman" w:cs="Times New Roman"/>
          <w:sz w:val="28"/>
          <w:szCs w:val="28"/>
        </w:rPr>
        <w:t>Карасукского</w:t>
      </w:r>
      <w:r w:rsidR="00D25853">
        <w:rPr>
          <w:rFonts w:ascii="Times New Roman" w:hAnsi="Times New Roman" w:cs="Times New Roman"/>
          <w:sz w:val="28"/>
          <w:szCs w:val="28"/>
        </w:rPr>
        <w:t xml:space="preserve"> </w:t>
      </w:r>
      <w:r w:rsidR="0013357B" w:rsidRPr="0013357B">
        <w:rPr>
          <w:rFonts w:ascii="Times New Roman" w:hAnsi="Times New Roman" w:cs="Times New Roman"/>
          <w:sz w:val="28"/>
          <w:szCs w:val="28"/>
        </w:rPr>
        <w:t>района</w:t>
      </w:r>
      <w:r w:rsidR="00B31D09">
        <w:rPr>
          <w:rFonts w:ascii="Times New Roman" w:hAnsi="Times New Roman" w:cs="Times New Roman"/>
          <w:sz w:val="28"/>
          <w:szCs w:val="28"/>
        </w:rPr>
        <w:t xml:space="preserve"> Новосибирской области</w:t>
      </w:r>
      <w:r w:rsidR="0013357B" w:rsidRPr="0013357B">
        <w:rPr>
          <w:rFonts w:ascii="Times New Roman" w:hAnsi="Times New Roman" w:cs="Times New Roman"/>
          <w:sz w:val="28"/>
          <w:szCs w:val="28"/>
        </w:rPr>
        <w:t xml:space="preserve"> на 201</w:t>
      </w:r>
      <w:r w:rsidR="00B31D09">
        <w:rPr>
          <w:rFonts w:ascii="Times New Roman" w:hAnsi="Times New Roman" w:cs="Times New Roman"/>
          <w:sz w:val="28"/>
          <w:szCs w:val="28"/>
        </w:rPr>
        <w:t>1</w:t>
      </w:r>
      <w:r w:rsidR="0013357B" w:rsidRPr="0013357B">
        <w:rPr>
          <w:rFonts w:ascii="Times New Roman" w:hAnsi="Times New Roman" w:cs="Times New Roman"/>
          <w:sz w:val="28"/>
          <w:szCs w:val="28"/>
        </w:rPr>
        <w:t>-20</w:t>
      </w:r>
      <w:r w:rsidR="00B31D09">
        <w:rPr>
          <w:rFonts w:ascii="Times New Roman" w:hAnsi="Times New Roman" w:cs="Times New Roman"/>
          <w:sz w:val="28"/>
          <w:szCs w:val="28"/>
        </w:rPr>
        <w:t>2</w:t>
      </w:r>
      <w:r w:rsidR="0013357B" w:rsidRPr="0013357B">
        <w:rPr>
          <w:rFonts w:ascii="Times New Roman" w:hAnsi="Times New Roman" w:cs="Times New Roman"/>
          <w:sz w:val="28"/>
          <w:szCs w:val="28"/>
        </w:rPr>
        <w:t>5 годы, утвержденная решением</w:t>
      </w:r>
      <w:r w:rsidR="00B31D09">
        <w:rPr>
          <w:rFonts w:ascii="Times New Roman" w:hAnsi="Times New Roman" w:cs="Times New Roman"/>
          <w:sz w:val="28"/>
          <w:szCs w:val="28"/>
        </w:rPr>
        <w:t xml:space="preserve"> третьей сессии</w:t>
      </w:r>
      <w:r w:rsidR="0013357B" w:rsidRPr="0013357B">
        <w:rPr>
          <w:rFonts w:ascii="Times New Roman" w:hAnsi="Times New Roman" w:cs="Times New Roman"/>
          <w:sz w:val="28"/>
          <w:szCs w:val="28"/>
        </w:rPr>
        <w:t xml:space="preserve"> </w:t>
      </w:r>
      <w:r w:rsidR="00B31D09">
        <w:rPr>
          <w:rFonts w:ascii="Times New Roman" w:hAnsi="Times New Roman" w:cs="Times New Roman"/>
          <w:sz w:val="28"/>
          <w:szCs w:val="28"/>
        </w:rPr>
        <w:t xml:space="preserve">Совета депутатов Карасукского района Новосибирской области второго созыва </w:t>
      </w:r>
      <w:r w:rsidR="0013357B" w:rsidRPr="0013357B">
        <w:rPr>
          <w:rFonts w:ascii="Times New Roman" w:hAnsi="Times New Roman" w:cs="Times New Roman"/>
          <w:sz w:val="28"/>
          <w:szCs w:val="28"/>
        </w:rPr>
        <w:t>от 2</w:t>
      </w:r>
      <w:r w:rsidR="00B31D09">
        <w:rPr>
          <w:rFonts w:ascii="Times New Roman" w:hAnsi="Times New Roman" w:cs="Times New Roman"/>
          <w:sz w:val="28"/>
          <w:szCs w:val="28"/>
        </w:rPr>
        <w:t>3</w:t>
      </w:r>
      <w:r w:rsidR="0013357B" w:rsidRPr="0013357B">
        <w:rPr>
          <w:rFonts w:ascii="Times New Roman" w:hAnsi="Times New Roman" w:cs="Times New Roman"/>
          <w:sz w:val="28"/>
          <w:szCs w:val="28"/>
        </w:rPr>
        <w:t>.12.201</w:t>
      </w:r>
      <w:r w:rsidR="00B31D09">
        <w:rPr>
          <w:rFonts w:ascii="Times New Roman" w:hAnsi="Times New Roman" w:cs="Times New Roman"/>
          <w:sz w:val="28"/>
          <w:szCs w:val="28"/>
        </w:rPr>
        <w:t>0</w:t>
      </w:r>
      <w:r w:rsidR="0013357B" w:rsidRPr="0013357B">
        <w:rPr>
          <w:rFonts w:ascii="Times New Roman" w:hAnsi="Times New Roman" w:cs="Times New Roman"/>
          <w:sz w:val="28"/>
          <w:szCs w:val="28"/>
        </w:rPr>
        <w:t xml:space="preserve"> года №</w:t>
      </w:r>
      <w:r w:rsidR="00D25853">
        <w:rPr>
          <w:rFonts w:ascii="Times New Roman" w:hAnsi="Times New Roman" w:cs="Times New Roman"/>
          <w:sz w:val="28"/>
          <w:szCs w:val="28"/>
        </w:rPr>
        <w:t xml:space="preserve"> </w:t>
      </w:r>
      <w:r w:rsidR="00B31D09">
        <w:rPr>
          <w:rFonts w:ascii="Times New Roman" w:hAnsi="Times New Roman" w:cs="Times New Roman"/>
          <w:sz w:val="28"/>
          <w:szCs w:val="28"/>
        </w:rPr>
        <w:t>30</w:t>
      </w:r>
      <w:r w:rsidR="0013357B"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 Прогноз социально-экономического развития </w:t>
      </w:r>
      <w:r w:rsidR="004617E6">
        <w:rPr>
          <w:rFonts w:ascii="Times New Roman" w:hAnsi="Times New Roman" w:cs="Times New Roman"/>
          <w:sz w:val="28"/>
          <w:szCs w:val="28"/>
        </w:rPr>
        <w:t xml:space="preserve">Карасукского </w:t>
      </w:r>
      <w:r w:rsidRPr="0013357B">
        <w:rPr>
          <w:rFonts w:ascii="Times New Roman" w:hAnsi="Times New Roman" w:cs="Times New Roman"/>
          <w:sz w:val="28"/>
          <w:szCs w:val="28"/>
        </w:rPr>
        <w:t>района на 201</w:t>
      </w:r>
      <w:r w:rsidR="006A31DD">
        <w:rPr>
          <w:rFonts w:ascii="Times New Roman" w:hAnsi="Times New Roman" w:cs="Times New Roman"/>
          <w:sz w:val="28"/>
          <w:szCs w:val="28"/>
        </w:rPr>
        <w:t>8</w:t>
      </w:r>
      <w:r w:rsidRPr="0013357B">
        <w:rPr>
          <w:rFonts w:ascii="Times New Roman" w:hAnsi="Times New Roman" w:cs="Times New Roman"/>
          <w:sz w:val="28"/>
          <w:szCs w:val="28"/>
        </w:rPr>
        <w:t xml:space="preserve"> год </w:t>
      </w:r>
      <w:r w:rsidR="004617E6">
        <w:rPr>
          <w:rFonts w:ascii="Times New Roman" w:hAnsi="Times New Roman" w:cs="Times New Roman"/>
          <w:sz w:val="28"/>
          <w:szCs w:val="28"/>
        </w:rPr>
        <w:t>и плановый</w:t>
      </w:r>
      <w:r w:rsidRPr="0013357B">
        <w:rPr>
          <w:rFonts w:ascii="Times New Roman" w:hAnsi="Times New Roman" w:cs="Times New Roman"/>
          <w:sz w:val="28"/>
          <w:szCs w:val="28"/>
        </w:rPr>
        <w:t xml:space="preserve"> период </w:t>
      </w:r>
      <w:r w:rsidR="004617E6">
        <w:rPr>
          <w:rFonts w:ascii="Times New Roman" w:hAnsi="Times New Roman" w:cs="Times New Roman"/>
          <w:sz w:val="28"/>
          <w:szCs w:val="28"/>
        </w:rPr>
        <w:t>201</w:t>
      </w:r>
      <w:r w:rsidR="006A31DD">
        <w:rPr>
          <w:rFonts w:ascii="Times New Roman" w:hAnsi="Times New Roman" w:cs="Times New Roman"/>
          <w:sz w:val="28"/>
          <w:szCs w:val="28"/>
        </w:rPr>
        <w:t>9</w:t>
      </w:r>
      <w:r w:rsidR="004617E6">
        <w:rPr>
          <w:rFonts w:ascii="Times New Roman" w:hAnsi="Times New Roman" w:cs="Times New Roman"/>
          <w:sz w:val="28"/>
          <w:szCs w:val="28"/>
        </w:rPr>
        <w:t xml:space="preserve"> и </w:t>
      </w:r>
      <w:r w:rsidRPr="0013357B">
        <w:rPr>
          <w:rFonts w:ascii="Times New Roman" w:hAnsi="Times New Roman" w:cs="Times New Roman"/>
          <w:sz w:val="28"/>
          <w:szCs w:val="28"/>
        </w:rPr>
        <w:t>20</w:t>
      </w:r>
      <w:r w:rsidR="006A31DD">
        <w:rPr>
          <w:rFonts w:ascii="Times New Roman" w:hAnsi="Times New Roman" w:cs="Times New Roman"/>
          <w:sz w:val="28"/>
          <w:szCs w:val="28"/>
        </w:rPr>
        <w:t>20</w:t>
      </w:r>
      <w:r w:rsidR="004617E6">
        <w:rPr>
          <w:rFonts w:ascii="Times New Roman" w:hAnsi="Times New Roman" w:cs="Times New Roman"/>
          <w:sz w:val="28"/>
          <w:szCs w:val="28"/>
        </w:rPr>
        <w:t xml:space="preserve"> годов</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 Муниципальные программы </w:t>
      </w:r>
      <w:r w:rsidR="004617E6">
        <w:rPr>
          <w:rFonts w:ascii="Times New Roman" w:hAnsi="Times New Roman" w:cs="Times New Roman"/>
          <w:sz w:val="28"/>
          <w:szCs w:val="28"/>
        </w:rPr>
        <w:t xml:space="preserve">Карасукского </w:t>
      </w:r>
      <w:r w:rsidRPr="0013357B">
        <w:rPr>
          <w:rFonts w:ascii="Times New Roman" w:hAnsi="Times New Roman" w:cs="Times New Roman"/>
          <w:sz w:val="28"/>
          <w:szCs w:val="28"/>
        </w:rPr>
        <w:t>района</w:t>
      </w:r>
      <w:r w:rsidR="00B31D09">
        <w:rPr>
          <w:rFonts w:ascii="Times New Roman" w:hAnsi="Times New Roman" w:cs="Times New Roman"/>
          <w:sz w:val="28"/>
          <w:szCs w:val="28"/>
        </w:rPr>
        <w:t xml:space="preserve"> Новосибирской области</w:t>
      </w:r>
      <w:r w:rsidRPr="0013357B">
        <w:rPr>
          <w:rFonts w:ascii="Times New Roman" w:hAnsi="Times New Roman" w:cs="Times New Roman"/>
          <w:sz w:val="28"/>
          <w:szCs w:val="28"/>
        </w:rPr>
        <w:t>;</w:t>
      </w:r>
    </w:p>
    <w:p w:rsidR="0013357B" w:rsidRPr="0013357B" w:rsidRDefault="00D67488" w:rsidP="00461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17E6">
        <w:rPr>
          <w:rFonts w:ascii="Times New Roman" w:hAnsi="Times New Roman" w:cs="Times New Roman"/>
          <w:sz w:val="28"/>
          <w:szCs w:val="28"/>
        </w:rPr>
        <w:t>Постановлени</w:t>
      </w:r>
      <w:r w:rsidR="00EA76FE">
        <w:rPr>
          <w:rFonts w:ascii="Times New Roman" w:hAnsi="Times New Roman" w:cs="Times New Roman"/>
          <w:sz w:val="28"/>
          <w:szCs w:val="28"/>
        </w:rPr>
        <w:t>е</w:t>
      </w:r>
      <w:r w:rsidR="0013357B" w:rsidRPr="0013357B">
        <w:rPr>
          <w:rFonts w:ascii="Times New Roman" w:hAnsi="Times New Roman" w:cs="Times New Roman"/>
          <w:sz w:val="28"/>
          <w:szCs w:val="28"/>
        </w:rPr>
        <w:t xml:space="preserve"> администрации </w:t>
      </w:r>
      <w:r w:rsidR="004617E6">
        <w:rPr>
          <w:rFonts w:ascii="Times New Roman" w:hAnsi="Times New Roman" w:cs="Times New Roman"/>
          <w:sz w:val="28"/>
          <w:szCs w:val="28"/>
        </w:rPr>
        <w:t>Карасукского</w:t>
      </w:r>
      <w:r w:rsidR="0013357B" w:rsidRPr="0013357B">
        <w:rPr>
          <w:rFonts w:ascii="Times New Roman" w:hAnsi="Times New Roman" w:cs="Times New Roman"/>
          <w:sz w:val="28"/>
          <w:szCs w:val="28"/>
        </w:rPr>
        <w:t xml:space="preserve"> района</w:t>
      </w:r>
      <w:r w:rsidR="004617E6">
        <w:rPr>
          <w:rFonts w:ascii="Times New Roman" w:hAnsi="Times New Roman" w:cs="Times New Roman"/>
          <w:sz w:val="28"/>
          <w:szCs w:val="28"/>
        </w:rPr>
        <w:t xml:space="preserve"> Новосибирской области </w:t>
      </w:r>
      <w:r w:rsidR="0013357B" w:rsidRPr="0013357B">
        <w:rPr>
          <w:rFonts w:ascii="Times New Roman" w:hAnsi="Times New Roman" w:cs="Times New Roman"/>
          <w:sz w:val="28"/>
          <w:szCs w:val="28"/>
        </w:rPr>
        <w:t>от 1</w:t>
      </w:r>
      <w:r w:rsidR="004617E6">
        <w:rPr>
          <w:rFonts w:ascii="Times New Roman" w:hAnsi="Times New Roman" w:cs="Times New Roman"/>
          <w:sz w:val="28"/>
          <w:szCs w:val="28"/>
        </w:rPr>
        <w:t>3</w:t>
      </w:r>
      <w:r w:rsidR="0013357B" w:rsidRPr="0013357B">
        <w:rPr>
          <w:rFonts w:ascii="Times New Roman" w:hAnsi="Times New Roman" w:cs="Times New Roman"/>
          <w:sz w:val="28"/>
          <w:szCs w:val="28"/>
        </w:rPr>
        <w:t>.0</w:t>
      </w:r>
      <w:r w:rsidR="004617E6">
        <w:rPr>
          <w:rFonts w:ascii="Times New Roman" w:hAnsi="Times New Roman" w:cs="Times New Roman"/>
          <w:sz w:val="28"/>
          <w:szCs w:val="28"/>
        </w:rPr>
        <w:t>8</w:t>
      </w:r>
      <w:r w:rsidR="0013357B" w:rsidRPr="0013357B">
        <w:rPr>
          <w:rFonts w:ascii="Times New Roman" w:hAnsi="Times New Roman" w:cs="Times New Roman"/>
          <w:sz w:val="28"/>
          <w:szCs w:val="28"/>
        </w:rPr>
        <w:t>.201</w:t>
      </w:r>
      <w:r w:rsidR="004617E6">
        <w:rPr>
          <w:rFonts w:ascii="Times New Roman" w:hAnsi="Times New Roman" w:cs="Times New Roman"/>
          <w:sz w:val="28"/>
          <w:szCs w:val="28"/>
        </w:rPr>
        <w:t>8</w:t>
      </w:r>
      <w:r w:rsidR="0013357B" w:rsidRPr="0013357B">
        <w:rPr>
          <w:rFonts w:ascii="Times New Roman" w:hAnsi="Times New Roman" w:cs="Times New Roman"/>
          <w:sz w:val="28"/>
          <w:szCs w:val="28"/>
        </w:rPr>
        <w:t xml:space="preserve"> года № </w:t>
      </w:r>
      <w:r w:rsidR="004617E6">
        <w:rPr>
          <w:rFonts w:ascii="Times New Roman" w:hAnsi="Times New Roman" w:cs="Times New Roman"/>
          <w:sz w:val="28"/>
          <w:szCs w:val="28"/>
        </w:rPr>
        <w:t>2245</w:t>
      </w:r>
      <w:r w:rsidR="0013357B" w:rsidRPr="0013357B">
        <w:rPr>
          <w:rFonts w:ascii="Times New Roman" w:hAnsi="Times New Roman" w:cs="Times New Roman"/>
          <w:sz w:val="28"/>
          <w:szCs w:val="28"/>
        </w:rPr>
        <w:t>-</w:t>
      </w:r>
      <w:r w:rsidR="004617E6">
        <w:rPr>
          <w:rFonts w:ascii="Times New Roman" w:hAnsi="Times New Roman" w:cs="Times New Roman"/>
          <w:sz w:val="28"/>
          <w:szCs w:val="28"/>
        </w:rPr>
        <w:t>п</w:t>
      </w:r>
      <w:r w:rsidR="0013357B" w:rsidRPr="0013357B">
        <w:rPr>
          <w:rFonts w:ascii="Times New Roman" w:hAnsi="Times New Roman" w:cs="Times New Roman"/>
          <w:sz w:val="28"/>
          <w:szCs w:val="28"/>
        </w:rPr>
        <w:t xml:space="preserve"> </w:t>
      </w:r>
      <w:r w:rsidR="004617E6">
        <w:rPr>
          <w:rFonts w:ascii="Times New Roman" w:hAnsi="Times New Roman" w:cs="Times New Roman"/>
          <w:sz w:val="28"/>
          <w:szCs w:val="28"/>
        </w:rPr>
        <w:t>«</w:t>
      </w:r>
      <w:r w:rsidR="0013357B" w:rsidRPr="0013357B">
        <w:rPr>
          <w:rFonts w:ascii="Times New Roman" w:hAnsi="Times New Roman" w:cs="Times New Roman"/>
          <w:sz w:val="28"/>
          <w:szCs w:val="28"/>
        </w:rPr>
        <w:t xml:space="preserve">О </w:t>
      </w:r>
      <w:r w:rsidR="004617E6">
        <w:rPr>
          <w:rFonts w:ascii="Times New Roman" w:hAnsi="Times New Roman" w:cs="Times New Roman"/>
          <w:sz w:val="28"/>
          <w:szCs w:val="28"/>
        </w:rPr>
        <w:t>р</w:t>
      </w:r>
      <w:r w:rsidR="0013357B" w:rsidRPr="0013357B">
        <w:rPr>
          <w:rFonts w:ascii="Times New Roman" w:hAnsi="Times New Roman" w:cs="Times New Roman"/>
          <w:sz w:val="28"/>
          <w:szCs w:val="28"/>
        </w:rPr>
        <w:t xml:space="preserve">азработке </w:t>
      </w:r>
      <w:r w:rsidR="004617E6">
        <w:rPr>
          <w:rFonts w:ascii="Times New Roman" w:hAnsi="Times New Roman" w:cs="Times New Roman"/>
          <w:sz w:val="28"/>
          <w:szCs w:val="28"/>
        </w:rPr>
        <w:t>с</w:t>
      </w:r>
      <w:r w:rsidR="0013357B" w:rsidRPr="0013357B">
        <w:rPr>
          <w:rFonts w:ascii="Times New Roman" w:hAnsi="Times New Roman" w:cs="Times New Roman"/>
          <w:sz w:val="28"/>
          <w:szCs w:val="28"/>
        </w:rPr>
        <w:t xml:space="preserve">тратегии социально-экономического развития </w:t>
      </w:r>
      <w:r w:rsidR="004617E6">
        <w:rPr>
          <w:rFonts w:ascii="Times New Roman" w:hAnsi="Times New Roman" w:cs="Times New Roman"/>
          <w:sz w:val="28"/>
          <w:szCs w:val="28"/>
        </w:rPr>
        <w:t>Карасукского</w:t>
      </w:r>
      <w:r w:rsidR="0013357B" w:rsidRPr="0013357B">
        <w:rPr>
          <w:rFonts w:ascii="Times New Roman" w:hAnsi="Times New Roman" w:cs="Times New Roman"/>
          <w:sz w:val="28"/>
          <w:szCs w:val="28"/>
        </w:rPr>
        <w:t xml:space="preserve"> района</w:t>
      </w:r>
      <w:r w:rsidR="004617E6">
        <w:rPr>
          <w:rFonts w:ascii="Times New Roman" w:hAnsi="Times New Roman" w:cs="Times New Roman"/>
          <w:sz w:val="28"/>
          <w:szCs w:val="28"/>
        </w:rPr>
        <w:t xml:space="preserve"> Новосибирской области</w:t>
      </w:r>
      <w:r w:rsidR="0013357B" w:rsidRPr="0013357B">
        <w:rPr>
          <w:rFonts w:ascii="Times New Roman" w:hAnsi="Times New Roman" w:cs="Times New Roman"/>
          <w:sz w:val="28"/>
          <w:szCs w:val="28"/>
        </w:rPr>
        <w:t xml:space="preserve"> до 20</w:t>
      </w:r>
      <w:r w:rsidR="004617E6">
        <w:rPr>
          <w:rFonts w:ascii="Times New Roman" w:hAnsi="Times New Roman" w:cs="Times New Roman"/>
          <w:sz w:val="28"/>
          <w:szCs w:val="28"/>
        </w:rPr>
        <w:t xml:space="preserve">30 </w:t>
      </w:r>
      <w:r w:rsidR="0013357B" w:rsidRPr="0013357B">
        <w:rPr>
          <w:rFonts w:ascii="Times New Roman" w:hAnsi="Times New Roman" w:cs="Times New Roman"/>
          <w:sz w:val="28"/>
          <w:szCs w:val="28"/>
        </w:rPr>
        <w:t>года</w:t>
      </w:r>
      <w:r w:rsidR="004617E6">
        <w:rPr>
          <w:rFonts w:ascii="Times New Roman" w:hAnsi="Times New Roman" w:cs="Times New Roman"/>
          <w:sz w:val="28"/>
          <w:szCs w:val="28"/>
        </w:rPr>
        <w:t xml:space="preserve"> и плана мероприятий ее реализации»</w:t>
      </w:r>
      <w:r w:rsidR="0013357B"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Основные понятия, используемые в Стратегии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•стратегическое планирование социально-экономического развития -</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деятельность органов местного самоуправления по проведению анализа результатов,</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определению параметров, целей и приоритетов социально-экономического</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развития муниципального образования (далее-МО), а также формирование основных</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направлений деятельности органов местного самоуправления и разработке</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комплекса мероприятий, направленных на создание условий для социально</w:t>
      </w:r>
      <w:r w:rsidR="00D25853">
        <w:rPr>
          <w:rFonts w:ascii="Times New Roman" w:hAnsi="Times New Roman" w:cs="Times New Roman"/>
          <w:sz w:val="28"/>
          <w:szCs w:val="28"/>
        </w:rPr>
        <w:t>-</w:t>
      </w:r>
      <w:r w:rsidRPr="0013357B">
        <w:rPr>
          <w:rFonts w:ascii="Times New Roman" w:hAnsi="Times New Roman" w:cs="Times New Roman"/>
          <w:sz w:val="28"/>
          <w:szCs w:val="28"/>
        </w:rPr>
        <w:t>экономического</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развития МО;</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 социально-экономического развития на долгосрочный период -</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документ стратегического планирования, определяющий цели, приоритеты и задачи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социально-экономического развития МО на долгосрочный период;</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•целеполагание - определение целей, стратегических приоритетов и задач в</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сфере социально-экономического развития МО;</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•потенциал - это совокупность сильных сторон, факторов и возможностей,</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на базе которых МО может успешно развиваться в долгосрочной перспективе;</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•муниципальная программа - докуме</w:t>
      </w:r>
      <w:r w:rsidR="00D67488">
        <w:rPr>
          <w:rFonts w:ascii="Times New Roman" w:hAnsi="Times New Roman" w:cs="Times New Roman"/>
          <w:sz w:val="28"/>
          <w:szCs w:val="28"/>
        </w:rPr>
        <w:t>нт стратегического планирования</w:t>
      </w:r>
      <w:r w:rsidRPr="0013357B">
        <w:rPr>
          <w:rFonts w:ascii="Times New Roman" w:hAnsi="Times New Roman" w:cs="Times New Roman"/>
          <w:sz w:val="28"/>
          <w:szCs w:val="28"/>
        </w:rPr>
        <w:t>, содержащий комплекс планируемых мероприятий, взаимоувязанных</w:t>
      </w:r>
      <w:r w:rsidR="00B662ED">
        <w:rPr>
          <w:rFonts w:ascii="Times New Roman" w:hAnsi="Times New Roman" w:cs="Times New Roman"/>
          <w:sz w:val="28"/>
          <w:szCs w:val="28"/>
        </w:rPr>
        <w:t xml:space="preserve"> </w:t>
      </w:r>
      <w:r w:rsidRPr="0013357B">
        <w:rPr>
          <w:rFonts w:ascii="Times New Roman" w:hAnsi="Times New Roman" w:cs="Times New Roman"/>
          <w:sz w:val="28"/>
          <w:szCs w:val="28"/>
        </w:rPr>
        <w:t>по задачам, срокам осуществления, исполнителям и ресурсам, и направленных</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на наиболее эффективное достижение приоритетов и решение задач социально-экономического развития МО;</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•мо</w:t>
      </w:r>
      <w:r w:rsidR="009661BD">
        <w:rPr>
          <w:rFonts w:ascii="Times New Roman" w:hAnsi="Times New Roman" w:cs="Times New Roman"/>
          <w:sz w:val="28"/>
          <w:szCs w:val="28"/>
        </w:rPr>
        <w:t>ниторинг и контроль реализации С</w:t>
      </w:r>
      <w:r w:rsidRPr="0013357B">
        <w:rPr>
          <w:rFonts w:ascii="Times New Roman" w:hAnsi="Times New Roman" w:cs="Times New Roman"/>
          <w:sz w:val="28"/>
          <w:szCs w:val="28"/>
        </w:rPr>
        <w:t>тратегии - деятельность органов местного</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самоуправления по комплексной оценке хода, итогов и эффективности реализации</w:t>
      </w:r>
      <w:r w:rsidR="00D25853">
        <w:rPr>
          <w:rFonts w:ascii="Times New Roman" w:hAnsi="Times New Roman" w:cs="Times New Roman"/>
          <w:sz w:val="28"/>
          <w:szCs w:val="28"/>
        </w:rPr>
        <w:t xml:space="preserve"> </w:t>
      </w:r>
      <w:r w:rsidR="009661BD">
        <w:rPr>
          <w:rFonts w:ascii="Times New Roman" w:hAnsi="Times New Roman" w:cs="Times New Roman"/>
          <w:sz w:val="28"/>
          <w:szCs w:val="28"/>
        </w:rPr>
        <w:t>С</w:t>
      </w:r>
      <w:r w:rsidRPr="0013357B">
        <w:rPr>
          <w:rFonts w:ascii="Times New Roman" w:hAnsi="Times New Roman" w:cs="Times New Roman"/>
          <w:sz w:val="28"/>
          <w:szCs w:val="28"/>
        </w:rPr>
        <w:t>тратегии;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•отчет о реализации Стратегии - документ, содержащий информацию по</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мероприятиям, направленным на достижение цели, стратегических приоритетов 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задач социально-экономического развития, оценку достигнутых за отчетный период</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ожидаемых результатов и описание проблем;</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•цель социально-экономического развития - состояние экономики, социальной</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сферы, которое определяется участниками стратегического планирования в</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качестве ориентира своей деятельности и характеризуется количественными 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(или) качественными показателями;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•корректировка документа стратегического планирования </w:t>
      </w:r>
      <w:r w:rsidR="00FB6222">
        <w:rPr>
          <w:rFonts w:ascii="Times New Roman" w:hAnsi="Times New Roman" w:cs="Times New Roman"/>
          <w:sz w:val="28"/>
          <w:szCs w:val="28"/>
        </w:rPr>
        <w:t>–</w:t>
      </w:r>
      <w:r w:rsidRPr="0013357B">
        <w:rPr>
          <w:rFonts w:ascii="Times New Roman" w:hAnsi="Times New Roman" w:cs="Times New Roman"/>
          <w:sz w:val="28"/>
          <w:szCs w:val="28"/>
        </w:rPr>
        <w:t xml:space="preserve"> частичное</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изменение данных документа без изменения периода, на который разрабатывался</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документ;</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•приоритет социально-экономической политики - предпочтительное с</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точки зрения эффективности направление по достижению поставленной цели социально-экономического развития;</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•задача социально-экономического развития - комплекс взаимоувязанных</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мероприятий, которые должны быть проведены в определенный период времени и</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реализация которых обеспечивает достижение цели и приоритетов социально</w:t>
      </w:r>
      <w:r w:rsidR="00527086">
        <w:rPr>
          <w:rFonts w:ascii="Times New Roman" w:hAnsi="Times New Roman" w:cs="Times New Roman"/>
          <w:sz w:val="28"/>
          <w:szCs w:val="28"/>
        </w:rPr>
        <w:t>-</w:t>
      </w:r>
      <w:r w:rsidRPr="0013357B">
        <w:rPr>
          <w:rFonts w:ascii="Times New Roman" w:hAnsi="Times New Roman" w:cs="Times New Roman"/>
          <w:sz w:val="28"/>
          <w:szCs w:val="28"/>
        </w:rPr>
        <w:t>экономического</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развития;</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•результат социально-экономического развития - фактическое (достигнутое)</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состояние экономики, социальной сферы, которое характеризуется количественными</w:t>
      </w:r>
      <w:r w:rsidR="00FF661F">
        <w:rPr>
          <w:rFonts w:ascii="Times New Roman" w:hAnsi="Times New Roman" w:cs="Times New Roman"/>
          <w:sz w:val="28"/>
          <w:szCs w:val="28"/>
        </w:rPr>
        <w:t xml:space="preserve"> </w:t>
      </w:r>
      <w:r w:rsidRPr="0013357B">
        <w:rPr>
          <w:rFonts w:ascii="Times New Roman" w:hAnsi="Times New Roman" w:cs="Times New Roman"/>
          <w:sz w:val="28"/>
          <w:szCs w:val="28"/>
        </w:rPr>
        <w:t>и (или) качественными показателями;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•долгосрочный период (перспектива) - период продолжительностью 6 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более лет;</w:t>
      </w:r>
    </w:p>
    <w:p w:rsidR="0013357B" w:rsidRPr="00D4012D"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•среднесрочный период (перспектива) - период, следующий за текущим</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годом, продолжительностью от 3 до 6 лет.</w:t>
      </w:r>
    </w:p>
    <w:p w:rsidR="00FB6222" w:rsidRDefault="00FB6222" w:rsidP="004617E6">
      <w:pPr>
        <w:autoSpaceDE w:val="0"/>
        <w:autoSpaceDN w:val="0"/>
        <w:adjustRightInd w:val="0"/>
        <w:spacing w:after="0" w:line="240" w:lineRule="auto"/>
        <w:ind w:firstLine="709"/>
        <w:jc w:val="both"/>
        <w:rPr>
          <w:rFonts w:ascii="Times New Roman" w:hAnsi="Times New Roman" w:cs="Times New Roman"/>
          <w:sz w:val="28"/>
          <w:szCs w:val="28"/>
        </w:rPr>
      </w:pPr>
    </w:p>
    <w:p w:rsidR="00C97A02" w:rsidRPr="00D4012D" w:rsidRDefault="00C97A02" w:rsidP="004617E6">
      <w:pPr>
        <w:autoSpaceDE w:val="0"/>
        <w:autoSpaceDN w:val="0"/>
        <w:adjustRightInd w:val="0"/>
        <w:spacing w:after="0" w:line="240" w:lineRule="auto"/>
        <w:ind w:firstLine="709"/>
        <w:jc w:val="both"/>
        <w:rPr>
          <w:rFonts w:ascii="Times New Roman" w:hAnsi="Times New Roman" w:cs="Times New Roman"/>
          <w:sz w:val="28"/>
          <w:szCs w:val="28"/>
        </w:rPr>
      </w:pPr>
    </w:p>
    <w:p w:rsidR="0013357B" w:rsidRPr="00FB6222" w:rsidRDefault="00FB6222" w:rsidP="004617E6">
      <w:pPr>
        <w:autoSpaceDE w:val="0"/>
        <w:autoSpaceDN w:val="0"/>
        <w:adjustRightInd w:val="0"/>
        <w:spacing w:after="0" w:line="240" w:lineRule="auto"/>
        <w:ind w:firstLine="709"/>
        <w:jc w:val="both"/>
        <w:rPr>
          <w:rFonts w:ascii="Times New Roman" w:hAnsi="Times New Roman" w:cs="Times New Roman"/>
          <w:b/>
          <w:sz w:val="28"/>
          <w:szCs w:val="28"/>
        </w:rPr>
      </w:pPr>
      <w:r w:rsidRPr="00FB6222">
        <w:rPr>
          <w:rFonts w:ascii="Times New Roman" w:hAnsi="Times New Roman" w:cs="Times New Roman"/>
          <w:b/>
          <w:sz w:val="28"/>
          <w:szCs w:val="28"/>
          <w:lang w:val="en-US"/>
        </w:rPr>
        <w:t>II</w:t>
      </w:r>
      <w:r w:rsidRPr="00FB6222">
        <w:rPr>
          <w:rFonts w:ascii="Times New Roman" w:hAnsi="Times New Roman" w:cs="Times New Roman"/>
          <w:b/>
          <w:sz w:val="28"/>
          <w:szCs w:val="28"/>
        </w:rPr>
        <w:t xml:space="preserve">. </w:t>
      </w:r>
      <w:r>
        <w:rPr>
          <w:rFonts w:ascii="Times New Roman" w:hAnsi="Times New Roman" w:cs="Times New Roman"/>
          <w:b/>
          <w:sz w:val="28"/>
          <w:szCs w:val="28"/>
        </w:rPr>
        <w:t>ОБЩИЕ ПО</w:t>
      </w:r>
      <w:r w:rsidR="00D4012D">
        <w:rPr>
          <w:rFonts w:ascii="Times New Roman" w:hAnsi="Times New Roman" w:cs="Times New Roman"/>
          <w:b/>
          <w:sz w:val="28"/>
          <w:szCs w:val="28"/>
        </w:rPr>
        <w:t>Л</w:t>
      </w:r>
      <w:r>
        <w:rPr>
          <w:rFonts w:ascii="Times New Roman" w:hAnsi="Times New Roman" w:cs="Times New Roman"/>
          <w:b/>
          <w:sz w:val="28"/>
          <w:szCs w:val="28"/>
        </w:rPr>
        <w:t>ОЖЕНИЯ</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 разрабатывается в соответствии с приоритетами, целями и задачами</w:t>
      </w:r>
      <w:r w:rsidR="00C1649A">
        <w:rPr>
          <w:rFonts w:ascii="Times New Roman" w:hAnsi="Times New Roman" w:cs="Times New Roman"/>
          <w:sz w:val="28"/>
          <w:szCs w:val="28"/>
        </w:rPr>
        <w:t xml:space="preserve"> </w:t>
      </w:r>
      <w:r w:rsidRPr="0013357B">
        <w:rPr>
          <w:rFonts w:ascii="Times New Roman" w:hAnsi="Times New Roman" w:cs="Times New Roman"/>
          <w:sz w:val="28"/>
          <w:szCs w:val="28"/>
        </w:rPr>
        <w:t>СЭР, определенными:</w:t>
      </w:r>
    </w:p>
    <w:p w:rsid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•Посланием Президента РФ Федеральному Собранию РФ;</w:t>
      </w:r>
    </w:p>
    <w:p w:rsidR="00057928" w:rsidRPr="0013357B" w:rsidRDefault="00D67488" w:rsidP="004617E6">
      <w:pPr>
        <w:autoSpaceDE w:val="0"/>
        <w:autoSpaceDN w:val="0"/>
        <w:adjustRightInd w:val="0"/>
        <w:spacing w:after="0" w:line="240" w:lineRule="auto"/>
        <w:ind w:firstLine="709"/>
        <w:jc w:val="both"/>
        <w:rPr>
          <w:rFonts w:ascii="Times New Roman" w:hAnsi="Times New Roman" w:cs="Times New Roman"/>
          <w:sz w:val="28"/>
          <w:szCs w:val="28"/>
        </w:rPr>
      </w:pPr>
      <w:r w:rsidRPr="00D67488">
        <w:rPr>
          <w:rFonts w:ascii="Times New Roman" w:hAnsi="Times New Roman" w:cs="Times New Roman"/>
          <w:sz w:val="28"/>
          <w:szCs w:val="28"/>
        </w:rPr>
        <w:t>•</w:t>
      </w:r>
      <w:r w:rsidR="00057928">
        <w:rPr>
          <w:rFonts w:ascii="Times New Roman" w:hAnsi="Times New Roman" w:cs="Times New Roman"/>
          <w:sz w:val="28"/>
          <w:szCs w:val="28"/>
        </w:rPr>
        <w:t>Указ</w:t>
      </w:r>
      <w:r w:rsidR="00793658">
        <w:rPr>
          <w:rFonts w:ascii="Times New Roman" w:hAnsi="Times New Roman" w:cs="Times New Roman"/>
          <w:sz w:val="28"/>
          <w:szCs w:val="28"/>
        </w:rPr>
        <w:t>о</w:t>
      </w:r>
      <w:r>
        <w:rPr>
          <w:rFonts w:ascii="Times New Roman" w:hAnsi="Times New Roman" w:cs="Times New Roman"/>
          <w:sz w:val="28"/>
          <w:szCs w:val="28"/>
        </w:rPr>
        <w:t>м</w:t>
      </w:r>
      <w:r w:rsidR="00057928">
        <w:rPr>
          <w:rFonts w:ascii="Times New Roman" w:hAnsi="Times New Roman" w:cs="Times New Roman"/>
          <w:sz w:val="28"/>
          <w:szCs w:val="28"/>
        </w:rPr>
        <w:t xml:space="preserve"> Президента Российской Федерации от 07.05.2018 №</w:t>
      </w:r>
      <w:r w:rsidR="00053307">
        <w:rPr>
          <w:rFonts w:ascii="Times New Roman" w:hAnsi="Times New Roman" w:cs="Times New Roman"/>
          <w:sz w:val="28"/>
          <w:szCs w:val="28"/>
        </w:rPr>
        <w:t xml:space="preserve"> </w:t>
      </w:r>
      <w:r w:rsidR="00057928">
        <w:rPr>
          <w:rFonts w:ascii="Times New Roman" w:hAnsi="Times New Roman" w:cs="Times New Roman"/>
          <w:sz w:val="28"/>
          <w:szCs w:val="28"/>
        </w:rPr>
        <w:t>204 «О национальных целях и стратегических задачах развития Р</w:t>
      </w:r>
      <w:r w:rsidR="00624DFC">
        <w:rPr>
          <w:rFonts w:ascii="Times New Roman" w:hAnsi="Times New Roman" w:cs="Times New Roman"/>
          <w:sz w:val="28"/>
          <w:szCs w:val="28"/>
        </w:rPr>
        <w:t>о</w:t>
      </w:r>
      <w:r w:rsidR="00057928">
        <w:rPr>
          <w:rFonts w:ascii="Times New Roman" w:hAnsi="Times New Roman" w:cs="Times New Roman"/>
          <w:sz w:val="28"/>
          <w:szCs w:val="28"/>
        </w:rPr>
        <w:t>ссийской Федерации на период до 2024 года»;</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D67488">
        <w:rPr>
          <w:rFonts w:ascii="Times New Roman" w:hAnsi="Times New Roman" w:cs="Times New Roman"/>
          <w:sz w:val="28"/>
          <w:szCs w:val="28"/>
        </w:rPr>
        <w:t>•концепцией долгосрочного социально-экономического развития Российской</w:t>
      </w:r>
      <w:r w:rsidR="00FB6222" w:rsidRPr="00D67488">
        <w:rPr>
          <w:rFonts w:ascii="Times New Roman" w:hAnsi="Times New Roman" w:cs="Times New Roman"/>
          <w:sz w:val="28"/>
          <w:szCs w:val="28"/>
        </w:rPr>
        <w:t xml:space="preserve"> </w:t>
      </w:r>
      <w:r w:rsidRPr="00D67488">
        <w:rPr>
          <w:rFonts w:ascii="Times New Roman" w:hAnsi="Times New Roman" w:cs="Times New Roman"/>
          <w:sz w:val="28"/>
          <w:szCs w:val="28"/>
        </w:rPr>
        <w:t>Федерации на период до 202</w:t>
      </w:r>
      <w:r w:rsidR="00FB6222" w:rsidRPr="00D67488">
        <w:rPr>
          <w:rFonts w:ascii="Times New Roman" w:hAnsi="Times New Roman" w:cs="Times New Roman"/>
          <w:sz w:val="28"/>
          <w:szCs w:val="28"/>
        </w:rPr>
        <w:t>4</w:t>
      </w:r>
      <w:r w:rsidRPr="00D67488">
        <w:rPr>
          <w:rFonts w:ascii="Times New Roman" w:hAnsi="Times New Roman" w:cs="Times New Roman"/>
          <w:sz w:val="28"/>
          <w:szCs w:val="28"/>
        </w:rPr>
        <w:t xml:space="preserve"> года;</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w:t>
      </w:r>
      <w:r w:rsidR="00D67488">
        <w:rPr>
          <w:rFonts w:ascii="Times New Roman" w:hAnsi="Times New Roman" w:cs="Times New Roman"/>
          <w:sz w:val="28"/>
          <w:szCs w:val="28"/>
        </w:rPr>
        <w:t>документами территориального планирования</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•стратегиями развития отдельных отраслей экономики и социальной сферы</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области;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•прогнозом социально-экономического развития области на среднесрочный</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период;</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 составляется в соответствии со сроком действия стратегии социально-</w:t>
      </w:r>
      <w:r w:rsidR="00057928">
        <w:rPr>
          <w:rFonts w:ascii="Times New Roman" w:hAnsi="Times New Roman" w:cs="Times New Roman"/>
          <w:sz w:val="28"/>
          <w:szCs w:val="28"/>
        </w:rPr>
        <w:t>экономического развития области</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 служит основой для разработки муниципальных программ, документов</w:t>
      </w:r>
      <w:r w:rsidR="00C1649A">
        <w:rPr>
          <w:rFonts w:ascii="Times New Roman" w:hAnsi="Times New Roman" w:cs="Times New Roman"/>
          <w:sz w:val="28"/>
          <w:szCs w:val="28"/>
        </w:rPr>
        <w:t xml:space="preserve"> </w:t>
      </w:r>
      <w:r w:rsidRPr="0013357B">
        <w:rPr>
          <w:rFonts w:ascii="Times New Roman" w:hAnsi="Times New Roman" w:cs="Times New Roman"/>
          <w:sz w:val="28"/>
          <w:szCs w:val="28"/>
        </w:rPr>
        <w:t>территориального планирования района.</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Стратегия утверждается решением </w:t>
      </w:r>
      <w:r w:rsidR="00057928">
        <w:rPr>
          <w:rFonts w:ascii="Times New Roman" w:hAnsi="Times New Roman" w:cs="Times New Roman"/>
          <w:sz w:val="28"/>
          <w:szCs w:val="28"/>
        </w:rPr>
        <w:t>сессии Совета депутатов Карасукского района Новосибирской области</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Корректировка Стратегии производится по решению </w:t>
      </w:r>
      <w:r w:rsidR="00D3114E">
        <w:rPr>
          <w:rFonts w:ascii="Times New Roman" w:hAnsi="Times New Roman" w:cs="Times New Roman"/>
          <w:sz w:val="28"/>
          <w:szCs w:val="28"/>
        </w:rPr>
        <w:t>Совета депутатов Карасукского района Новосибирской области</w:t>
      </w:r>
      <w:r w:rsidRPr="0013357B">
        <w:rPr>
          <w:rFonts w:ascii="Times New Roman" w:hAnsi="Times New Roman" w:cs="Times New Roman"/>
          <w:sz w:val="28"/>
          <w:szCs w:val="28"/>
        </w:rPr>
        <w:t xml:space="preserve"> на основании корректировки Стратегии социально</w:t>
      </w:r>
      <w:r w:rsidR="000A1201">
        <w:rPr>
          <w:rFonts w:ascii="Times New Roman" w:hAnsi="Times New Roman" w:cs="Times New Roman"/>
          <w:sz w:val="28"/>
          <w:szCs w:val="28"/>
        </w:rPr>
        <w:t>-</w:t>
      </w:r>
      <w:r w:rsidRPr="0013357B">
        <w:rPr>
          <w:rFonts w:ascii="Times New Roman" w:hAnsi="Times New Roman" w:cs="Times New Roman"/>
          <w:sz w:val="28"/>
          <w:szCs w:val="28"/>
        </w:rPr>
        <w:t>экономического</w:t>
      </w:r>
      <w:r w:rsidR="00C1649A">
        <w:rPr>
          <w:rFonts w:ascii="Times New Roman" w:hAnsi="Times New Roman" w:cs="Times New Roman"/>
          <w:sz w:val="28"/>
          <w:szCs w:val="28"/>
        </w:rPr>
        <w:t xml:space="preserve"> </w:t>
      </w:r>
      <w:r w:rsidRPr="0013357B">
        <w:rPr>
          <w:rFonts w:ascii="Times New Roman" w:hAnsi="Times New Roman" w:cs="Times New Roman"/>
          <w:sz w:val="28"/>
          <w:szCs w:val="28"/>
        </w:rPr>
        <w:t>развития области на долгосрочный период в части изменения приоритетов,</w:t>
      </w:r>
      <w:r w:rsidR="00C1649A">
        <w:rPr>
          <w:rFonts w:ascii="Times New Roman" w:hAnsi="Times New Roman" w:cs="Times New Roman"/>
          <w:sz w:val="28"/>
          <w:szCs w:val="28"/>
        </w:rPr>
        <w:t xml:space="preserve"> </w:t>
      </w:r>
      <w:r w:rsidRPr="0013357B">
        <w:rPr>
          <w:rFonts w:ascii="Times New Roman" w:hAnsi="Times New Roman" w:cs="Times New Roman"/>
          <w:sz w:val="28"/>
          <w:szCs w:val="28"/>
        </w:rPr>
        <w:t>задач и целевых показателей.</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Мониторинг и контроль за реализацией Стратегии осуществляется администрацией</w:t>
      </w:r>
      <w:r w:rsidR="00B662ED">
        <w:rPr>
          <w:rFonts w:ascii="Times New Roman" w:hAnsi="Times New Roman" w:cs="Times New Roman"/>
          <w:sz w:val="28"/>
          <w:szCs w:val="28"/>
        </w:rPr>
        <w:t xml:space="preserve"> </w:t>
      </w:r>
      <w:r w:rsidRPr="0013357B">
        <w:rPr>
          <w:rFonts w:ascii="Times New Roman" w:hAnsi="Times New Roman" w:cs="Times New Roman"/>
          <w:sz w:val="28"/>
          <w:szCs w:val="28"/>
        </w:rPr>
        <w:t>района и включает сбор информации о социально-экономическом развитии</w:t>
      </w:r>
      <w:r w:rsidR="00B662ED">
        <w:rPr>
          <w:rFonts w:ascii="Times New Roman" w:hAnsi="Times New Roman" w:cs="Times New Roman"/>
          <w:sz w:val="28"/>
          <w:szCs w:val="28"/>
        </w:rPr>
        <w:t xml:space="preserve"> </w:t>
      </w:r>
      <w:r w:rsidRPr="0013357B">
        <w:rPr>
          <w:rFonts w:ascii="Times New Roman" w:hAnsi="Times New Roman" w:cs="Times New Roman"/>
          <w:sz w:val="28"/>
          <w:szCs w:val="28"/>
        </w:rPr>
        <w:t>района, анализа достигнутых значений показателей, оценку результативности</w:t>
      </w:r>
      <w:r w:rsidR="00B662ED">
        <w:rPr>
          <w:rFonts w:ascii="Times New Roman" w:hAnsi="Times New Roman" w:cs="Times New Roman"/>
          <w:sz w:val="28"/>
          <w:szCs w:val="28"/>
        </w:rPr>
        <w:t xml:space="preserve"> </w:t>
      </w:r>
      <w:r w:rsidRPr="0013357B">
        <w:rPr>
          <w:rFonts w:ascii="Times New Roman" w:hAnsi="Times New Roman" w:cs="Times New Roman"/>
          <w:sz w:val="28"/>
          <w:szCs w:val="28"/>
        </w:rPr>
        <w:t xml:space="preserve">и эффективности реализуемых мероприятий за отчетный </w:t>
      </w:r>
      <w:r w:rsidR="00D67488">
        <w:rPr>
          <w:rFonts w:ascii="Times New Roman" w:hAnsi="Times New Roman" w:cs="Times New Roman"/>
          <w:sz w:val="28"/>
          <w:szCs w:val="28"/>
        </w:rPr>
        <w:t>период</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Муниципальные программы разрабатываются в соответствии с целями,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приоритетами и задачами социально-экономической политики, определенными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Стратегией.</w:t>
      </w:r>
      <w:r w:rsidR="00D3114E">
        <w:rPr>
          <w:rFonts w:ascii="Times New Roman" w:hAnsi="Times New Roman" w:cs="Times New Roman"/>
          <w:sz w:val="28"/>
          <w:szCs w:val="28"/>
        </w:rPr>
        <w:t xml:space="preserve"> </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Прогноз социально-экономического развития района на среднесрочный период</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 xml:space="preserve">разрабатывается с учетов прогноза социально-экономического развития </w:t>
      </w:r>
      <w:r w:rsidR="00D67488">
        <w:rPr>
          <w:rFonts w:ascii="Times New Roman" w:hAnsi="Times New Roman" w:cs="Times New Roman"/>
          <w:sz w:val="28"/>
          <w:szCs w:val="28"/>
        </w:rPr>
        <w:t>Р</w:t>
      </w:r>
      <w:r w:rsidRPr="0013357B">
        <w:rPr>
          <w:rFonts w:ascii="Times New Roman" w:hAnsi="Times New Roman" w:cs="Times New Roman"/>
          <w:sz w:val="28"/>
          <w:szCs w:val="28"/>
        </w:rPr>
        <w:t>оссийской</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 xml:space="preserve">Федерации и </w:t>
      </w:r>
      <w:r w:rsidR="00057928">
        <w:rPr>
          <w:rFonts w:ascii="Times New Roman" w:hAnsi="Times New Roman" w:cs="Times New Roman"/>
          <w:sz w:val="28"/>
          <w:szCs w:val="28"/>
        </w:rPr>
        <w:t xml:space="preserve">Новосибирской </w:t>
      </w:r>
      <w:r w:rsidRPr="0013357B">
        <w:rPr>
          <w:rFonts w:ascii="Times New Roman" w:hAnsi="Times New Roman" w:cs="Times New Roman"/>
          <w:sz w:val="28"/>
          <w:szCs w:val="28"/>
        </w:rPr>
        <w:t>области на среднесрочный период, Стратегии</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социально-экономического развития района, а также прогнозных показателей организаций,</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расположенных на территории района.</w:t>
      </w:r>
    </w:p>
    <w:p w:rsidR="0013357B" w:rsidRDefault="0013357B"/>
    <w:p w:rsidR="00C97A02" w:rsidRDefault="00C97A02"/>
    <w:p w:rsidR="00C97A02" w:rsidRDefault="00C97A02"/>
    <w:p w:rsidR="00C97A02" w:rsidRPr="00057928" w:rsidRDefault="00C97A02"/>
    <w:p w:rsidR="00FB6222" w:rsidRPr="00FB6222" w:rsidRDefault="00FB6222">
      <w:pPr>
        <w:rPr>
          <w:rFonts w:ascii="Times New Roman" w:hAnsi="Times New Roman" w:cs="Times New Roman"/>
          <w:b/>
          <w:sz w:val="28"/>
          <w:szCs w:val="28"/>
        </w:rPr>
      </w:pPr>
      <w:r w:rsidRPr="00FB6222">
        <w:rPr>
          <w:rFonts w:ascii="Times New Roman" w:hAnsi="Times New Roman" w:cs="Times New Roman"/>
          <w:b/>
          <w:sz w:val="28"/>
          <w:szCs w:val="28"/>
          <w:lang w:val="en-US"/>
        </w:rPr>
        <w:t>III</w:t>
      </w:r>
      <w:r>
        <w:rPr>
          <w:rFonts w:ascii="Times New Roman" w:hAnsi="Times New Roman" w:cs="Times New Roman"/>
          <w:b/>
          <w:sz w:val="28"/>
          <w:szCs w:val="28"/>
        </w:rPr>
        <w:t>. КОМПЛЕКСНАЯ ОЦЕНКА СОЦИАЛЬНО-ЭКОНОМИЧЕСКОГО РАЗВИТИЯ КАРАСУКСКОГО РАЙОНА НОВОСИБИРСКОЙ ОБЛАСТИ</w:t>
      </w:r>
    </w:p>
    <w:p w:rsidR="009A540E" w:rsidRPr="00C12548" w:rsidRDefault="00C12548">
      <w:pPr>
        <w:rPr>
          <w:rFonts w:ascii="Times New Roman" w:hAnsi="Times New Roman" w:cs="Times New Roman"/>
          <w:b/>
          <w:sz w:val="28"/>
          <w:szCs w:val="28"/>
        </w:rPr>
      </w:pPr>
      <w:r w:rsidRPr="00C12548">
        <w:rPr>
          <w:rFonts w:ascii="Times New Roman" w:hAnsi="Times New Roman" w:cs="Times New Roman"/>
          <w:b/>
          <w:sz w:val="28"/>
          <w:szCs w:val="28"/>
        </w:rPr>
        <w:t>3.1. ОБЩАЯ ХАРАКТЕРИСТИКА МУНИЦИПАЛЬНОГО ОБРАЗОВАНИЯ</w:t>
      </w:r>
    </w:p>
    <w:p w:rsidR="009A540E" w:rsidRPr="00744C5F" w:rsidRDefault="009A540E" w:rsidP="00145CFD">
      <w:pPr>
        <w:contextualSpacing/>
        <w:jc w:val="both"/>
        <w:rPr>
          <w:rFonts w:ascii="Times New Roman" w:eastAsia="Times New Roman" w:hAnsi="Times New Roman" w:cs="Times New Roman"/>
          <w:b/>
          <w:sz w:val="28"/>
          <w:szCs w:val="28"/>
        </w:rPr>
      </w:pPr>
      <w:r w:rsidRPr="00744C5F">
        <w:rPr>
          <w:rFonts w:ascii="Times New Roman" w:eastAsia="Times New Roman" w:hAnsi="Times New Roman" w:cs="Times New Roman"/>
          <w:b/>
          <w:sz w:val="28"/>
          <w:szCs w:val="28"/>
        </w:rPr>
        <w:t xml:space="preserve">3.1.1.Географическое положение, природно-климатические условия и административно-территориальные особенности </w:t>
      </w:r>
    </w:p>
    <w:p w:rsidR="0007673C" w:rsidRDefault="0007673C" w:rsidP="008F64E5">
      <w:pPr>
        <w:spacing w:after="0" w:line="240" w:lineRule="auto"/>
        <w:ind w:firstLine="708"/>
        <w:contextualSpacing/>
        <w:jc w:val="both"/>
        <w:rPr>
          <w:rFonts w:ascii="Times New Roman" w:eastAsia="Times New Roman" w:hAnsi="Times New Roman" w:cs="Times New Roman"/>
          <w:sz w:val="28"/>
          <w:szCs w:val="28"/>
        </w:rPr>
      </w:pPr>
    </w:p>
    <w:p w:rsidR="009A540E" w:rsidRDefault="009A540E" w:rsidP="008F64E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Карасукский р</w:t>
      </w:r>
      <w:r w:rsidRPr="00744C5F">
        <w:rPr>
          <w:rFonts w:ascii="Times New Roman" w:eastAsia="Times New Roman" w:hAnsi="Times New Roman" w:cs="Times New Roman"/>
          <w:sz w:val="28"/>
          <w:szCs w:val="28"/>
        </w:rPr>
        <w:t>айон расположен на юго-западе Новосибирской области. Граничит с Баганским, Здвинским</w:t>
      </w:r>
      <w:r w:rsidR="00E86E8A">
        <w:rPr>
          <w:rFonts w:ascii="Times New Roman" w:eastAsia="Times New Roman" w:hAnsi="Times New Roman" w:cs="Times New Roman"/>
          <w:sz w:val="28"/>
          <w:szCs w:val="28"/>
        </w:rPr>
        <w:t>,</w:t>
      </w:r>
      <w:r w:rsidRPr="00744C5F">
        <w:rPr>
          <w:rFonts w:ascii="Times New Roman" w:eastAsia="Times New Roman" w:hAnsi="Times New Roman" w:cs="Times New Roman"/>
          <w:sz w:val="28"/>
          <w:szCs w:val="28"/>
        </w:rPr>
        <w:t xml:space="preserve"> Краснозёрским районами, а также Алтайским краем и </w:t>
      </w:r>
      <w:r>
        <w:rPr>
          <w:rFonts w:ascii="Times New Roman" w:eastAsia="Times New Roman" w:hAnsi="Times New Roman" w:cs="Times New Roman"/>
          <w:sz w:val="28"/>
          <w:szCs w:val="28"/>
        </w:rPr>
        <w:t xml:space="preserve">с Республикой </w:t>
      </w:r>
      <w:r w:rsidRPr="00744C5F">
        <w:rPr>
          <w:rFonts w:ascii="Times New Roman" w:eastAsia="Times New Roman" w:hAnsi="Times New Roman" w:cs="Times New Roman"/>
          <w:sz w:val="28"/>
          <w:szCs w:val="28"/>
        </w:rPr>
        <w:t>Казахст</w:t>
      </w:r>
      <w:r>
        <w:rPr>
          <w:rFonts w:ascii="Times New Roman" w:eastAsia="Times New Roman" w:hAnsi="Times New Roman" w:cs="Times New Roman"/>
          <w:sz w:val="28"/>
          <w:szCs w:val="28"/>
        </w:rPr>
        <w:t>ан</w:t>
      </w:r>
      <w:r w:rsidR="00E767AD">
        <w:rPr>
          <w:rFonts w:ascii="Times New Roman" w:eastAsia="Times New Roman" w:hAnsi="Times New Roman" w:cs="Times New Roman"/>
          <w:sz w:val="28"/>
          <w:szCs w:val="28"/>
        </w:rPr>
        <w:t>.</w:t>
      </w:r>
      <w:r w:rsidRPr="00744C5F">
        <w:rPr>
          <w:rFonts w:ascii="Times New Roman" w:eastAsia="Times New Roman" w:hAnsi="Times New Roman" w:cs="Times New Roman"/>
          <w:sz w:val="28"/>
          <w:szCs w:val="28"/>
        </w:rPr>
        <w:t xml:space="preserve"> </w:t>
      </w:r>
    </w:p>
    <w:p w:rsidR="009A540E" w:rsidRPr="007F1954" w:rsidRDefault="009A540E" w:rsidP="008F64E5">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Южная часть района находится в Кулундинской впадине, с характерным для неё равнинным рельефом. На севере в рельефе появляются черты гривно-лощинного характера, свойственные Барабинской низменности.</w:t>
      </w:r>
    </w:p>
    <w:p w:rsidR="002B6670" w:rsidRPr="0007039E" w:rsidRDefault="002B6670" w:rsidP="008F64E5">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Климат района резко выраженный континентальный с продолжительной холодной зимой и жарким коротким летом</w:t>
      </w:r>
      <w:r>
        <w:rPr>
          <w:rFonts w:ascii="Times New Roman" w:hAnsi="Times New Roman" w:cs="Times New Roman"/>
          <w:sz w:val="28"/>
          <w:szCs w:val="28"/>
        </w:rPr>
        <w:t xml:space="preserve"> </w:t>
      </w:r>
      <w:r w:rsidRPr="007E1C2B">
        <w:rPr>
          <w:rFonts w:ascii="Times New Roman" w:eastAsia="Times New Roman" w:hAnsi="Times New Roman" w:cs="Times New Roman"/>
          <w:sz w:val="28"/>
          <w:szCs w:val="28"/>
        </w:rPr>
        <w:t>средняя продолжительность периода с отрицательными температурами 240 - 245 дней, с положительными температурами 120 - 125 дней</w:t>
      </w:r>
      <w:r>
        <w:rPr>
          <w:rFonts w:ascii="Times New Roman" w:eastAsia="Times New Roman" w:hAnsi="Times New Roman" w:cs="Times New Roman"/>
          <w:sz w:val="28"/>
          <w:szCs w:val="28"/>
        </w:rPr>
        <w:t>)</w:t>
      </w:r>
      <w:r w:rsidRPr="0007039E">
        <w:rPr>
          <w:rFonts w:ascii="Times New Roman" w:hAnsi="Times New Roman" w:cs="Times New Roman"/>
          <w:sz w:val="28"/>
          <w:szCs w:val="28"/>
        </w:rPr>
        <w:t>. По агроклиматическому районированию территория Карасукского района относится к умеренно теплому, недостаточно увлажненному агроклиматическому подрайону.</w:t>
      </w:r>
      <w:r>
        <w:rPr>
          <w:rFonts w:ascii="Times New Roman" w:hAnsi="Times New Roman" w:cs="Times New Roman"/>
          <w:sz w:val="28"/>
          <w:szCs w:val="28"/>
        </w:rPr>
        <w:t xml:space="preserve"> </w:t>
      </w:r>
    </w:p>
    <w:p w:rsidR="002B6670" w:rsidRPr="0007039E" w:rsidRDefault="002B6670" w:rsidP="008F64E5">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 xml:space="preserve">Характерными особенностями температурного режима района являются резкие колебания температур по месяцам года и кратковременность переходных сезонов - весны и осени. </w:t>
      </w:r>
      <w:r w:rsidRPr="002B6670">
        <w:rPr>
          <w:rFonts w:ascii="Times New Roman" w:hAnsi="Times New Roman" w:cs="Times New Roman"/>
          <w:sz w:val="28"/>
          <w:szCs w:val="28"/>
        </w:rPr>
        <w:t>Зимой средняя температура колеблется от -16 до -19 град., минимальная опускается до -48 град. Положительные температуры начинаются уже с апреля. Продолжительность вегетационного периода с температурой выше плюс 15 град, ограничивается 90 - 92 днями.</w:t>
      </w:r>
      <w:r>
        <w:rPr>
          <w:rFonts w:ascii="Times New Roman" w:hAnsi="Times New Roman" w:cs="Times New Roman"/>
          <w:sz w:val="28"/>
          <w:szCs w:val="28"/>
        </w:rPr>
        <w:t xml:space="preserve"> </w:t>
      </w:r>
      <w:r w:rsidRPr="0007039E">
        <w:rPr>
          <w:rFonts w:ascii="Times New Roman" w:hAnsi="Times New Roman" w:cs="Times New Roman"/>
          <w:sz w:val="28"/>
          <w:szCs w:val="28"/>
        </w:rPr>
        <w:t>Для территории района типичны поздние весенние заморозки, характерны периодические засухи и суховеи.</w:t>
      </w:r>
    </w:p>
    <w:p w:rsidR="00E86E8A" w:rsidRDefault="00590433" w:rsidP="008F64E5">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Среднегодовое количество осадков колеблется от 265 мм до 330 мм.</w:t>
      </w:r>
      <w:r>
        <w:rPr>
          <w:rFonts w:ascii="Times New Roman" w:hAnsi="Times New Roman" w:cs="Times New Roman"/>
          <w:sz w:val="28"/>
          <w:szCs w:val="28"/>
        </w:rPr>
        <w:t xml:space="preserve"> </w:t>
      </w:r>
      <w:r w:rsidRPr="0007039E">
        <w:rPr>
          <w:rFonts w:ascii="Times New Roman" w:hAnsi="Times New Roman" w:cs="Times New Roman"/>
          <w:sz w:val="28"/>
          <w:szCs w:val="28"/>
        </w:rPr>
        <w:t>Максимальное количество осадков приходится на летний период (до 245 мм),</w:t>
      </w:r>
      <w:r>
        <w:rPr>
          <w:rFonts w:ascii="Times New Roman" w:hAnsi="Times New Roman" w:cs="Times New Roman"/>
          <w:sz w:val="28"/>
          <w:szCs w:val="28"/>
        </w:rPr>
        <w:t xml:space="preserve"> </w:t>
      </w:r>
      <w:r w:rsidRPr="0007039E">
        <w:rPr>
          <w:rFonts w:ascii="Times New Roman" w:hAnsi="Times New Roman" w:cs="Times New Roman"/>
          <w:sz w:val="28"/>
          <w:szCs w:val="28"/>
        </w:rPr>
        <w:t>в весенний период</w:t>
      </w:r>
      <w:r>
        <w:rPr>
          <w:rFonts w:ascii="Times New Roman" w:hAnsi="Times New Roman" w:cs="Times New Roman"/>
          <w:sz w:val="28"/>
          <w:szCs w:val="28"/>
        </w:rPr>
        <w:t xml:space="preserve"> </w:t>
      </w:r>
      <w:r w:rsidRPr="0007039E">
        <w:rPr>
          <w:rFonts w:ascii="Times New Roman" w:hAnsi="Times New Roman" w:cs="Times New Roman"/>
          <w:sz w:val="28"/>
          <w:szCs w:val="28"/>
        </w:rPr>
        <w:t>выпадает</w:t>
      </w:r>
      <w:r>
        <w:rPr>
          <w:rFonts w:ascii="Times New Roman" w:hAnsi="Times New Roman" w:cs="Times New Roman"/>
          <w:sz w:val="28"/>
          <w:szCs w:val="28"/>
        </w:rPr>
        <w:t xml:space="preserve"> </w:t>
      </w:r>
      <w:r w:rsidRPr="0007039E">
        <w:rPr>
          <w:rFonts w:ascii="Times New Roman" w:hAnsi="Times New Roman" w:cs="Times New Roman"/>
          <w:sz w:val="28"/>
          <w:szCs w:val="28"/>
        </w:rPr>
        <w:t>около 14% осадков, в осенний – около 17%.</w:t>
      </w:r>
    </w:p>
    <w:p w:rsidR="00590433" w:rsidRDefault="00590433" w:rsidP="008F64E5">
      <w:pPr>
        <w:spacing w:after="0" w:line="240" w:lineRule="auto"/>
        <w:ind w:firstLine="720"/>
        <w:jc w:val="both"/>
        <w:rPr>
          <w:rFonts w:ascii="Times New Roman" w:eastAsia="Times New Roman" w:hAnsi="Times New Roman" w:cs="Times New Roman"/>
          <w:sz w:val="28"/>
          <w:szCs w:val="28"/>
        </w:rPr>
      </w:pPr>
      <w:r w:rsidRPr="0007039E">
        <w:rPr>
          <w:rFonts w:ascii="Times New Roman" w:hAnsi="Times New Roman" w:cs="Times New Roman"/>
          <w:sz w:val="28"/>
          <w:szCs w:val="28"/>
        </w:rPr>
        <w:t xml:space="preserve">Отличительной гидрологической особенностью Карасукского района является бессточность поверхностных вод. Небольшие речки заканчиваются в озерах или просто теряются в степном пространстве. Основные водные артерии района: Карасук, </w:t>
      </w:r>
      <w:r>
        <w:rPr>
          <w:rFonts w:ascii="Times New Roman" w:hAnsi="Times New Roman" w:cs="Times New Roman"/>
          <w:sz w:val="28"/>
          <w:szCs w:val="28"/>
        </w:rPr>
        <w:t xml:space="preserve">Чёрная </w:t>
      </w:r>
      <w:r w:rsidRPr="0007039E">
        <w:rPr>
          <w:rFonts w:ascii="Times New Roman" w:hAnsi="Times New Roman" w:cs="Times New Roman"/>
          <w:sz w:val="28"/>
          <w:szCs w:val="28"/>
        </w:rPr>
        <w:t xml:space="preserve">Курья и Чуман, на севере района также протекают реки Баган и Баганенок. </w:t>
      </w:r>
      <w:r w:rsidRPr="007F1954">
        <w:rPr>
          <w:rFonts w:ascii="Times New Roman" w:eastAsia="Times New Roman" w:hAnsi="Times New Roman" w:cs="Times New Roman"/>
          <w:sz w:val="28"/>
          <w:szCs w:val="28"/>
        </w:rPr>
        <w:t>Грунтовые воды залегают на глубине 0,5 - 4 м</w:t>
      </w:r>
      <w:r>
        <w:rPr>
          <w:rFonts w:ascii="Times New Roman" w:eastAsia="Times New Roman" w:hAnsi="Times New Roman" w:cs="Times New Roman"/>
          <w:sz w:val="28"/>
          <w:szCs w:val="28"/>
        </w:rPr>
        <w:t>.</w:t>
      </w:r>
    </w:p>
    <w:p w:rsidR="00590433" w:rsidRPr="0007039E" w:rsidRDefault="00590433" w:rsidP="008F64E5">
      <w:pPr>
        <w:spacing w:after="0" w:line="240" w:lineRule="auto"/>
        <w:ind w:firstLine="720"/>
        <w:jc w:val="both"/>
        <w:rPr>
          <w:rFonts w:ascii="Times New Roman" w:eastAsia="Calibri" w:hAnsi="Times New Roman" w:cs="Times New Roman"/>
          <w:sz w:val="28"/>
          <w:szCs w:val="28"/>
          <w:lang w:eastAsia="en-US"/>
        </w:rPr>
      </w:pPr>
      <w:r w:rsidRPr="0007039E">
        <w:rPr>
          <w:rFonts w:ascii="Times New Roman" w:hAnsi="Times New Roman" w:cs="Times New Roman"/>
          <w:sz w:val="28"/>
          <w:szCs w:val="28"/>
        </w:rPr>
        <w:t>Самая значительная река –</w:t>
      </w:r>
      <w:r>
        <w:rPr>
          <w:rFonts w:ascii="Times New Roman" w:hAnsi="Times New Roman" w:cs="Times New Roman"/>
          <w:sz w:val="28"/>
          <w:szCs w:val="28"/>
        </w:rPr>
        <w:t xml:space="preserve"> </w:t>
      </w:r>
      <w:r w:rsidRPr="0007039E">
        <w:rPr>
          <w:rFonts w:ascii="Times New Roman" w:hAnsi="Times New Roman" w:cs="Times New Roman"/>
          <w:sz w:val="28"/>
          <w:szCs w:val="28"/>
        </w:rPr>
        <w:t>Карасук протекает с северо-востока на юго-запад и имеет общую длину 531 км, площадь водосбора более 11 300 км</w:t>
      </w:r>
      <w:r w:rsidRPr="0007039E">
        <w:rPr>
          <w:rFonts w:ascii="Times New Roman" w:hAnsi="Times New Roman" w:cs="Times New Roman"/>
          <w:sz w:val="28"/>
          <w:szCs w:val="28"/>
          <w:vertAlign w:val="superscript"/>
        </w:rPr>
        <w:t>2</w:t>
      </w:r>
      <w:r w:rsidRPr="0007039E">
        <w:rPr>
          <w:rFonts w:ascii="Times New Roman" w:hAnsi="Times New Roman" w:cs="Times New Roman"/>
          <w:sz w:val="28"/>
          <w:szCs w:val="28"/>
        </w:rPr>
        <w:t>. Исток реки находится на стыке границ Коченевского, Ордынского и Чулымского районов, в 2007 году окрестностям истока реки Карасук был присвоен статус особо охраняемой природной территории.</w:t>
      </w:r>
      <w:r w:rsidR="00C93A7C">
        <w:rPr>
          <w:rFonts w:ascii="Times New Roman" w:hAnsi="Times New Roman" w:cs="Times New Roman"/>
          <w:sz w:val="28"/>
          <w:szCs w:val="28"/>
        </w:rPr>
        <w:t xml:space="preserve"> </w:t>
      </w:r>
      <w:r w:rsidRPr="0007039E">
        <w:rPr>
          <w:rFonts w:ascii="Times New Roman" w:eastAsia="Calibri" w:hAnsi="Times New Roman" w:cs="Times New Roman"/>
          <w:sz w:val="28"/>
          <w:szCs w:val="28"/>
          <w:lang w:eastAsia="en-US"/>
        </w:rPr>
        <w:t>Согласно данным Верхнеобского территориального управления река Карасук классифицируется как рыбохозяйственный водоем второй категории.</w:t>
      </w:r>
    </w:p>
    <w:p w:rsidR="00590433" w:rsidRPr="0007039E" w:rsidRDefault="00590433" w:rsidP="00C93A7C">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Река Баган проходит по северо-западной части района. Общая протяженность реки 364 км до конечного оз. Баган, площадь бассейна составляет около 10700 км</w:t>
      </w:r>
      <w:r w:rsidRPr="0007039E">
        <w:rPr>
          <w:rFonts w:ascii="Times New Roman" w:hAnsi="Times New Roman" w:cs="Times New Roman"/>
          <w:sz w:val="28"/>
          <w:szCs w:val="28"/>
          <w:vertAlign w:val="superscript"/>
        </w:rPr>
        <w:t>2</w:t>
      </w:r>
      <w:r w:rsidRPr="0007039E">
        <w:rPr>
          <w:rFonts w:ascii="Times New Roman" w:hAnsi="Times New Roman" w:cs="Times New Roman"/>
          <w:sz w:val="28"/>
          <w:szCs w:val="28"/>
        </w:rPr>
        <w:t>. По данным государственного водного реестра России река входит в Верхнеобский бассейновый округ</w:t>
      </w:r>
    </w:p>
    <w:p w:rsidR="00BD62DC" w:rsidRDefault="00590433" w:rsidP="008F64E5">
      <w:pPr>
        <w:spacing w:after="0" w:line="240" w:lineRule="auto"/>
        <w:ind w:firstLine="720"/>
        <w:jc w:val="both"/>
        <w:rPr>
          <w:rFonts w:ascii="Times New Roman" w:eastAsia="Times New Roman" w:hAnsi="Times New Roman" w:cs="Times New Roman"/>
          <w:sz w:val="28"/>
          <w:szCs w:val="28"/>
        </w:rPr>
      </w:pPr>
      <w:r w:rsidRPr="0007039E">
        <w:rPr>
          <w:rFonts w:ascii="Times New Roman" w:hAnsi="Times New Roman" w:cs="Times New Roman"/>
          <w:sz w:val="28"/>
          <w:szCs w:val="28"/>
        </w:rPr>
        <w:t>Характерным элементом ландшафта территории Карасукского района является наличие большого количества озер, разнообразных по размерам, глубине и строению озерной чаши. Общая площадь озер составляет, в многоводные годы, более 167 км</w:t>
      </w:r>
      <w:r w:rsidRPr="0007039E">
        <w:rPr>
          <w:rFonts w:ascii="Times New Roman" w:hAnsi="Times New Roman" w:cs="Times New Roman"/>
          <w:sz w:val="28"/>
          <w:szCs w:val="28"/>
          <w:vertAlign w:val="superscript"/>
        </w:rPr>
        <w:t>2</w:t>
      </w:r>
      <w:r w:rsidRPr="0007039E">
        <w:rPr>
          <w:rFonts w:ascii="Times New Roman" w:hAnsi="Times New Roman" w:cs="Times New Roman"/>
          <w:sz w:val="28"/>
          <w:szCs w:val="28"/>
        </w:rPr>
        <w:t xml:space="preserve"> и занимает 38% территории района. </w:t>
      </w:r>
      <w:r w:rsidR="00BD62DC" w:rsidRPr="007F1954">
        <w:rPr>
          <w:rFonts w:ascii="Times New Roman" w:eastAsia="Times New Roman" w:hAnsi="Times New Roman" w:cs="Times New Roman"/>
          <w:sz w:val="28"/>
          <w:szCs w:val="28"/>
        </w:rPr>
        <w:t>Наиболее крупные озера – Хорошее (30,3 кв.км.), К</w:t>
      </w:r>
      <w:r w:rsidR="00BD62DC">
        <w:rPr>
          <w:rFonts w:ascii="Times New Roman" w:eastAsia="Times New Roman" w:hAnsi="Times New Roman" w:cs="Times New Roman"/>
          <w:sz w:val="28"/>
          <w:szCs w:val="28"/>
        </w:rPr>
        <w:t>ривое (Благодатное) (19 кв.км.),</w:t>
      </w:r>
      <w:r w:rsidR="00BD62DC" w:rsidRPr="007F1954">
        <w:rPr>
          <w:rFonts w:ascii="Times New Roman" w:eastAsia="Times New Roman" w:hAnsi="Times New Roman" w:cs="Times New Roman"/>
          <w:sz w:val="28"/>
          <w:szCs w:val="28"/>
        </w:rPr>
        <w:t xml:space="preserve"> Чебачье (17,8 кв.км.).</w:t>
      </w:r>
      <w:r w:rsidRPr="0007039E">
        <w:rPr>
          <w:rFonts w:ascii="Times New Roman" w:hAnsi="Times New Roman" w:cs="Times New Roman"/>
          <w:sz w:val="28"/>
          <w:szCs w:val="28"/>
        </w:rPr>
        <w:t xml:space="preserve"> Глубина обычно не превышает 2-3 м. Бессточность озер обуславливает их повышенную чувствительность к изменению природно-климатических условий. Режим озер изменяется с циклами в 11, 90 и 60 лет. С середины 60-х годов идет уменьшение площади и объем</w:t>
      </w:r>
      <w:r w:rsidR="004B7AE0">
        <w:rPr>
          <w:rFonts w:ascii="Times New Roman" w:hAnsi="Times New Roman" w:cs="Times New Roman"/>
          <w:sz w:val="28"/>
          <w:szCs w:val="28"/>
        </w:rPr>
        <w:t>а</w:t>
      </w:r>
      <w:r w:rsidRPr="0007039E">
        <w:rPr>
          <w:rFonts w:ascii="Times New Roman" w:hAnsi="Times New Roman" w:cs="Times New Roman"/>
          <w:sz w:val="28"/>
          <w:szCs w:val="28"/>
        </w:rPr>
        <w:t xml:space="preserve"> озерных вод. Поверхностные воды имеют очень изменчивую минерализацию. Преобладает су</w:t>
      </w:r>
      <w:r w:rsidR="00BD62DC">
        <w:rPr>
          <w:rFonts w:ascii="Times New Roman" w:hAnsi="Times New Roman" w:cs="Times New Roman"/>
          <w:sz w:val="28"/>
          <w:szCs w:val="28"/>
        </w:rPr>
        <w:t xml:space="preserve">льфатное и хлоридное засоление. </w:t>
      </w:r>
      <w:r w:rsidR="00BD62DC" w:rsidRPr="007F1954">
        <w:rPr>
          <w:rFonts w:ascii="Times New Roman" w:eastAsia="Times New Roman" w:hAnsi="Times New Roman" w:cs="Times New Roman"/>
          <w:sz w:val="28"/>
          <w:szCs w:val="28"/>
        </w:rPr>
        <w:t>Водные ресурсы озер используются промышленными и сельскохозяйственными предприятиями – для полива агропромышленных угодий и для водопоя сельскохозяйственных животных.</w:t>
      </w:r>
      <w:r w:rsidR="00BD62DC">
        <w:rPr>
          <w:rFonts w:ascii="Times New Roman" w:eastAsia="Times New Roman" w:hAnsi="Times New Roman" w:cs="Times New Roman"/>
          <w:sz w:val="28"/>
          <w:szCs w:val="28"/>
        </w:rPr>
        <w:t xml:space="preserve"> </w:t>
      </w:r>
      <w:r w:rsidR="00BD62DC" w:rsidRPr="007F1954">
        <w:rPr>
          <w:rFonts w:ascii="Times New Roman" w:eastAsia="Times New Roman" w:hAnsi="Times New Roman" w:cs="Times New Roman"/>
          <w:sz w:val="28"/>
          <w:szCs w:val="28"/>
        </w:rPr>
        <w:t>Многие озера славятся запасами рыбы</w:t>
      </w:r>
      <w:r w:rsidR="00BD62DC">
        <w:rPr>
          <w:rFonts w:ascii="Times New Roman" w:eastAsia="Times New Roman" w:hAnsi="Times New Roman" w:cs="Times New Roman"/>
          <w:sz w:val="28"/>
          <w:szCs w:val="28"/>
        </w:rPr>
        <w:t>, о</w:t>
      </w:r>
      <w:r w:rsidR="00BD62DC" w:rsidRPr="007F1954">
        <w:rPr>
          <w:rFonts w:ascii="Times New Roman" w:eastAsia="Times New Roman" w:hAnsi="Times New Roman" w:cs="Times New Roman"/>
          <w:sz w:val="28"/>
          <w:szCs w:val="28"/>
        </w:rPr>
        <w:t xml:space="preserve">существляется </w:t>
      </w:r>
      <w:r w:rsidR="00BD62DC">
        <w:rPr>
          <w:rFonts w:ascii="Times New Roman" w:eastAsia="Times New Roman" w:hAnsi="Times New Roman" w:cs="Times New Roman"/>
          <w:sz w:val="28"/>
          <w:szCs w:val="28"/>
        </w:rPr>
        <w:t xml:space="preserve">ее </w:t>
      </w:r>
      <w:r w:rsidR="00BD62DC" w:rsidRPr="007F1954">
        <w:rPr>
          <w:rFonts w:ascii="Times New Roman" w:eastAsia="Times New Roman" w:hAnsi="Times New Roman" w:cs="Times New Roman"/>
          <w:sz w:val="28"/>
          <w:szCs w:val="28"/>
        </w:rPr>
        <w:t>промысел (окунь, карась, плотва, язь, сазан, судак, щука).</w:t>
      </w:r>
    </w:p>
    <w:p w:rsidR="009A540E" w:rsidRPr="007F1954" w:rsidRDefault="009A540E" w:rsidP="008F64E5">
      <w:pPr>
        <w:spacing w:after="0" w:line="240" w:lineRule="auto"/>
        <w:ind w:firstLine="720"/>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 xml:space="preserve">Территория района включает в себя одно городское поселение – город Карасук (административный центр) и 11 сельских поселений (сельсоветов), объединяющих 57 сельских населенных пунктов. </w:t>
      </w:r>
    </w:p>
    <w:p w:rsidR="009A540E" w:rsidRPr="007F1954" w:rsidRDefault="009A540E" w:rsidP="008F64E5">
      <w:pPr>
        <w:spacing w:after="0" w:line="240" w:lineRule="auto"/>
        <w:ind w:firstLine="709"/>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Населенные пункты расположены равномерно. К наиболее крупным населенным пунктам относятся: г.Карасук, с.Хорошее, с.Студеное, с.Октябрьское,  с. Белое.</w:t>
      </w:r>
    </w:p>
    <w:p w:rsidR="009A540E" w:rsidRPr="007F1954" w:rsidRDefault="009A540E" w:rsidP="008F64E5">
      <w:pPr>
        <w:spacing w:after="0" w:line="240" w:lineRule="auto"/>
        <w:ind w:firstLine="709"/>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Удален  от областного центра на 380 км.  при автомобильном сообщении и на 673 км. при транспортном сообщении по железной дороге.</w:t>
      </w:r>
    </w:p>
    <w:p w:rsidR="009A540E" w:rsidRPr="007F1954" w:rsidRDefault="009A540E" w:rsidP="008F64E5">
      <w:pPr>
        <w:spacing w:after="0" w:line="240" w:lineRule="auto"/>
        <w:ind w:firstLine="709"/>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Территория района занимает земельную площадь 432,9 тыс.га. Протяженность района с севера на юг – 111 км, с запада на восток – 96 км.</w:t>
      </w:r>
    </w:p>
    <w:p w:rsidR="009A540E" w:rsidRPr="007F1954" w:rsidRDefault="009A540E" w:rsidP="008F64E5">
      <w:pPr>
        <w:spacing w:after="0" w:line="240" w:lineRule="auto"/>
        <w:ind w:firstLine="709"/>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Общая площадь земель сельскохозяйственного назначения составляет 328 тыс.га, земли промышленности 5,7 тыс.га, земли лесного фонда 20,9 тыс.га, земли водного фонда 17,7 тыс.га.</w:t>
      </w:r>
    </w:p>
    <w:p w:rsidR="009A540E" w:rsidRDefault="009A540E" w:rsidP="008F64E5">
      <w:pPr>
        <w:spacing w:after="0" w:line="240" w:lineRule="auto"/>
        <w:ind w:firstLine="709"/>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 xml:space="preserve">Наиболее крупные по площади сельские поселения: Ирбизинский, Октябрьский, Студеновский, Чернокурьинский сельсоветы. </w:t>
      </w:r>
    </w:p>
    <w:p w:rsidR="009A540E" w:rsidRPr="007F1954" w:rsidRDefault="009A540E" w:rsidP="008F64E5">
      <w:pPr>
        <w:spacing w:after="0" w:line="240" w:lineRule="auto"/>
        <w:ind w:firstLine="708"/>
        <w:contextualSpacing/>
        <w:jc w:val="both"/>
        <w:rPr>
          <w:rFonts w:ascii="Times New Roman" w:eastAsia="Times New Roman" w:hAnsi="Times New Roman" w:cs="Times New Roman"/>
          <w:sz w:val="28"/>
          <w:szCs w:val="28"/>
        </w:rPr>
      </w:pPr>
    </w:p>
    <w:p w:rsidR="009A540E" w:rsidRPr="000458E2" w:rsidRDefault="009A540E" w:rsidP="00145CFD">
      <w:pPr>
        <w:spacing w:after="0" w:line="240" w:lineRule="auto"/>
        <w:contextualSpacing/>
        <w:jc w:val="both"/>
        <w:rPr>
          <w:rFonts w:ascii="Times New Roman" w:eastAsia="Times New Roman" w:hAnsi="Times New Roman" w:cs="Times New Roman"/>
          <w:b/>
          <w:sz w:val="28"/>
          <w:szCs w:val="28"/>
        </w:rPr>
      </w:pPr>
      <w:r w:rsidRPr="000458E2">
        <w:rPr>
          <w:rFonts w:ascii="Times New Roman" w:eastAsia="Times New Roman" w:hAnsi="Times New Roman" w:cs="Times New Roman"/>
          <w:b/>
          <w:sz w:val="28"/>
          <w:szCs w:val="28"/>
        </w:rPr>
        <w:t>3.1.2. Историко-культурные особенности</w:t>
      </w:r>
    </w:p>
    <w:p w:rsidR="009A540E" w:rsidRDefault="009A540E" w:rsidP="008F64E5">
      <w:pPr>
        <w:spacing w:after="0" w:line="240" w:lineRule="auto"/>
        <w:ind w:firstLine="708"/>
        <w:contextualSpacing/>
        <w:jc w:val="both"/>
        <w:rPr>
          <w:rFonts w:ascii="Times New Roman" w:eastAsia="Times New Roman" w:hAnsi="Times New Roman" w:cs="Times New Roman"/>
          <w:sz w:val="28"/>
          <w:szCs w:val="28"/>
        </w:rPr>
      </w:pPr>
      <w:r w:rsidRPr="00F9650D">
        <w:rPr>
          <w:rFonts w:ascii="Times New Roman" w:eastAsia="Times New Roman" w:hAnsi="Times New Roman" w:cs="Times New Roman"/>
          <w:sz w:val="28"/>
          <w:szCs w:val="28"/>
        </w:rPr>
        <w:t xml:space="preserve">Земли современного Карасукского района являются частью одной из обширнейших в нашей стране и мире озерной области Сибирского-Казахстанской степи и лесостепи. Особенности хозяйствования человека на этой территории начинают проявляться уже в глубокой древности, с эпохи мезолита. Север Кулундинской степи, где находится район, на протяжении ряда тысячелетий являлся естественной контактной зоной для населения нескольких регионов (лесостепного Прииртышья, Барабы, северного Казахстана и Верхнего Приобья). Именно в этом, на конкретном региональном уровне проявилась особая роль степи в истории человечества в развитии и взаимодействии его культуры. </w:t>
      </w:r>
    </w:p>
    <w:p w:rsidR="009A540E" w:rsidRDefault="009A540E" w:rsidP="008F64E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Обилие водоемов и, в частности, проточных озер, богатых рыбой, уже с эпохи энеолита и ранней бронзы (4-4,5 тыс. лет назад) привлекало охотников и рыболовов, которые оставили на берегах карасукских озер Мелкое, Благодатное, Шкалово, рек Карасук и Бурла следы своих многочисленных стоянок.</w:t>
      </w:r>
    </w:p>
    <w:p w:rsidR="009A540E" w:rsidRDefault="009A540E" w:rsidP="008F64E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984E7B">
        <w:rPr>
          <w:rFonts w:ascii="Times New Roman" w:eastAsia="Times New Roman" w:hAnsi="Times New Roman" w:cs="Times New Roman"/>
          <w:sz w:val="28"/>
          <w:szCs w:val="28"/>
        </w:rPr>
        <w:t xml:space="preserve"> настоящему времени на территории района извест</w:t>
      </w:r>
      <w:r w:rsidRPr="00984E7B">
        <w:rPr>
          <w:rFonts w:ascii="Times New Roman" w:eastAsia="Times New Roman" w:hAnsi="Times New Roman" w:cs="Times New Roman"/>
          <w:sz w:val="28"/>
          <w:szCs w:val="28"/>
        </w:rPr>
        <w:softHyphen/>
        <w:t>но 102 археологических объекта</w:t>
      </w:r>
      <w:r>
        <w:rPr>
          <w:rFonts w:ascii="Times New Roman" w:eastAsia="Times New Roman" w:hAnsi="Times New Roman" w:cs="Times New Roman"/>
          <w:sz w:val="28"/>
          <w:szCs w:val="28"/>
        </w:rPr>
        <w:t xml:space="preserve">. </w:t>
      </w:r>
    </w:p>
    <w:p w:rsidR="009A540E" w:rsidRPr="007F1954" w:rsidRDefault="009A540E" w:rsidP="008F64E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русского продвижения в Сибирь</w:t>
      </w:r>
      <w:r w:rsidRPr="007F1954">
        <w:rPr>
          <w:rFonts w:ascii="Times New Roman" w:eastAsia="Times New Roman" w:hAnsi="Times New Roman" w:cs="Times New Roman"/>
          <w:sz w:val="28"/>
          <w:szCs w:val="28"/>
        </w:rPr>
        <w:t xml:space="preserve"> на землях современного Карасукского района кочевали тюркоязычные </w:t>
      </w:r>
      <w:r>
        <w:rPr>
          <w:rFonts w:ascii="Times New Roman" w:eastAsia="Times New Roman" w:hAnsi="Times New Roman" w:cs="Times New Roman"/>
          <w:sz w:val="28"/>
          <w:szCs w:val="28"/>
        </w:rPr>
        <w:t>племена</w:t>
      </w:r>
      <w:r w:rsidRPr="007F1954">
        <w:rPr>
          <w:rFonts w:ascii="Times New Roman" w:eastAsia="Times New Roman" w:hAnsi="Times New Roman" w:cs="Times New Roman"/>
          <w:sz w:val="28"/>
          <w:szCs w:val="28"/>
        </w:rPr>
        <w:t xml:space="preserve">. Они и дали названия местным озерам, рекам, населенным пунктам и степи. </w:t>
      </w:r>
    </w:p>
    <w:p w:rsidR="009A540E" w:rsidRDefault="009A540E" w:rsidP="008F64E5">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 xml:space="preserve">Освоение края русским населением началось в середине XVII века. Бараба и Кулунда притягивали людей своими просторами. Люди старались селиться в поймах рек, вблизи озер. </w:t>
      </w:r>
    </w:p>
    <w:p w:rsidR="009A540E" w:rsidRPr="0088082D" w:rsidRDefault="009A540E" w:rsidP="008F64E5">
      <w:pPr>
        <w:spacing w:after="0" w:line="240" w:lineRule="auto"/>
        <w:ind w:firstLine="708"/>
        <w:jc w:val="both"/>
        <w:rPr>
          <w:rFonts w:ascii="Times New Roman" w:eastAsia="Times New Roman" w:hAnsi="Times New Roman" w:cs="Times New Roman"/>
          <w:color w:val="000000"/>
          <w:sz w:val="28"/>
          <w:szCs w:val="28"/>
        </w:rPr>
      </w:pPr>
      <w:r w:rsidRPr="0088082D">
        <w:rPr>
          <w:rFonts w:ascii="Times New Roman" w:eastAsia="Times New Roman" w:hAnsi="Times New Roman" w:cs="Times New Roman"/>
          <w:sz w:val="28"/>
          <w:szCs w:val="28"/>
        </w:rPr>
        <w:t xml:space="preserve">С конца </w:t>
      </w:r>
      <w:r w:rsidRPr="0088082D">
        <w:rPr>
          <w:rFonts w:ascii="Times New Roman" w:eastAsia="Times New Roman" w:hAnsi="Times New Roman" w:cs="Times New Roman"/>
          <w:sz w:val="28"/>
          <w:szCs w:val="28"/>
          <w:lang w:val="en-US"/>
        </w:rPr>
        <w:t>XVIII</w:t>
      </w:r>
      <w:r w:rsidRPr="0088082D">
        <w:rPr>
          <w:rFonts w:ascii="Times New Roman" w:eastAsia="Times New Roman" w:hAnsi="Times New Roman" w:cs="Times New Roman"/>
          <w:sz w:val="28"/>
          <w:szCs w:val="28"/>
        </w:rPr>
        <w:t xml:space="preserve"> начал</w:t>
      </w:r>
      <w:r>
        <w:rPr>
          <w:rFonts w:ascii="Times New Roman" w:eastAsia="Times New Roman" w:hAnsi="Times New Roman" w:cs="Times New Roman"/>
          <w:sz w:val="28"/>
          <w:szCs w:val="28"/>
        </w:rPr>
        <w:t>а</w:t>
      </w:r>
      <w:r w:rsidRPr="0088082D">
        <w:rPr>
          <w:rFonts w:ascii="Times New Roman" w:eastAsia="Times New Roman" w:hAnsi="Times New Roman" w:cs="Times New Roman"/>
          <w:sz w:val="28"/>
          <w:szCs w:val="28"/>
        </w:rPr>
        <w:t xml:space="preserve"> </w:t>
      </w:r>
      <w:r w:rsidRPr="0088082D">
        <w:rPr>
          <w:rFonts w:ascii="Times New Roman" w:eastAsia="Times New Roman" w:hAnsi="Times New Roman" w:cs="Times New Roman"/>
          <w:sz w:val="28"/>
          <w:szCs w:val="28"/>
          <w:lang w:val="en-US"/>
        </w:rPr>
        <w:t>XIX</w:t>
      </w:r>
      <w:r w:rsidRPr="0088082D">
        <w:rPr>
          <w:rFonts w:ascii="Times New Roman" w:eastAsia="Times New Roman" w:hAnsi="Times New Roman" w:cs="Times New Roman"/>
          <w:sz w:val="28"/>
          <w:szCs w:val="28"/>
        </w:rPr>
        <w:t xml:space="preserve"> веков на степных просторах Кулундинской степи образовываются  поселения</w:t>
      </w:r>
      <w:r w:rsidR="0052315C">
        <w:rPr>
          <w:rFonts w:ascii="Times New Roman" w:eastAsia="Times New Roman" w:hAnsi="Times New Roman" w:cs="Times New Roman"/>
          <w:sz w:val="28"/>
          <w:szCs w:val="28"/>
        </w:rPr>
        <w:t>.</w:t>
      </w:r>
      <w:r w:rsidRPr="0088082D">
        <w:rPr>
          <w:rFonts w:ascii="Times New Roman" w:eastAsia="Times New Roman" w:hAnsi="Times New Roman" w:cs="Times New Roman"/>
          <w:sz w:val="28"/>
          <w:szCs w:val="28"/>
        </w:rPr>
        <w:t xml:space="preserve"> </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88082D">
        <w:rPr>
          <w:rFonts w:ascii="Times New Roman" w:eastAsia="Times New Roman" w:hAnsi="Times New Roman" w:cs="Times New Roman"/>
          <w:sz w:val="28"/>
          <w:szCs w:val="28"/>
        </w:rPr>
        <w:t>Карасукская волость как территориально-административное подразделение была образована между ревизиями 1816 и 1834 годов</w:t>
      </w:r>
      <w:r>
        <w:rPr>
          <w:rFonts w:ascii="Times New Roman" w:eastAsia="Times New Roman" w:hAnsi="Times New Roman" w:cs="Times New Roman"/>
          <w:sz w:val="28"/>
          <w:szCs w:val="28"/>
        </w:rPr>
        <w:t xml:space="preserve">. И </w:t>
      </w:r>
      <w:r w:rsidRPr="007F1954">
        <w:rPr>
          <w:rFonts w:ascii="Times New Roman" w:eastAsia="Times New Roman" w:hAnsi="Times New Roman" w:cs="Times New Roman"/>
          <w:sz w:val="28"/>
          <w:szCs w:val="28"/>
        </w:rPr>
        <w:t>включала в себя часть территорий нынешнего Карасукского, Краснозерского, Кочковского и Баганского районов.</w:t>
      </w:r>
    </w:p>
    <w:p w:rsidR="009A540E" w:rsidRPr="00C6162F"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C6162F">
        <w:rPr>
          <w:rFonts w:ascii="Times New Roman" w:eastAsia="Times New Roman" w:hAnsi="Times New Roman" w:cs="Times New Roman"/>
          <w:sz w:val="28"/>
          <w:szCs w:val="28"/>
        </w:rPr>
        <w:t>Интенсивное заселение края, рост новых поселков и вместе с тем чрезвычайно широкие пространство волости, отделяющие некоторые села от административного центра на 80-100 верст, уже в середине 90-х годов вызвали необходимость разделения волостной территории.</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C6162F">
        <w:rPr>
          <w:rFonts w:ascii="Times New Roman" w:eastAsia="Times New Roman" w:hAnsi="Times New Roman" w:cs="Times New Roman"/>
          <w:sz w:val="28"/>
          <w:szCs w:val="28"/>
        </w:rPr>
        <w:t xml:space="preserve">25 ноября 1897 г. по </w:t>
      </w:r>
      <w:r>
        <w:rPr>
          <w:rFonts w:ascii="Times New Roman" w:eastAsia="Times New Roman" w:hAnsi="Times New Roman" w:cs="Times New Roman"/>
          <w:sz w:val="28"/>
          <w:szCs w:val="28"/>
        </w:rPr>
        <w:t>П</w:t>
      </w:r>
      <w:r w:rsidRPr="00C6162F">
        <w:rPr>
          <w:rFonts w:ascii="Times New Roman" w:eastAsia="Times New Roman" w:hAnsi="Times New Roman" w:cs="Times New Roman"/>
          <w:sz w:val="28"/>
          <w:szCs w:val="28"/>
        </w:rPr>
        <w:t xml:space="preserve">остановлению губернского управления Карасукская волость была разделена на три новые волости, включая Черно-Курьинскую и Нижне Чулымскую. </w:t>
      </w:r>
    </w:p>
    <w:p w:rsidR="009A540E" w:rsidRPr="00581F60"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581F60">
        <w:rPr>
          <w:rFonts w:ascii="Times New Roman" w:eastAsia="Times New Roman" w:hAnsi="Times New Roman" w:cs="Times New Roman"/>
          <w:sz w:val="28"/>
          <w:szCs w:val="28"/>
        </w:rPr>
        <w:t xml:space="preserve">Значительная часть </w:t>
      </w:r>
      <w:r>
        <w:rPr>
          <w:rFonts w:ascii="Times New Roman" w:eastAsia="Times New Roman" w:hAnsi="Times New Roman" w:cs="Times New Roman"/>
          <w:sz w:val="28"/>
          <w:szCs w:val="28"/>
        </w:rPr>
        <w:t>населенных пунктов</w:t>
      </w:r>
      <w:r w:rsidRPr="00581F60">
        <w:rPr>
          <w:rFonts w:ascii="Times New Roman" w:eastAsia="Times New Roman" w:hAnsi="Times New Roman" w:cs="Times New Roman"/>
          <w:sz w:val="28"/>
          <w:szCs w:val="28"/>
        </w:rPr>
        <w:t xml:space="preserve"> появилась на территории  современного Карасукского района во время</w:t>
      </w:r>
      <w:r>
        <w:rPr>
          <w:rFonts w:ascii="Times New Roman" w:eastAsia="Times New Roman" w:hAnsi="Times New Roman" w:cs="Times New Roman"/>
          <w:sz w:val="28"/>
          <w:szCs w:val="28"/>
        </w:rPr>
        <w:t xml:space="preserve"> Столыпинской аграрной реформы</w:t>
      </w:r>
      <w:r w:rsidRPr="00581F60">
        <w:rPr>
          <w:rFonts w:ascii="Times New Roman" w:eastAsia="Times New Roman" w:hAnsi="Times New Roman" w:cs="Times New Roman"/>
          <w:sz w:val="28"/>
          <w:szCs w:val="28"/>
        </w:rPr>
        <w:t xml:space="preserve"> в период 1907-1911 г</w:t>
      </w:r>
      <w:r w:rsidR="00790C6F">
        <w:rPr>
          <w:rFonts w:ascii="Times New Roman" w:eastAsia="Times New Roman" w:hAnsi="Times New Roman" w:cs="Times New Roman"/>
          <w:sz w:val="28"/>
          <w:szCs w:val="28"/>
        </w:rPr>
        <w:t>оды</w:t>
      </w:r>
      <w:r w:rsidRPr="00581F60">
        <w:rPr>
          <w:rFonts w:ascii="Times New Roman" w:eastAsia="Times New Roman" w:hAnsi="Times New Roman" w:cs="Times New Roman"/>
          <w:sz w:val="28"/>
          <w:szCs w:val="28"/>
        </w:rPr>
        <w:t xml:space="preserve">. </w:t>
      </w:r>
    </w:p>
    <w:p w:rsidR="009A540E" w:rsidRPr="0088082D"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88082D">
        <w:rPr>
          <w:rFonts w:ascii="Times New Roman" w:eastAsia="Times New Roman" w:hAnsi="Times New Roman" w:cs="Times New Roman"/>
          <w:sz w:val="28"/>
          <w:szCs w:val="28"/>
        </w:rPr>
        <w:t>Большой вклад в развитие района внесло строительство Кулундинской железной дороги. Административный центр  - город Карасук - вырос из станции железнодорожной ветки «Татарск-Славгород», которая была построена в период 1914-1917 годов. Название станция получила по рядом протекающей реке.</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88082D">
        <w:rPr>
          <w:rFonts w:ascii="Times New Roman" w:eastAsia="Times New Roman" w:hAnsi="Times New Roman" w:cs="Times New Roman"/>
          <w:sz w:val="28"/>
          <w:szCs w:val="28"/>
        </w:rPr>
        <w:t>Сооружение Кулундинской железной дороги пришлось на время Первой мировой войны, наложившей отпечаток на весь ход ведения строительных работ и начальный период эксплуатации. Регулярное пассажирское и товарное движение от ст.Татарская до ст.Славгород началось только с 10.01.1917 года.</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Становление советской власти в Западной Сибири сопровождалось мятежом чехословацкого корпуса и образованием Сибирской республики Колчака. Ответом на внутреннюю политику Колчака стало партизанское движение.  На территории Черно-Курьинской волости развернулись боевые действия. Руководителем партизанского движения волости стал М.Ф.Пономарев.</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Начало колхозного строительства в волости связано с крестьянским съездом, проходившим в Славгороде в 20-м году. Коллективизация была проведена в период с 1929 по 1935 г</w:t>
      </w:r>
      <w:r w:rsidR="005D00BD">
        <w:rPr>
          <w:rFonts w:ascii="Times New Roman" w:eastAsia="Times New Roman" w:hAnsi="Times New Roman" w:cs="Times New Roman"/>
          <w:sz w:val="28"/>
          <w:szCs w:val="28"/>
        </w:rPr>
        <w:t>од</w:t>
      </w:r>
      <w:r>
        <w:rPr>
          <w:rFonts w:ascii="Times New Roman" w:eastAsia="Times New Roman" w:hAnsi="Times New Roman" w:cs="Times New Roman"/>
          <w:sz w:val="28"/>
          <w:szCs w:val="28"/>
        </w:rPr>
        <w:t>.  К концу 30-х г. в районе насчитывалось 106 колхозов, 2 совхоза, 4 МТС.</w:t>
      </w:r>
    </w:p>
    <w:p w:rsidR="009A540E" w:rsidRPr="00C6162F"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581F60">
        <w:rPr>
          <w:rFonts w:ascii="Times New Roman" w:eastAsia="Times New Roman" w:hAnsi="Times New Roman" w:cs="Times New Roman"/>
          <w:sz w:val="28"/>
          <w:szCs w:val="28"/>
        </w:rPr>
        <w:t xml:space="preserve">Ввиду положительной динамики </w:t>
      </w:r>
      <w:r>
        <w:rPr>
          <w:rFonts w:ascii="Times New Roman" w:eastAsia="Times New Roman" w:hAnsi="Times New Roman" w:cs="Times New Roman"/>
          <w:sz w:val="28"/>
          <w:szCs w:val="28"/>
        </w:rPr>
        <w:t xml:space="preserve">роста </w:t>
      </w:r>
      <w:r w:rsidRPr="00581F60">
        <w:rPr>
          <w:rFonts w:ascii="Times New Roman" w:eastAsia="Times New Roman" w:hAnsi="Times New Roman" w:cs="Times New Roman"/>
          <w:sz w:val="28"/>
          <w:szCs w:val="28"/>
        </w:rPr>
        <w:t>численности населения</w:t>
      </w:r>
      <w:r>
        <w:rPr>
          <w:rFonts w:ascii="Times New Roman" w:eastAsia="Times New Roman" w:hAnsi="Times New Roman" w:cs="Times New Roman"/>
          <w:sz w:val="28"/>
          <w:szCs w:val="28"/>
        </w:rPr>
        <w:t xml:space="preserve"> Черно-Курьинского района и </w:t>
      </w:r>
      <w:r w:rsidRPr="00581F60">
        <w:rPr>
          <w:rFonts w:ascii="Times New Roman" w:eastAsia="Times New Roman" w:hAnsi="Times New Roman" w:cs="Times New Roman"/>
          <w:sz w:val="28"/>
          <w:szCs w:val="28"/>
        </w:rPr>
        <w:t xml:space="preserve">сосредоточения </w:t>
      </w:r>
      <w:r>
        <w:rPr>
          <w:rFonts w:ascii="Times New Roman" w:eastAsia="Times New Roman" w:hAnsi="Times New Roman" w:cs="Times New Roman"/>
          <w:sz w:val="28"/>
          <w:szCs w:val="28"/>
        </w:rPr>
        <w:t>на станции ж\д</w:t>
      </w:r>
      <w:r w:rsidRPr="00581F60">
        <w:rPr>
          <w:rFonts w:ascii="Times New Roman" w:eastAsia="Times New Roman" w:hAnsi="Times New Roman" w:cs="Times New Roman"/>
          <w:sz w:val="28"/>
          <w:szCs w:val="28"/>
        </w:rPr>
        <w:t xml:space="preserve"> транспортных, предпринимательских и административных выгод,  в 1929 г</w:t>
      </w:r>
      <w:r w:rsidR="005D00BD">
        <w:rPr>
          <w:rFonts w:ascii="Times New Roman" w:eastAsia="Times New Roman" w:hAnsi="Times New Roman" w:cs="Times New Roman"/>
          <w:sz w:val="28"/>
          <w:szCs w:val="28"/>
        </w:rPr>
        <w:t>оду</w:t>
      </w:r>
      <w:r w:rsidRPr="00581F60">
        <w:rPr>
          <w:rFonts w:ascii="Times New Roman" w:eastAsia="Times New Roman" w:hAnsi="Times New Roman" w:cs="Times New Roman"/>
          <w:sz w:val="28"/>
          <w:szCs w:val="28"/>
        </w:rPr>
        <w:t xml:space="preserve"> станция</w:t>
      </w:r>
      <w:r>
        <w:rPr>
          <w:rFonts w:ascii="Times New Roman" w:eastAsia="Times New Roman" w:hAnsi="Times New Roman" w:cs="Times New Roman"/>
          <w:sz w:val="28"/>
          <w:szCs w:val="28"/>
        </w:rPr>
        <w:t xml:space="preserve"> Карасук</w:t>
      </w:r>
      <w:r w:rsidRPr="00581F60">
        <w:rPr>
          <w:rFonts w:ascii="Times New Roman" w:eastAsia="Times New Roman" w:hAnsi="Times New Roman" w:cs="Times New Roman"/>
          <w:sz w:val="28"/>
          <w:szCs w:val="28"/>
        </w:rPr>
        <w:t xml:space="preserve"> становится  административным центром обширного района Кулундинской степи.</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С 1930 года Чёрно-Курьинский район в составе Западно-Сибирского края. В 1933 году район был переименован в Карасукский. В 1937 году район был включен во вновь образованный Алтайский край, а в 1944 году в Новосибирскую область.</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Накануне Великой Отечественной войны 1941-1945 г</w:t>
      </w:r>
      <w:r w:rsidR="00750350">
        <w:rPr>
          <w:rFonts w:ascii="Times New Roman" w:eastAsia="Times New Roman" w:hAnsi="Times New Roman" w:cs="Times New Roman"/>
          <w:sz w:val="28"/>
          <w:szCs w:val="28"/>
        </w:rPr>
        <w:t>одов</w:t>
      </w:r>
      <w:r>
        <w:rPr>
          <w:rFonts w:ascii="Times New Roman" w:eastAsia="Times New Roman" w:hAnsi="Times New Roman" w:cs="Times New Roman"/>
          <w:sz w:val="28"/>
          <w:szCs w:val="28"/>
        </w:rPr>
        <w:t xml:space="preserve"> район включал 139 населенных пунктов, объединенных в 21 сельсовет с населением 35639 человек.</w:t>
      </w:r>
    </w:p>
    <w:p w:rsidR="009A540E" w:rsidRPr="007F1954" w:rsidRDefault="009A540E" w:rsidP="00BD62D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годы войны из района на фронт ушло более 11 тысяч человек, пять тысяч из них осталось на полях сражений. </w:t>
      </w:r>
    </w:p>
    <w:p w:rsidR="009A540E" w:rsidRPr="007F1954"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Одним из важнейших и сложных периодов в истории нашей страны является четвертая пятилетка (1946-1950 гг.), основным содержанием которой был процесс восстановления разрушенного войной народного хозяйства. В районе с каждым годом увеличивался объем промышленного производства, расширялся ассортимент товаров. Валовая продукция всей местной промышленности еще в 1949 году достигла почти довоенного уровня.</w:t>
      </w:r>
    </w:p>
    <w:p w:rsidR="009A540E" w:rsidRPr="007F1954"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В 1960-е годы здесь размещается отделение Западно-Сибирской железной дороги, с этого времени Карасук стремительно развивается: открываются новые производства, выстраивается сложная социальная инфраструктура ведомства железной дороги, в том числе за счет специалистов из разных городов России, что определило благоприятный демографический климат.</w:t>
      </w:r>
    </w:p>
    <w:p w:rsidR="009A540E" w:rsidRPr="007F1954"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Сегодня железнодорожная станция Карасук-1 является одной из крупнейших узловых станций Западно-Сибирской железной дороги.</w:t>
      </w:r>
    </w:p>
    <w:p w:rsidR="009A540E" w:rsidRDefault="009A540E" w:rsidP="00DA3DC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7F1954">
        <w:rPr>
          <w:rFonts w:ascii="Times New Roman" w:eastAsia="Times New Roman" w:hAnsi="Times New Roman" w:cs="Times New Roman"/>
          <w:sz w:val="28"/>
          <w:szCs w:val="28"/>
        </w:rPr>
        <w:t>В 1991 году Карасукский райо</w:t>
      </w:r>
      <w:r>
        <w:rPr>
          <w:rFonts w:ascii="Times New Roman" w:eastAsia="Times New Roman" w:hAnsi="Times New Roman" w:cs="Times New Roman"/>
          <w:sz w:val="28"/>
          <w:szCs w:val="28"/>
        </w:rPr>
        <w:t>н приобрел статус пограничного.</w:t>
      </w:r>
    </w:p>
    <w:p w:rsidR="009A540E" w:rsidRPr="007F1954"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 xml:space="preserve">На территории </w:t>
      </w:r>
      <w:r>
        <w:rPr>
          <w:rFonts w:ascii="Times New Roman" w:eastAsia="Times New Roman" w:hAnsi="Times New Roman" w:cs="Times New Roman"/>
          <w:sz w:val="28"/>
          <w:szCs w:val="28"/>
        </w:rPr>
        <w:t xml:space="preserve"> </w:t>
      </w:r>
      <w:r w:rsidRPr="007F1954">
        <w:rPr>
          <w:rFonts w:ascii="Times New Roman" w:eastAsia="Times New Roman" w:hAnsi="Times New Roman" w:cs="Times New Roman"/>
          <w:sz w:val="28"/>
          <w:szCs w:val="28"/>
        </w:rPr>
        <w:t>района расположены 2 объекта культурного наследия: в г.Карасуке - памятник архитектуры «Башня водонапорная», в с.Белое - памятник истории «Братская могила партизан Гражданской войны»</w:t>
      </w:r>
      <w:r>
        <w:rPr>
          <w:rFonts w:ascii="Times New Roman" w:eastAsia="Times New Roman" w:hAnsi="Times New Roman" w:cs="Times New Roman"/>
          <w:sz w:val="28"/>
          <w:szCs w:val="28"/>
        </w:rPr>
        <w:t xml:space="preserve"> </w:t>
      </w:r>
      <w:r w:rsidRPr="007F1954">
        <w:rPr>
          <w:rFonts w:ascii="Times New Roman" w:eastAsia="Times New Roman" w:hAnsi="Times New Roman" w:cs="Times New Roman"/>
          <w:sz w:val="28"/>
          <w:szCs w:val="28"/>
        </w:rPr>
        <w:t>.</w:t>
      </w:r>
    </w:p>
    <w:p w:rsidR="009A540E" w:rsidRPr="007F1954" w:rsidRDefault="009A540E" w:rsidP="009A540E">
      <w:pPr>
        <w:contextualSpacing/>
        <w:jc w:val="both"/>
        <w:rPr>
          <w:rFonts w:ascii="Times New Roman" w:eastAsia="Times New Roman" w:hAnsi="Times New Roman" w:cs="Times New Roman"/>
          <w:sz w:val="28"/>
          <w:szCs w:val="28"/>
        </w:rPr>
      </w:pPr>
    </w:p>
    <w:p w:rsidR="009A540E" w:rsidRDefault="009A540E" w:rsidP="00C12548">
      <w:pPr>
        <w:rPr>
          <w:rFonts w:ascii="Times New Roman" w:hAnsi="Times New Roman" w:cs="Times New Roman"/>
          <w:b/>
          <w:sz w:val="28"/>
          <w:szCs w:val="28"/>
        </w:rPr>
      </w:pPr>
      <w:r>
        <w:rPr>
          <w:rFonts w:ascii="Times New Roman" w:hAnsi="Times New Roman" w:cs="Times New Roman"/>
          <w:b/>
          <w:sz w:val="28"/>
          <w:szCs w:val="28"/>
        </w:rPr>
        <w:t xml:space="preserve">3.1.3. </w:t>
      </w:r>
      <w:r w:rsidRPr="0007039E">
        <w:rPr>
          <w:rFonts w:ascii="Times New Roman" w:hAnsi="Times New Roman" w:cs="Times New Roman"/>
          <w:b/>
          <w:sz w:val="28"/>
          <w:szCs w:val="28"/>
        </w:rPr>
        <w:t>Потенциал природных ресурсов</w:t>
      </w:r>
    </w:p>
    <w:p w:rsidR="009A540E" w:rsidRPr="0007039E" w:rsidRDefault="009A540E" w:rsidP="009A540E">
      <w:pPr>
        <w:autoSpaceDE w:val="0"/>
        <w:autoSpaceDN w:val="0"/>
        <w:adjustRightInd w:val="0"/>
        <w:spacing w:after="0" w:line="240" w:lineRule="auto"/>
        <w:jc w:val="both"/>
        <w:rPr>
          <w:rFonts w:ascii="Times New Roman" w:hAnsi="Times New Roman" w:cs="Times New Roman"/>
          <w:b/>
          <w:i/>
          <w:color w:val="000000"/>
          <w:sz w:val="28"/>
          <w:szCs w:val="28"/>
        </w:rPr>
      </w:pPr>
      <w:r w:rsidRPr="0007039E">
        <w:rPr>
          <w:rFonts w:ascii="Times New Roman" w:hAnsi="Times New Roman" w:cs="Times New Roman"/>
          <w:b/>
          <w:i/>
          <w:color w:val="000000"/>
          <w:sz w:val="28"/>
          <w:szCs w:val="28"/>
        </w:rPr>
        <w:t>Подземные воды</w:t>
      </w:r>
    </w:p>
    <w:p w:rsidR="009A540E" w:rsidRPr="001C41FF" w:rsidRDefault="009A540E" w:rsidP="009A540E">
      <w:pPr>
        <w:spacing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Согласно гидрогеологическому районированию территория Карасукского района относится к Западно-Сибирской гидрогеологической области. Водоснабжение населённых пунктов организовано за счёт высокодебитного водоносного комплекса покурской свиты, который на значительной территории эксплуатируется с водоносным горизонтом ипатовской свиты. Наиболее водообильные горизонты пресных вод приурочены к мощной толще разнозернистых песков меловых, третичных и четвертичных отложений Подземные воды преимущественно безнапорные, в отдельных случаях слабонапорные. Пополнение их осуществляется в основном атмосферными осадками. Подземные воды пресные, с минерализацией до 1 г/дм</w:t>
      </w:r>
      <w:r w:rsidRPr="0007039E">
        <w:rPr>
          <w:rFonts w:ascii="Times New Roman" w:hAnsi="Times New Roman" w:cs="Times New Roman"/>
          <w:sz w:val="28"/>
          <w:szCs w:val="28"/>
          <w:vertAlign w:val="superscript"/>
        </w:rPr>
        <w:t>3</w:t>
      </w:r>
      <w:r w:rsidRPr="0007039E">
        <w:rPr>
          <w:rFonts w:ascii="Times New Roman" w:hAnsi="Times New Roman" w:cs="Times New Roman"/>
          <w:sz w:val="28"/>
          <w:szCs w:val="28"/>
        </w:rPr>
        <w:t>.</w:t>
      </w:r>
    </w:p>
    <w:p w:rsidR="009A540E" w:rsidRPr="00AF3E23" w:rsidRDefault="009A540E" w:rsidP="009A540E">
      <w:pPr>
        <w:spacing w:after="0" w:line="240" w:lineRule="auto"/>
        <w:jc w:val="both"/>
        <w:rPr>
          <w:rFonts w:ascii="Times New Roman" w:hAnsi="Times New Roman" w:cs="Times New Roman"/>
          <w:b/>
          <w:i/>
          <w:sz w:val="28"/>
          <w:szCs w:val="28"/>
        </w:rPr>
      </w:pPr>
      <w:r w:rsidRPr="00AF3E23">
        <w:rPr>
          <w:rFonts w:ascii="Times New Roman" w:hAnsi="Times New Roman" w:cs="Times New Roman"/>
          <w:b/>
          <w:i/>
          <w:sz w:val="28"/>
          <w:szCs w:val="28"/>
        </w:rPr>
        <w:t>Минерально-ресурсный потенциал</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sz w:val="28"/>
          <w:szCs w:val="28"/>
        </w:rPr>
        <w:t>Территория района имеет незначительный минерально-ресурсный потенциал</w:t>
      </w:r>
      <w:r w:rsidR="00D90AB1">
        <w:rPr>
          <w:rFonts w:ascii="Times New Roman" w:hAnsi="Times New Roman" w:cs="Times New Roman"/>
          <w:sz w:val="28"/>
          <w:szCs w:val="28"/>
        </w:rPr>
        <w:t>, который</w:t>
      </w:r>
      <w:r w:rsidRPr="0007039E">
        <w:rPr>
          <w:rFonts w:ascii="Times New Roman" w:hAnsi="Times New Roman" w:cs="Times New Roman"/>
          <w:sz w:val="28"/>
          <w:szCs w:val="28"/>
        </w:rPr>
        <w:t xml:space="preserve"> </w:t>
      </w:r>
      <w:r w:rsidRPr="0007039E">
        <w:rPr>
          <w:rFonts w:ascii="Times New Roman" w:hAnsi="Times New Roman" w:cs="Times New Roman"/>
          <w:color w:val="000000"/>
          <w:sz w:val="28"/>
          <w:szCs w:val="28"/>
        </w:rPr>
        <w:t>выполня</w:t>
      </w:r>
      <w:r w:rsidR="00D90AB1">
        <w:rPr>
          <w:rFonts w:ascii="Times New Roman" w:hAnsi="Times New Roman" w:cs="Times New Roman"/>
          <w:color w:val="000000"/>
          <w:sz w:val="28"/>
          <w:szCs w:val="28"/>
        </w:rPr>
        <w:t>е</w:t>
      </w:r>
      <w:r w:rsidRPr="0007039E">
        <w:rPr>
          <w:rFonts w:ascii="Times New Roman" w:hAnsi="Times New Roman" w:cs="Times New Roman"/>
          <w:color w:val="000000"/>
          <w:sz w:val="28"/>
          <w:szCs w:val="28"/>
        </w:rPr>
        <w:t xml:space="preserve">т вспомогательную роль в поддержании и развитии смежных отраслей народного хозяйства. </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 xml:space="preserve">На территории района расположены шесть месторождений суглинков кирпичных, пять из </w:t>
      </w:r>
      <w:r w:rsidR="00D90AB1">
        <w:rPr>
          <w:rFonts w:ascii="Times New Roman" w:hAnsi="Times New Roman" w:cs="Times New Roman"/>
          <w:color w:val="000000"/>
          <w:sz w:val="28"/>
          <w:szCs w:val="28"/>
        </w:rPr>
        <w:t>них</w:t>
      </w:r>
      <w:r w:rsidRPr="0007039E">
        <w:rPr>
          <w:rFonts w:ascii="Times New Roman" w:hAnsi="Times New Roman" w:cs="Times New Roman"/>
          <w:color w:val="000000"/>
          <w:sz w:val="28"/>
          <w:szCs w:val="28"/>
        </w:rPr>
        <w:t xml:space="preserve"> в настоящее время находятся в резерве.</w:t>
      </w:r>
    </w:p>
    <w:p w:rsidR="009A540E" w:rsidRPr="0007039E" w:rsidRDefault="00D90AB1" w:rsidP="009A540E">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9A540E" w:rsidRPr="0007039E">
        <w:rPr>
          <w:rFonts w:ascii="Times New Roman" w:hAnsi="Times New Roman" w:cs="Times New Roman"/>
          <w:color w:val="000000"/>
          <w:sz w:val="28"/>
          <w:szCs w:val="28"/>
        </w:rPr>
        <w:t>ыделяются шесть основных видов почв: черноземы южные, лугово-черноземные, луговые, солонцы, солончаки и лугово-болотные почвы.</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Ввиду высокой заболоченности и засоленности почвообразующих пород и грунтовых вод почвы засоленного ряда (лугово-черноземные, луговые, лугово-болотные, солончаки и солоди) можно встретить практически на всей территории района. Черноземы южные встречаются только вдоль юго-западной и юго-восточной границ территории.</w:t>
      </w:r>
    </w:p>
    <w:p w:rsidR="009A540E" w:rsidRPr="0007039E" w:rsidRDefault="009A540E" w:rsidP="009A540E">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color w:val="000000"/>
          <w:sz w:val="28"/>
          <w:szCs w:val="28"/>
        </w:rPr>
        <w:t xml:space="preserve">Черноземные почвы имеют высокие агрохимические показатели. Содержание гумуса в верхних 10 см - 6-10%, падение вниз по профилю постепенное. </w:t>
      </w:r>
      <w:r w:rsidRPr="0007039E">
        <w:rPr>
          <w:rFonts w:ascii="Times New Roman" w:hAnsi="Times New Roman" w:cs="Times New Roman"/>
          <w:sz w:val="28"/>
          <w:szCs w:val="28"/>
        </w:rPr>
        <w:t xml:space="preserve">Черноземы обладают оптимальным комплексом водно-физических свойств, в частности сильной буферностью почвенного профиля к переувлажнению. Однако распыленность и неводопрочность макроструктуры пахотного слоя обусловливает их пониженную </w:t>
      </w:r>
      <w:r w:rsidRPr="0007039E">
        <w:rPr>
          <w:rFonts w:ascii="Times New Roman" w:hAnsi="Times New Roman" w:cs="Times New Roman"/>
          <w:color w:val="000000"/>
          <w:sz w:val="28"/>
          <w:szCs w:val="28"/>
        </w:rPr>
        <w:t>водопроницаемость</w:t>
      </w:r>
      <w:r w:rsidRPr="0007039E">
        <w:rPr>
          <w:rFonts w:ascii="Times New Roman" w:hAnsi="Times New Roman" w:cs="Times New Roman"/>
          <w:sz w:val="28"/>
          <w:szCs w:val="28"/>
        </w:rPr>
        <w:t>. Поэтому при использовании пашни под орошение часто наблюдается ирригационная эрозия. Лессовидные суглинки, основа многих почв района, слабо водоустойчивы, что в сочетании с расчлененным рельефом способствует водной эрозии.</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52315C">
        <w:rPr>
          <w:rFonts w:ascii="Times New Roman" w:hAnsi="Times New Roman" w:cs="Times New Roman"/>
          <w:sz w:val="28"/>
          <w:szCs w:val="28"/>
        </w:rPr>
        <w:t xml:space="preserve">Луговые почвы приурочены к слабодренированным равнинам. Имеют неустойчивый водный режим как по сезонам, так и по годам. Содержание гумуса колеблется от 4 до 9% и более. Луговые почвы плодородны, используются в сельском хозяйстве не только как естественные сенокосы, но и под посевы зерновых и </w:t>
      </w:r>
      <w:r w:rsidRPr="0052315C">
        <w:rPr>
          <w:rFonts w:ascii="Times New Roman" w:hAnsi="Times New Roman" w:cs="Times New Roman"/>
          <w:color w:val="000000"/>
          <w:sz w:val="28"/>
          <w:szCs w:val="28"/>
        </w:rPr>
        <w:t>овощных культур. При использовании этих почв необходим строгий учет особенностей засоления и увлажнения. Засоленные луговые почвы пригодны под посевы зерновых культур только после проведения мелиоративных мероприятий. Выпас скота может привести на таких почвах к вторичному засолению. Луговые почвы нуждаются в регулировании поверхностного обводнения, внесении минеральных удобрений.</w:t>
      </w:r>
    </w:p>
    <w:p w:rsidR="009A540E" w:rsidRPr="001C41FF" w:rsidRDefault="009A540E" w:rsidP="009A540E">
      <w:pPr>
        <w:spacing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Солончаки и солонцы не образуют самостоятельной почвенной зоны. Они распространены в комплексе с луговыми почвами в виде отдельных замкнутых контуров и пятен. Солончаки встречаются на всей территории района, с</w:t>
      </w:r>
      <w:r w:rsidR="005F3CB9">
        <w:rPr>
          <w:rFonts w:ascii="Times New Roman" w:hAnsi="Times New Roman" w:cs="Times New Roman"/>
          <w:color w:val="000000"/>
          <w:sz w:val="28"/>
          <w:szCs w:val="28"/>
        </w:rPr>
        <w:t>олонцы – только на юге и севере</w:t>
      </w:r>
      <w:r w:rsidRPr="0007039E">
        <w:rPr>
          <w:rFonts w:ascii="Times New Roman" w:hAnsi="Times New Roman" w:cs="Times New Roman"/>
          <w:color w:val="000000"/>
          <w:sz w:val="28"/>
          <w:szCs w:val="28"/>
        </w:rPr>
        <w:t>.</w:t>
      </w:r>
    </w:p>
    <w:p w:rsidR="009A540E" w:rsidRPr="00AF3E23" w:rsidRDefault="009A540E" w:rsidP="009A540E">
      <w:pPr>
        <w:pStyle w:val="2"/>
        <w:tabs>
          <w:tab w:val="left" w:pos="709"/>
        </w:tabs>
        <w:spacing w:before="0" w:after="0"/>
        <w:jc w:val="both"/>
        <w:rPr>
          <w:rFonts w:ascii="Times New Roman" w:hAnsi="Times New Roman" w:cs="Times New Roman"/>
        </w:rPr>
      </w:pPr>
      <w:bookmarkStart w:id="1" w:name="_Toc339375595"/>
      <w:r w:rsidRPr="00AF3E23">
        <w:rPr>
          <w:rFonts w:ascii="Times New Roman" w:hAnsi="Times New Roman" w:cs="Times New Roman"/>
        </w:rPr>
        <w:t>Лесные ресурсы</w:t>
      </w:r>
      <w:bookmarkEnd w:id="1"/>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Территория района относ</w:t>
      </w:r>
      <w:r w:rsidR="00D90AB1">
        <w:rPr>
          <w:rFonts w:ascii="Times New Roman" w:hAnsi="Times New Roman" w:cs="Times New Roman"/>
          <w:color w:val="000000"/>
          <w:sz w:val="28"/>
          <w:szCs w:val="28"/>
        </w:rPr>
        <w:t>ится к Карасукскому лесничеству</w:t>
      </w:r>
      <w:r w:rsidR="005F3CB9">
        <w:rPr>
          <w:rFonts w:ascii="Times New Roman" w:hAnsi="Times New Roman" w:cs="Times New Roman"/>
          <w:color w:val="000000"/>
          <w:sz w:val="28"/>
          <w:szCs w:val="28"/>
        </w:rPr>
        <w:t>.</w:t>
      </w:r>
      <w:r w:rsidR="00D90AB1">
        <w:rPr>
          <w:rFonts w:ascii="Times New Roman" w:hAnsi="Times New Roman" w:cs="Times New Roman"/>
          <w:color w:val="000000"/>
          <w:sz w:val="28"/>
          <w:szCs w:val="28"/>
        </w:rPr>
        <w:t xml:space="preserve"> </w:t>
      </w:r>
      <w:r w:rsidRPr="0007039E">
        <w:rPr>
          <w:rFonts w:ascii="Times New Roman" w:hAnsi="Times New Roman" w:cs="Times New Roman"/>
          <w:color w:val="000000"/>
          <w:sz w:val="28"/>
          <w:szCs w:val="28"/>
        </w:rPr>
        <w:t>По лесохозяйственному районированию</w:t>
      </w:r>
      <w:r w:rsidRPr="0007039E">
        <w:rPr>
          <w:rFonts w:ascii="Times New Roman" w:hAnsi="Times New Roman" w:cs="Times New Roman"/>
          <w:sz w:val="28"/>
          <w:szCs w:val="28"/>
        </w:rPr>
        <w:t xml:space="preserve"> территория лесничества отнесена к лесостепной зоне, Западносибирскому подтаежно-лесостепному району. Современная </w:t>
      </w:r>
      <w:r w:rsidRPr="0007039E">
        <w:rPr>
          <w:rFonts w:ascii="Times New Roman" w:hAnsi="Times New Roman" w:cs="Times New Roman"/>
          <w:color w:val="000000"/>
          <w:sz w:val="28"/>
          <w:szCs w:val="28"/>
        </w:rPr>
        <w:t xml:space="preserve">лесистость района равна 5,9%. </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Леса формируются в первую очередь под воздействием двух экологических факторов – близости грунтовых вод различной степени минерализации, и засушливого степного климата.</w:t>
      </w:r>
    </w:p>
    <w:p w:rsidR="00C95D41" w:rsidRDefault="009A540E" w:rsidP="00C95D41">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Для лесничества типичны естественные древостои березы, осины I-II классов бонитета, а также лесных культур сосны и тополя. Из кустарниковых пород преобладают: акация желтая, шиповник, смородина черная и ива кустарниковая. Степная растительность представлена луговым и солончаковым низкотравьем. В низинах – камышово-тростниковыми и осоковыми болотами.</w:t>
      </w:r>
      <w:r w:rsidR="00C95D41">
        <w:rPr>
          <w:rFonts w:ascii="Times New Roman" w:hAnsi="Times New Roman" w:cs="Times New Roman"/>
          <w:color w:val="000000"/>
          <w:sz w:val="28"/>
          <w:szCs w:val="28"/>
        </w:rPr>
        <w:t xml:space="preserve"> Район один из малолесных в области. </w:t>
      </w:r>
    </w:p>
    <w:p w:rsidR="009A540E" w:rsidRDefault="009A540E" w:rsidP="00C95D41">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В соответствии с Лесным кодексом РФ все леса по целевому назначению являются защитны</w:t>
      </w:r>
      <w:r>
        <w:rPr>
          <w:rFonts w:ascii="Times New Roman" w:hAnsi="Times New Roman" w:cs="Times New Roman"/>
          <w:color w:val="000000"/>
          <w:sz w:val="28"/>
          <w:szCs w:val="28"/>
        </w:rPr>
        <w:t xml:space="preserve">ми. </w:t>
      </w:r>
    </w:p>
    <w:p w:rsidR="00C95D41" w:rsidRPr="0007039E" w:rsidRDefault="00C95D41" w:rsidP="00C95D41">
      <w:pPr>
        <w:spacing w:after="0" w:line="240" w:lineRule="auto"/>
        <w:ind w:firstLine="720"/>
        <w:jc w:val="both"/>
        <w:rPr>
          <w:rFonts w:ascii="Times New Roman" w:hAnsi="Times New Roman" w:cs="Times New Roman"/>
          <w:color w:val="000000"/>
          <w:sz w:val="28"/>
          <w:szCs w:val="28"/>
        </w:rPr>
      </w:pPr>
    </w:p>
    <w:p w:rsidR="009A540E" w:rsidRPr="0007039E" w:rsidRDefault="009A540E" w:rsidP="009A540E">
      <w:pPr>
        <w:spacing w:after="0" w:line="240" w:lineRule="auto"/>
        <w:jc w:val="both"/>
        <w:rPr>
          <w:rFonts w:ascii="Times New Roman" w:hAnsi="Times New Roman" w:cs="Times New Roman"/>
          <w:b/>
          <w:i/>
          <w:sz w:val="28"/>
          <w:szCs w:val="28"/>
        </w:rPr>
      </w:pPr>
      <w:r w:rsidRPr="0007039E">
        <w:rPr>
          <w:rFonts w:ascii="Times New Roman" w:hAnsi="Times New Roman" w:cs="Times New Roman"/>
          <w:b/>
          <w:i/>
          <w:sz w:val="28"/>
          <w:szCs w:val="28"/>
        </w:rPr>
        <w:t>Животный мир</w:t>
      </w:r>
    </w:p>
    <w:p w:rsidR="009A540E" w:rsidRPr="0007039E" w:rsidRDefault="009A540E" w:rsidP="00D90AB1">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 xml:space="preserve">Животный мир довольно разнообразен. Млекопитающие представлены: </w:t>
      </w:r>
      <w:r>
        <w:rPr>
          <w:rFonts w:ascii="Times New Roman" w:hAnsi="Times New Roman" w:cs="Times New Roman"/>
          <w:sz w:val="28"/>
          <w:szCs w:val="28"/>
        </w:rPr>
        <w:t>х</w:t>
      </w:r>
      <w:r w:rsidRPr="0007039E">
        <w:rPr>
          <w:rFonts w:ascii="Times New Roman" w:hAnsi="Times New Roman" w:cs="Times New Roman"/>
          <w:sz w:val="28"/>
          <w:szCs w:val="28"/>
        </w:rPr>
        <w:t>ищник</w:t>
      </w:r>
      <w:r w:rsidR="00D90AB1">
        <w:rPr>
          <w:rFonts w:ascii="Times New Roman" w:hAnsi="Times New Roman" w:cs="Times New Roman"/>
          <w:sz w:val="28"/>
          <w:szCs w:val="28"/>
        </w:rPr>
        <w:t>ами</w:t>
      </w:r>
      <w:r>
        <w:rPr>
          <w:rFonts w:ascii="Times New Roman" w:hAnsi="Times New Roman" w:cs="Times New Roman"/>
          <w:sz w:val="28"/>
          <w:szCs w:val="28"/>
        </w:rPr>
        <w:t xml:space="preserve"> </w:t>
      </w:r>
      <w:r w:rsidRPr="0007039E">
        <w:rPr>
          <w:rFonts w:ascii="Times New Roman" w:hAnsi="Times New Roman" w:cs="Times New Roman"/>
          <w:sz w:val="28"/>
          <w:szCs w:val="28"/>
        </w:rPr>
        <w:t>(лисица и корсак, барсук, ласка, горностай, колонок, хорь, волк);парнокопытны</w:t>
      </w:r>
      <w:r w:rsidR="00D90AB1">
        <w:rPr>
          <w:rFonts w:ascii="Times New Roman" w:hAnsi="Times New Roman" w:cs="Times New Roman"/>
          <w:sz w:val="28"/>
          <w:szCs w:val="28"/>
        </w:rPr>
        <w:t>ми</w:t>
      </w:r>
      <w:r w:rsidRPr="0007039E">
        <w:rPr>
          <w:rFonts w:ascii="Times New Roman" w:hAnsi="Times New Roman" w:cs="Times New Roman"/>
          <w:sz w:val="28"/>
          <w:szCs w:val="28"/>
        </w:rPr>
        <w:t xml:space="preserve"> (косуля и лось);зайцеобразны</w:t>
      </w:r>
      <w:r w:rsidR="00D90AB1">
        <w:rPr>
          <w:rFonts w:ascii="Times New Roman" w:hAnsi="Times New Roman" w:cs="Times New Roman"/>
          <w:sz w:val="28"/>
          <w:szCs w:val="28"/>
        </w:rPr>
        <w:t xml:space="preserve">ми </w:t>
      </w:r>
      <w:r w:rsidRPr="0007039E">
        <w:rPr>
          <w:rFonts w:ascii="Times New Roman" w:hAnsi="Times New Roman" w:cs="Times New Roman"/>
          <w:sz w:val="28"/>
          <w:szCs w:val="28"/>
        </w:rPr>
        <w:t xml:space="preserve"> (заяц беляк и русак);грызун</w:t>
      </w:r>
      <w:r w:rsidR="00D90AB1">
        <w:rPr>
          <w:rFonts w:ascii="Times New Roman" w:hAnsi="Times New Roman" w:cs="Times New Roman"/>
          <w:sz w:val="28"/>
          <w:szCs w:val="28"/>
        </w:rPr>
        <w:t>ами</w:t>
      </w:r>
      <w:r>
        <w:rPr>
          <w:rFonts w:ascii="Times New Roman" w:hAnsi="Times New Roman" w:cs="Times New Roman"/>
          <w:sz w:val="28"/>
          <w:szCs w:val="28"/>
        </w:rPr>
        <w:t xml:space="preserve"> </w:t>
      </w:r>
      <w:r w:rsidRPr="0007039E">
        <w:rPr>
          <w:rFonts w:ascii="Times New Roman" w:hAnsi="Times New Roman" w:cs="Times New Roman"/>
          <w:sz w:val="28"/>
          <w:szCs w:val="28"/>
        </w:rPr>
        <w:t>(ондатра, тушканчик, суслик, обыкновенный хомяк, степная пеструшка, хомячки, узкочерепная полёвка).</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sz w:val="28"/>
          <w:szCs w:val="28"/>
        </w:rPr>
        <w:t>Класс птиц включает в себя как редкие виды (савка, шилоклювка, черноголовый хохотун, орлан-белохвост,</w:t>
      </w:r>
      <w:r>
        <w:rPr>
          <w:rFonts w:ascii="Times New Roman" w:hAnsi="Times New Roman" w:cs="Times New Roman"/>
          <w:sz w:val="28"/>
          <w:szCs w:val="28"/>
        </w:rPr>
        <w:t xml:space="preserve"> </w:t>
      </w:r>
      <w:r w:rsidRPr="0007039E">
        <w:rPr>
          <w:rFonts w:ascii="Times New Roman" w:hAnsi="Times New Roman" w:cs="Times New Roman"/>
          <w:color w:val="000000"/>
          <w:sz w:val="28"/>
          <w:szCs w:val="28"/>
        </w:rPr>
        <w:t>кудрявый</w:t>
      </w:r>
      <w:r w:rsidRPr="0007039E">
        <w:rPr>
          <w:rFonts w:ascii="Times New Roman" w:hAnsi="Times New Roman" w:cs="Times New Roman"/>
          <w:sz w:val="28"/>
          <w:szCs w:val="28"/>
        </w:rPr>
        <w:t xml:space="preserve"> пеликан, беркут, сапсан), так и широко распространенные (утки, гуси, лысухи, лебеди, тетерева, куропатки, журавли, перепела, кулики, голуби, со</w:t>
      </w:r>
      <w:r w:rsidR="00D90AB1">
        <w:rPr>
          <w:rFonts w:ascii="Times New Roman" w:hAnsi="Times New Roman" w:cs="Times New Roman"/>
          <w:sz w:val="28"/>
          <w:szCs w:val="28"/>
        </w:rPr>
        <w:t>вы, различные виды воробьиных)</w:t>
      </w:r>
      <w:r w:rsidRPr="0007039E">
        <w:rPr>
          <w:rFonts w:ascii="Times New Roman" w:hAnsi="Times New Roman" w:cs="Times New Roman"/>
          <w:sz w:val="28"/>
          <w:szCs w:val="28"/>
        </w:rPr>
        <w:t xml:space="preserve">. В период сезонных перелетов </w:t>
      </w:r>
      <w:r w:rsidRPr="0007039E">
        <w:rPr>
          <w:rFonts w:ascii="Times New Roman" w:hAnsi="Times New Roman" w:cs="Times New Roman"/>
          <w:color w:val="000000"/>
          <w:sz w:val="28"/>
          <w:szCs w:val="28"/>
        </w:rPr>
        <w:t>встречаются все виды водоплавающих птиц, гнездящихся в северных районах.</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На территории района расположены два охотничьих хозяйства («Калиновское», площадь 8</w:t>
      </w:r>
      <w:r w:rsidR="00D61D53">
        <w:rPr>
          <w:rFonts w:ascii="Times New Roman" w:hAnsi="Times New Roman" w:cs="Times New Roman"/>
          <w:color w:val="000000"/>
          <w:sz w:val="28"/>
          <w:szCs w:val="28"/>
        </w:rPr>
        <w:t>8,5 тыс.га и «Кукаринское» 52,</w:t>
      </w:r>
      <w:r w:rsidRPr="0007039E">
        <w:rPr>
          <w:rFonts w:ascii="Times New Roman" w:hAnsi="Times New Roman" w:cs="Times New Roman"/>
          <w:color w:val="000000"/>
          <w:sz w:val="28"/>
          <w:szCs w:val="28"/>
        </w:rPr>
        <w:t>7 тыс.га) и одно промысловое хозяйство («Южноозерное», площадь 266,7</w:t>
      </w:r>
      <w:r w:rsidR="00D61D53">
        <w:rPr>
          <w:rFonts w:ascii="Times New Roman" w:hAnsi="Times New Roman" w:cs="Times New Roman"/>
          <w:color w:val="000000"/>
          <w:sz w:val="28"/>
          <w:szCs w:val="28"/>
        </w:rPr>
        <w:t xml:space="preserve"> </w:t>
      </w:r>
      <w:r w:rsidRPr="0007039E">
        <w:rPr>
          <w:rFonts w:ascii="Times New Roman" w:hAnsi="Times New Roman" w:cs="Times New Roman"/>
          <w:color w:val="000000"/>
          <w:sz w:val="28"/>
          <w:szCs w:val="28"/>
        </w:rPr>
        <w:t>тыс.га). Наиболее ценные охотничьи хозяйства приурочены к крупным озерам: Хорошее, Мелкое, Красное, Стеклянное, Чебачье, Камышовое и др. Охотфауна в основном включает в себя хищников, водоплавающую и болотную дичь.</w:t>
      </w:r>
    </w:p>
    <w:p w:rsidR="009A540E" w:rsidRPr="0007039E" w:rsidRDefault="009A540E" w:rsidP="009A540E">
      <w:pPr>
        <w:spacing w:line="240" w:lineRule="auto"/>
        <w:ind w:firstLine="720"/>
        <w:jc w:val="both"/>
        <w:rPr>
          <w:rFonts w:ascii="Times New Roman" w:hAnsi="Times New Roman" w:cs="Times New Roman"/>
          <w:sz w:val="28"/>
          <w:szCs w:val="28"/>
        </w:rPr>
      </w:pPr>
      <w:r w:rsidRPr="0007039E">
        <w:rPr>
          <w:rFonts w:ascii="Times New Roman" w:hAnsi="Times New Roman" w:cs="Times New Roman"/>
          <w:color w:val="000000"/>
          <w:sz w:val="28"/>
          <w:szCs w:val="28"/>
        </w:rPr>
        <w:t>Промысловое значение имеют 8 видов рыб: золотистый и серебристый караси, окунь, щука, плотва</w:t>
      </w:r>
      <w:r w:rsidRPr="0007039E">
        <w:rPr>
          <w:rFonts w:ascii="Times New Roman" w:hAnsi="Times New Roman" w:cs="Times New Roman"/>
          <w:sz w:val="28"/>
          <w:szCs w:val="28"/>
        </w:rPr>
        <w:t xml:space="preserve"> и акклиматизированные сазан, судак и лещ.</w:t>
      </w:r>
    </w:p>
    <w:p w:rsidR="001405B5" w:rsidRDefault="001405B5" w:rsidP="001405B5">
      <w:pPr>
        <w:pStyle w:val="2"/>
        <w:ind w:left="0" w:firstLine="0"/>
        <w:rPr>
          <w:rFonts w:ascii="Times New Roman" w:hAnsi="Times New Roman" w:cs="Times New Roman"/>
          <w:i w:val="0"/>
        </w:rPr>
      </w:pPr>
      <w:bookmarkStart w:id="2" w:name="_Toc275958838"/>
      <w:r>
        <w:rPr>
          <w:rFonts w:ascii="Times New Roman" w:hAnsi="Times New Roman" w:cs="Times New Roman"/>
          <w:i w:val="0"/>
        </w:rPr>
        <w:t xml:space="preserve">3.2. </w:t>
      </w:r>
      <w:bookmarkEnd w:id="2"/>
      <w:r w:rsidR="00C12548">
        <w:rPr>
          <w:rFonts w:ascii="Times New Roman" w:hAnsi="Times New Roman" w:cs="Times New Roman"/>
          <w:i w:val="0"/>
        </w:rPr>
        <w:t>ДЕМОГРАФИЧЕСКАЯ СИТУАЦИЯ</w:t>
      </w:r>
    </w:p>
    <w:p w:rsidR="00611C7E" w:rsidRDefault="00AE1524" w:rsidP="00AB0864">
      <w:pPr>
        <w:shd w:val="clear" w:color="auto" w:fill="FFFFFF"/>
        <w:spacing w:after="0" w:line="24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На протяжении последних лет район по численности населения занимал 7 позицию среди районов области. </w:t>
      </w:r>
      <w:r w:rsidR="005F3CB9">
        <w:rPr>
          <w:rFonts w:ascii="Times New Roman" w:hAnsi="Times New Roman" w:cs="Times New Roman"/>
          <w:color w:val="222222"/>
          <w:sz w:val="28"/>
          <w:szCs w:val="28"/>
        </w:rPr>
        <w:t>П</w:t>
      </w:r>
      <w:r w:rsidR="00611C7E">
        <w:rPr>
          <w:rFonts w:ascii="Times New Roman" w:hAnsi="Times New Roman" w:cs="Times New Roman"/>
          <w:color w:val="222222"/>
          <w:sz w:val="28"/>
          <w:szCs w:val="28"/>
        </w:rPr>
        <w:t xml:space="preserve">о состоянию на 01.01.2018 года </w:t>
      </w:r>
      <w:r w:rsidR="005F3CB9">
        <w:rPr>
          <w:rFonts w:ascii="Times New Roman" w:hAnsi="Times New Roman" w:cs="Times New Roman"/>
          <w:color w:val="222222"/>
          <w:sz w:val="28"/>
          <w:szCs w:val="28"/>
        </w:rPr>
        <w:t xml:space="preserve">на территории </w:t>
      </w:r>
      <w:r w:rsidR="005F3CB9" w:rsidRPr="001405B5">
        <w:rPr>
          <w:rFonts w:ascii="Times New Roman" w:hAnsi="Times New Roman" w:cs="Times New Roman"/>
          <w:color w:val="222222"/>
          <w:sz w:val="28"/>
          <w:szCs w:val="28"/>
        </w:rPr>
        <w:t xml:space="preserve">района </w:t>
      </w:r>
      <w:r w:rsidR="00611C7E">
        <w:rPr>
          <w:rFonts w:ascii="Times New Roman" w:hAnsi="Times New Roman" w:cs="Times New Roman"/>
          <w:color w:val="222222"/>
          <w:sz w:val="28"/>
          <w:szCs w:val="28"/>
        </w:rPr>
        <w:t>проживало 43230 человек</w:t>
      </w:r>
      <w:r w:rsidR="00AB0864" w:rsidRPr="001405B5">
        <w:rPr>
          <w:rFonts w:ascii="Times New Roman" w:hAnsi="Times New Roman" w:cs="Times New Roman"/>
          <w:color w:val="222222"/>
          <w:sz w:val="28"/>
          <w:szCs w:val="28"/>
        </w:rPr>
        <w:t xml:space="preserve">. </w:t>
      </w:r>
    </w:p>
    <w:p w:rsidR="00CC3F03" w:rsidRPr="001405B5" w:rsidRDefault="00CC3F03" w:rsidP="00CC3F03">
      <w:pPr>
        <w:shd w:val="clear" w:color="auto" w:fill="FFFFFF"/>
        <w:spacing w:after="0" w:line="240" w:lineRule="auto"/>
        <w:ind w:firstLine="709"/>
        <w:jc w:val="both"/>
        <w:rPr>
          <w:rFonts w:ascii="Times New Roman" w:hAnsi="Times New Roman" w:cs="Times New Roman"/>
          <w:color w:val="222222"/>
          <w:sz w:val="28"/>
          <w:szCs w:val="28"/>
        </w:rPr>
      </w:pPr>
      <w:r w:rsidRPr="001405B5">
        <w:rPr>
          <w:rFonts w:ascii="Times New Roman" w:hAnsi="Times New Roman" w:cs="Times New Roman"/>
          <w:color w:val="222222"/>
          <w:sz w:val="28"/>
          <w:szCs w:val="28"/>
        </w:rPr>
        <w:t>С 2013 по 2017 год</w:t>
      </w:r>
      <w:r>
        <w:rPr>
          <w:rFonts w:ascii="Times New Roman" w:hAnsi="Times New Roman" w:cs="Times New Roman"/>
          <w:color w:val="222222"/>
          <w:sz w:val="28"/>
          <w:szCs w:val="28"/>
        </w:rPr>
        <w:t>ы</w:t>
      </w:r>
      <w:r w:rsidRPr="001405B5">
        <w:rPr>
          <w:rFonts w:ascii="Times New Roman" w:hAnsi="Times New Roman" w:cs="Times New Roman"/>
          <w:color w:val="222222"/>
          <w:sz w:val="28"/>
          <w:szCs w:val="28"/>
        </w:rPr>
        <w:t xml:space="preserve"> численность населения, постоянно пр</w:t>
      </w:r>
      <w:r>
        <w:rPr>
          <w:rFonts w:ascii="Times New Roman" w:hAnsi="Times New Roman" w:cs="Times New Roman"/>
          <w:color w:val="222222"/>
          <w:sz w:val="28"/>
          <w:szCs w:val="28"/>
        </w:rPr>
        <w:t>оживающего на территории района</w:t>
      </w:r>
      <w:r w:rsidRPr="001405B5">
        <w:rPr>
          <w:rFonts w:ascii="Times New Roman" w:hAnsi="Times New Roman" w:cs="Times New Roman"/>
          <w:color w:val="222222"/>
          <w:sz w:val="28"/>
          <w:szCs w:val="28"/>
        </w:rPr>
        <w:t xml:space="preserve"> уменьшилась на 1</w:t>
      </w:r>
      <w:r>
        <w:rPr>
          <w:rFonts w:ascii="Times New Roman" w:hAnsi="Times New Roman" w:cs="Times New Roman"/>
          <w:color w:val="222222"/>
          <w:sz w:val="28"/>
          <w:szCs w:val="28"/>
        </w:rPr>
        <w:t>,</w:t>
      </w:r>
      <w:r w:rsidRPr="001405B5">
        <w:rPr>
          <w:rFonts w:ascii="Times New Roman" w:hAnsi="Times New Roman" w:cs="Times New Roman"/>
          <w:color w:val="222222"/>
          <w:sz w:val="28"/>
          <w:szCs w:val="28"/>
        </w:rPr>
        <w:t>9</w:t>
      </w:r>
      <w:r>
        <w:rPr>
          <w:rFonts w:ascii="Times New Roman" w:hAnsi="Times New Roman" w:cs="Times New Roman"/>
          <w:color w:val="222222"/>
          <w:sz w:val="28"/>
          <w:szCs w:val="28"/>
        </w:rPr>
        <w:t xml:space="preserve"> тыс. </w:t>
      </w:r>
      <w:r w:rsidRPr="001405B5">
        <w:rPr>
          <w:rFonts w:ascii="Times New Roman" w:hAnsi="Times New Roman" w:cs="Times New Roman"/>
          <w:color w:val="222222"/>
          <w:sz w:val="28"/>
          <w:szCs w:val="28"/>
        </w:rPr>
        <w:t>человек</w:t>
      </w:r>
      <w:r>
        <w:rPr>
          <w:rFonts w:ascii="Times New Roman" w:hAnsi="Times New Roman" w:cs="Times New Roman"/>
          <w:color w:val="222222"/>
          <w:sz w:val="28"/>
          <w:szCs w:val="28"/>
        </w:rPr>
        <w:t xml:space="preserve"> (</w:t>
      </w:r>
      <w:r w:rsidRPr="001405B5">
        <w:rPr>
          <w:rFonts w:ascii="Times New Roman" w:hAnsi="Times New Roman" w:cs="Times New Roman"/>
          <w:color w:val="222222"/>
          <w:sz w:val="28"/>
          <w:szCs w:val="28"/>
        </w:rPr>
        <w:t>численность городского населения снизилась на 1172 человека, сельского на 728 человек</w:t>
      </w:r>
      <w:r>
        <w:rPr>
          <w:rFonts w:ascii="Times New Roman" w:hAnsi="Times New Roman" w:cs="Times New Roman"/>
          <w:color w:val="222222"/>
          <w:sz w:val="28"/>
          <w:szCs w:val="28"/>
        </w:rPr>
        <w:t>).</w:t>
      </w:r>
      <w:r w:rsidRPr="001405B5">
        <w:rPr>
          <w:rFonts w:ascii="Times New Roman" w:hAnsi="Times New Roman" w:cs="Times New Roman"/>
          <w:color w:val="222222"/>
          <w:sz w:val="28"/>
          <w:szCs w:val="28"/>
        </w:rPr>
        <w:t xml:space="preserve"> </w:t>
      </w:r>
      <w:r>
        <w:rPr>
          <w:rFonts w:ascii="Times New Roman" w:hAnsi="Times New Roman" w:cs="Times New Roman"/>
          <w:color w:val="222222"/>
          <w:sz w:val="28"/>
          <w:szCs w:val="28"/>
        </w:rPr>
        <w:t>В</w:t>
      </w:r>
      <w:r w:rsidRPr="001405B5">
        <w:rPr>
          <w:rFonts w:ascii="Times New Roman" w:hAnsi="Times New Roman" w:cs="Times New Roman"/>
          <w:color w:val="222222"/>
          <w:sz w:val="28"/>
          <w:szCs w:val="28"/>
        </w:rPr>
        <w:t xml:space="preserve"> последние пять лет разрыв в численности между городским и сельским населением оставался на одном уровне (городское население 62,2%, сельское 37,8 %).</w:t>
      </w:r>
    </w:p>
    <w:p w:rsidR="00CC3F03" w:rsidRDefault="00CC3F03" w:rsidP="00CC3F03">
      <w:pPr>
        <w:numPr>
          <w:ilvl w:val="12"/>
          <w:numId w:val="0"/>
        </w:numPr>
        <w:spacing w:after="0" w:line="240" w:lineRule="auto"/>
        <w:ind w:firstLine="720"/>
        <w:jc w:val="center"/>
        <w:rPr>
          <w:rFonts w:ascii="Times New Roman" w:hAnsi="Times New Roman" w:cs="Times New Roman"/>
          <w:sz w:val="28"/>
          <w:szCs w:val="28"/>
        </w:rPr>
      </w:pPr>
    </w:p>
    <w:p w:rsidR="00CC3F03" w:rsidRDefault="00CC3F03" w:rsidP="00CC3F03">
      <w:pPr>
        <w:numPr>
          <w:ilvl w:val="12"/>
          <w:numId w:val="0"/>
        </w:numPr>
        <w:spacing w:after="0" w:line="240" w:lineRule="auto"/>
        <w:ind w:firstLine="720"/>
        <w:jc w:val="center"/>
        <w:rPr>
          <w:rFonts w:ascii="Times New Roman" w:hAnsi="Times New Roman" w:cs="Times New Roman"/>
          <w:sz w:val="28"/>
          <w:szCs w:val="28"/>
        </w:rPr>
      </w:pPr>
    </w:p>
    <w:p w:rsidR="00CC3F03" w:rsidRPr="00582130" w:rsidRDefault="00CC3F03" w:rsidP="00CC3F03">
      <w:pPr>
        <w:numPr>
          <w:ilvl w:val="12"/>
          <w:numId w:val="0"/>
        </w:numPr>
        <w:spacing w:after="0" w:line="240" w:lineRule="auto"/>
        <w:ind w:firstLine="720"/>
        <w:jc w:val="center"/>
        <w:rPr>
          <w:rFonts w:ascii="Times New Roman" w:hAnsi="Times New Roman" w:cs="Times New Roman"/>
          <w:sz w:val="28"/>
          <w:szCs w:val="28"/>
        </w:rPr>
      </w:pPr>
      <w:r w:rsidRPr="00582130">
        <w:rPr>
          <w:rFonts w:ascii="Times New Roman" w:hAnsi="Times New Roman" w:cs="Times New Roman"/>
          <w:sz w:val="28"/>
          <w:szCs w:val="28"/>
        </w:rPr>
        <w:t xml:space="preserve">Основные показатели, характеризующие </w:t>
      </w:r>
    </w:p>
    <w:p w:rsidR="00CC3F03" w:rsidRPr="00582130" w:rsidRDefault="00CC3F03" w:rsidP="00CC3F03">
      <w:pPr>
        <w:numPr>
          <w:ilvl w:val="12"/>
          <w:numId w:val="0"/>
        </w:numPr>
        <w:spacing w:after="0" w:line="240" w:lineRule="auto"/>
        <w:ind w:firstLine="720"/>
        <w:jc w:val="center"/>
        <w:rPr>
          <w:rFonts w:ascii="Times New Roman" w:hAnsi="Times New Roman" w:cs="Times New Roman"/>
          <w:sz w:val="28"/>
          <w:szCs w:val="28"/>
        </w:rPr>
      </w:pPr>
      <w:r w:rsidRPr="00582130">
        <w:rPr>
          <w:rFonts w:ascii="Times New Roman" w:hAnsi="Times New Roman" w:cs="Times New Roman"/>
          <w:sz w:val="28"/>
          <w:szCs w:val="28"/>
        </w:rPr>
        <w:t>демографические процессы</w:t>
      </w:r>
    </w:p>
    <w:tbl>
      <w:tblPr>
        <w:tblStyle w:val="11"/>
        <w:tblW w:w="10031" w:type="dxa"/>
        <w:tblLook w:val="01E0" w:firstRow="1" w:lastRow="1" w:firstColumn="1" w:lastColumn="1" w:noHBand="0" w:noVBand="0"/>
      </w:tblPr>
      <w:tblGrid>
        <w:gridCol w:w="4786"/>
        <w:gridCol w:w="992"/>
        <w:gridCol w:w="1134"/>
        <w:gridCol w:w="1134"/>
        <w:gridCol w:w="993"/>
        <w:gridCol w:w="992"/>
      </w:tblGrid>
      <w:tr w:rsidR="00CC3F03" w:rsidRPr="00030918" w:rsidTr="00D7303F">
        <w:tc>
          <w:tcPr>
            <w:tcW w:w="4786" w:type="dxa"/>
            <w:vMerge w:val="restart"/>
            <w:vAlign w:val="center"/>
          </w:tcPr>
          <w:p w:rsidR="00CC3F03" w:rsidRPr="00030918" w:rsidRDefault="00CC3F03" w:rsidP="00D7303F">
            <w:pPr>
              <w:pStyle w:val="a6"/>
              <w:numPr>
                <w:ilvl w:val="12"/>
                <w:numId w:val="0"/>
              </w:numPr>
              <w:jc w:val="center"/>
              <w:rPr>
                <w:b/>
              </w:rPr>
            </w:pPr>
            <w:r w:rsidRPr="00030918">
              <w:rPr>
                <w:b/>
              </w:rPr>
              <w:t>Показатели</w:t>
            </w:r>
          </w:p>
        </w:tc>
        <w:tc>
          <w:tcPr>
            <w:tcW w:w="5245" w:type="dxa"/>
            <w:gridSpan w:val="5"/>
          </w:tcPr>
          <w:p w:rsidR="00CC3F03" w:rsidRPr="00030918" w:rsidRDefault="00CC3F03" w:rsidP="00D7303F">
            <w:pPr>
              <w:pStyle w:val="a6"/>
              <w:numPr>
                <w:ilvl w:val="12"/>
                <w:numId w:val="0"/>
              </w:numPr>
              <w:jc w:val="center"/>
              <w:rPr>
                <w:b/>
              </w:rPr>
            </w:pPr>
            <w:r w:rsidRPr="00030918">
              <w:rPr>
                <w:b/>
              </w:rPr>
              <w:t xml:space="preserve">годы </w:t>
            </w:r>
          </w:p>
        </w:tc>
      </w:tr>
      <w:tr w:rsidR="00CC3F03" w:rsidRPr="00030918" w:rsidTr="00D7303F">
        <w:tc>
          <w:tcPr>
            <w:tcW w:w="4786" w:type="dxa"/>
            <w:vMerge/>
          </w:tcPr>
          <w:p w:rsidR="00CC3F03" w:rsidRPr="00030918" w:rsidRDefault="00CC3F03" w:rsidP="00D7303F">
            <w:pPr>
              <w:pStyle w:val="a6"/>
              <w:numPr>
                <w:ilvl w:val="12"/>
                <w:numId w:val="0"/>
              </w:numPr>
              <w:jc w:val="center"/>
              <w:rPr>
                <w:b/>
              </w:rPr>
            </w:pPr>
          </w:p>
        </w:tc>
        <w:tc>
          <w:tcPr>
            <w:tcW w:w="992" w:type="dxa"/>
          </w:tcPr>
          <w:p w:rsidR="00CC3F03" w:rsidRPr="00030918" w:rsidRDefault="00CC3F03" w:rsidP="00D7303F">
            <w:pPr>
              <w:pStyle w:val="a6"/>
              <w:numPr>
                <w:ilvl w:val="12"/>
                <w:numId w:val="0"/>
              </w:numPr>
              <w:jc w:val="center"/>
              <w:rPr>
                <w:b/>
              </w:rPr>
            </w:pPr>
            <w:r w:rsidRPr="00030918">
              <w:rPr>
                <w:b/>
              </w:rPr>
              <w:t>2013</w:t>
            </w:r>
          </w:p>
        </w:tc>
        <w:tc>
          <w:tcPr>
            <w:tcW w:w="1134" w:type="dxa"/>
          </w:tcPr>
          <w:p w:rsidR="00CC3F03" w:rsidRPr="00030918" w:rsidRDefault="00CC3F03" w:rsidP="00D7303F">
            <w:pPr>
              <w:pStyle w:val="a6"/>
              <w:numPr>
                <w:ilvl w:val="12"/>
                <w:numId w:val="0"/>
              </w:numPr>
              <w:jc w:val="center"/>
              <w:rPr>
                <w:b/>
              </w:rPr>
            </w:pPr>
            <w:r w:rsidRPr="00030918">
              <w:rPr>
                <w:b/>
              </w:rPr>
              <w:t>2014</w:t>
            </w:r>
          </w:p>
        </w:tc>
        <w:tc>
          <w:tcPr>
            <w:tcW w:w="1134" w:type="dxa"/>
          </w:tcPr>
          <w:p w:rsidR="00CC3F03" w:rsidRPr="00030918" w:rsidRDefault="00CC3F03" w:rsidP="00D7303F">
            <w:pPr>
              <w:pStyle w:val="a6"/>
              <w:numPr>
                <w:ilvl w:val="12"/>
                <w:numId w:val="0"/>
              </w:numPr>
              <w:jc w:val="center"/>
              <w:rPr>
                <w:b/>
              </w:rPr>
            </w:pPr>
            <w:r w:rsidRPr="00030918">
              <w:rPr>
                <w:b/>
              </w:rPr>
              <w:t>2015</w:t>
            </w:r>
          </w:p>
        </w:tc>
        <w:tc>
          <w:tcPr>
            <w:tcW w:w="993" w:type="dxa"/>
          </w:tcPr>
          <w:p w:rsidR="00CC3F03" w:rsidRPr="00030918" w:rsidRDefault="00CC3F03" w:rsidP="00D7303F">
            <w:pPr>
              <w:pStyle w:val="a6"/>
              <w:numPr>
                <w:ilvl w:val="12"/>
                <w:numId w:val="0"/>
              </w:numPr>
              <w:jc w:val="center"/>
              <w:rPr>
                <w:b/>
              </w:rPr>
            </w:pPr>
            <w:r w:rsidRPr="00030918">
              <w:rPr>
                <w:b/>
              </w:rPr>
              <w:t>2016</w:t>
            </w:r>
          </w:p>
        </w:tc>
        <w:tc>
          <w:tcPr>
            <w:tcW w:w="992" w:type="dxa"/>
          </w:tcPr>
          <w:p w:rsidR="00CC3F03" w:rsidRPr="00030918" w:rsidRDefault="00CC3F03" w:rsidP="00D7303F">
            <w:pPr>
              <w:pStyle w:val="a6"/>
              <w:numPr>
                <w:ilvl w:val="12"/>
                <w:numId w:val="0"/>
              </w:numPr>
              <w:jc w:val="center"/>
              <w:rPr>
                <w:b/>
              </w:rPr>
            </w:pPr>
            <w:r w:rsidRPr="00030918">
              <w:rPr>
                <w:b/>
              </w:rPr>
              <w:t>2017</w:t>
            </w:r>
          </w:p>
        </w:tc>
      </w:tr>
      <w:tr w:rsidR="00CC3F03" w:rsidRPr="00030918" w:rsidTr="00D7303F">
        <w:trPr>
          <w:trHeight w:val="394"/>
        </w:trPr>
        <w:tc>
          <w:tcPr>
            <w:tcW w:w="4786" w:type="dxa"/>
          </w:tcPr>
          <w:p w:rsidR="00CC3F03" w:rsidRPr="00030918" w:rsidRDefault="00CC3F03" w:rsidP="00D7303F">
            <w:pPr>
              <w:pStyle w:val="a6"/>
              <w:numPr>
                <w:ilvl w:val="12"/>
                <w:numId w:val="0"/>
              </w:numPr>
              <w:jc w:val="both"/>
            </w:pPr>
            <w:r w:rsidRPr="00030918">
              <w:t>Численность населения (на конец года)</w:t>
            </w:r>
            <w:r>
              <w:t>, чел.</w:t>
            </w:r>
          </w:p>
        </w:tc>
        <w:tc>
          <w:tcPr>
            <w:tcW w:w="992" w:type="dxa"/>
          </w:tcPr>
          <w:p w:rsidR="00CC3F03" w:rsidRPr="00030918" w:rsidRDefault="00CC3F03" w:rsidP="00D7303F">
            <w:pPr>
              <w:pStyle w:val="a6"/>
              <w:numPr>
                <w:ilvl w:val="12"/>
                <w:numId w:val="0"/>
              </w:numPr>
              <w:jc w:val="center"/>
            </w:pPr>
            <w:r w:rsidRPr="00030918">
              <w:t>45130</w:t>
            </w:r>
          </w:p>
        </w:tc>
        <w:tc>
          <w:tcPr>
            <w:tcW w:w="1134" w:type="dxa"/>
          </w:tcPr>
          <w:p w:rsidR="00CC3F03" w:rsidRPr="00030918" w:rsidRDefault="00CC3F03" w:rsidP="00D7303F">
            <w:pPr>
              <w:pStyle w:val="a6"/>
              <w:numPr>
                <w:ilvl w:val="12"/>
                <w:numId w:val="0"/>
              </w:numPr>
              <w:jc w:val="center"/>
            </w:pPr>
            <w:r w:rsidRPr="00030918">
              <w:t>44433</w:t>
            </w:r>
          </w:p>
        </w:tc>
        <w:tc>
          <w:tcPr>
            <w:tcW w:w="1134" w:type="dxa"/>
          </w:tcPr>
          <w:p w:rsidR="00CC3F03" w:rsidRPr="00030918" w:rsidRDefault="00CC3F03" w:rsidP="00D7303F">
            <w:pPr>
              <w:pStyle w:val="a6"/>
              <w:numPr>
                <w:ilvl w:val="12"/>
                <w:numId w:val="0"/>
              </w:numPr>
              <w:jc w:val="center"/>
            </w:pPr>
            <w:r w:rsidRPr="00030918">
              <w:t>43921</w:t>
            </w:r>
          </w:p>
        </w:tc>
        <w:tc>
          <w:tcPr>
            <w:tcW w:w="993" w:type="dxa"/>
          </w:tcPr>
          <w:p w:rsidR="00CC3F03" w:rsidRPr="00030918" w:rsidRDefault="00CC3F03" w:rsidP="00D7303F">
            <w:pPr>
              <w:pStyle w:val="a6"/>
              <w:numPr>
                <w:ilvl w:val="12"/>
                <w:numId w:val="0"/>
              </w:numPr>
              <w:jc w:val="center"/>
            </w:pPr>
            <w:r w:rsidRPr="00030918">
              <w:t>43642</w:t>
            </w:r>
          </w:p>
        </w:tc>
        <w:tc>
          <w:tcPr>
            <w:tcW w:w="992" w:type="dxa"/>
          </w:tcPr>
          <w:p w:rsidR="00CC3F03" w:rsidRPr="00030918" w:rsidRDefault="00CC3F03" w:rsidP="00D7303F">
            <w:pPr>
              <w:pStyle w:val="a6"/>
              <w:numPr>
                <w:ilvl w:val="12"/>
                <w:numId w:val="0"/>
              </w:numPr>
              <w:jc w:val="center"/>
            </w:pPr>
            <w:r w:rsidRPr="00030918">
              <w:t>43230</w:t>
            </w:r>
          </w:p>
        </w:tc>
      </w:tr>
      <w:tr w:rsidR="00CC3F03" w:rsidRPr="00030918" w:rsidTr="00D7303F">
        <w:trPr>
          <w:trHeight w:val="322"/>
        </w:trPr>
        <w:tc>
          <w:tcPr>
            <w:tcW w:w="4786" w:type="dxa"/>
          </w:tcPr>
          <w:p w:rsidR="00CC3F03" w:rsidRPr="00030918" w:rsidRDefault="00CC3F03" w:rsidP="00D7303F">
            <w:pPr>
              <w:pStyle w:val="a6"/>
              <w:numPr>
                <w:ilvl w:val="12"/>
                <w:numId w:val="0"/>
              </w:numPr>
            </w:pPr>
            <w:r w:rsidRPr="00030918">
              <w:t>Число прибывших</w:t>
            </w:r>
            <w:r>
              <w:t>, чел.</w:t>
            </w:r>
            <w:r w:rsidRPr="00030918">
              <w:t xml:space="preserve"> </w:t>
            </w:r>
            <w:r>
              <w:t>*</w:t>
            </w:r>
          </w:p>
        </w:tc>
        <w:tc>
          <w:tcPr>
            <w:tcW w:w="992" w:type="dxa"/>
          </w:tcPr>
          <w:p w:rsidR="00CC3F03" w:rsidRPr="00030918" w:rsidRDefault="00CC3F03" w:rsidP="00D7303F">
            <w:pPr>
              <w:pStyle w:val="a6"/>
              <w:numPr>
                <w:ilvl w:val="12"/>
                <w:numId w:val="0"/>
              </w:numPr>
              <w:jc w:val="center"/>
            </w:pPr>
            <w:r w:rsidRPr="00030918">
              <w:t>280</w:t>
            </w:r>
          </w:p>
        </w:tc>
        <w:tc>
          <w:tcPr>
            <w:tcW w:w="1134" w:type="dxa"/>
          </w:tcPr>
          <w:p w:rsidR="00CC3F03" w:rsidRPr="00030918" w:rsidRDefault="00CC3F03" w:rsidP="00D7303F">
            <w:pPr>
              <w:pStyle w:val="a6"/>
              <w:numPr>
                <w:ilvl w:val="12"/>
                <w:numId w:val="0"/>
              </w:numPr>
              <w:jc w:val="center"/>
            </w:pPr>
            <w:r w:rsidRPr="00030918">
              <w:t>214</w:t>
            </w:r>
          </w:p>
        </w:tc>
        <w:tc>
          <w:tcPr>
            <w:tcW w:w="1134" w:type="dxa"/>
          </w:tcPr>
          <w:p w:rsidR="00CC3F03" w:rsidRPr="00030918" w:rsidRDefault="00CC3F03" w:rsidP="00D7303F">
            <w:pPr>
              <w:pStyle w:val="a6"/>
              <w:numPr>
                <w:ilvl w:val="12"/>
                <w:numId w:val="0"/>
              </w:numPr>
              <w:jc w:val="center"/>
            </w:pPr>
            <w:r w:rsidRPr="00030918">
              <w:t>713</w:t>
            </w:r>
          </w:p>
        </w:tc>
        <w:tc>
          <w:tcPr>
            <w:tcW w:w="993" w:type="dxa"/>
          </w:tcPr>
          <w:p w:rsidR="00CC3F03" w:rsidRPr="00030918" w:rsidRDefault="00CC3F03" w:rsidP="00D7303F">
            <w:pPr>
              <w:pStyle w:val="a6"/>
              <w:numPr>
                <w:ilvl w:val="12"/>
                <w:numId w:val="0"/>
              </w:numPr>
              <w:jc w:val="center"/>
            </w:pPr>
            <w:r w:rsidRPr="00030918">
              <w:t>932</w:t>
            </w:r>
          </w:p>
        </w:tc>
        <w:tc>
          <w:tcPr>
            <w:tcW w:w="992" w:type="dxa"/>
          </w:tcPr>
          <w:p w:rsidR="00CC3F03" w:rsidRPr="00030918" w:rsidRDefault="00CC3F03" w:rsidP="00D7303F">
            <w:pPr>
              <w:pStyle w:val="a6"/>
              <w:numPr>
                <w:ilvl w:val="12"/>
                <w:numId w:val="0"/>
              </w:numPr>
              <w:jc w:val="center"/>
            </w:pPr>
            <w:r w:rsidRPr="00030918">
              <w:t>890</w:t>
            </w:r>
          </w:p>
        </w:tc>
      </w:tr>
      <w:tr w:rsidR="00CC3F03" w:rsidRPr="00030918" w:rsidTr="00D7303F">
        <w:tc>
          <w:tcPr>
            <w:tcW w:w="4786" w:type="dxa"/>
          </w:tcPr>
          <w:p w:rsidR="00CC3F03" w:rsidRPr="00030918" w:rsidRDefault="00CC3F03" w:rsidP="00D7303F">
            <w:pPr>
              <w:pStyle w:val="a6"/>
              <w:numPr>
                <w:ilvl w:val="12"/>
                <w:numId w:val="0"/>
              </w:numPr>
            </w:pPr>
            <w:r w:rsidRPr="00030918">
              <w:t>Число выбывших</w:t>
            </w:r>
            <w:r>
              <w:t>, чел.</w:t>
            </w:r>
            <w:r w:rsidRPr="00030918">
              <w:t xml:space="preserve"> </w:t>
            </w:r>
            <w:r>
              <w:t>*</w:t>
            </w:r>
          </w:p>
        </w:tc>
        <w:tc>
          <w:tcPr>
            <w:tcW w:w="992" w:type="dxa"/>
          </w:tcPr>
          <w:p w:rsidR="00CC3F03" w:rsidRPr="00030918" w:rsidRDefault="00CC3F03" w:rsidP="00D7303F">
            <w:pPr>
              <w:pStyle w:val="a6"/>
              <w:numPr>
                <w:ilvl w:val="12"/>
                <w:numId w:val="0"/>
              </w:numPr>
              <w:jc w:val="center"/>
            </w:pPr>
            <w:r w:rsidRPr="00030918">
              <w:t>243</w:t>
            </w:r>
          </w:p>
        </w:tc>
        <w:tc>
          <w:tcPr>
            <w:tcW w:w="1134" w:type="dxa"/>
          </w:tcPr>
          <w:p w:rsidR="00CC3F03" w:rsidRPr="00030918" w:rsidRDefault="00CC3F03" w:rsidP="00D7303F">
            <w:pPr>
              <w:pStyle w:val="a6"/>
              <w:numPr>
                <w:ilvl w:val="12"/>
                <w:numId w:val="0"/>
              </w:numPr>
              <w:jc w:val="center"/>
            </w:pPr>
            <w:r w:rsidRPr="00030918">
              <w:t>335</w:t>
            </w:r>
          </w:p>
        </w:tc>
        <w:tc>
          <w:tcPr>
            <w:tcW w:w="1134" w:type="dxa"/>
          </w:tcPr>
          <w:p w:rsidR="00CC3F03" w:rsidRPr="00030918" w:rsidRDefault="00CC3F03" w:rsidP="00D7303F">
            <w:pPr>
              <w:pStyle w:val="a6"/>
              <w:numPr>
                <w:ilvl w:val="12"/>
                <w:numId w:val="0"/>
              </w:numPr>
              <w:jc w:val="center"/>
            </w:pPr>
            <w:r w:rsidRPr="00030918">
              <w:t>1202</w:t>
            </w:r>
          </w:p>
        </w:tc>
        <w:tc>
          <w:tcPr>
            <w:tcW w:w="993" w:type="dxa"/>
          </w:tcPr>
          <w:p w:rsidR="00CC3F03" w:rsidRPr="00030918" w:rsidRDefault="00CC3F03" w:rsidP="00D7303F">
            <w:pPr>
              <w:pStyle w:val="a6"/>
              <w:numPr>
                <w:ilvl w:val="12"/>
                <w:numId w:val="0"/>
              </w:numPr>
              <w:jc w:val="center"/>
            </w:pPr>
            <w:r w:rsidRPr="00030918">
              <w:t>1158</w:t>
            </w:r>
          </w:p>
        </w:tc>
        <w:tc>
          <w:tcPr>
            <w:tcW w:w="992" w:type="dxa"/>
          </w:tcPr>
          <w:p w:rsidR="00CC3F03" w:rsidRPr="00030918" w:rsidRDefault="00CC3F03" w:rsidP="00D7303F">
            <w:pPr>
              <w:pStyle w:val="a6"/>
              <w:numPr>
                <w:ilvl w:val="12"/>
                <w:numId w:val="0"/>
              </w:numPr>
              <w:jc w:val="center"/>
            </w:pPr>
            <w:r w:rsidRPr="00030918">
              <w:t>1250</w:t>
            </w:r>
          </w:p>
        </w:tc>
      </w:tr>
      <w:tr w:rsidR="00CC3F03" w:rsidRPr="00030918" w:rsidTr="00D7303F">
        <w:tc>
          <w:tcPr>
            <w:tcW w:w="4786" w:type="dxa"/>
          </w:tcPr>
          <w:p w:rsidR="00CC3F03" w:rsidRPr="00030918" w:rsidRDefault="00CC3F03" w:rsidP="00D7303F">
            <w:pPr>
              <w:pStyle w:val="a6"/>
              <w:numPr>
                <w:ilvl w:val="12"/>
                <w:numId w:val="0"/>
              </w:numPr>
            </w:pPr>
            <w:r w:rsidRPr="00030918">
              <w:t>Миграционный прирост, убыль</w:t>
            </w:r>
            <w:r>
              <w:t>, чел.</w:t>
            </w:r>
          </w:p>
        </w:tc>
        <w:tc>
          <w:tcPr>
            <w:tcW w:w="992" w:type="dxa"/>
          </w:tcPr>
          <w:p w:rsidR="00CC3F03" w:rsidRPr="00030918" w:rsidRDefault="00CC3F03" w:rsidP="00D7303F">
            <w:pPr>
              <w:pStyle w:val="a6"/>
              <w:numPr>
                <w:ilvl w:val="12"/>
                <w:numId w:val="0"/>
              </w:numPr>
              <w:jc w:val="center"/>
            </w:pPr>
            <w:r w:rsidRPr="00030918">
              <w:t>37</w:t>
            </w:r>
          </w:p>
        </w:tc>
        <w:tc>
          <w:tcPr>
            <w:tcW w:w="1134" w:type="dxa"/>
          </w:tcPr>
          <w:p w:rsidR="00CC3F03" w:rsidRPr="00030918" w:rsidRDefault="00CC3F03" w:rsidP="00D7303F">
            <w:pPr>
              <w:pStyle w:val="a6"/>
              <w:numPr>
                <w:ilvl w:val="12"/>
                <w:numId w:val="0"/>
              </w:numPr>
              <w:jc w:val="center"/>
            </w:pPr>
            <w:r w:rsidRPr="00030918">
              <w:t>- 121</w:t>
            </w:r>
          </w:p>
        </w:tc>
        <w:tc>
          <w:tcPr>
            <w:tcW w:w="1134" w:type="dxa"/>
          </w:tcPr>
          <w:p w:rsidR="00CC3F03" w:rsidRPr="00030918" w:rsidRDefault="00CC3F03" w:rsidP="00D7303F">
            <w:pPr>
              <w:pStyle w:val="a6"/>
              <w:numPr>
                <w:ilvl w:val="12"/>
                <w:numId w:val="0"/>
              </w:numPr>
              <w:jc w:val="center"/>
            </w:pPr>
            <w:r w:rsidRPr="00030918">
              <w:t>- 489</w:t>
            </w:r>
          </w:p>
        </w:tc>
        <w:tc>
          <w:tcPr>
            <w:tcW w:w="993" w:type="dxa"/>
          </w:tcPr>
          <w:p w:rsidR="00CC3F03" w:rsidRPr="00030918" w:rsidRDefault="00CC3F03" w:rsidP="00D7303F">
            <w:pPr>
              <w:pStyle w:val="a6"/>
              <w:numPr>
                <w:ilvl w:val="12"/>
                <w:numId w:val="0"/>
              </w:numPr>
              <w:jc w:val="center"/>
            </w:pPr>
            <w:r w:rsidRPr="00030918">
              <w:t>- 226</w:t>
            </w:r>
          </w:p>
        </w:tc>
        <w:tc>
          <w:tcPr>
            <w:tcW w:w="992" w:type="dxa"/>
          </w:tcPr>
          <w:p w:rsidR="00CC3F03" w:rsidRPr="00030918" w:rsidRDefault="00CC3F03" w:rsidP="00D7303F">
            <w:pPr>
              <w:pStyle w:val="a6"/>
              <w:numPr>
                <w:ilvl w:val="12"/>
                <w:numId w:val="0"/>
              </w:numPr>
              <w:jc w:val="center"/>
            </w:pPr>
            <w:r w:rsidRPr="00030918">
              <w:t>- 360</w:t>
            </w:r>
          </w:p>
        </w:tc>
      </w:tr>
      <w:tr w:rsidR="00CC3F03" w:rsidRPr="00030918" w:rsidTr="00D7303F">
        <w:tc>
          <w:tcPr>
            <w:tcW w:w="4786" w:type="dxa"/>
          </w:tcPr>
          <w:p w:rsidR="00CC3F03" w:rsidRPr="00030918" w:rsidRDefault="00CC3F03" w:rsidP="00D7303F">
            <w:pPr>
              <w:pStyle w:val="a6"/>
              <w:numPr>
                <w:ilvl w:val="12"/>
                <w:numId w:val="0"/>
              </w:numPr>
            </w:pPr>
            <w:r w:rsidRPr="00030918">
              <w:t>Число родившихся</w:t>
            </w:r>
            <w:r>
              <w:t>, чел.</w:t>
            </w:r>
            <w:r w:rsidRPr="00030918">
              <w:t xml:space="preserve"> </w:t>
            </w:r>
          </w:p>
        </w:tc>
        <w:tc>
          <w:tcPr>
            <w:tcW w:w="992" w:type="dxa"/>
          </w:tcPr>
          <w:p w:rsidR="00CC3F03" w:rsidRPr="00030918" w:rsidRDefault="00CC3F03" w:rsidP="00D7303F">
            <w:pPr>
              <w:pStyle w:val="a6"/>
              <w:numPr>
                <w:ilvl w:val="12"/>
                <w:numId w:val="0"/>
              </w:numPr>
              <w:jc w:val="center"/>
            </w:pPr>
            <w:r w:rsidRPr="00030918">
              <w:t>574</w:t>
            </w:r>
          </w:p>
        </w:tc>
        <w:tc>
          <w:tcPr>
            <w:tcW w:w="1134" w:type="dxa"/>
          </w:tcPr>
          <w:p w:rsidR="00CC3F03" w:rsidRPr="00030918" w:rsidRDefault="00CC3F03" w:rsidP="00D7303F">
            <w:pPr>
              <w:pStyle w:val="a6"/>
              <w:numPr>
                <w:ilvl w:val="12"/>
                <w:numId w:val="0"/>
              </w:numPr>
              <w:jc w:val="center"/>
            </w:pPr>
            <w:r w:rsidRPr="00030918">
              <w:t>585</w:t>
            </w:r>
          </w:p>
        </w:tc>
        <w:tc>
          <w:tcPr>
            <w:tcW w:w="1134" w:type="dxa"/>
          </w:tcPr>
          <w:p w:rsidR="00CC3F03" w:rsidRPr="00030918" w:rsidRDefault="00CC3F03" w:rsidP="00D7303F">
            <w:pPr>
              <w:pStyle w:val="a6"/>
              <w:numPr>
                <w:ilvl w:val="12"/>
                <w:numId w:val="0"/>
              </w:numPr>
              <w:jc w:val="center"/>
            </w:pPr>
            <w:r w:rsidRPr="00030918">
              <w:t>591</w:t>
            </w:r>
          </w:p>
        </w:tc>
        <w:tc>
          <w:tcPr>
            <w:tcW w:w="993" w:type="dxa"/>
          </w:tcPr>
          <w:p w:rsidR="00CC3F03" w:rsidRPr="00030918" w:rsidRDefault="00CC3F03" w:rsidP="00D7303F">
            <w:pPr>
              <w:pStyle w:val="a6"/>
              <w:numPr>
                <w:ilvl w:val="12"/>
                <w:numId w:val="0"/>
              </w:numPr>
              <w:jc w:val="center"/>
            </w:pPr>
            <w:r w:rsidRPr="00030918">
              <w:t>587</w:t>
            </w:r>
          </w:p>
        </w:tc>
        <w:tc>
          <w:tcPr>
            <w:tcW w:w="992" w:type="dxa"/>
          </w:tcPr>
          <w:p w:rsidR="00CC3F03" w:rsidRPr="00030918" w:rsidRDefault="00CC3F03" w:rsidP="00D7303F">
            <w:pPr>
              <w:pStyle w:val="a6"/>
              <w:numPr>
                <w:ilvl w:val="12"/>
                <w:numId w:val="0"/>
              </w:numPr>
              <w:jc w:val="center"/>
            </w:pPr>
            <w:r w:rsidRPr="00030918">
              <w:t>548</w:t>
            </w:r>
          </w:p>
        </w:tc>
      </w:tr>
      <w:tr w:rsidR="00CC3F03" w:rsidRPr="00030918" w:rsidTr="00D7303F">
        <w:tc>
          <w:tcPr>
            <w:tcW w:w="4786" w:type="dxa"/>
          </w:tcPr>
          <w:p w:rsidR="00CC3F03" w:rsidRPr="00030918" w:rsidRDefault="00CC3F03" w:rsidP="00D7303F">
            <w:pPr>
              <w:pStyle w:val="a6"/>
              <w:numPr>
                <w:ilvl w:val="12"/>
                <w:numId w:val="0"/>
              </w:numPr>
            </w:pPr>
            <w:r w:rsidRPr="00030918">
              <w:t>Коэффициент рождаемости</w:t>
            </w:r>
            <w:r>
              <w:t>, родившихся на 1000 чел. населения</w:t>
            </w:r>
          </w:p>
        </w:tc>
        <w:tc>
          <w:tcPr>
            <w:tcW w:w="992" w:type="dxa"/>
          </w:tcPr>
          <w:p w:rsidR="00CC3F03" w:rsidRPr="00030918" w:rsidRDefault="00CC3F03" w:rsidP="00D7303F">
            <w:pPr>
              <w:pStyle w:val="a6"/>
              <w:numPr>
                <w:ilvl w:val="12"/>
                <w:numId w:val="0"/>
              </w:numPr>
              <w:jc w:val="center"/>
            </w:pPr>
            <w:r w:rsidRPr="00030918">
              <w:t>12,7</w:t>
            </w:r>
          </w:p>
        </w:tc>
        <w:tc>
          <w:tcPr>
            <w:tcW w:w="1134" w:type="dxa"/>
          </w:tcPr>
          <w:p w:rsidR="00CC3F03" w:rsidRPr="00030918" w:rsidRDefault="00CC3F03" w:rsidP="00D7303F">
            <w:pPr>
              <w:pStyle w:val="a6"/>
              <w:numPr>
                <w:ilvl w:val="12"/>
                <w:numId w:val="0"/>
              </w:numPr>
              <w:jc w:val="center"/>
            </w:pPr>
            <w:r w:rsidRPr="00030918">
              <w:t>13,2</w:t>
            </w:r>
          </w:p>
        </w:tc>
        <w:tc>
          <w:tcPr>
            <w:tcW w:w="1134" w:type="dxa"/>
          </w:tcPr>
          <w:p w:rsidR="00CC3F03" w:rsidRPr="00030918" w:rsidRDefault="00CC3F03" w:rsidP="00D7303F">
            <w:pPr>
              <w:pStyle w:val="a6"/>
              <w:numPr>
                <w:ilvl w:val="12"/>
                <w:numId w:val="0"/>
              </w:numPr>
              <w:jc w:val="center"/>
            </w:pPr>
            <w:r w:rsidRPr="00030918">
              <w:t>13,5</w:t>
            </w:r>
          </w:p>
        </w:tc>
        <w:tc>
          <w:tcPr>
            <w:tcW w:w="993" w:type="dxa"/>
          </w:tcPr>
          <w:p w:rsidR="00CC3F03" w:rsidRPr="00030918" w:rsidRDefault="00CC3F03" w:rsidP="00D7303F">
            <w:pPr>
              <w:pStyle w:val="a6"/>
              <w:numPr>
                <w:ilvl w:val="12"/>
                <w:numId w:val="0"/>
              </w:numPr>
              <w:jc w:val="center"/>
            </w:pPr>
            <w:r w:rsidRPr="00030918">
              <w:t>13,5</w:t>
            </w:r>
          </w:p>
        </w:tc>
        <w:tc>
          <w:tcPr>
            <w:tcW w:w="992" w:type="dxa"/>
          </w:tcPr>
          <w:p w:rsidR="00CC3F03" w:rsidRPr="00030918" w:rsidRDefault="00CC3F03" w:rsidP="00D7303F">
            <w:pPr>
              <w:pStyle w:val="a6"/>
              <w:numPr>
                <w:ilvl w:val="12"/>
                <w:numId w:val="0"/>
              </w:numPr>
              <w:jc w:val="center"/>
            </w:pPr>
            <w:r w:rsidRPr="00030918">
              <w:t>12,6</w:t>
            </w:r>
          </w:p>
        </w:tc>
      </w:tr>
      <w:tr w:rsidR="00CC3F03" w:rsidRPr="00030918" w:rsidTr="00D7303F">
        <w:tc>
          <w:tcPr>
            <w:tcW w:w="4786" w:type="dxa"/>
          </w:tcPr>
          <w:p w:rsidR="00CC3F03" w:rsidRPr="00030918" w:rsidRDefault="00CC3F03" w:rsidP="00D7303F">
            <w:pPr>
              <w:pStyle w:val="a6"/>
              <w:numPr>
                <w:ilvl w:val="12"/>
                <w:numId w:val="0"/>
              </w:numPr>
            </w:pPr>
            <w:r w:rsidRPr="00030918">
              <w:t>Число умерших</w:t>
            </w:r>
            <w:r>
              <w:t>, чел.</w:t>
            </w:r>
          </w:p>
        </w:tc>
        <w:tc>
          <w:tcPr>
            <w:tcW w:w="992" w:type="dxa"/>
          </w:tcPr>
          <w:p w:rsidR="00CC3F03" w:rsidRPr="00030918" w:rsidRDefault="00CC3F03" w:rsidP="00D7303F">
            <w:pPr>
              <w:pStyle w:val="a6"/>
              <w:numPr>
                <w:ilvl w:val="12"/>
                <w:numId w:val="0"/>
              </w:numPr>
              <w:jc w:val="center"/>
            </w:pPr>
            <w:r w:rsidRPr="00030918">
              <w:t>657</w:t>
            </w:r>
          </w:p>
        </w:tc>
        <w:tc>
          <w:tcPr>
            <w:tcW w:w="1134" w:type="dxa"/>
          </w:tcPr>
          <w:p w:rsidR="00CC3F03" w:rsidRPr="00030918" w:rsidRDefault="00CC3F03" w:rsidP="00D7303F">
            <w:pPr>
              <w:pStyle w:val="a6"/>
              <w:numPr>
                <w:ilvl w:val="12"/>
                <w:numId w:val="0"/>
              </w:numPr>
              <w:jc w:val="center"/>
            </w:pPr>
            <w:r w:rsidRPr="00030918">
              <w:t>659</w:t>
            </w:r>
          </w:p>
        </w:tc>
        <w:tc>
          <w:tcPr>
            <w:tcW w:w="1134" w:type="dxa"/>
          </w:tcPr>
          <w:p w:rsidR="00CC3F03" w:rsidRPr="00030918" w:rsidRDefault="00CC3F03" w:rsidP="00D7303F">
            <w:pPr>
              <w:pStyle w:val="a6"/>
              <w:numPr>
                <w:ilvl w:val="12"/>
                <w:numId w:val="0"/>
              </w:numPr>
              <w:jc w:val="center"/>
            </w:pPr>
            <w:r w:rsidRPr="00030918">
              <w:t>600</w:t>
            </w:r>
          </w:p>
        </w:tc>
        <w:tc>
          <w:tcPr>
            <w:tcW w:w="993" w:type="dxa"/>
          </w:tcPr>
          <w:p w:rsidR="00CC3F03" w:rsidRPr="00030918" w:rsidRDefault="00CC3F03" w:rsidP="00D7303F">
            <w:pPr>
              <w:pStyle w:val="a6"/>
              <w:numPr>
                <w:ilvl w:val="12"/>
                <w:numId w:val="0"/>
              </w:numPr>
              <w:jc w:val="center"/>
            </w:pPr>
            <w:r w:rsidRPr="00030918">
              <w:t>640</w:t>
            </w:r>
          </w:p>
        </w:tc>
        <w:tc>
          <w:tcPr>
            <w:tcW w:w="992" w:type="dxa"/>
          </w:tcPr>
          <w:p w:rsidR="00CC3F03" w:rsidRPr="00030918" w:rsidRDefault="00CC3F03" w:rsidP="00D7303F">
            <w:pPr>
              <w:pStyle w:val="a6"/>
              <w:numPr>
                <w:ilvl w:val="12"/>
                <w:numId w:val="0"/>
              </w:numPr>
              <w:jc w:val="center"/>
            </w:pPr>
            <w:r w:rsidRPr="00030918">
              <w:t>600</w:t>
            </w:r>
          </w:p>
        </w:tc>
      </w:tr>
      <w:tr w:rsidR="00CC3F03" w:rsidRPr="00030918" w:rsidTr="00D7303F">
        <w:tc>
          <w:tcPr>
            <w:tcW w:w="4786" w:type="dxa"/>
          </w:tcPr>
          <w:p w:rsidR="00CC3F03" w:rsidRPr="00030918" w:rsidRDefault="00CC3F03" w:rsidP="00D7303F">
            <w:pPr>
              <w:pStyle w:val="a6"/>
              <w:numPr>
                <w:ilvl w:val="12"/>
                <w:numId w:val="0"/>
              </w:numPr>
            </w:pPr>
            <w:r w:rsidRPr="00030918">
              <w:t>Коэффициент смертности</w:t>
            </w:r>
            <w:r>
              <w:t xml:space="preserve">, </w:t>
            </w:r>
            <w:r w:rsidRPr="00030918">
              <w:t xml:space="preserve">умерших на 1000 чел. населения </w:t>
            </w:r>
          </w:p>
        </w:tc>
        <w:tc>
          <w:tcPr>
            <w:tcW w:w="992" w:type="dxa"/>
          </w:tcPr>
          <w:p w:rsidR="00CC3F03" w:rsidRPr="00030918" w:rsidRDefault="00CC3F03" w:rsidP="00D7303F">
            <w:pPr>
              <w:pStyle w:val="a6"/>
              <w:numPr>
                <w:ilvl w:val="12"/>
                <w:numId w:val="0"/>
              </w:numPr>
              <w:jc w:val="center"/>
            </w:pPr>
            <w:r w:rsidRPr="00030918">
              <w:t>14,6</w:t>
            </w:r>
          </w:p>
        </w:tc>
        <w:tc>
          <w:tcPr>
            <w:tcW w:w="1134" w:type="dxa"/>
          </w:tcPr>
          <w:p w:rsidR="00CC3F03" w:rsidRPr="00030918" w:rsidRDefault="00CC3F03" w:rsidP="00D7303F">
            <w:pPr>
              <w:pStyle w:val="a6"/>
              <w:numPr>
                <w:ilvl w:val="12"/>
                <w:numId w:val="0"/>
              </w:numPr>
              <w:jc w:val="center"/>
            </w:pPr>
            <w:r w:rsidRPr="00030918">
              <w:t>14,8</w:t>
            </w:r>
          </w:p>
        </w:tc>
        <w:tc>
          <w:tcPr>
            <w:tcW w:w="1134" w:type="dxa"/>
          </w:tcPr>
          <w:p w:rsidR="00CC3F03" w:rsidRPr="00030918" w:rsidRDefault="00CC3F03" w:rsidP="00D7303F">
            <w:pPr>
              <w:pStyle w:val="a6"/>
              <w:numPr>
                <w:ilvl w:val="12"/>
                <w:numId w:val="0"/>
              </w:numPr>
              <w:jc w:val="center"/>
            </w:pPr>
            <w:r w:rsidRPr="00030918">
              <w:t>13,7</w:t>
            </w:r>
          </w:p>
        </w:tc>
        <w:tc>
          <w:tcPr>
            <w:tcW w:w="993" w:type="dxa"/>
          </w:tcPr>
          <w:p w:rsidR="00CC3F03" w:rsidRPr="00030918" w:rsidRDefault="00CC3F03" w:rsidP="00D7303F">
            <w:pPr>
              <w:pStyle w:val="a6"/>
              <w:numPr>
                <w:ilvl w:val="12"/>
                <w:numId w:val="0"/>
              </w:numPr>
              <w:jc w:val="center"/>
            </w:pPr>
            <w:r w:rsidRPr="00030918">
              <w:t>14,7</w:t>
            </w:r>
          </w:p>
        </w:tc>
        <w:tc>
          <w:tcPr>
            <w:tcW w:w="992" w:type="dxa"/>
          </w:tcPr>
          <w:p w:rsidR="00CC3F03" w:rsidRPr="00030918" w:rsidRDefault="00CC3F03" w:rsidP="00D7303F">
            <w:pPr>
              <w:pStyle w:val="a6"/>
              <w:numPr>
                <w:ilvl w:val="12"/>
                <w:numId w:val="0"/>
              </w:numPr>
              <w:jc w:val="center"/>
            </w:pPr>
            <w:r w:rsidRPr="00030918">
              <w:t>13,8</w:t>
            </w:r>
          </w:p>
        </w:tc>
      </w:tr>
      <w:tr w:rsidR="00CC3F03" w:rsidRPr="00030918" w:rsidTr="00D7303F">
        <w:tc>
          <w:tcPr>
            <w:tcW w:w="4786" w:type="dxa"/>
          </w:tcPr>
          <w:p w:rsidR="00CC3F03" w:rsidRPr="00030918" w:rsidRDefault="00CC3F03" w:rsidP="00D7303F">
            <w:pPr>
              <w:pStyle w:val="a6"/>
              <w:numPr>
                <w:ilvl w:val="12"/>
                <w:numId w:val="0"/>
              </w:numPr>
              <w:jc w:val="both"/>
            </w:pPr>
            <w:r w:rsidRPr="00030918">
              <w:t>Естественный прирост, убыль</w:t>
            </w:r>
            <w:r>
              <w:t>, чел.</w:t>
            </w:r>
          </w:p>
        </w:tc>
        <w:tc>
          <w:tcPr>
            <w:tcW w:w="992" w:type="dxa"/>
          </w:tcPr>
          <w:p w:rsidR="00CC3F03" w:rsidRPr="00030918" w:rsidRDefault="00CC3F03" w:rsidP="00D7303F">
            <w:pPr>
              <w:pStyle w:val="a6"/>
              <w:numPr>
                <w:ilvl w:val="12"/>
                <w:numId w:val="0"/>
              </w:numPr>
              <w:jc w:val="center"/>
            </w:pPr>
            <w:r w:rsidRPr="00030918">
              <w:t>- 83</w:t>
            </w:r>
          </w:p>
        </w:tc>
        <w:tc>
          <w:tcPr>
            <w:tcW w:w="1134" w:type="dxa"/>
          </w:tcPr>
          <w:p w:rsidR="00CC3F03" w:rsidRPr="00030918" w:rsidRDefault="00CC3F03" w:rsidP="00D7303F">
            <w:pPr>
              <w:pStyle w:val="a6"/>
              <w:numPr>
                <w:ilvl w:val="12"/>
                <w:numId w:val="0"/>
              </w:numPr>
              <w:jc w:val="center"/>
            </w:pPr>
            <w:r w:rsidRPr="00030918">
              <w:t>- 74</w:t>
            </w:r>
          </w:p>
        </w:tc>
        <w:tc>
          <w:tcPr>
            <w:tcW w:w="1134" w:type="dxa"/>
          </w:tcPr>
          <w:p w:rsidR="00CC3F03" w:rsidRPr="00030918" w:rsidRDefault="00CC3F03" w:rsidP="00D7303F">
            <w:pPr>
              <w:pStyle w:val="a6"/>
              <w:numPr>
                <w:ilvl w:val="12"/>
                <w:numId w:val="0"/>
              </w:numPr>
              <w:jc w:val="center"/>
            </w:pPr>
            <w:r w:rsidRPr="00030918">
              <w:t>- 9</w:t>
            </w:r>
          </w:p>
        </w:tc>
        <w:tc>
          <w:tcPr>
            <w:tcW w:w="993" w:type="dxa"/>
          </w:tcPr>
          <w:p w:rsidR="00CC3F03" w:rsidRPr="00030918" w:rsidRDefault="00CC3F03" w:rsidP="00D7303F">
            <w:pPr>
              <w:pStyle w:val="a6"/>
              <w:numPr>
                <w:ilvl w:val="12"/>
                <w:numId w:val="0"/>
              </w:numPr>
              <w:jc w:val="center"/>
            </w:pPr>
            <w:r w:rsidRPr="00030918">
              <w:t>- 53</w:t>
            </w:r>
          </w:p>
        </w:tc>
        <w:tc>
          <w:tcPr>
            <w:tcW w:w="992" w:type="dxa"/>
          </w:tcPr>
          <w:p w:rsidR="00CC3F03" w:rsidRPr="00030918" w:rsidRDefault="00CC3F03" w:rsidP="00D7303F">
            <w:pPr>
              <w:pStyle w:val="a6"/>
              <w:numPr>
                <w:ilvl w:val="12"/>
                <w:numId w:val="0"/>
              </w:numPr>
              <w:jc w:val="center"/>
            </w:pPr>
            <w:r w:rsidRPr="00030918">
              <w:t>-52</w:t>
            </w:r>
          </w:p>
        </w:tc>
      </w:tr>
    </w:tbl>
    <w:p w:rsidR="00CC3F03" w:rsidRPr="00075702" w:rsidRDefault="00CC3F03" w:rsidP="00CC3F03">
      <w:pPr>
        <w:shd w:val="clear" w:color="auto" w:fill="FFFFFF"/>
        <w:spacing w:after="0" w:line="240" w:lineRule="auto"/>
        <w:jc w:val="both"/>
        <w:rPr>
          <w:rFonts w:ascii="Times New Roman" w:hAnsi="Times New Roman" w:cs="Times New Roman"/>
          <w:color w:val="222222"/>
        </w:rPr>
      </w:pPr>
      <w:r w:rsidRPr="00075702">
        <w:rPr>
          <w:rFonts w:ascii="Times New Roman" w:hAnsi="Times New Roman" w:cs="Times New Roman"/>
          <w:color w:val="222222"/>
        </w:rPr>
        <w:t>*</w:t>
      </w:r>
      <w:r>
        <w:rPr>
          <w:rFonts w:ascii="Times New Roman" w:hAnsi="Times New Roman" w:cs="Times New Roman"/>
          <w:color w:val="222222"/>
        </w:rPr>
        <w:t xml:space="preserve"> </w:t>
      </w:r>
      <w:r w:rsidRPr="00075702">
        <w:rPr>
          <w:rFonts w:ascii="Times New Roman" w:hAnsi="Times New Roman" w:cs="Times New Roman"/>
          <w:color w:val="222222"/>
        </w:rPr>
        <w:t xml:space="preserve"> 2013, 2014 годы  - д</w:t>
      </w:r>
      <w:r>
        <w:rPr>
          <w:rFonts w:ascii="Times New Roman" w:hAnsi="Times New Roman" w:cs="Times New Roman"/>
          <w:color w:val="222222"/>
        </w:rPr>
        <w:t xml:space="preserve">анные миграционной службы, </w:t>
      </w:r>
      <w:r w:rsidRPr="00075702">
        <w:rPr>
          <w:rFonts w:ascii="Times New Roman" w:hAnsi="Times New Roman" w:cs="Times New Roman"/>
          <w:color w:val="222222"/>
        </w:rPr>
        <w:t>2015-2017 годы  – данные статистики</w:t>
      </w:r>
    </w:p>
    <w:p w:rsidR="00CC3F03" w:rsidRDefault="00CC3F03" w:rsidP="00CC3F03">
      <w:pPr>
        <w:shd w:val="clear" w:color="auto" w:fill="FFFFFF"/>
        <w:spacing w:after="0" w:line="240" w:lineRule="auto"/>
        <w:jc w:val="both"/>
        <w:rPr>
          <w:rFonts w:ascii="Times New Roman" w:hAnsi="Times New Roman" w:cs="Times New Roman"/>
          <w:color w:val="222222"/>
          <w:sz w:val="28"/>
          <w:szCs w:val="28"/>
        </w:rPr>
      </w:pPr>
    </w:p>
    <w:p w:rsidR="00CC3F03" w:rsidRDefault="00CC3F03" w:rsidP="00CC3F03">
      <w:pPr>
        <w:shd w:val="clear" w:color="auto" w:fill="FFFFFF"/>
        <w:spacing w:after="0" w:line="24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За период 2013-2015 годы п</w:t>
      </w:r>
      <w:r w:rsidRPr="001405B5">
        <w:rPr>
          <w:rFonts w:ascii="Times New Roman" w:hAnsi="Times New Roman" w:cs="Times New Roman"/>
          <w:color w:val="222222"/>
          <w:sz w:val="28"/>
          <w:szCs w:val="28"/>
        </w:rPr>
        <w:t xml:space="preserve">рослеживается незначительный рост рождаемости, наибольший рост рождаемости зафиксирован  в 2015 году (591 человек), </w:t>
      </w:r>
      <w:r>
        <w:rPr>
          <w:rFonts w:ascii="Times New Roman" w:hAnsi="Times New Roman" w:cs="Times New Roman"/>
          <w:color w:val="222222"/>
          <w:sz w:val="28"/>
          <w:szCs w:val="28"/>
        </w:rPr>
        <w:t>в 2017 году рождаемость снизилась</w:t>
      </w:r>
      <w:r w:rsidRPr="001405B5">
        <w:rPr>
          <w:rFonts w:ascii="Times New Roman" w:hAnsi="Times New Roman" w:cs="Times New Roman"/>
          <w:color w:val="222222"/>
          <w:sz w:val="28"/>
          <w:szCs w:val="28"/>
        </w:rPr>
        <w:t xml:space="preserve"> до 548 человек.</w:t>
      </w:r>
    </w:p>
    <w:p w:rsidR="00CC3F03" w:rsidRPr="001405B5" w:rsidRDefault="00CC3F03" w:rsidP="00CC3F03">
      <w:pPr>
        <w:shd w:val="clear" w:color="auto" w:fill="FFFFFF"/>
        <w:spacing w:after="0" w:line="240" w:lineRule="auto"/>
        <w:ind w:firstLine="709"/>
        <w:jc w:val="both"/>
        <w:rPr>
          <w:rFonts w:ascii="Times New Roman" w:hAnsi="Times New Roman" w:cs="Times New Roman"/>
          <w:color w:val="222222"/>
          <w:sz w:val="28"/>
          <w:szCs w:val="28"/>
        </w:rPr>
      </w:pPr>
      <w:r w:rsidRPr="001405B5">
        <w:rPr>
          <w:rFonts w:ascii="Times New Roman" w:hAnsi="Times New Roman" w:cs="Times New Roman"/>
          <w:color w:val="222222"/>
          <w:sz w:val="28"/>
          <w:szCs w:val="28"/>
        </w:rPr>
        <w:t>Естественная убыль превы</w:t>
      </w:r>
      <w:r>
        <w:rPr>
          <w:rFonts w:ascii="Times New Roman" w:hAnsi="Times New Roman" w:cs="Times New Roman"/>
          <w:color w:val="222222"/>
          <w:sz w:val="28"/>
          <w:szCs w:val="28"/>
        </w:rPr>
        <w:t>си</w:t>
      </w:r>
      <w:r w:rsidRPr="001405B5">
        <w:rPr>
          <w:rFonts w:ascii="Times New Roman" w:hAnsi="Times New Roman" w:cs="Times New Roman"/>
          <w:color w:val="222222"/>
          <w:sz w:val="28"/>
          <w:szCs w:val="28"/>
        </w:rPr>
        <w:t>ла рождаемость в 2017 году на 52 человека</w:t>
      </w:r>
      <w:r>
        <w:rPr>
          <w:rFonts w:ascii="Times New Roman" w:hAnsi="Times New Roman" w:cs="Times New Roman"/>
          <w:color w:val="222222"/>
          <w:sz w:val="28"/>
          <w:szCs w:val="28"/>
        </w:rPr>
        <w:t>.</w:t>
      </w:r>
      <w:r w:rsidRPr="001405B5">
        <w:rPr>
          <w:rFonts w:ascii="Times New Roman" w:hAnsi="Times New Roman" w:cs="Times New Roman"/>
          <w:color w:val="222222"/>
          <w:sz w:val="28"/>
          <w:szCs w:val="28"/>
        </w:rPr>
        <w:t xml:space="preserve"> </w:t>
      </w:r>
      <w:r>
        <w:rPr>
          <w:rFonts w:ascii="Times New Roman" w:hAnsi="Times New Roman" w:cs="Times New Roman"/>
          <w:color w:val="222222"/>
          <w:sz w:val="28"/>
          <w:szCs w:val="28"/>
        </w:rPr>
        <w:t>Н</w:t>
      </w:r>
      <w:r w:rsidRPr="001405B5">
        <w:rPr>
          <w:rFonts w:ascii="Times New Roman" w:hAnsi="Times New Roman" w:cs="Times New Roman"/>
          <w:color w:val="222222"/>
          <w:sz w:val="28"/>
          <w:szCs w:val="28"/>
        </w:rPr>
        <w:t xml:space="preserve">аиболее низким </w:t>
      </w:r>
      <w:r>
        <w:rPr>
          <w:rFonts w:ascii="Times New Roman" w:hAnsi="Times New Roman" w:cs="Times New Roman"/>
          <w:color w:val="222222"/>
          <w:sz w:val="28"/>
          <w:szCs w:val="28"/>
        </w:rPr>
        <w:t>показатель</w:t>
      </w:r>
      <w:r w:rsidRPr="001405B5">
        <w:rPr>
          <w:rFonts w:ascii="Times New Roman" w:hAnsi="Times New Roman" w:cs="Times New Roman"/>
          <w:color w:val="222222"/>
          <w:sz w:val="28"/>
          <w:szCs w:val="28"/>
        </w:rPr>
        <w:t xml:space="preserve"> убыли был в 2015 году (- 9 человек), наиболее высоким в 2013 году (- 83 человека), </w:t>
      </w:r>
      <w:r>
        <w:rPr>
          <w:rFonts w:ascii="Times New Roman" w:hAnsi="Times New Roman" w:cs="Times New Roman"/>
          <w:color w:val="222222"/>
          <w:sz w:val="28"/>
          <w:szCs w:val="28"/>
        </w:rPr>
        <w:t>при этом</w:t>
      </w:r>
      <w:r w:rsidRPr="001405B5">
        <w:rPr>
          <w:rFonts w:ascii="Times New Roman" w:hAnsi="Times New Roman" w:cs="Times New Roman"/>
          <w:color w:val="222222"/>
          <w:sz w:val="28"/>
          <w:szCs w:val="28"/>
        </w:rPr>
        <w:t xml:space="preserve"> смертность в районе снижалась.</w:t>
      </w:r>
    </w:p>
    <w:p w:rsidR="00CC3F03" w:rsidRPr="001405B5" w:rsidRDefault="00CC3F03" w:rsidP="00CC3F03">
      <w:pPr>
        <w:shd w:val="clear" w:color="auto" w:fill="FFFFFF"/>
        <w:spacing w:after="0" w:line="24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Значительное влияние на </w:t>
      </w:r>
      <w:r w:rsidRPr="001405B5">
        <w:rPr>
          <w:rFonts w:ascii="Times New Roman" w:hAnsi="Times New Roman" w:cs="Times New Roman"/>
          <w:color w:val="222222"/>
          <w:sz w:val="28"/>
          <w:szCs w:val="28"/>
        </w:rPr>
        <w:t>численност</w:t>
      </w:r>
      <w:r>
        <w:rPr>
          <w:rFonts w:ascii="Times New Roman" w:hAnsi="Times New Roman" w:cs="Times New Roman"/>
          <w:color w:val="222222"/>
          <w:sz w:val="28"/>
          <w:szCs w:val="28"/>
        </w:rPr>
        <w:t>ь</w:t>
      </w:r>
      <w:r w:rsidRPr="001405B5">
        <w:rPr>
          <w:rFonts w:ascii="Times New Roman" w:hAnsi="Times New Roman" w:cs="Times New Roman"/>
          <w:color w:val="222222"/>
          <w:sz w:val="28"/>
          <w:szCs w:val="28"/>
        </w:rPr>
        <w:t xml:space="preserve"> населения </w:t>
      </w:r>
      <w:r>
        <w:rPr>
          <w:rFonts w:ascii="Times New Roman" w:hAnsi="Times New Roman" w:cs="Times New Roman"/>
          <w:color w:val="222222"/>
          <w:sz w:val="28"/>
          <w:szCs w:val="28"/>
        </w:rPr>
        <w:t xml:space="preserve">оказали миграционные процессы. </w:t>
      </w:r>
      <w:r w:rsidRPr="001405B5">
        <w:rPr>
          <w:rFonts w:ascii="Times New Roman" w:hAnsi="Times New Roman" w:cs="Times New Roman"/>
          <w:color w:val="222222"/>
          <w:sz w:val="28"/>
          <w:szCs w:val="28"/>
        </w:rPr>
        <w:t xml:space="preserve">Число прибывших, начиная с 2015 года, увеличивалось с каждым годом, и в 2017 году этот показатель достиг уровня 890 человек. </w:t>
      </w:r>
      <w:r>
        <w:rPr>
          <w:rFonts w:ascii="Times New Roman" w:hAnsi="Times New Roman" w:cs="Times New Roman"/>
          <w:color w:val="222222"/>
          <w:sz w:val="28"/>
          <w:szCs w:val="28"/>
        </w:rPr>
        <w:t xml:space="preserve"> </w:t>
      </w:r>
      <w:r w:rsidRPr="001405B5">
        <w:rPr>
          <w:rFonts w:ascii="Times New Roman" w:hAnsi="Times New Roman" w:cs="Times New Roman"/>
          <w:color w:val="222222"/>
          <w:sz w:val="28"/>
          <w:szCs w:val="28"/>
        </w:rPr>
        <w:t xml:space="preserve">Число выбывших к 2017 году достигло 1250 человек. В 2013 году наблюдался незначительный миграционный прирост 37 человек, а с 2014 года </w:t>
      </w:r>
      <w:r>
        <w:rPr>
          <w:rFonts w:ascii="Times New Roman" w:hAnsi="Times New Roman" w:cs="Times New Roman"/>
          <w:color w:val="222222"/>
          <w:sz w:val="28"/>
          <w:szCs w:val="28"/>
        </w:rPr>
        <w:t>сложилась</w:t>
      </w:r>
      <w:r w:rsidRPr="001405B5">
        <w:rPr>
          <w:rFonts w:ascii="Times New Roman" w:hAnsi="Times New Roman" w:cs="Times New Roman"/>
          <w:color w:val="222222"/>
          <w:sz w:val="28"/>
          <w:szCs w:val="28"/>
        </w:rPr>
        <w:t xml:space="preserve"> миграционная убыль</w:t>
      </w:r>
      <w:r>
        <w:rPr>
          <w:rFonts w:ascii="Times New Roman" w:hAnsi="Times New Roman" w:cs="Times New Roman"/>
          <w:color w:val="222222"/>
          <w:sz w:val="28"/>
          <w:szCs w:val="28"/>
        </w:rPr>
        <w:t xml:space="preserve"> с максимальным значением в 2015 году (489 человек).</w:t>
      </w:r>
    </w:p>
    <w:p w:rsidR="00CC3F03" w:rsidRPr="001405B5" w:rsidRDefault="00CC3F03" w:rsidP="00CC3F03">
      <w:pPr>
        <w:pStyle w:val="a6"/>
        <w:spacing w:after="0"/>
        <w:ind w:firstLine="720"/>
        <w:jc w:val="both"/>
        <w:rPr>
          <w:sz w:val="28"/>
          <w:szCs w:val="28"/>
        </w:rPr>
      </w:pPr>
      <w:r w:rsidRPr="001405B5">
        <w:rPr>
          <w:sz w:val="28"/>
          <w:szCs w:val="28"/>
        </w:rPr>
        <w:t>Возрастная структура населения за последние годы претерпела ряд изменений</w:t>
      </w:r>
      <w:r>
        <w:rPr>
          <w:sz w:val="28"/>
          <w:szCs w:val="28"/>
        </w:rPr>
        <w:t>, возросла численность пенсионеров</w:t>
      </w:r>
      <w:r w:rsidRPr="001405B5">
        <w:rPr>
          <w:sz w:val="28"/>
          <w:szCs w:val="28"/>
        </w:rPr>
        <w:t xml:space="preserve">. </w:t>
      </w:r>
    </w:p>
    <w:p w:rsidR="00CC3F03" w:rsidRDefault="00CC3F03" w:rsidP="00AB0864">
      <w:pPr>
        <w:shd w:val="clear" w:color="auto" w:fill="FFFFFF"/>
        <w:spacing w:after="0" w:line="240" w:lineRule="auto"/>
        <w:ind w:firstLine="709"/>
        <w:jc w:val="both"/>
        <w:rPr>
          <w:rFonts w:ascii="Times New Roman" w:hAnsi="Times New Roman" w:cs="Times New Roman"/>
          <w:color w:val="222222"/>
          <w:sz w:val="28"/>
          <w:szCs w:val="28"/>
        </w:rPr>
      </w:pPr>
    </w:p>
    <w:p w:rsidR="001405B5" w:rsidRPr="00582130" w:rsidRDefault="001405B5" w:rsidP="00A67CBF">
      <w:pPr>
        <w:numPr>
          <w:ilvl w:val="12"/>
          <w:numId w:val="0"/>
        </w:numPr>
        <w:tabs>
          <w:tab w:val="left" w:pos="600"/>
        </w:tabs>
        <w:spacing w:after="0" w:line="240" w:lineRule="auto"/>
        <w:jc w:val="center"/>
        <w:rPr>
          <w:rFonts w:ascii="Times New Roman" w:hAnsi="Times New Roman" w:cs="Times New Roman"/>
          <w:b/>
          <w:sz w:val="28"/>
          <w:szCs w:val="28"/>
        </w:rPr>
      </w:pPr>
      <w:r w:rsidRPr="00582130">
        <w:rPr>
          <w:rFonts w:ascii="Times New Roman" w:hAnsi="Times New Roman" w:cs="Times New Roman"/>
          <w:sz w:val="28"/>
          <w:szCs w:val="28"/>
        </w:rPr>
        <w:t>Структурные показатели численности населения</w:t>
      </w:r>
    </w:p>
    <w:tbl>
      <w:tblPr>
        <w:tblStyle w:val="11"/>
        <w:tblW w:w="10031" w:type="dxa"/>
        <w:tblLayout w:type="fixed"/>
        <w:tblLook w:val="0000" w:firstRow="0" w:lastRow="0" w:firstColumn="0" w:lastColumn="0" w:noHBand="0" w:noVBand="0"/>
      </w:tblPr>
      <w:tblGrid>
        <w:gridCol w:w="4077"/>
        <w:gridCol w:w="1276"/>
        <w:gridCol w:w="1276"/>
        <w:gridCol w:w="1134"/>
        <w:gridCol w:w="992"/>
        <w:gridCol w:w="1276"/>
      </w:tblGrid>
      <w:tr w:rsidR="00841FD8" w:rsidRPr="00030918" w:rsidTr="00DB181F">
        <w:trPr>
          <w:tblHeader/>
        </w:trPr>
        <w:tc>
          <w:tcPr>
            <w:tcW w:w="4077" w:type="dxa"/>
            <w:vMerge w:val="restart"/>
            <w:vAlign w:val="center"/>
          </w:tcPr>
          <w:p w:rsidR="00841FD8" w:rsidRPr="00030918" w:rsidRDefault="00841FD8" w:rsidP="002F36C8">
            <w:pPr>
              <w:pStyle w:val="a6"/>
              <w:jc w:val="center"/>
              <w:rPr>
                <w:b/>
              </w:rPr>
            </w:pPr>
            <w:r w:rsidRPr="00030918">
              <w:rPr>
                <w:b/>
              </w:rPr>
              <w:t>Показатели</w:t>
            </w:r>
          </w:p>
        </w:tc>
        <w:tc>
          <w:tcPr>
            <w:tcW w:w="5954" w:type="dxa"/>
            <w:gridSpan w:val="5"/>
            <w:vAlign w:val="center"/>
          </w:tcPr>
          <w:p w:rsidR="00841FD8" w:rsidRPr="00030918" w:rsidRDefault="00841FD8" w:rsidP="002F36C8">
            <w:pPr>
              <w:pStyle w:val="a6"/>
              <w:jc w:val="center"/>
              <w:rPr>
                <w:b/>
              </w:rPr>
            </w:pPr>
            <w:r w:rsidRPr="00030918">
              <w:rPr>
                <w:b/>
              </w:rPr>
              <w:t>годы</w:t>
            </w:r>
          </w:p>
        </w:tc>
      </w:tr>
      <w:tr w:rsidR="00841FD8" w:rsidRPr="00030918" w:rsidTr="00DB181F">
        <w:trPr>
          <w:tblHeader/>
        </w:trPr>
        <w:tc>
          <w:tcPr>
            <w:tcW w:w="4077" w:type="dxa"/>
            <w:vMerge/>
            <w:vAlign w:val="center"/>
          </w:tcPr>
          <w:p w:rsidR="00841FD8" w:rsidRPr="00030918" w:rsidRDefault="00841FD8" w:rsidP="002F36C8">
            <w:pPr>
              <w:pStyle w:val="a6"/>
              <w:jc w:val="center"/>
              <w:rPr>
                <w:b/>
              </w:rPr>
            </w:pPr>
          </w:p>
        </w:tc>
        <w:tc>
          <w:tcPr>
            <w:tcW w:w="1276" w:type="dxa"/>
            <w:vAlign w:val="center"/>
          </w:tcPr>
          <w:p w:rsidR="00841FD8" w:rsidRPr="00030918" w:rsidRDefault="00841FD8" w:rsidP="002F36C8">
            <w:pPr>
              <w:pStyle w:val="a6"/>
              <w:jc w:val="center"/>
              <w:rPr>
                <w:b/>
              </w:rPr>
            </w:pPr>
            <w:r w:rsidRPr="00030918">
              <w:rPr>
                <w:b/>
              </w:rPr>
              <w:t>2013</w:t>
            </w:r>
          </w:p>
        </w:tc>
        <w:tc>
          <w:tcPr>
            <w:tcW w:w="1276" w:type="dxa"/>
            <w:vAlign w:val="center"/>
          </w:tcPr>
          <w:p w:rsidR="00841FD8" w:rsidRPr="00030918" w:rsidRDefault="00841FD8" w:rsidP="002F36C8">
            <w:pPr>
              <w:pStyle w:val="a6"/>
              <w:jc w:val="center"/>
              <w:rPr>
                <w:b/>
              </w:rPr>
            </w:pPr>
            <w:r w:rsidRPr="00030918">
              <w:rPr>
                <w:b/>
              </w:rPr>
              <w:t>2014</w:t>
            </w:r>
          </w:p>
        </w:tc>
        <w:tc>
          <w:tcPr>
            <w:tcW w:w="1134" w:type="dxa"/>
            <w:vAlign w:val="center"/>
          </w:tcPr>
          <w:p w:rsidR="00841FD8" w:rsidRPr="00030918" w:rsidRDefault="00841FD8" w:rsidP="002F36C8">
            <w:pPr>
              <w:pStyle w:val="a6"/>
              <w:jc w:val="center"/>
              <w:rPr>
                <w:b/>
              </w:rPr>
            </w:pPr>
            <w:r w:rsidRPr="00030918">
              <w:rPr>
                <w:b/>
              </w:rPr>
              <w:t>2015</w:t>
            </w:r>
          </w:p>
        </w:tc>
        <w:tc>
          <w:tcPr>
            <w:tcW w:w="992" w:type="dxa"/>
            <w:vAlign w:val="center"/>
          </w:tcPr>
          <w:p w:rsidR="00841FD8" w:rsidRPr="00030918" w:rsidRDefault="00841FD8" w:rsidP="002F36C8">
            <w:pPr>
              <w:pStyle w:val="a6"/>
              <w:jc w:val="center"/>
              <w:rPr>
                <w:b/>
              </w:rPr>
            </w:pPr>
            <w:r w:rsidRPr="00030918">
              <w:rPr>
                <w:b/>
              </w:rPr>
              <w:t>2016</w:t>
            </w:r>
          </w:p>
        </w:tc>
        <w:tc>
          <w:tcPr>
            <w:tcW w:w="1276" w:type="dxa"/>
            <w:vAlign w:val="center"/>
          </w:tcPr>
          <w:p w:rsidR="00841FD8" w:rsidRPr="00030918" w:rsidRDefault="00841FD8" w:rsidP="002F36C8">
            <w:pPr>
              <w:pStyle w:val="a6"/>
              <w:jc w:val="center"/>
              <w:rPr>
                <w:b/>
              </w:rPr>
            </w:pPr>
            <w:r w:rsidRPr="00030918">
              <w:rPr>
                <w:b/>
              </w:rPr>
              <w:t>2017</w:t>
            </w:r>
          </w:p>
        </w:tc>
      </w:tr>
      <w:tr w:rsidR="00841FD8" w:rsidRPr="00030918" w:rsidTr="00DB079B">
        <w:tc>
          <w:tcPr>
            <w:tcW w:w="4077" w:type="dxa"/>
          </w:tcPr>
          <w:p w:rsidR="00841FD8" w:rsidRPr="00030918" w:rsidRDefault="00841FD8" w:rsidP="0096103B">
            <w:pPr>
              <w:pStyle w:val="a6"/>
            </w:pPr>
            <w:r w:rsidRPr="00030918">
              <w:t>Доля городского населения</w:t>
            </w:r>
            <w:r>
              <w:t>, %</w:t>
            </w:r>
            <w:r w:rsidRPr="00030918">
              <w:t xml:space="preserve"> </w:t>
            </w:r>
          </w:p>
        </w:tc>
        <w:tc>
          <w:tcPr>
            <w:tcW w:w="1276" w:type="dxa"/>
          </w:tcPr>
          <w:p w:rsidR="00841FD8" w:rsidRPr="00030918" w:rsidRDefault="00841FD8" w:rsidP="0096103B">
            <w:pPr>
              <w:pStyle w:val="a6"/>
              <w:jc w:val="center"/>
            </w:pPr>
            <w:r w:rsidRPr="00030918">
              <w:t>62,2</w:t>
            </w:r>
          </w:p>
        </w:tc>
        <w:tc>
          <w:tcPr>
            <w:tcW w:w="1276" w:type="dxa"/>
          </w:tcPr>
          <w:p w:rsidR="00841FD8" w:rsidRPr="00030918" w:rsidRDefault="00841FD8" w:rsidP="0096103B">
            <w:pPr>
              <w:pStyle w:val="a6"/>
              <w:jc w:val="center"/>
            </w:pPr>
            <w:r w:rsidRPr="00030918">
              <w:t>62,2</w:t>
            </w:r>
          </w:p>
        </w:tc>
        <w:tc>
          <w:tcPr>
            <w:tcW w:w="1134" w:type="dxa"/>
          </w:tcPr>
          <w:p w:rsidR="00841FD8" w:rsidRPr="00030918" w:rsidRDefault="00841FD8" w:rsidP="0096103B">
            <w:pPr>
              <w:pStyle w:val="a6"/>
              <w:jc w:val="center"/>
            </w:pPr>
            <w:r w:rsidRPr="00030918">
              <w:t>62,2</w:t>
            </w:r>
          </w:p>
        </w:tc>
        <w:tc>
          <w:tcPr>
            <w:tcW w:w="992" w:type="dxa"/>
          </w:tcPr>
          <w:p w:rsidR="00841FD8" w:rsidRPr="00030918" w:rsidRDefault="00841FD8" w:rsidP="0096103B">
            <w:pPr>
              <w:pStyle w:val="a6"/>
              <w:jc w:val="center"/>
            </w:pPr>
            <w:r w:rsidRPr="00030918">
              <w:t>62,3</w:t>
            </w:r>
          </w:p>
        </w:tc>
        <w:tc>
          <w:tcPr>
            <w:tcW w:w="1276" w:type="dxa"/>
          </w:tcPr>
          <w:p w:rsidR="00841FD8" w:rsidRPr="00030918" w:rsidRDefault="00841FD8" w:rsidP="0096103B">
            <w:pPr>
              <w:pStyle w:val="a6"/>
              <w:jc w:val="center"/>
            </w:pPr>
            <w:r w:rsidRPr="00030918">
              <w:t>62,2</w:t>
            </w:r>
          </w:p>
        </w:tc>
      </w:tr>
      <w:tr w:rsidR="00841FD8" w:rsidRPr="00030918" w:rsidTr="00DB079B">
        <w:tc>
          <w:tcPr>
            <w:tcW w:w="4077" w:type="dxa"/>
          </w:tcPr>
          <w:p w:rsidR="00841FD8" w:rsidRPr="00030918" w:rsidRDefault="00841FD8" w:rsidP="00514C48">
            <w:pPr>
              <w:pStyle w:val="a6"/>
            </w:pPr>
            <w:r w:rsidRPr="00030918">
              <w:t>Доля сельского населения</w:t>
            </w:r>
            <w:r>
              <w:t>, %</w:t>
            </w:r>
          </w:p>
        </w:tc>
        <w:tc>
          <w:tcPr>
            <w:tcW w:w="1276" w:type="dxa"/>
          </w:tcPr>
          <w:p w:rsidR="00841FD8" w:rsidRPr="00030918" w:rsidRDefault="00841FD8" w:rsidP="00514C48">
            <w:pPr>
              <w:pStyle w:val="a6"/>
              <w:jc w:val="center"/>
            </w:pPr>
            <w:r w:rsidRPr="00030918">
              <w:t>37,8</w:t>
            </w:r>
          </w:p>
        </w:tc>
        <w:tc>
          <w:tcPr>
            <w:tcW w:w="1276" w:type="dxa"/>
          </w:tcPr>
          <w:p w:rsidR="00841FD8" w:rsidRPr="00030918" w:rsidRDefault="00841FD8" w:rsidP="00514C48">
            <w:pPr>
              <w:pStyle w:val="a6"/>
              <w:jc w:val="center"/>
            </w:pPr>
            <w:r w:rsidRPr="00030918">
              <w:t>37,8</w:t>
            </w:r>
          </w:p>
        </w:tc>
        <w:tc>
          <w:tcPr>
            <w:tcW w:w="1134" w:type="dxa"/>
          </w:tcPr>
          <w:p w:rsidR="00841FD8" w:rsidRPr="00030918" w:rsidRDefault="00841FD8" w:rsidP="00514C48">
            <w:pPr>
              <w:pStyle w:val="a6"/>
              <w:jc w:val="center"/>
            </w:pPr>
            <w:r w:rsidRPr="00030918">
              <w:t>37,8</w:t>
            </w:r>
          </w:p>
        </w:tc>
        <w:tc>
          <w:tcPr>
            <w:tcW w:w="992" w:type="dxa"/>
          </w:tcPr>
          <w:p w:rsidR="00841FD8" w:rsidRPr="00030918" w:rsidRDefault="00841FD8" w:rsidP="00514C48">
            <w:pPr>
              <w:pStyle w:val="a6"/>
              <w:jc w:val="center"/>
            </w:pPr>
            <w:r w:rsidRPr="00030918">
              <w:t>37,7</w:t>
            </w:r>
          </w:p>
        </w:tc>
        <w:tc>
          <w:tcPr>
            <w:tcW w:w="1276" w:type="dxa"/>
          </w:tcPr>
          <w:p w:rsidR="00841FD8" w:rsidRPr="00030918" w:rsidRDefault="00841FD8" w:rsidP="00514C48">
            <w:pPr>
              <w:pStyle w:val="a6"/>
              <w:jc w:val="center"/>
            </w:pPr>
            <w:r w:rsidRPr="00030918">
              <w:t>37,8</w:t>
            </w:r>
          </w:p>
        </w:tc>
      </w:tr>
      <w:tr w:rsidR="00841FD8" w:rsidRPr="00030918" w:rsidTr="00DB079B">
        <w:trPr>
          <w:trHeight w:val="462"/>
        </w:trPr>
        <w:tc>
          <w:tcPr>
            <w:tcW w:w="4077" w:type="dxa"/>
          </w:tcPr>
          <w:p w:rsidR="00841FD8" w:rsidRPr="00030918" w:rsidRDefault="00841FD8" w:rsidP="000F65A5">
            <w:pPr>
              <w:pStyle w:val="a6"/>
            </w:pPr>
            <w:r w:rsidRPr="00030918">
              <w:t>Численность пенсионеров</w:t>
            </w:r>
            <w:r>
              <w:t>, чел.</w:t>
            </w:r>
            <w:r w:rsidRPr="00030918">
              <w:t xml:space="preserve"> </w:t>
            </w:r>
          </w:p>
        </w:tc>
        <w:tc>
          <w:tcPr>
            <w:tcW w:w="1276" w:type="dxa"/>
          </w:tcPr>
          <w:p w:rsidR="00841FD8" w:rsidRPr="00030918" w:rsidRDefault="00841FD8" w:rsidP="00514C48">
            <w:pPr>
              <w:pStyle w:val="a6"/>
              <w:jc w:val="center"/>
            </w:pPr>
            <w:r w:rsidRPr="00030918">
              <w:t>13378</w:t>
            </w:r>
          </w:p>
        </w:tc>
        <w:tc>
          <w:tcPr>
            <w:tcW w:w="1276" w:type="dxa"/>
          </w:tcPr>
          <w:p w:rsidR="00841FD8" w:rsidRPr="00030918" w:rsidRDefault="00841FD8" w:rsidP="000F65A5">
            <w:pPr>
              <w:pStyle w:val="a6"/>
              <w:jc w:val="center"/>
            </w:pPr>
            <w:r w:rsidRPr="00030918">
              <w:t>13559</w:t>
            </w:r>
          </w:p>
        </w:tc>
        <w:tc>
          <w:tcPr>
            <w:tcW w:w="1134" w:type="dxa"/>
          </w:tcPr>
          <w:p w:rsidR="00841FD8" w:rsidRPr="00030918" w:rsidRDefault="00841FD8" w:rsidP="000F65A5">
            <w:pPr>
              <w:pStyle w:val="a6"/>
              <w:jc w:val="center"/>
            </w:pPr>
            <w:r w:rsidRPr="00030918">
              <w:t>13719</w:t>
            </w:r>
          </w:p>
        </w:tc>
        <w:tc>
          <w:tcPr>
            <w:tcW w:w="992" w:type="dxa"/>
          </w:tcPr>
          <w:p w:rsidR="00841FD8" w:rsidRPr="00030918" w:rsidRDefault="00841FD8" w:rsidP="000F65A5">
            <w:pPr>
              <w:pStyle w:val="a6"/>
              <w:jc w:val="center"/>
            </w:pPr>
            <w:r w:rsidRPr="00030918">
              <w:t>13950</w:t>
            </w:r>
          </w:p>
        </w:tc>
        <w:tc>
          <w:tcPr>
            <w:tcW w:w="1276" w:type="dxa"/>
          </w:tcPr>
          <w:p w:rsidR="00841FD8" w:rsidRPr="00030918" w:rsidRDefault="00841FD8" w:rsidP="00514C48">
            <w:pPr>
              <w:pStyle w:val="a6"/>
              <w:jc w:val="center"/>
            </w:pPr>
            <w:r w:rsidRPr="00030918">
              <w:t>14152</w:t>
            </w:r>
          </w:p>
        </w:tc>
      </w:tr>
      <w:tr w:rsidR="00841FD8" w:rsidRPr="00030918" w:rsidTr="00DB079B">
        <w:trPr>
          <w:trHeight w:val="462"/>
        </w:trPr>
        <w:tc>
          <w:tcPr>
            <w:tcW w:w="4077" w:type="dxa"/>
          </w:tcPr>
          <w:p w:rsidR="00841FD8" w:rsidRPr="00030918" w:rsidRDefault="00841FD8" w:rsidP="000F65A5">
            <w:pPr>
              <w:pStyle w:val="a6"/>
            </w:pPr>
            <w:r w:rsidRPr="00030918">
              <w:t>Доля пенсионеров в численности населения</w:t>
            </w:r>
            <w:r>
              <w:t>, %</w:t>
            </w:r>
          </w:p>
        </w:tc>
        <w:tc>
          <w:tcPr>
            <w:tcW w:w="1276" w:type="dxa"/>
          </w:tcPr>
          <w:p w:rsidR="00841FD8" w:rsidRPr="00030918" w:rsidRDefault="00841FD8" w:rsidP="00514C48">
            <w:pPr>
              <w:pStyle w:val="a6"/>
              <w:jc w:val="center"/>
            </w:pPr>
            <w:r w:rsidRPr="00030918">
              <w:t>29,6</w:t>
            </w:r>
          </w:p>
        </w:tc>
        <w:tc>
          <w:tcPr>
            <w:tcW w:w="1276" w:type="dxa"/>
          </w:tcPr>
          <w:p w:rsidR="00841FD8" w:rsidRPr="00030918" w:rsidRDefault="00841FD8" w:rsidP="000F65A5">
            <w:pPr>
              <w:pStyle w:val="a6"/>
              <w:jc w:val="center"/>
            </w:pPr>
            <w:r w:rsidRPr="00030918">
              <w:t>30,5</w:t>
            </w:r>
          </w:p>
        </w:tc>
        <w:tc>
          <w:tcPr>
            <w:tcW w:w="1134" w:type="dxa"/>
          </w:tcPr>
          <w:p w:rsidR="00841FD8" w:rsidRPr="00030918" w:rsidRDefault="00841FD8" w:rsidP="000F65A5">
            <w:pPr>
              <w:pStyle w:val="a6"/>
              <w:jc w:val="center"/>
            </w:pPr>
            <w:r w:rsidRPr="00030918">
              <w:t>31,2</w:t>
            </w:r>
          </w:p>
        </w:tc>
        <w:tc>
          <w:tcPr>
            <w:tcW w:w="992" w:type="dxa"/>
          </w:tcPr>
          <w:p w:rsidR="00841FD8" w:rsidRPr="00030918" w:rsidRDefault="00841FD8" w:rsidP="000F65A5">
            <w:pPr>
              <w:pStyle w:val="a6"/>
              <w:jc w:val="center"/>
            </w:pPr>
            <w:r w:rsidRPr="00030918">
              <w:t>32,0</w:t>
            </w:r>
          </w:p>
        </w:tc>
        <w:tc>
          <w:tcPr>
            <w:tcW w:w="1276" w:type="dxa"/>
          </w:tcPr>
          <w:p w:rsidR="00841FD8" w:rsidRPr="00030918" w:rsidRDefault="00841FD8" w:rsidP="00514C48">
            <w:pPr>
              <w:pStyle w:val="a6"/>
              <w:jc w:val="center"/>
            </w:pPr>
            <w:r w:rsidRPr="00030918">
              <w:t>32,7</w:t>
            </w:r>
          </w:p>
        </w:tc>
      </w:tr>
    </w:tbl>
    <w:p w:rsidR="001405B5" w:rsidRPr="001405B5" w:rsidRDefault="00236D36" w:rsidP="001405B5">
      <w:pPr>
        <w:pStyle w:val="a6"/>
        <w:spacing w:after="0"/>
        <w:ind w:firstLine="720"/>
        <w:jc w:val="both"/>
        <w:rPr>
          <w:sz w:val="28"/>
          <w:szCs w:val="28"/>
        </w:rPr>
      </w:pPr>
      <w:r>
        <w:rPr>
          <w:sz w:val="28"/>
          <w:szCs w:val="28"/>
        </w:rPr>
        <w:t>Сложившаяся</w:t>
      </w:r>
      <w:r w:rsidR="001405B5" w:rsidRPr="001405B5">
        <w:rPr>
          <w:sz w:val="28"/>
          <w:szCs w:val="28"/>
        </w:rPr>
        <w:t xml:space="preserve"> динамика демографической ситуации в районе совпадает с тенденциями демографического развития области и страны в целом.</w:t>
      </w:r>
    </w:p>
    <w:p w:rsidR="00E32C97" w:rsidRDefault="00E32C97" w:rsidP="000F65A5">
      <w:pPr>
        <w:tabs>
          <w:tab w:val="left" w:pos="851"/>
        </w:tabs>
        <w:spacing w:after="0" w:line="312" w:lineRule="atLeast"/>
        <w:ind w:firstLine="709"/>
        <w:jc w:val="both"/>
        <w:rPr>
          <w:rFonts w:ascii="Times New Roman" w:hAnsi="Times New Roman" w:cs="Times New Roman"/>
          <w:sz w:val="28"/>
          <w:szCs w:val="28"/>
        </w:rPr>
      </w:pPr>
      <w:r w:rsidRPr="002571C3">
        <w:rPr>
          <w:rFonts w:ascii="Times New Roman" w:hAnsi="Times New Roman" w:cs="Times New Roman"/>
          <w:sz w:val="28"/>
          <w:szCs w:val="28"/>
        </w:rPr>
        <w:t xml:space="preserve">На территории района действует программа «Демографическое развитие Карасукского района Новосибирской области на 2016-2020 годы», </w:t>
      </w:r>
      <w:r>
        <w:rPr>
          <w:rFonts w:ascii="Times New Roman" w:hAnsi="Times New Roman" w:cs="Times New Roman"/>
          <w:sz w:val="28"/>
          <w:szCs w:val="28"/>
        </w:rPr>
        <w:t>которая</w:t>
      </w:r>
      <w:r w:rsidRPr="002571C3">
        <w:rPr>
          <w:rFonts w:ascii="Times New Roman" w:hAnsi="Times New Roman" w:cs="Times New Roman"/>
          <w:sz w:val="28"/>
          <w:szCs w:val="28"/>
        </w:rPr>
        <w:t xml:space="preserve"> разработана с целью создания условий для роста численности населения, а так же повышения качества жизни и увеличения ожидаемой продолжительности жизни.</w:t>
      </w:r>
    </w:p>
    <w:p w:rsidR="005E76F9" w:rsidRDefault="005E76F9" w:rsidP="000F65A5">
      <w:pPr>
        <w:tabs>
          <w:tab w:val="left" w:pos="851"/>
        </w:tabs>
        <w:spacing w:after="0" w:line="312" w:lineRule="atLeast"/>
        <w:ind w:firstLine="709"/>
        <w:jc w:val="both"/>
        <w:rPr>
          <w:rFonts w:ascii="Times New Roman" w:hAnsi="Times New Roman" w:cs="Times New Roman"/>
          <w:sz w:val="28"/>
          <w:szCs w:val="28"/>
        </w:rPr>
      </w:pPr>
    </w:p>
    <w:p w:rsidR="00514C48" w:rsidRDefault="00C12548" w:rsidP="00145CFD">
      <w:pPr>
        <w:pStyle w:val="ConsPlusNormal"/>
        <w:widowControl/>
        <w:tabs>
          <w:tab w:val="left" w:pos="0"/>
        </w:tabs>
        <w:ind w:firstLine="0"/>
        <w:jc w:val="both"/>
        <w:rPr>
          <w:rFonts w:ascii="Times New Roman" w:hAnsi="Times New Roman" w:cs="Times New Roman"/>
          <w:b/>
          <w:sz w:val="28"/>
          <w:szCs w:val="28"/>
        </w:rPr>
      </w:pPr>
      <w:r w:rsidRPr="00C12548">
        <w:rPr>
          <w:rFonts w:ascii="Times New Roman" w:hAnsi="Times New Roman" w:cs="Times New Roman"/>
          <w:b/>
          <w:sz w:val="28"/>
          <w:szCs w:val="28"/>
        </w:rPr>
        <w:t>3.3. АНАЛИЗ РАЗВИТИЯ ЭКОНОМИКИ</w:t>
      </w:r>
    </w:p>
    <w:p w:rsidR="00145CFD" w:rsidRDefault="00145CFD" w:rsidP="00DB079B">
      <w:pPr>
        <w:pStyle w:val="ConsPlusNormal"/>
        <w:widowControl/>
        <w:tabs>
          <w:tab w:val="left" w:pos="709"/>
          <w:tab w:val="left" w:pos="851"/>
        </w:tabs>
        <w:ind w:firstLine="0"/>
        <w:jc w:val="both"/>
        <w:rPr>
          <w:rFonts w:ascii="Times New Roman" w:hAnsi="Times New Roman" w:cs="Times New Roman"/>
          <w:b/>
          <w:sz w:val="28"/>
          <w:szCs w:val="28"/>
        </w:rPr>
      </w:pPr>
    </w:p>
    <w:p w:rsidR="00C12548" w:rsidRDefault="00C12548" w:rsidP="00145CFD">
      <w:pPr>
        <w:spacing w:after="0" w:line="240" w:lineRule="auto"/>
        <w:rPr>
          <w:rFonts w:ascii="Times New Roman" w:hAnsi="Times New Roman" w:cs="Times New Roman"/>
          <w:b/>
          <w:sz w:val="28"/>
          <w:szCs w:val="28"/>
        </w:rPr>
      </w:pPr>
      <w:r>
        <w:rPr>
          <w:rFonts w:ascii="Times New Roman" w:hAnsi="Times New Roman" w:cs="Times New Roman"/>
          <w:b/>
          <w:sz w:val="28"/>
          <w:szCs w:val="28"/>
        </w:rPr>
        <w:t>3.3.1. Промышленность</w:t>
      </w:r>
    </w:p>
    <w:p w:rsidR="007340C4" w:rsidRDefault="007340C4" w:rsidP="00145CFD">
      <w:pPr>
        <w:spacing w:after="0" w:line="240" w:lineRule="auto"/>
        <w:ind w:firstLine="686"/>
        <w:jc w:val="both"/>
        <w:rPr>
          <w:rFonts w:ascii="Times New Roman" w:hAnsi="Times New Roman" w:cs="Times New Roman"/>
          <w:sz w:val="28"/>
        </w:rPr>
      </w:pPr>
      <w:r w:rsidRPr="00A70C97">
        <w:rPr>
          <w:rFonts w:ascii="Times New Roman" w:hAnsi="Times New Roman" w:cs="Times New Roman"/>
          <w:sz w:val="28"/>
          <w:szCs w:val="28"/>
        </w:rPr>
        <w:t>Промышленн</w:t>
      </w:r>
      <w:r>
        <w:rPr>
          <w:rFonts w:ascii="Times New Roman" w:hAnsi="Times New Roman" w:cs="Times New Roman"/>
          <w:sz w:val="28"/>
          <w:szCs w:val="28"/>
        </w:rPr>
        <w:t>ая деятельность</w:t>
      </w:r>
      <w:r w:rsidRPr="00A70C97">
        <w:rPr>
          <w:rFonts w:ascii="Times New Roman" w:hAnsi="Times New Roman" w:cs="Times New Roman"/>
          <w:sz w:val="28"/>
          <w:szCs w:val="28"/>
        </w:rPr>
        <w:t xml:space="preserve"> представлен</w:t>
      </w:r>
      <w:r>
        <w:rPr>
          <w:rFonts w:ascii="Times New Roman" w:hAnsi="Times New Roman" w:cs="Times New Roman"/>
          <w:sz w:val="28"/>
          <w:szCs w:val="28"/>
        </w:rPr>
        <w:t>а</w:t>
      </w:r>
      <w:r w:rsidRPr="00A70C97">
        <w:rPr>
          <w:rFonts w:ascii="Times New Roman" w:hAnsi="Times New Roman" w:cs="Times New Roman"/>
          <w:sz w:val="28"/>
          <w:szCs w:val="28"/>
        </w:rPr>
        <w:t xml:space="preserve"> в основном перерабатывающими производствами, производством и распределением электроэнергии, газа и воды. На территории района </w:t>
      </w:r>
      <w:r>
        <w:rPr>
          <w:rFonts w:ascii="Times New Roman" w:hAnsi="Times New Roman" w:cs="Times New Roman"/>
          <w:sz w:val="28"/>
          <w:szCs w:val="28"/>
        </w:rPr>
        <w:t xml:space="preserve">работает </w:t>
      </w:r>
      <w:r w:rsidRPr="00DF1978">
        <w:rPr>
          <w:rFonts w:ascii="Times New Roman" w:hAnsi="Times New Roman" w:cs="Times New Roman"/>
          <w:sz w:val="28"/>
        </w:rPr>
        <w:t>АО «</w:t>
      </w:r>
      <w:r>
        <w:rPr>
          <w:rFonts w:ascii="Times New Roman" w:hAnsi="Times New Roman" w:cs="Times New Roman"/>
          <w:sz w:val="28"/>
        </w:rPr>
        <w:t>Карасукский мясокомбинат</w:t>
      </w:r>
      <w:r w:rsidRPr="00DF1978">
        <w:rPr>
          <w:rFonts w:ascii="Times New Roman" w:hAnsi="Times New Roman" w:cs="Times New Roman"/>
          <w:sz w:val="28"/>
        </w:rPr>
        <w:t xml:space="preserve">», </w:t>
      </w:r>
      <w:r>
        <w:rPr>
          <w:rFonts w:ascii="Times New Roman" w:hAnsi="Times New Roman" w:cs="Times New Roman"/>
          <w:sz w:val="28"/>
        </w:rPr>
        <w:t>Карасукскское заготовительно производственное потребительское общество (КЗППО)</w:t>
      </w:r>
      <w:r w:rsidR="006A135E">
        <w:rPr>
          <w:rFonts w:ascii="Times New Roman" w:hAnsi="Times New Roman" w:cs="Times New Roman"/>
          <w:sz w:val="28"/>
        </w:rPr>
        <w:t xml:space="preserve">, </w:t>
      </w:r>
      <w:r w:rsidR="006A135E" w:rsidRPr="006A135E">
        <w:rPr>
          <w:rFonts w:ascii="Times New Roman" w:hAnsi="Times New Roman" w:cs="Times New Roman"/>
          <w:sz w:val="28"/>
        </w:rPr>
        <w:t>ООО «Молсиб»</w:t>
      </w:r>
      <w:r w:rsidRPr="00DF1978">
        <w:rPr>
          <w:rFonts w:ascii="Times New Roman" w:hAnsi="Times New Roman" w:cs="Times New Roman"/>
          <w:sz w:val="28"/>
        </w:rPr>
        <w:t xml:space="preserve">, </w:t>
      </w:r>
      <w:r>
        <w:rPr>
          <w:rFonts w:ascii="Times New Roman" w:hAnsi="Times New Roman" w:cs="Times New Roman"/>
          <w:sz w:val="28"/>
        </w:rPr>
        <w:t>О</w:t>
      </w:r>
      <w:r w:rsidRPr="00DF1978">
        <w:rPr>
          <w:rFonts w:ascii="Times New Roman" w:hAnsi="Times New Roman" w:cs="Times New Roman"/>
          <w:sz w:val="28"/>
        </w:rPr>
        <w:t>ОО</w:t>
      </w:r>
      <w:r>
        <w:rPr>
          <w:rFonts w:ascii="Times New Roman" w:hAnsi="Times New Roman" w:cs="Times New Roman"/>
          <w:sz w:val="28"/>
        </w:rPr>
        <w:t xml:space="preserve"> фирма</w:t>
      </w:r>
      <w:r w:rsidRPr="00DF1978">
        <w:rPr>
          <w:rFonts w:ascii="Times New Roman" w:hAnsi="Times New Roman" w:cs="Times New Roman"/>
          <w:sz w:val="28"/>
        </w:rPr>
        <w:t xml:space="preserve"> «</w:t>
      </w:r>
      <w:r>
        <w:rPr>
          <w:rFonts w:ascii="Times New Roman" w:hAnsi="Times New Roman" w:cs="Times New Roman"/>
          <w:sz w:val="28"/>
        </w:rPr>
        <w:t>Комета»</w:t>
      </w:r>
      <w:r w:rsidRPr="00DF1978">
        <w:rPr>
          <w:rFonts w:ascii="Times New Roman" w:hAnsi="Times New Roman" w:cs="Times New Roman"/>
          <w:sz w:val="28"/>
        </w:rPr>
        <w:t>, ООО «</w:t>
      </w:r>
      <w:r>
        <w:rPr>
          <w:rFonts w:ascii="Times New Roman" w:hAnsi="Times New Roman" w:cs="Times New Roman"/>
          <w:sz w:val="28"/>
        </w:rPr>
        <w:t>Пекарня Карасук</w:t>
      </w:r>
      <w:r w:rsidRPr="00DF1978">
        <w:rPr>
          <w:rFonts w:ascii="Times New Roman" w:hAnsi="Times New Roman" w:cs="Times New Roman"/>
          <w:sz w:val="28"/>
        </w:rPr>
        <w:t>», ООО «С</w:t>
      </w:r>
      <w:r>
        <w:rPr>
          <w:rFonts w:ascii="Times New Roman" w:hAnsi="Times New Roman" w:cs="Times New Roman"/>
          <w:sz w:val="28"/>
        </w:rPr>
        <w:t>ВС-АГРО</w:t>
      </w:r>
      <w:r w:rsidRPr="00DF1978">
        <w:rPr>
          <w:rFonts w:ascii="Times New Roman" w:hAnsi="Times New Roman" w:cs="Times New Roman"/>
          <w:sz w:val="28"/>
        </w:rPr>
        <w:t>»</w:t>
      </w:r>
      <w:r w:rsidR="001D5C93">
        <w:rPr>
          <w:rFonts w:ascii="Times New Roman" w:hAnsi="Times New Roman" w:cs="Times New Roman"/>
          <w:sz w:val="28"/>
        </w:rPr>
        <w:t>,</w:t>
      </w:r>
      <w:r w:rsidRPr="00DF1978">
        <w:rPr>
          <w:rFonts w:ascii="Times New Roman" w:hAnsi="Times New Roman" w:cs="Times New Roman"/>
          <w:sz w:val="28"/>
        </w:rPr>
        <w:t xml:space="preserve"> МУП «</w:t>
      </w:r>
      <w:r>
        <w:rPr>
          <w:rFonts w:ascii="Times New Roman" w:hAnsi="Times New Roman" w:cs="Times New Roman"/>
          <w:sz w:val="28"/>
        </w:rPr>
        <w:t>Коммунальщик</w:t>
      </w:r>
      <w:r w:rsidRPr="00DF1978">
        <w:rPr>
          <w:rFonts w:ascii="Times New Roman" w:hAnsi="Times New Roman" w:cs="Times New Roman"/>
          <w:sz w:val="28"/>
        </w:rPr>
        <w:t>»</w:t>
      </w:r>
      <w:r w:rsidR="001D5C93">
        <w:rPr>
          <w:rFonts w:ascii="Times New Roman" w:hAnsi="Times New Roman" w:cs="Times New Roman"/>
          <w:sz w:val="28"/>
        </w:rPr>
        <w:t xml:space="preserve"> и МУП «Комхоз»</w:t>
      </w:r>
      <w:r>
        <w:rPr>
          <w:rFonts w:ascii="Times New Roman" w:hAnsi="Times New Roman" w:cs="Times New Roman"/>
          <w:sz w:val="28"/>
        </w:rPr>
        <w:t>. Все предприятия расположены на территории города Карасука.</w:t>
      </w:r>
    </w:p>
    <w:p w:rsidR="007340C4" w:rsidRDefault="007340C4" w:rsidP="007340C4">
      <w:pPr>
        <w:spacing w:after="0" w:line="240" w:lineRule="auto"/>
        <w:ind w:firstLine="567"/>
        <w:jc w:val="both"/>
        <w:rPr>
          <w:rFonts w:ascii="Times New Roman" w:hAnsi="Times New Roman" w:cs="Times New Roman"/>
          <w:sz w:val="28"/>
          <w:szCs w:val="28"/>
        </w:rPr>
      </w:pPr>
      <w:r w:rsidRPr="009425F1">
        <w:rPr>
          <w:rFonts w:ascii="Times New Roman" w:hAnsi="Times New Roman" w:cs="Times New Roman"/>
          <w:sz w:val="28"/>
          <w:szCs w:val="28"/>
        </w:rPr>
        <w:t>Карасукский мясокомбинат</w:t>
      </w:r>
      <w:r>
        <w:rPr>
          <w:rFonts w:ascii="Times New Roman" w:hAnsi="Times New Roman" w:cs="Times New Roman"/>
          <w:sz w:val="28"/>
          <w:szCs w:val="28"/>
        </w:rPr>
        <w:t xml:space="preserve"> </w:t>
      </w:r>
      <w:r w:rsidRPr="00214503">
        <w:rPr>
          <w:rFonts w:ascii="Times New Roman" w:hAnsi="Times New Roman" w:cs="Times New Roman"/>
          <w:sz w:val="28"/>
          <w:szCs w:val="28"/>
        </w:rPr>
        <w:t>входит в десятку крупных предприятий Новосибирской области, специализирующихся на переработке мяса.</w:t>
      </w:r>
      <w:r>
        <w:rPr>
          <w:rFonts w:ascii="Times New Roman" w:hAnsi="Times New Roman" w:cs="Times New Roman"/>
          <w:sz w:val="28"/>
          <w:szCs w:val="28"/>
        </w:rPr>
        <w:t xml:space="preserve"> </w:t>
      </w:r>
      <w:r w:rsidRPr="00214503">
        <w:rPr>
          <w:rFonts w:ascii="Times New Roman" w:hAnsi="Times New Roman" w:cs="Times New Roman"/>
          <w:sz w:val="28"/>
          <w:szCs w:val="28"/>
        </w:rPr>
        <w:t>Предприятие оснащено современным технологическим  оборудованием от убоя скота до  упаковки  готовой продукции и переработки отходов производства. Продукция производится  из высококачественного  сырья по единой технологии с соблюдением всех требований системы контроля качества, в упаковке, обеспечивающей длительные сроки хранения. Продукция  предприятия пользуется большим спросом не только в Новосибирской, Кемеровской, области, но и в Ханты-Мансийском автономном округе, а также в  Алтайском</w:t>
      </w:r>
      <w:r w:rsidR="0073274E">
        <w:rPr>
          <w:rFonts w:ascii="Times New Roman" w:hAnsi="Times New Roman" w:cs="Times New Roman"/>
          <w:sz w:val="28"/>
          <w:szCs w:val="28"/>
        </w:rPr>
        <w:t xml:space="preserve"> и </w:t>
      </w:r>
      <w:r w:rsidR="0073274E" w:rsidRPr="00214503">
        <w:rPr>
          <w:rFonts w:ascii="Times New Roman" w:hAnsi="Times New Roman" w:cs="Times New Roman"/>
          <w:sz w:val="28"/>
          <w:szCs w:val="28"/>
        </w:rPr>
        <w:t>Красноярско</w:t>
      </w:r>
      <w:r w:rsidR="0073274E">
        <w:rPr>
          <w:rFonts w:ascii="Times New Roman" w:hAnsi="Times New Roman" w:cs="Times New Roman"/>
          <w:sz w:val="28"/>
          <w:szCs w:val="28"/>
        </w:rPr>
        <w:t>м</w:t>
      </w:r>
      <w:r w:rsidRPr="00214503">
        <w:rPr>
          <w:rFonts w:ascii="Times New Roman" w:hAnsi="Times New Roman" w:cs="Times New Roman"/>
          <w:sz w:val="28"/>
          <w:szCs w:val="28"/>
        </w:rPr>
        <w:t xml:space="preserve"> крае.</w:t>
      </w:r>
      <w:r>
        <w:rPr>
          <w:rFonts w:ascii="Times New Roman" w:hAnsi="Times New Roman" w:cs="Times New Roman"/>
          <w:sz w:val="28"/>
          <w:szCs w:val="28"/>
        </w:rPr>
        <w:t xml:space="preserve"> </w:t>
      </w:r>
      <w:r w:rsidRPr="005417A5">
        <w:rPr>
          <w:rFonts w:ascii="Times New Roman" w:hAnsi="Times New Roman" w:cs="Times New Roman"/>
          <w:sz w:val="28"/>
          <w:szCs w:val="28"/>
        </w:rPr>
        <w:t>Предприятие  не раз награждалось дипломом «Лучший налогоплательщик». В числе наград «За успешное развитие бизнеса в Сибири» и статус «Надёжный партнёр», а также неоднократно награждалось  золотыми медалями и дипломами Сибирской ярмарки «Продсиб».</w:t>
      </w:r>
      <w:r>
        <w:rPr>
          <w:rFonts w:ascii="Times New Roman" w:hAnsi="Times New Roman" w:cs="Times New Roman"/>
          <w:sz w:val="28"/>
          <w:szCs w:val="28"/>
        </w:rPr>
        <w:t xml:space="preserve"> </w:t>
      </w:r>
    </w:p>
    <w:p w:rsidR="007340C4" w:rsidRPr="00BD499A" w:rsidRDefault="007340C4" w:rsidP="007340C4">
      <w:pPr>
        <w:pStyle w:val="af0"/>
        <w:spacing w:before="0" w:beforeAutospacing="0" w:after="0" w:afterAutospacing="0"/>
        <w:ind w:firstLine="567"/>
        <w:jc w:val="both"/>
        <w:rPr>
          <w:sz w:val="28"/>
          <w:szCs w:val="28"/>
        </w:rPr>
      </w:pPr>
      <w:r w:rsidRPr="00595E7B">
        <w:rPr>
          <w:sz w:val="28"/>
          <w:szCs w:val="28"/>
        </w:rPr>
        <w:t>КЗППО</w:t>
      </w:r>
      <w:r w:rsidR="00FE7FC3">
        <w:rPr>
          <w:sz w:val="28"/>
          <w:szCs w:val="28"/>
        </w:rPr>
        <w:t xml:space="preserve"> </w:t>
      </w:r>
      <w:r w:rsidRPr="0095018C">
        <w:rPr>
          <w:sz w:val="28"/>
          <w:szCs w:val="28"/>
        </w:rPr>
        <w:t>занимается выпуском хлеба и хлебобулочных изделий, безалкогольных напитков, макаронных и кондитерских изделий, колбасных и швейных изделий, переработкой рыбы, заготовками.</w:t>
      </w:r>
      <w:r>
        <w:rPr>
          <w:sz w:val="28"/>
          <w:szCs w:val="28"/>
        </w:rPr>
        <w:t xml:space="preserve"> П</w:t>
      </w:r>
      <w:r w:rsidRPr="0095018C">
        <w:rPr>
          <w:sz w:val="28"/>
          <w:szCs w:val="28"/>
        </w:rPr>
        <w:t>родукция предприятия отгружается в Баганский, Краснозерский, Здвинский районы и в Алтайский край.</w:t>
      </w:r>
      <w:r>
        <w:rPr>
          <w:sz w:val="28"/>
          <w:szCs w:val="28"/>
        </w:rPr>
        <w:t xml:space="preserve"> </w:t>
      </w:r>
      <w:r w:rsidRPr="0095018C">
        <w:rPr>
          <w:sz w:val="28"/>
          <w:szCs w:val="28"/>
        </w:rPr>
        <w:t>На предприятии вырабатывается 53 наименования хлебобулочных изделий и 50 наиме</w:t>
      </w:r>
      <w:r>
        <w:rPr>
          <w:sz w:val="28"/>
          <w:szCs w:val="28"/>
        </w:rPr>
        <w:t xml:space="preserve">нований кондитерской продукции. </w:t>
      </w:r>
      <w:r w:rsidRPr="0095018C">
        <w:rPr>
          <w:sz w:val="28"/>
          <w:szCs w:val="28"/>
        </w:rPr>
        <w:t xml:space="preserve">В цеху выпускается </w:t>
      </w:r>
      <w:r w:rsidR="006B566A">
        <w:rPr>
          <w:sz w:val="28"/>
          <w:szCs w:val="28"/>
        </w:rPr>
        <w:t>швейная продукция (</w:t>
      </w:r>
      <w:r w:rsidR="007D7889">
        <w:rPr>
          <w:sz w:val="28"/>
          <w:szCs w:val="28"/>
        </w:rPr>
        <w:t xml:space="preserve">постельное белье, </w:t>
      </w:r>
      <w:r w:rsidR="006B566A">
        <w:rPr>
          <w:sz w:val="28"/>
          <w:szCs w:val="28"/>
        </w:rPr>
        <w:t>рабочая одежда).</w:t>
      </w:r>
      <w:r w:rsidR="00AB2186">
        <w:rPr>
          <w:sz w:val="28"/>
          <w:szCs w:val="28"/>
        </w:rPr>
        <w:t xml:space="preserve"> </w:t>
      </w:r>
      <w:r w:rsidRPr="0095018C">
        <w:rPr>
          <w:sz w:val="28"/>
          <w:szCs w:val="28"/>
        </w:rPr>
        <w:t>Продукция колбасного цеха, в производстве которого используется только натуральное сырьё, пользуется спросом у населения.</w:t>
      </w:r>
    </w:p>
    <w:p w:rsidR="007340C4" w:rsidRDefault="004735E4" w:rsidP="007340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Производство хлеба и хлебобулочных изделий осуществляет</w:t>
      </w:r>
      <w:r w:rsidRPr="004735E4">
        <w:rPr>
          <w:rFonts w:ascii="Times New Roman" w:hAnsi="Times New Roman" w:cs="Times New Roman"/>
          <w:sz w:val="28"/>
          <w:szCs w:val="28"/>
        </w:rPr>
        <w:t xml:space="preserve"> </w:t>
      </w:r>
      <w:r>
        <w:rPr>
          <w:rFonts w:ascii="Times New Roman" w:hAnsi="Times New Roman" w:cs="Times New Roman"/>
          <w:sz w:val="28"/>
          <w:szCs w:val="28"/>
        </w:rPr>
        <w:t xml:space="preserve">ООО «Пекарня Карасук», </w:t>
      </w:r>
      <w:r w:rsidR="00C67E7A">
        <w:rPr>
          <w:rFonts w:ascii="Times New Roman" w:hAnsi="Times New Roman" w:cs="Times New Roman"/>
          <w:sz w:val="28"/>
          <w:szCs w:val="28"/>
        </w:rPr>
        <w:t xml:space="preserve">ассортимент выпускаемой продукции </w:t>
      </w:r>
      <w:r>
        <w:rPr>
          <w:rFonts w:ascii="Times New Roman" w:hAnsi="Times New Roman" w:cs="Times New Roman"/>
          <w:sz w:val="28"/>
          <w:szCs w:val="28"/>
        </w:rPr>
        <w:t xml:space="preserve">насчитывает порядка 100 наименований. </w:t>
      </w:r>
      <w:r w:rsidR="007340C4">
        <w:rPr>
          <w:rFonts w:ascii="Times New Roman" w:hAnsi="Times New Roman" w:cs="Times New Roman"/>
          <w:sz w:val="28"/>
          <w:szCs w:val="28"/>
        </w:rPr>
        <w:t>ООО фирма «Комета» производит хлеба, в том числе украинский и бородинский, хлебобулочные изделия, кондитерские изделия, такие как арахис в шоколаде, ирис сливочный, карамель «Карандаш».</w:t>
      </w:r>
    </w:p>
    <w:p w:rsidR="007340C4" w:rsidRDefault="007340C4" w:rsidP="007340C4">
      <w:pPr>
        <w:pStyle w:val="af0"/>
        <w:spacing w:before="0" w:beforeAutospacing="0" w:after="0" w:afterAutospacing="0"/>
        <w:ind w:firstLine="567"/>
        <w:jc w:val="both"/>
        <w:rPr>
          <w:sz w:val="28"/>
          <w:szCs w:val="28"/>
        </w:rPr>
      </w:pPr>
      <w:r>
        <w:rPr>
          <w:sz w:val="28"/>
          <w:szCs w:val="28"/>
        </w:rPr>
        <w:t xml:space="preserve">ООО «СВС-АГРО» оказывает услуги по </w:t>
      </w:r>
      <w:r w:rsidRPr="000A1D93">
        <w:rPr>
          <w:sz w:val="28"/>
          <w:szCs w:val="28"/>
        </w:rPr>
        <w:t>приемк</w:t>
      </w:r>
      <w:r>
        <w:rPr>
          <w:sz w:val="28"/>
          <w:szCs w:val="28"/>
        </w:rPr>
        <w:t>е</w:t>
      </w:r>
      <w:r w:rsidRPr="000A1D93">
        <w:rPr>
          <w:sz w:val="28"/>
          <w:szCs w:val="28"/>
        </w:rPr>
        <w:t>, сушк</w:t>
      </w:r>
      <w:r>
        <w:rPr>
          <w:sz w:val="28"/>
          <w:szCs w:val="28"/>
        </w:rPr>
        <w:t>е</w:t>
      </w:r>
      <w:r w:rsidRPr="000A1D93">
        <w:rPr>
          <w:sz w:val="28"/>
          <w:szCs w:val="28"/>
        </w:rPr>
        <w:t>, подработк</w:t>
      </w:r>
      <w:r>
        <w:rPr>
          <w:sz w:val="28"/>
          <w:szCs w:val="28"/>
        </w:rPr>
        <w:t>е</w:t>
      </w:r>
      <w:r w:rsidRPr="000A1D93">
        <w:rPr>
          <w:sz w:val="28"/>
          <w:szCs w:val="28"/>
        </w:rPr>
        <w:t>, хранени</w:t>
      </w:r>
      <w:r>
        <w:rPr>
          <w:sz w:val="28"/>
          <w:szCs w:val="28"/>
        </w:rPr>
        <w:t>ю</w:t>
      </w:r>
      <w:r w:rsidRPr="000A1D93">
        <w:rPr>
          <w:sz w:val="28"/>
          <w:szCs w:val="28"/>
        </w:rPr>
        <w:t>, складировани</w:t>
      </w:r>
      <w:r>
        <w:rPr>
          <w:sz w:val="28"/>
          <w:szCs w:val="28"/>
        </w:rPr>
        <w:t>ю</w:t>
      </w:r>
      <w:r w:rsidRPr="000A1D93">
        <w:rPr>
          <w:sz w:val="28"/>
          <w:szCs w:val="28"/>
        </w:rPr>
        <w:t>, отгрузк</w:t>
      </w:r>
      <w:r>
        <w:rPr>
          <w:sz w:val="28"/>
          <w:szCs w:val="28"/>
        </w:rPr>
        <w:t>е</w:t>
      </w:r>
      <w:r w:rsidRPr="000A1D93">
        <w:rPr>
          <w:sz w:val="28"/>
          <w:szCs w:val="28"/>
        </w:rPr>
        <w:t xml:space="preserve"> зерна</w:t>
      </w:r>
      <w:r>
        <w:rPr>
          <w:sz w:val="28"/>
          <w:szCs w:val="28"/>
        </w:rPr>
        <w:t xml:space="preserve">. </w:t>
      </w:r>
      <w:r w:rsidRPr="00214503">
        <w:rPr>
          <w:sz w:val="28"/>
          <w:szCs w:val="28"/>
        </w:rPr>
        <w:t xml:space="preserve">Мощности по хранению состоят из двух элеваторных корпусов, обеспечивают вертикальное хранение зерна, и складских корпусов горизонтального хранения. Общая рабочая </w:t>
      </w:r>
      <w:r>
        <w:rPr>
          <w:sz w:val="28"/>
          <w:szCs w:val="28"/>
        </w:rPr>
        <w:t xml:space="preserve">ёмкость составляет 95 тыс.тонн. </w:t>
      </w:r>
      <w:r w:rsidRPr="00214503">
        <w:rPr>
          <w:sz w:val="28"/>
          <w:szCs w:val="28"/>
        </w:rPr>
        <w:t>На территории элеватора функционирует специализированная сертифицированная лаборатория по определению качества зерна, использующая анализатор зерна «Инфралюм», что позволяет сократить простой автотранспорта при приемке зерна на хранение. Современный пневматический пробоотборник позволяет принимать зерно с автомобилей любого класса и тоннажа.</w:t>
      </w:r>
      <w:r>
        <w:rPr>
          <w:sz w:val="28"/>
          <w:szCs w:val="28"/>
        </w:rPr>
        <w:t xml:space="preserve"> Кроме этого предприятие производит муку </w:t>
      </w:r>
      <w:r w:rsidRPr="00214503">
        <w:rPr>
          <w:sz w:val="28"/>
          <w:szCs w:val="28"/>
        </w:rPr>
        <w:t>пшеничн</w:t>
      </w:r>
      <w:r>
        <w:rPr>
          <w:sz w:val="28"/>
          <w:szCs w:val="28"/>
        </w:rPr>
        <w:t>ую (</w:t>
      </w:r>
      <w:r w:rsidRPr="00214503">
        <w:rPr>
          <w:sz w:val="28"/>
          <w:szCs w:val="28"/>
        </w:rPr>
        <w:t>в/с, 1 с, 2 с</w:t>
      </w:r>
      <w:r>
        <w:rPr>
          <w:sz w:val="28"/>
          <w:szCs w:val="28"/>
        </w:rPr>
        <w:t>)</w:t>
      </w:r>
      <w:r w:rsidRPr="00214503">
        <w:rPr>
          <w:sz w:val="28"/>
          <w:szCs w:val="28"/>
        </w:rPr>
        <w:t>, отруби пшеничные</w:t>
      </w:r>
      <w:r>
        <w:rPr>
          <w:sz w:val="28"/>
          <w:szCs w:val="28"/>
        </w:rPr>
        <w:t xml:space="preserve"> (п</w:t>
      </w:r>
      <w:r w:rsidRPr="00214503">
        <w:rPr>
          <w:sz w:val="28"/>
          <w:szCs w:val="28"/>
        </w:rPr>
        <w:t>роизводительность размольного отделения -</w:t>
      </w:r>
      <w:r>
        <w:rPr>
          <w:sz w:val="28"/>
          <w:szCs w:val="28"/>
        </w:rPr>
        <w:t xml:space="preserve"> </w:t>
      </w:r>
      <w:r w:rsidRPr="00214503">
        <w:rPr>
          <w:sz w:val="28"/>
          <w:szCs w:val="28"/>
        </w:rPr>
        <w:t>220 тонн зерна в сутки</w:t>
      </w:r>
      <w:r>
        <w:rPr>
          <w:sz w:val="28"/>
          <w:szCs w:val="28"/>
        </w:rPr>
        <w:t>, выход муки – 75%),</w:t>
      </w:r>
      <w:r w:rsidRPr="006706A8">
        <w:rPr>
          <w:sz w:val="28"/>
          <w:szCs w:val="28"/>
        </w:rPr>
        <w:t xml:space="preserve"> </w:t>
      </w:r>
      <w:r w:rsidRPr="00214503">
        <w:rPr>
          <w:sz w:val="28"/>
          <w:szCs w:val="28"/>
        </w:rPr>
        <w:t>растительн</w:t>
      </w:r>
      <w:r>
        <w:rPr>
          <w:sz w:val="28"/>
          <w:szCs w:val="28"/>
        </w:rPr>
        <w:t>ое</w:t>
      </w:r>
      <w:r w:rsidRPr="00214503">
        <w:rPr>
          <w:sz w:val="28"/>
          <w:szCs w:val="28"/>
        </w:rPr>
        <w:t xml:space="preserve"> масл</w:t>
      </w:r>
      <w:r>
        <w:rPr>
          <w:sz w:val="28"/>
          <w:szCs w:val="28"/>
        </w:rPr>
        <w:t>о (м</w:t>
      </w:r>
      <w:r w:rsidRPr="00214503">
        <w:rPr>
          <w:sz w:val="28"/>
          <w:szCs w:val="28"/>
        </w:rPr>
        <w:t>ощность маслозавода – 30 тонн подсолнечника в сутки</w:t>
      </w:r>
      <w:r>
        <w:rPr>
          <w:sz w:val="28"/>
          <w:szCs w:val="28"/>
        </w:rPr>
        <w:t>).</w:t>
      </w:r>
    </w:p>
    <w:p w:rsidR="00CF6AD9" w:rsidRDefault="007340C4" w:rsidP="007340C4">
      <w:pPr>
        <w:pStyle w:val="af0"/>
        <w:spacing w:before="0" w:beforeAutospacing="0" w:after="0" w:afterAutospacing="0"/>
        <w:ind w:firstLine="567"/>
        <w:jc w:val="both"/>
      </w:pPr>
      <w:r w:rsidRPr="00E003D6">
        <w:rPr>
          <w:sz w:val="28"/>
          <w:szCs w:val="28"/>
        </w:rPr>
        <w:t xml:space="preserve">Подразделением ООО «Молсиб», осуществляющим закуп, перевозку и отгрузку молока, произведена реконструкция производственных помещений. В ближайшей перспективе запланирован запуск производство современных комбикормов для животноводческой отрасли с использованием барогидротермической обработки зерна. В период </w:t>
      </w:r>
      <w:r>
        <w:rPr>
          <w:sz w:val="28"/>
          <w:szCs w:val="28"/>
        </w:rPr>
        <w:t xml:space="preserve">до </w:t>
      </w:r>
      <w:r w:rsidRPr="00E003D6">
        <w:rPr>
          <w:sz w:val="28"/>
          <w:szCs w:val="28"/>
        </w:rPr>
        <w:t>2020 год</w:t>
      </w:r>
      <w:r>
        <w:rPr>
          <w:sz w:val="28"/>
          <w:szCs w:val="28"/>
        </w:rPr>
        <w:t>а</w:t>
      </w:r>
      <w:r w:rsidRPr="00E003D6">
        <w:rPr>
          <w:sz w:val="28"/>
          <w:szCs w:val="28"/>
        </w:rPr>
        <w:t xml:space="preserve"> планируется увеличение приемки и переработки молока до 200 т/сут., запуск производства сыров, масла, сухой сыворотки.</w:t>
      </w:r>
      <w:r w:rsidR="00CF6AD9" w:rsidRPr="00CF6AD9">
        <w:t xml:space="preserve"> </w:t>
      </w:r>
    </w:p>
    <w:p w:rsidR="007340C4" w:rsidRDefault="00CF6AD9" w:rsidP="007340C4">
      <w:pPr>
        <w:pStyle w:val="af0"/>
        <w:spacing w:before="0" w:beforeAutospacing="0" w:after="0" w:afterAutospacing="0"/>
        <w:ind w:firstLine="567"/>
        <w:jc w:val="both"/>
        <w:rPr>
          <w:sz w:val="28"/>
          <w:szCs w:val="28"/>
        </w:rPr>
      </w:pPr>
      <w:r w:rsidRPr="00CF6AD9">
        <w:rPr>
          <w:sz w:val="28"/>
          <w:szCs w:val="28"/>
        </w:rPr>
        <w:t>В стадии реализации  инвестиционный проект ООО «Новомилк» по оборудованию линии производства заменителей цельного молока для  сельскохозяйственных животных.</w:t>
      </w:r>
    </w:p>
    <w:p w:rsidR="007340C4" w:rsidRDefault="007340C4" w:rsidP="007340C4">
      <w:pPr>
        <w:pStyle w:val="af0"/>
        <w:spacing w:before="0" w:beforeAutospacing="0" w:after="0" w:afterAutospacing="0"/>
        <w:ind w:firstLine="567"/>
        <w:jc w:val="both"/>
        <w:rPr>
          <w:sz w:val="28"/>
          <w:szCs w:val="28"/>
        </w:rPr>
      </w:pPr>
      <w:r>
        <w:rPr>
          <w:sz w:val="28"/>
          <w:szCs w:val="28"/>
        </w:rPr>
        <w:t>МУП «Коммунальщик»  является одним из крупных предприятий в районе</w:t>
      </w:r>
      <w:r w:rsidR="004735E4">
        <w:rPr>
          <w:sz w:val="28"/>
          <w:szCs w:val="28"/>
        </w:rPr>
        <w:t xml:space="preserve">, которое </w:t>
      </w:r>
      <w:r>
        <w:rPr>
          <w:sz w:val="28"/>
          <w:szCs w:val="28"/>
        </w:rPr>
        <w:t>обеспечивает жителей города Карасука тепловой энергией, водоснабжением и водоотведением, оказывает банные услуги. Среднесписочная численность работников насчитывает более 300 человек. В 2017 году на предприятии удалось переломить негативную тенденцию и сохранить на уровне 2016 года объемы выпущенной продукции, работ и услуг (100,8%).  За последние 5 лет инвестиции предприятия составили более 17,5 млн.руб.</w:t>
      </w:r>
    </w:p>
    <w:p w:rsidR="007340C4" w:rsidRDefault="007340C4" w:rsidP="007340C4">
      <w:pPr>
        <w:spacing w:after="0" w:line="240" w:lineRule="auto"/>
        <w:ind w:firstLine="686"/>
        <w:jc w:val="both"/>
        <w:rPr>
          <w:rFonts w:ascii="Times New Roman" w:hAnsi="Times New Roman" w:cs="Times New Roman"/>
          <w:sz w:val="28"/>
        </w:rPr>
      </w:pPr>
      <w:r>
        <w:rPr>
          <w:rFonts w:ascii="Times New Roman" w:hAnsi="Times New Roman" w:cs="Times New Roman"/>
          <w:sz w:val="28"/>
        </w:rPr>
        <w:t>На протяжении ряда лет наблюдается тенденция снижения о</w:t>
      </w:r>
      <w:r w:rsidRPr="00CB2567">
        <w:rPr>
          <w:rFonts w:ascii="Times New Roman" w:hAnsi="Times New Roman" w:cs="Times New Roman"/>
          <w:sz w:val="28"/>
        </w:rPr>
        <w:t>бъем</w:t>
      </w:r>
      <w:r>
        <w:rPr>
          <w:rFonts w:ascii="Times New Roman" w:hAnsi="Times New Roman" w:cs="Times New Roman"/>
          <w:sz w:val="28"/>
        </w:rPr>
        <w:t>а</w:t>
      </w:r>
      <w:r w:rsidRPr="00CB2567">
        <w:rPr>
          <w:rFonts w:ascii="Times New Roman" w:hAnsi="Times New Roman" w:cs="Times New Roman"/>
          <w:sz w:val="28"/>
        </w:rPr>
        <w:t xml:space="preserve"> отгруженных товаров собственного производства, выполненных работ и услуг собственными силами</w:t>
      </w:r>
      <w:r>
        <w:rPr>
          <w:rFonts w:ascii="Times New Roman" w:hAnsi="Times New Roman" w:cs="Times New Roman"/>
          <w:sz w:val="28"/>
        </w:rPr>
        <w:t>. В 2017 году объем  промышленного производства составил 887,8 млн. руб., что ниже уровня  2016 года на 3,5% и уро</w:t>
      </w:r>
      <w:r w:rsidR="00611C7E">
        <w:rPr>
          <w:rFonts w:ascii="Times New Roman" w:hAnsi="Times New Roman" w:cs="Times New Roman"/>
          <w:sz w:val="28"/>
        </w:rPr>
        <w:t>вня 2013 года на 15,6%</w:t>
      </w:r>
      <w:r>
        <w:rPr>
          <w:rFonts w:ascii="Times New Roman" w:hAnsi="Times New Roman" w:cs="Times New Roman"/>
          <w:sz w:val="28"/>
        </w:rPr>
        <w:t>.</w:t>
      </w:r>
    </w:p>
    <w:p w:rsidR="00DB181F" w:rsidRDefault="00DB181F" w:rsidP="007340C4">
      <w:pPr>
        <w:spacing w:after="0" w:line="240" w:lineRule="auto"/>
        <w:ind w:firstLine="709"/>
        <w:jc w:val="center"/>
        <w:rPr>
          <w:rFonts w:ascii="Times New Roman" w:eastAsia="Times New Roman" w:hAnsi="Times New Roman"/>
          <w:sz w:val="28"/>
          <w:szCs w:val="28"/>
        </w:rPr>
      </w:pPr>
    </w:p>
    <w:p w:rsidR="007340C4" w:rsidRPr="00582130" w:rsidRDefault="007340C4" w:rsidP="007340C4">
      <w:pPr>
        <w:spacing w:after="0" w:line="240" w:lineRule="auto"/>
        <w:ind w:firstLine="709"/>
        <w:jc w:val="center"/>
        <w:rPr>
          <w:rFonts w:ascii="Times New Roman" w:eastAsia="Times New Roman" w:hAnsi="Times New Roman"/>
          <w:sz w:val="28"/>
          <w:szCs w:val="28"/>
        </w:rPr>
      </w:pPr>
      <w:r w:rsidRPr="00582130">
        <w:rPr>
          <w:rFonts w:ascii="Times New Roman" w:eastAsia="Times New Roman" w:hAnsi="Times New Roman"/>
          <w:sz w:val="28"/>
          <w:szCs w:val="28"/>
        </w:rPr>
        <w:t xml:space="preserve">Отгружено товаров собственного производства, </w:t>
      </w:r>
    </w:p>
    <w:p w:rsidR="007340C4" w:rsidRPr="00582130" w:rsidRDefault="007340C4" w:rsidP="007340C4">
      <w:pPr>
        <w:spacing w:after="0" w:line="240" w:lineRule="auto"/>
        <w:ind w:firstLine="709"/>
        <w:jc w:val="center"/>
        <w:rPr>
          <w:rFonts w:ascii="Times New Roman" w:eastAsia="Times New Roman" w:hAnsi="Times New Roman"/>
          <w:sz w:val="28"/>
          <w:szCs w:val="28"/>
        </w:rPr>
      </w:pPr>
      <w:r w:rsidRPr="00582130">
        <w:rPr>
          <w:rFonts w:ascii="Times New Roman" w:eastAsia="Times New Roman" w:hAnsi="Times New Roman"/>
          <w:sz w:val="28"/>
          <w:szCs w:val="28"/>
        </w:rPr>
        <w:t>выполнено работ и услуг собственными силами</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1134"/>
        <w:gridCol w:w="993"/>
        <w:gridCol w:w="992"/>
        <w:gridCol w:w="992"/>
        <w:gridCol w:w="954"/>
      </w:tblGrid>
      <w:tr w:rsidR="00841FD8" w:rsidRPr="00C04648" w:rsidTr="002108E3">
        <w:trPr>
          <w:trHeight w:val="336"/>
          <w:tblHeader/>
          <w:jc w:val="center"/>
        </w:trPr>
        <w:tc>
          <w:tcPr>
            <w:tcW w:w="5067" w:type="dxa"/>
            <w:vMerge w:val="restart"/>
            <w:vAlign w:val="center"/>
          </w:tcPr>
          <w:p w:rsidR="00841FD8" w:rsidRPr="00C04648" w:rsidRDefault="004F3C30" w:rsidP="004F3C30">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w:t>
            </w:r>
            <w:r w:rsidR="00841FD8"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5065" w:type="dxa"/>
            <w:gridSpan w:val="5"/>
            <w:vAlign w:val="center"/>
          </w:tcPr>
          <w:p w:rsidR="00841FD8" w:rsidRPr="00C04648" w:rsidRDefault="00841FD8" w:rsidP="006A1A66">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годы</w:t>
            </w:r>
          </w:p>
        </w:tc>
      </w:tr>
      <w:tr w:rsidR="00841FD8" w:rsidRPr="00C04648" w:rsidTr="002108E3">
        <w:trPr>
          <w:trHeight w:val="336"/>
          <w:tblHeader/>
          <w:jc w:val="center"/>
        </w:trPr>
        <w:tc>
          <w:tcPr>
            <w:tcW w:w="5067" w:type="dxa"/>
            <w:vMerge/>
            <w:vAlign w:val="center"/>
          </w:tcPr>
          <w:p w:rsidR="00841FD8" w:rsidRPr="00C04648" w:rsidRDefault="00841FD8" w:rsidP="006A1A66">
            <w:pPr>
              <w:widowControl w:val="0"/>
              <w:spacing w:after="0" w:line="240" w:lineRule="auto"/>
              <w:jc w:val="center"/>
              <w:rPr>
                <w:rFonts w:ascii="Times New Roman" w:eastAsia="Times New Roman" w:hAnsi="Times New Roman"/>
                <w:b/>
                <w:sz w:val="24"/>
                <w:szCs w:val="24"/>
              </w:rPr>
            </w:pPr>
          </w:p>
        </w:tc>
        <w:tc>
          <w:tcPr>
            <w:tcW w:w="1134" w:type="dxa"/>
            <w:vAlign w:val="center"/>
          </w:tcPr>
          <w:p w:rsidR="00841FD8" w:rsidRPr="00C04648" w:rsidRDefault="00841FD8" w:rsidP="00611C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2013</w:t>
            </w:r>
          </w:p>
        </w:tc>
        <w:tc>
          <w:tcPr>
            <w:tcW w:w="993" w:type="dxa"/>
            <w:vAlign w:val="center"/>
          </w:tcPr>
          <w:p w:rsidR="00841FD8" w:rsidRPr="00C04648" w:rsidRDefault="00841FD8" w:rsidP="00611C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2014</w:t>
            </w:r>
          </w:p>
        </w:tc>
        <w:tc>
          <w:tcPr>
            <w:tcW w:w="992" w:type="dxa"/>
            <w:vAlign w:val="center"/>
          </w:tcPr>
          <w:p w:rsidR="00841FD8" w:rsidRPr="00C04648" w:rsidRDefault="00841FD8" w:rsidP="00611C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2015</w:t>
            </w:r>
          </w:p>
        </w:tc>
        <w:tc>
          <w:tcPr>
            <w:tcW w:w="992" w:type="dxa"/>
            <w:vAlign w:val="center"/>
          </w:tcPr>
          <w:p w:rsidR="00841FD8" w:rsidRPr="00C04648" w:rsidRDefault="00841FD8" w:rsidP="00611C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2016</w:t>
            </w:r>
          </w:p>
        </w:tc>
        <w:tc>
          <w:tcPr>
            <w:tcW w:w="954" w:type="dxa"/>
            <w:vAlign w:val="center"/>
          </w:tcPr>
          <w:p w:rsidR="00841FD8" w:rsidRPr="00C04648" w:rsidRDefault="00841FD8" w:rsidP="00611C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2017</w:t>
            </w:r>
          </w:p>
        </w:tc>
      </w:tr>
      <w:tr w:rsidR="00841FD8" w:rsidRPr="00C04648" w:rsidTr="002108E3">
        <w:trPr>
          <w:jc w:val="center"/>
        </w:trPr>
        <w:tc>
          <w:tcPr>
            <w:tcW w:w="5067" w:type="dxa"/>
            <w:vAlign w:val="center"/>
          </w:tcPr>
          <w:p w:rsidR="00841FD8" w:rsidRPr="002108E3" w:rsidRDefault="00841FD8" w:rsidP="006A1A66">
            <w:pPr>
              <w:widowControl w:val="0"/>
              <w:spacing w:after="0" w:line="240" w:lineRule="auto"/>
              <w:rPr>
                <w:rFonts w:ascii="Times New Roman" w:eastAsia="Times New Roman" w:hAnsi="Times New Roman"/>
                <w:sz w:val="24"/>
                <w:szCs w:val="24"/>
              </w:rPr>
            </w:pPr>
            <w:r w:rsidRPr="002108E3">
              <w:rPr>
                <w:rFonts w:ascii="Times New Roman" w:eastAsia="Times New Roman" w:hAnsi="Times New Roman"/>
                <w:sz w:val="24"/>
                <w:szCs w:val="24"/>
              </w:rPr>
              <w:t>Объем отгруженных товаров собственного производства, выполненных работ и услуг собственными силами, млн.руб.</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1052,5</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1018,8</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936,9</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919,8</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887,8</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Times New Roman" w:hAnsi="Times New Roman"/>
                <w:sz w:val="24"/>
                <w:szCs w:val="24"/>
              </w:rPr>
            </w:pPr>
            <w:r w:rsidRPr="00C04648">
              <w:rPr>
                <w:rFonts w:ascii="Times New Roman" w:eastAsia="Batang" w:hAnsi="Times New Roman"/>
                <w:kern w:val="28"/>
                <w:sz w:val="24"/>
                <w:szCs w:val="24"/>
              </w:rPr>
              <w:t>темп роста в фактических ценах</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80,3</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96,8</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92</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98,2</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96,5</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Batang" w:hAnsi="Times New Roman"/>
                <w:kern w:val="28"/>
                <w:sz w:val="24"/>
                <w:szCs w:val="24"/>
              </w:rPr>
            </w:pPr>
            <w:r w:rsidRPr="00C04648">
              <w:rPr>
                <w:rFonts w:ascii="Times New Roman" w:eastAsia="Batang" w:hAnsi="Times New Roman"/>
                <w:kern w:val="28"/>
                <w:sz w:val="24"/>
                <w:szCs w:val="24"/>
              </w:rPr>
              <w:t>индекс промышленного производства</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77,6</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89</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79</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95,8</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90,8</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Batang" w:hAnsi="Times New Roman"/>
                <w:kern w:val="28"/>
                <w:sz w:val="24"/>
                <w:szCs w:val="24"/>
              </w:rPr>
            </w:pPr>
            <w:r w:rsidRPr="00C04648">
              <w:rPr>
                <w:rFonts w:ascii="Times New Roman" w:eastAsia="Batang" w:hAnsi="Times New Roman"/>
                <w:kern w:val="28"/>
                <w:sz w:val="24"/>
                <w:szCs w:val="24"/>
              </w:rPr>
              <w:t>в том числе из общего объема отгруженных товаров:</w:t>
            </w:r>
          </w:p>
          <w:p w:rsidR="00841FD8" w:rsidRPr="002108E3" w:rsidRDefault="00841FD8" w:rsidP="006A1A66">
            <w:pPr>
              <w:widowControl w:val="0"/>
              <w:spacing w:after="0" w:line="240" w:lineRule="auto"/>
              <w:rPr>
                <w:rFonts w:ascii="Times New Roman" w:eastAsia="Batang" w:hAnsi="Times New Roman"/>
                <w:kern w:val="28"/>
                <w:sz w:val="24"/>
                <w:szCs w:val="24"/>
              </w:rPr>
            </w:pPr>
            <w:r w:rsidRPr="002108E3">
              <w:rPr>
                <w:rFonts w:ascii="Times New Roman" w:eastAsia="Batang" w:hAnsi="Times New Roman"/>
                <w:kern w:val="28"/>
                <w:sz w:val="24"/>
                <w:szCs w:val="24"/>
              </w:rPr>
              <w:t>- обрабатывающие отрасли, млн. руб.</w:t>
            </w:r>
          </w:p>
        </w:tc>
        <w:tc>
          <w:tcPr>
            <w:tcW w:w="1134"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650,8</w:t>
            </w:r>
          </w:p>
        </w:tc>
        <w:tc>
          <w:tcPr>
            <w:tcW w:w="993"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610,8</w:t>
            </w:r>
          </w:p>
        </w:tc>
        <w:tc>
          <w:tcPr>
            <w:tcW w:w="992"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519,9</w:t>
            </w:r>
          </w:p>
        </w:tc>
        <w:tc>
          <w:tcPr>
            <w:tcW w:w="992"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514,4</w:t>
            </w:r>
          </w:p>
        </w:tc>
        <w:tc>
          <w:tcPr>
            <w:tcW w:w="954"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481,5</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Times New Roman" w:hAnsi="Times New Roman"/>
                <w:sz w:val="24"/>
                <w:szCs w:val="24"/>
              </w:rPr>
            </w:pPr>
            <w:r w:rsidRPr="00C04648">
              <w:rPr>
                <w:rFonts w:ascii="Times New Roman" w:eastAsia="Batang" w:hAnsi="Times New Roman"/>
                <w:kern w:val="28"/>
                <w:sz w:val="24"/>
                <w:szCs w:val="24"/>
              </w:rPr>
              <w:t>темп роста в фактических ценах</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72,5</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93,9</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85,1</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98,9</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93,6</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Batang" w:hAnsi="Times New Roman"/>
                <w:kern w:val="28"/>
                <w:sz w:val="24"/>
                <w:szCs w:val="24"/>
              </w:rPr>
            </w:pPr>
            <w:r w:rsidRPr="00C04648">
              <w:rPr>
                <w:rFonts w:ascii="Times New Roman" w:eastAsia="Batang" w:hAnsi="Times New Roman"/>
                <w:kern w:val="28"/>
                <w:sz w:val="24"/>
                <w:szCs w:val="24"/>
              </w:rPr>
              <w:t>индекс производства</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70,1</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86,3</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72,2</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93,7</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88,7</w:t>
            </w:r>
          </w:p>
        </w:tc>
      </w:tr>
      <w:tr w:rsidR="00841FD8" w:rsidRPr="00C04648" w:rsidTr="002108E3">
        <w:trPr>
          <w:jc w:val="center"/>
        </w:trPr>
        <w:tc>
          <w:tcPr>
            <w:tcW w:w="5067" w:type="dxa"/>
            <w:vAlign w:val="center"/>
          </w:tcPr>
          <w:p w:rsidR="00841FD8" w:rsidRPr="002108E3" w:rsidRDefault="00841FD8" w:rsidP="006A1A66">
            <w:pPr>
              <w:widowControl w:val="0"/>
              <w:spacing w:after="0" w:line="240" w:lineRule="auto"/>
              <w:rPr>
                <w:rFonts w:ascii="Times New Roman" w:eastAsia="Batang" w:hAnsi="Times New Roman"/>
                <w:kern w:val="28"/>
                <w:sz w:val="24"/>
                <w:szCs w:val="24"/>
              </w:rPr>
            </w:pPr>
            <w:r w:rsidRPr="002108E3">
              <w:rPr>
                <w:rFonts w:ascii="Times New Roman" w:eastAsia="Batang" w:hAnsi="Times New Roman"/>
                <w:kern w:val="28"/>
                <w:sz w:val="24"/>
                <w:szCs w:val="24"/>
              </w:rPr>
              <w:t>- производство и распределение электроэнергии, газа и воды, млн.руб.</w:t>
            </w:r>
          </w:p>
        </w:tc>
        <w:tc>
          <w:tcPr>
            <w:tcW w:w="1134"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401,7</w:t>
            </w:r>
          </w:p>
        </w:tc>
        <w:tc>
          <w:tcPr>
            <w:tcW w:w="993"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408,1</w:t>
            </w:r>
          </w:p>
        </w:tc>
        <w:tc>
          <w:tcPr>
            <w:tcW w:w="992"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417</w:t>
            </w:r>
          </w:p>
        </w:tc>
        <w:tc>
          <w:tcPr>
            <w:tcW w:w="992"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405,4</w:t>
            </w:r>
          </w:p>
        </w:tc>
        <w:tc>
          <w:tcPr>
            <w:tcW w:w="954"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406,3</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Times New Roman" w:hAnsi="Times New Roman"/>
                <w:sz w:val="24"/>
                <w:szCs w:val="24"/>
              </w:rPr>
            </w:pPr>
            <w:r w:rsidRPr="00C04648">
              <w:rPr>
                <w:rFonts w:ascii="Times New Roman" w:eastAsia="Batang" w:hAnsi="Times New Roman"/>
                <w:kern w:val="28"/>
                <w:sz w:val="24"/>
                <w:szCs w:val="24"/>
              </w:rPr>
              <w:t>темп роста в фактических ценах</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97</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101,6</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102,2</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97,2</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100,2</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Batang" w:hAnsi="Times New Roman"/>
                <w:kern w:val="28"/>
                <w:sz w:val="24"/>
                <w:szCs w:val="24"/>
              </w:rPr>
            </w:pPr>
            <w:r w:rsidRPr="00C04648">
              <w:rPr>
                <w:rFonts w:ascii="Times New Roman" w:eastAsia="Batang" w:hAnsi="Times New Roman"/>
                <w:kern w:val="28"/>
                <w:sz w:val="24"/>
                <w:szCs w:val="24"/>
              </w:rPr>
              <w:t>индекс производства</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87,2</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94,3</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93,7</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90,3</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95,3</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Batang" w:hAnsi="Times New Roman"/>
                <w:kern w:val="28"/>
                <w:sz w:val="24"/>
                <w:szCs w:val="24"/>
              </w:rPr>
            </w:pPr>
            <w:r w:rsidRPr="00C04648">
              <w:rPr>
                <w:rFonts w:ascii="Times New Roman" w:eastAsia="Times New Roman" w:hAnsi="Times New Roman"/>
                <w:sz w:val="24"/>
                <w:szCs w:val="24"/>
              </w:rPr>
              <w:t>Среднесписочная численность работников занятых на промышленных предприятиях</w:t>
            </w:r>
            <w:r>
              <w:rPr>
                <w:rFonts w:ascii="Times New Roman" w:eastAsia="Times New Roman" w:hAnsi="Times New Roman"/>
                <w:sz w:val="24"/>
                <w:szCs w:val="24"/>
              </w:rPr>
              <w:t>, чел.</w:t>
            </w:r>
          </w:p>
        </w:tc>
        <w:tc>
          <w:tcPr>
            <w:tcW w:w="1134"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865</w:t>
            </w:r>
          </w:p>
        </w:tc>
        <w:tc>
          <w:tcPr>
            <w:tcW w:w="993"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829</w:t>
            </w:r>
          </w:p>
        </w:tc>
        <w:tc>
          <w:tcPr>
            <w:tcW w:w="992"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679</w:t>
            </w:r>
          </w:p>
        </w:tc>
        <w:tc>
          <w:tcPr>
            <w:tcW w:w="992"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607</w:t>
            </w:r>
          </w:p>
        </w:tc>
        <w:tc>
          <w:tcPr>
            <w:tcW w:w="954"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597</w:t>
            </w:r>
          </w:p>
        </w:tc>
      </w:tr>
      <w:tr w:rsidR="00841FD8" w:rsidRPr="00C04648" w:rsidTr="002108E3">
        <w:trPr>
          <w:jc w:val="center"/>
        </w:trPr>
        <w:tc>
          <w:tcPr>
            <w:tcW w:w="5067" w:type="dxa"/>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Среднемесячная зарплата</w:t>
            </w:r>
            <w:r>
              <w:rPr>
                <w:rFonts w:ascii="Times New Roman" w:eastAsia="Times New Roman" w:hAnsi="Times New Roman"/>
                <w:sz w:val="24"/>
                <w:szCs w:val="24"/>
              </w:rPr>
              <w:t>, руб.</w:t>
            </w:r>
          </w:p>
        </w:tc>
        <w:tc>
          <w:tcPr>
            <w:tcW w:w="1134"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11 196</w:t>
            </w:r>
          </w:p>
        </w:tc>
        <w:tc>
          <w:tcPr>
            <w:tcW w:w="993"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13 147</w:t>
            </w:r>
          </w:p>
        </w:tc>
        <w:tc>
          <w:tcPr>
            <w:tcW w:w="992"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13 302</w:t>
            </w:r>
          </w:p>
        </w:tc>
        <w:tc>
          <w:tcPr>
            <w:tcW w:w="992"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14 749</w:t>
            </w:r>
          </w:p>
        </w:tc>
        <w:tc>
          <w:tcPr>
            <w:tcW w:w="954"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14 290</w:t>
            </w:r>
          </w:p>
        </w:tc>
      </w:tr>
    </w:tbl>
    <w:p w:rsidR="00DB181F" w:rsidRDefault="00DB181F" w:rsidP="007340C4">
      <w:pPr>
        <w:spacing w:after="0" w:line="240" w:lineRule="auto"/>
        <w:ind w:firstLine="684"/>
        <w:jc w:val="both"/>
        <w:rPr>
          <w:rFonts w:ascii="Times New Roman" w:hAnsi="Times New Roman" w:cs="Times New Roman"/>
          <w:sz w:val="28"/>
          <w:szCs w:val="28"/>
        </w:rPr>
      </w:pPr>
    </w:p>
    <w:p w:rsidR="007340C4" w:rsidRDefault="007340C4" w:rsidP="007340C4">
      <w:pPr>
        <w:spacing w:after="0" w:line="240" w:lineRule="auto"/>
        <w:ind w:firstLine="684"/>
        <w:jc w:val="both"/>
        <w:rPr>
          <w:rFonts w:ascii="Times New Roman" w:hAnsi="Times New Roman" w:cs="Times New Roman"/>
          <w:sz w:val="28"/>
        </w:rPr>
      </w:pPr>
      <w:r>
        <w:rPr>
          <w:rFonts w:ascii="Times New Roman" w:hAnsi="Times New Roman" w:cs="Times New Roman"/>
          <w:sz w:val="28"/>
          <w:szCs w:val="28"/>
        </w:rPr>
        <w:t xml:space="preserve">Наибольшее снижение прослеживается на </w:t>
      </w:r>
      <w:r>
        <w:rPr>
          <w:rFonts w:ascii="Times New Roman" w:hAnsi="Times New Roman" w:cs="Times New Roman"/>
          <w:sz w:val="28"/>
        </w:rPr>
        <w:t>предприятиях обрабатывающей отрасли.</w:t>
      </w:r>
      <w:r>
        <w:rPr>
          <w:rFonts w:ascii="Times New Roman" w:hAnsi="Times New Roman" w:cs="Times New Roman"/>
          <w:sz w:val="28"/>
          <w:szCs w:val="28"/>
        </w:rPr>
        <w:t xml:space="preserve"> Уменьшились объемы производства на </w:t>
      </w:r>
      <w:r>
        <w:rPr>
          <w:rFonts w:ascii="Times New Roman" w:hAnsi="Times New Roman" w:cs="Times New Roman"/>
          <w:sz w:val="28"/>
        </w:rPr>
        <w:t>Карасукском мясокомбинате</w:t>
      </w:r>
      <w:r w:rsidRPr="00DF1978">
        <w:rPr>
          <w:rFonts w:ascii="Times New Roman" w:hAnsi="Times New Roman" w:cs="Times New Roman"/>
          <w:sz w:val="28"/>
        </w:rPr>
        <w:t xml:space="preserve">, </w:t>
      </w:r>
      <w:r>
        <w:rPr>
          <w:rFonts w:ascii="Times New Roman" w:hAnsi="Times New Roman" w:cs="Times New Roman"/>
          <w:sz w:val="28"/>
        </w:rPr>
        <w:t>КЗППО</w:t>
      </w:r>
      <w:r w:rsidRPr="00DF1978">
        <w:rPr>
          <w:rFonts w:ascii="Times New Roman" w:hAnsi="Times New Roman" w:cs="Times New Roman"/>
          <w:sz w:val="28"/>
        </w:rPr>
        <w:t xml:space="preserve">, </w:t>
      </w:r>
      <w:r>
        <w:rPr>
          <w:rFonts w:ascii="Times New Roman" w:hAnsi="Times New Roman" w:cs="Times New Roman"/>
          <w:sz w:val="28"/>
        </w:rPr>
        <w:t>О</w:t>
      </w:r>
      <w:r w:rsidRPr="00DF1978">
        <w:rPr>
          <w:rFonts w:ascii="Times New Roman" w:hAnsi="Times New Roman" w:cs="Times New Roman"/>
          <w:sz w:val="28"/>
        </w:rPr>
        <w:t>ОО</w:t>
      </w:r>
      <w:r>
        <w:rPr>
          <w:rFonts w:ascii="Times New Roman" w:hAnsi="Times New Roman" w:cs="Times New Roman"/>
          <w:sz w:val="28"/>
        </w:rPr>
        <w:t xml:space="preserve"> фирме</w:t>
      </w:r>
      <w:r w:rsidRPr="00DF1978">
        <w:rPr>
          <w:rFonts w:ascii="Times New Roman" w:hAnsi="Times New Roman" w:cs="Times New Roman"/>
          <w:sz w:val="28"/>
        </w:rPr>
        <w:t xml:space="preserve"> «</w:t>
      </w:r>
      <w:r>
        <w:rPr>
          <w:rFonts w:ascii="Times New Roman" w:hAnsi="Times New Roman" w:cs="Times New Roman"/>
          <w:sz w:val="28"/>
        </w:rPr>
        <w:t xml:space="preserve">Комета». Ведущее предприятие по производству </w:t>
      </w:r>
      <w:r>
        <w:rPr>
          <w:rFonts w:ascii="Times New Roman" w:hAnsi="Times New Roman" w:cs="Times New Roman"/>
          <w:sz w:val="28"/>
          <w:szCs w:val="28"/>
        </w:rPr>
        <w:t>хлеба и хлебобулочных изделий (ООО «Пекарня Карасук»)</w:t>
      </w:r>
      <w:r>
        <w:rPr>
          <w:rFonts w:ascii="Times New Roman" w:hAnsi="Times New Roman" w:cs="Times New Roman"/>
          <w:sz w:val="28"/>
        </w:rPr>
        <w:t xml:space="preserve"> на протяжении последних 5 лет меняло собственников. Элеваторные услуги, производство муки и растительного масла в промышленных объемах порядка 2 лет не осуществлялось в связи с банкротством предприятия, и только лишь с середины 2016 года, поэтапно, ООО «СВС-АГРО» вводит производственные мощности по хранению зерна, п</w:t>
      </w:r>
      <w:r w:rsidRPr="00324D45">
        <w:rPr>
          <w:rFonts w:ascii="Times New Roman" w:hAnsi="Times New Roman" w:cs="Times New Roman"/>
          <w:sz w:val="28"/>
        </w:rPr>
        <w:t>роизводств</w:t>
      </w:r>
      <w:r>
        <w:rPr>
          <w:rFonts w:ascii="Times New Roman" w:hAnsi="Times New Roman" w:cs="Times New Roman"/>
          <w:sz w:val="28"/>
        </w:rPr>
        <w:t>у</w:t>
      </w:r>
      <w:r w:rsidRPr="00324D45">
        <w:rPr>
          <w:rFonts w:ascii="Times New Roman" w:hAnsi="Times New Roman" w:cs="Times New Roman"/>
          <w:sz w:val="28"/>
        </w:rPr>
        <w:t xml:space="preserve"> продуктов мукомольной промышленности</w:t>
      </w:r>
      <w:r>
        <w:rPr>
          <w:rFonts w:ascii="Times New Roman" w:hAnsi="Times New Roman" w:cs="Times New Roman"/>
          <w:sz w:val="28"/>
        </w:rPr>
        <w:t xml:space="preserve"> и </w:t>
      </w:r>
      <w:r w:rsidRPr="00324D45">
        <w:rPr>
          <w:rFonts w:ascii="Times New Roman" w:hAnsi="Times New Roman" w:cs="Times New Roman"/>
          <w:sz w:val="28"/>
        </w:rPr>
        <w:t>растительн</w:t>
      </w:r>
      <w:r>
        <w:rPr>
          <w:rFonts w:ascii="Times New Roman" w:hAnsi="Times New Roman" w:cs="Times New Roman"/>
          <w:sz w:val="28"/>
        </w:rPr>
        <w:t>ого</w:t>
      </w:r>
      <w:r w:rsidRPr="00324D45">
        <w:rPr>
          <w:rFonts w:ascii="Times New Roman" w:hAnsi="Times New Roman" w:cs="Times New Roman"/>
          <w:sz w:val="28"/>
        </w:rPr>
        <w:t xml:space="preserve"> масл</w:t>
      </w:r>
      <w:r>
        <w:rPr>
          <w:rFonts w:ascii="Times New Roman" w:hAnsi="Times New Roman" w:cs="Times New Roman"/>
          <w:sz w:val="28"/>
        </w:rPr>
        <w:t xml:space="preserve">а. </w:t>
      </w:r>
      <w:r w:rsidRPr="00324D45">
        <w:rPr>
          <w:rFonts w:ascii="Times New Roman" w:hAnsi="Times New Roman" w:cs="Times New Roman"/>
          <w:sz w:val="28"/>
        </w:rPr>
        <w:t xml:space="preserve"> </w:t>
      </w:r>
    </w:p>
    <w:p w:rsidR="007340C4" w:rsidRDefault="007340C4" w:rsidP="007340C4">
      <w:pPr>
        <w:spacing w:after="0" w:line="240" w:lineRule="auto"/>
        <w:ind w:firstLine="686"/>
        <w:jc w:val="both"/>
        <w:rPr>
          <w:rFonts w:ascii="Times New Roman" w:hAnsi="Times New Roman" w:cs="Times New Roman"/>
          <w:sz w:val="28"/>
        </w:rPr>
      </w:pPr>
      <w:r>
        <w:rPr>
          <w:rFonts w:ascii="Times New Roman" w:hAnsi="Times New Roman" w:cs="Times New Roman"/>
          <w:sz w:val="28"/>
          <w:szCs w:val="28"/>
        </w:rPr>
        <w:t>Сложная экономическая ситуация</w:t>
      </w:r>
      <w:r w:rsidRPr="00F74350">
        <w:rPr>
          <w:rFonts w:ascii="Times New Roman" w:hAnsi="Times New Roman" w:cs="Times New Roman"/>
          <w:sz w:val="28"/>
          <w:szCs w:val="28"/>
        </w:rPr>
        <w:t xml:space="preserve"> 2014-2015 годов внес</w:t>
      </w:r>
      <w:r>
        <w:rPr>
          <w:rFonts w:ascii="Times New Roman" w:hAnsi="Times New Roman" w:cs="Times New Roman"/>
          <w:sz w:val="28"/>
          <w:szCs w:val="28"/>
        </w:rPr>
        <w:t>ла</w:t>
      </w:r>
      <w:r w:rsidRPr="00F74350">
        <w:rPr>
          <w:rFonts w:ascii="Times New Roman" w:hAnsi="Times New Roman" w:cs="Times New Roman"/>
          <w:sz w:val="28"/>
          <w:szCs w:val="28"/>
        </w:rPr>
        <w:t xml:space="preserve"> свои коррективы в развитие промышленной отрасли</w:t>
      </w:r>
      <w:r>
        <w:rPr>
          <w:rFonts w:ascii="Times New Roman" w:hAnsi="Times New Roman" w:cs="Times New Roman"/>
          <w:sz w:val="28"/>
          <w:szCs w:val="28"/>
        </w:rPr>
        <w:t xml:space="preserve">. За период 2014-2017 годы снизились объемы </w:t>
      </w:r>
      <w:r>
        <w:rPr>
          <w:rFonts w:ascii="Times New Roman" w:hAnsi="Times New Roman" w:cs="Times New Roman"/>
          <w:sz w:val="28"/>
        </w:rPr>
        <w:t>производства пищевых продуктов в натуральных показателях</w:t>
      </w:r>
      <w:r w:rsidR="00611C7E">
        <w:rPr>
          <w:rFonts w:ascii="Times New Roman" w:hAnsi="Times New Roman" w:cs="Times New Roman"/>
          <w:sz w:val="28"/>
        </w:rPr>
        <w:t>.</w:t>
      </w:r>
      <w:r>
        <w:rPr>
          <w:rFonts w:ascii="Times New Roman" w:hAnsi="Times New Roman" w:cs="Times New Roman"/>
          <w:sz w:val="28"/>
        </w:rPr>
        <w:t xml:space="preserve">  </w:t>
      </w:r>
    </w:p>
    <w:p w:rsidR="00A67CBF" w:rsidRPr="00030918" w:rsidRDefault="00A67CBF" w:rsidP="007340C4">
      <w:pPr>
        <w:spacing w:after="0" w:line="240" w:lineRule="auto"/>
        <w:ind w:firstLine="686"/>
        <w:jc w:val="both"/>
        <w:rPr>
          <w:rFonts w:ascii="Times New Roman" w:hAnsi="Times New Roman" w:cs="Times New Roman"/>
          <w:sz w:val="28"/>
        </w:rPr>
      </w:pPr>
    </w:p>
    <w:p w:rsidR="007340C4" w:rsidRPr="00582130" w:rsidRDefault="007340C4" w:rsidP="007340C4">
      <w:pPr>
        <w:spacing w:after="0" w:line="240" w:lineRule="auto"/>
        <w:ind w:firstLine="720"/>
        <w:jc w:val="center"/>
        <w:rPr>
          <w:rFonts w:ascii="Times New Roman" w:eastAsia="Times New Roman" w:hAnsi="Times New Roman"/>
          <w:sz w:val="28"/>
          <w:szCs w:val="28"/>
        </w:rPr>
      </w:pPr>
      <w:r w:rsidRPr="00582130">
        <w:rPr>
          <w:rFonts w:ascii="Times New Roman" w:eastAsia="Times New Roman" w:hAnsi="Times New Roman"/>
          <w:sz w:val="28"/>
          <w:szCs w:val="28"/>
        </w:rPr>
        <w:t>Произведено продукции в натуральных показателях</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6"/>
        <w:gridCol w:w="1104"/>
        <w:gridCol w:w="1102"/>
        <w:gridCol w:w="1102"/>
        <w:gridCol w:w="1102"/>
        <w:gridCol w:w="1096"/>
      </w:tblGrid>
      <w:tr w:rsidR="00841FD8" w:rsidRPr="00C04648" w:rsidTr="00841FD8">
        <w:trPr>
          <w:trHeight w:val="336"/>
          <w:tblHeader/>
          <w:jc w:val="center"/>
        </w:trPr>
        <w:tc>
          <w:tcPr>
            <w:tcW w:w="2222" w:type="pct"/>
            <w:vMerge w:val="restart"/>
            <w:vAlign w:val="center"/>
          </w:tcPr>
          <w:p w:rsidR="00841FD8" w:rsidRPr="00C04648" w:rsidRDefault="00841FD8" w:rsidP="006A1A66">
            <w:pPr>
              <w:widowControl w:val="0"/>
              <w:spacing w:after="0" w:line="240" w:lineRule="auto"/>
              <w:ind w:left="57"/>
              <w:jc w:val="center"/>
              <w:rPr>
                <w:rFonts w:ascii="Times New Roman" w:eastAsia="Times New Roman" w:hAnsi="Times New Roman"/>
                <w:b/>
                <w:sz w:val="24"/>
                <w:szCs w:val="24"/>
              </w:rPr>
            </w:pPr>
            <w:r w:rsidRPr="00C04648">
              <w:rPr>
                <w:rFonts w:ascii="Times New Roman" w:eastAsia="Times New Roman" w:hAnsi="Times New Roman"/>
                <w:b/>
                <w:sz w:val="24"/>
                <w:szCs w:val="24"/>
              </w:rPr>
              <w:t>Наименование произведенной продукции</w:t>
            </w:r>
          </w:p>
        </w:tc>
        <w:tc>
          <w:tcPr>
            <w:tcW w:w="2778" w:type="pct"/>
            <w:gridSpan w:val="5"/>
            <w:vAlign w:val="center"/>
          </w:tcPr>
          <w:p w:rsidR="00841FD8" w:rsidRPr="00C04648" w:rsidRDefault="00841FD8" w:rsidP="006A1A66">
            <w:pPr>
              <w:widowControl w:val="0"/>
              <w:spacing w:after="0" w:line="240" w:lineRule="auto"/>
              <w:ind w:left="57"/>
              <w:jc w:val="center"/>
              <w:rPr>
                <w:rFonts w:ascii="Times New Roman" w:eastAsia="Times New Roman" w:hAnsi="Times New Roman"/>
                <w:b/>
                <w:sz w:val="24"/>
                <w:szCs w:val="24"/>
              </w:rPr>
            </w:pPr>
            <w:r>
              <w:rPr>
                <w:rFonts w:ascii="Times New Roman" w:eastAsia="Times New Roman" w:hAnsi="Times New Roman"/>
                <w:b/>
                <w:sz w:val="24"/>
                <w:szCs w:val="24"/>
              </w:rPr>
              <w:t>годы</w:t>
            </w:r>
          </w:p>
        </w:tc>
      </w:tr>
      <w:tr w:rsidR="00841FD8" w:rsidRPr="00C04648" w:rsidTr="00841FD8">
        <w:trPr>
          <w:trHeight w:val="336"/>
          <w:tblHeader/>
          <w:jc w:val="center"/>
        </w:trPr>
        <w:tc>
          <w:tcPr>
            <w:tcW w:w="2222" w:type="pct"/>
            <w:vMerge/>
            <w:vAlign w:val="center"/>
          </w:tcPr>
          <w:p w:rsidR="00841FD8" w:rsidRPr="00C04648" w:rsidRDefault="00841FD8" w:rsidP="006A1A66">
            <w:pPr>
              <w:widowControl w:val="0"/>
              <w:spacing w:after="0" w:line="240" w:lineRule="auto"/>
              <w:ind w:left="57"/>
              <w:jc w:val="center"/>
              <w:rPr>
                <w:rFonts w:ascii="Times New Roman" w:eastAsia="Times New Roman" w:hAnsi="Times New Roman"/>
                <w:b/>
                <w:sz w:val="24"/>
                <w:szCs w:val="24"/>
              </w:rPr>
            </w:pPr>
          </w:p>
        </w:tc>
        <w:tc>
          <w:tcPr>
            <w:tcW w:w="557" w:type="pct"/>
          </w:tcPr>
          <w:p w:rsidR="00841FD8" w:rsidRPr="00C04648" w:rsidRDefault="00841FD8" w:rsidP="009D1F7E">
            <w:pPr>
              <w:widowControl w:val="0"/>
              <w:spacing w:after="0" w:line="240" w:lineRule="auto"/>
              <w:ind w:left="-30" w:right="-91"/>
              <w:jc w:val="center"/>
              <w:rPr>
                <w:rFonts w:ascii="Times New Roman" w:eastAsia="Times New Roman" w:hAnsi="Times New Roman"/>
                <w:b/>
                <w:sz w:val="24"/>
                <w:szCs w:val="24"/>
              </w:rPr>
            </w:pPr>
            <w:r w:rsidRPr="00C04648">
              <w:rPr>
                <w:rFonts w:ascii="Times New Roman" w:eastAsia="Times New Roman" w:hAnsi="Times New Roman"/>
                <w:b/>
                <w:sz w:val="24"/>
                <w:szCs w:val="24"/>
              </w:rPr>
              <w:t>2013</w:t>
            </w:r>
          </w:p>
        </w:tc>
        <w:tc>
          <w:tcPr>
            <w:tcW w:w="556" w:type="pct"/>
          </w:tcPr>
          <w:p w:rsidR="00841FD8" w:rsidRPr="00C04648" w:rsidRDefault="00841FD8" w:rsidP="009D1F7E">
            <w:pPr>
              <w:widowControl w:val="0"/>
              <w:spacing w:after="0" w:line="240" w:lineRule="auto"/>
              <w:ind w:left="57"/>
              <w:jc w:val="center"/>
              <w:rPr>
                <w:rFonts w:ascii="Times New Roman" w:eastAsia="Times New Roman" w:hAnsi="Times New Roman"/>
                <w:b/>
                <w:sz w:val="24"/>
                <w:szCs w:val="24"/>
              </w:rPr>
            </w:pPr>
            <w:r w:rsidRPr="00C04648">
              <w:rPr>
                <w:rFonts w:ascii="Times New Roman" w:eastAsia="Times New Roman" w:hAnsi="Times New Roman"/>
                <w:b/>
                <w:sz w:val="24"/>
                <w:szCs w:val="24"/>
              </w:rPr>
              <w:t>2014</w:t>
            </w:r>
          </w:p>
        </w:tc>
        <w:tc>
          <w:tcPr>
            <w:tcW w:w="556" w:type="pct"/>
          </w:tcPr>
          <w:p w:rsidR="00841FD8" w:rsidRPr="00C04648" w:rsidRDefault="00841FD8" w:rsidP="009D1F7E">
            <w:pPr>
              <w:widowControl w:val="0"/>
              <w:spacing w:after="0" w:line="240" w:lineRule="auto"/>
              <w:ind w:left="57"/>
              <w:jc w:val="center"/>
              <w:rPr>
                <w:rFonts w:ascii="Times New Roman" w:eastAsia="Times New Roman" w:hAnsi="Times New Roman"/>
                <w:b/>
                <w:sz w:val="24"/>
                <w:szCs w:val="24"/>
              </w:rPr>
            </w:pPr>
            <w:r w:rsidRPr="00C04648">
              <w:rPr>
                <w:rFonts w:ascii="Times New Roman" w:eastAsia="Times New Roman" w:hAnsi="Times New Roman"/>
                <w:b/>
                <w:sz w:val="24"/>
                <w:szCs w:val="24"/>
              </w:rPr>
              <w:t>2015</w:t>
            </w:r>
          </w:p>
        </w:tc>
        <w:tc>
          <w:tcPr>
            <w:tcW w:w="556" w:type="pct"/>
          </w:tcPr>
          <w:p w:rsidR="00841FD8" w:rsidRPr="00C04648" w:rsidRDefault="00841FD8" w:rsidP="009D1F7E">
            <w:pPr>
              <w:widowControl w:val="0"/>
              <w:spacing w:after="0" w:line="240" w:lineRule="auto"/>
              <w:ind w:left="57"/>
              <w:jc w:val="center"/>
              <w:rPr>
                <w:rFonts w:ascii="Times New Roman" w:eastAsia="Times New Roman" w:hAnsi="Times New Roman"/>
                <w:b/>
                <w:sz w:val="24"/>
                <w:szCs w:val="24"/>
              </w:rPr>
            </w:pPr>
            <w:r w:rsidRPr="00C04648">
              <w:rPr>
                <w:rFonts w:ascii="Times New Roman" w:eastAsia="Times New Roman" w:hAnsi="Times New Roman"/>
                <w:b/>
                <w:sz w:val="24"/>
                <w:szCs w:val="24"/>
              </w:rPr>
              <w:t>2016</w:t>
            </w:r>
          </w:p>
        </w:tc>
        <w:tc>
          <w:tcPr>
            <w:tcW w:w="553" w:type="pct"/>
          </w:tcPr>
          <w:p w:rsidR="00841FD8" w:rsidRPr="00C04648" w:rsidRDefault="00841FD8" w:rsidP="009D1F7E">
            <w:pPr>
              <w:widowControl w:val="0"/>
              <w:spacing w:after="0" w:line="240" w:lineRule="auto"/>
              <w:ind w:left="57"/>
              <w:jc w:val="center"/>
              <w:rPr>
                <w:rFonts w:ascii="Times New Roman" w:eastAsia="Times New Roman" w:hAnsi="Times New Roman"/>
                <w:b/>
                <w:sz w:val="24"/>
                <w:szCs w:val="24"/>
              </w:rPr>
            </w:pPr>
            <w:r w:rsidRPr="00C04648">
              <w:rPr>
                <w:rFonts w:ascii="Times New Roman" w:eastAsia="Times New Roman" w:hAnsi="Times New Roman"/>
                <w:b/>
                <w:sz w:val="24"/>
                <w:szCs w:val="24"/>
              </w:rPr>
              <w:t>2017</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Мясо и субпродукты 1 категории</w:t>
            </w:r>
            <w:r>
              <w:rPr>
                <w:rFonts w:ascii="Times New Roman" w:eastAsia="Times New Roman" w:hAnsi="Times New Roman"/>
                <w:sz w:val="24"/>
                <w:szCs w:val="24"/>
              </w:rPr>
              <w:t>, тонн</w:t>
            </w:r>
          </w:p>
        </w:tc>
        <w:tc>
          <w:tcPr>
            <w:tcW w:w="557"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1898</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1806</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1422</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1402</w:t>
            </w:r>
          </w:p>
        </w:tc>
        <w:tc>
          <w:tcPr>
            <w:tcW w:w="553"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1197,7</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Колбасные изделия</w:t>
            </w:r>
            <w:r>
              <w:rPr>
                <w:rFonts w:ascii="Times New Roman" w:eastAsia="Times New Roman" w:hAnsi="Times New Roman"/>
                <w:sz w:val="24"/>
                <w:szCs w:val="24"/>
              </w:rPr>
              <w:t>, тонн</w:t>
            </w:r>
          </w:p>
        </w:tc>
        <w:tc>
          <w:tcPr>
            <w:tcW w:w="557"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1530,6</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1368,2</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1116,4</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900</w:t>
            </w:r>
          </w:p>
        </w:tc>
        <w:tc>
          <w:tcPr>
            <w:tcW w:w="553"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809,8</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Жир пищевой</w:t>
            </w:r>
            <w:r>
              <w:rPr>
                <w:rFonts w:ascii="Times New Roman" w:eastAsia="Times New Roman" w:hAnsi="Times New Roman"/>
                <w:sz w:val="24"/>
                <w:szCs w:val="24"/>
              </w:rPr>
              <w:t>, тонн</w:t>
            </w:r>
            <w:r w:rsidRPr="00C04648">
              <w:rPr>
                <w:rFonts w:ascii="Times New Roman" w:eastAsia="Times New Roman" w:hAnsi="Times New Roman"/>
                <w:sz w:val="24"/>
                <w:szCs w:val="24"/>
              </w:rPr>
              <w:t xml:space="preserve"> </w:t>
            </w:r>
          </w:p>
        </w:tc>
        <w:tc>
          <w:tcPr>
            <w:tcW w:w="557"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17</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19</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18</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9</w:t>
            </w:r>
          </w:p>
        </w:tc>
        <w:tc>
          <w:tcPr>
            <w:tcW w:w="553"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12</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Консервы</w:t>
            </w:r>
            <w:r>
              <w:rPr>
                <w:rFonts w:ascii="Times New Roman" w:eastAsia="Times New Roman" w:hAnsi="Times New Roman"/>
                <w:sz w:val="24"/>
                <w:szCs w:val="24"/>
              </w:rPr>
              <w:t>, туб</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238</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260</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210</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219</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220</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Полуфабрикаты</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872</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793</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602</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598</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501</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Хлеб и хлебобулочные изделия</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2302,2</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2220</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1215,4</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1975,9</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1165,7</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Кондитерские изделия</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58,5</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49,4</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42,8</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34,5</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42,6</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Макаронные</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6,7</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7,5</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5,8</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Рыбные</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47,7</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43,1</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37,9</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25,1</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18,7</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Швейные</w:t>
            </w:r>
            <w:r>
              <w:rPr>
                <w:rFonts w:ascii="Times New Roman" w:eastAsia="Times New Roman" w:hAnsi="Times New Roman"/>
                <w:sz w:val="24"/>
                <w:szCs w:val="24"/>
              </w:rPr>
              <w:t>, тыс.руб.</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2418</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3174</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2119</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2805</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2713</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Масло подсолнечное</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7</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0</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0</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16</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203</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Мука</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883</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459</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654</w:t>
            </w:r>
          </w:p>
        </w:tc>
      </w:tr>
    </w:tbl>
    <w:p w:rsidR="004C0301" w:rsidRDefault="004C0301" w:rsidP="007340C4">
      <w:pPr>
        <w:spacing w:after="0" w:line="240" w:lineRule="auto"/>
        <w:ind w:firstLine="567"/>
        <w:jc w:val="both"/>
        <w:rPr>
          <w:rFonts w:ascii="Times New Roman" w:hAnsi="Times New Roman" w:cs="Times New Roman"/>
          <w:sz w:val="28"/>
          <w:szCs w:val="28"/>
        </w:rPr>
      </w:pPr>
    </w:p>
    <w:p w:rsidR="007340C4" w:rsidRDefault="007340C4" w:rsidP="007340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2017 года 2 предприятия (МУП «Коммунальщик» и АО «Карасукский мясокомбинат») вошли в число крупных налогоплательщиков района по объемам поступлений НДФЛ в бюджет.</w:t>
      </w:r>
    </w:p>
    <w:p w:rsidR="007340C4" w:rsidRDefault="007340C4" w:rsidP="007340C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объему отгруженных товаров собственного производства, выполненных работ и услуг на душу населения район занимает 20 позицию среди муниципальных районов области.</w:t>
      </w:r>
    </w:p>
    <w:p w:rsidR="000A21A7" w:rsidRDefault="000A21A7" w:rsidP="000A21A7">
      <w:pPr>
        <w:spacing w:after="0" w:line="240" w:lineRule="auto"/>
        <w:ind w:firstLine="539"/>
        <w:jc w:val="both"/>
        <w:rPr>
          <w:rFonts w:ascii="Times New Roman" w:hAnsi="Times New Roman" w:cs="Times New Roman"/>
          <w:sz w:val="28"/>
          <w:szCs w:val="28"/>
        </w:rPr>
      </w:pPr>
      <w:r w:rsidRPr="00CD26E4">
        <w:rPr>
          <w:rFonts w:ascii="Times New Roman" w:hAnsi="Times New Roman" w:cs="Times New Roman"/>
          <w:sz w:val="28"/>
          <w:szCs w:val="28"/>
        </w:rPr>
        <w:t>В 2017 году доля объема отгруженных товаров собственного производства, выполненных работ и услуг собственными силами в областных значениях занимала</w:t>
      </w:r>
      <w:r>
        <w:rPr>
          <w:rFonts w:ascii="Times New Roman" w:hAnsi="Times New Roman" w:cs="Times New Roman"/>
          <w:sz w:val="28"/>
          <w:szCs w:val="28"/>
        </w:rPr>
        <w:t xml:space="preserve"> 0,21% (снижение на 0,07 процентных пункта по сравнению с 2013 годом).</w:t>
      </w:r>
    </w:p>
    <w:p w:rsidR="001B5043" w:rsidRDefault="001B5043" w:rsidP="000A21A7">
      <w:pPr>
        <w:spacing w:after="0" w:line="240" w:lineRule="auto"/>
        <w:ind w:firstLine="539"/>
        <w:jc w:val="both"/>
        <w:rPr>
          <w:rFonts w:ascii="Times New Roman" w:hAnsi="Times New Roman" w:cs="Times New Roman"/>
          <w:sz w:val="28"/>
          <w:szCs w:val="28"/>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992"/>
        <w:gridCol w:w="992"/>
        <w:gridCol w:w="851"/>
        <w:gridCol w:w="850"/>
        <w:gridCol w:w="1013"/>
      </w:tblGrid>
      <w:tr w:rsidR="00841FD8" w:rsidRPr="00C04648" w:rsidTr="002108E3">
        <w:trPr>
          <w:trHeight w:val="336"/>
          <w:tblHeader/>
          <w:jc w:val="center"/>
        </w:trPr>
        <w:tc>
          <w:tcPr>
            <w:tcW w:w="5268" w:type="dxa"/>
            <w:vMerge w:val="restart"/>
            <w:vAlign w:val="center"/>
          </w:tcPr>
          <w:p w:rsidR="00841FD8" w:rsidRPr="00C04648" w:rsidRDefault="004F3C30" w:rsidP="004F3C30">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w:t>
            </w:r>
            <w:r w:rsidR="00841FD8"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4698" w:type="dxa"/>
            <w:gridSpan w:val="5"/>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годы</w:t>
            </w:r>
          </w:p>
        </w:tc>
      </w:tr>
      <w:tr w:rsidR="00841FD8" w:rsidRPr="00C04648" w:rsidTr="002108E3">
        <w:trPr>
          <w:trHeight w:val="336"/>
          <w:tblHeader/>
          <w:jc w:val="center"/>
        </w:trPr>
        <w:tc>
          <w:tcPr>
            <w:tcW w:w="5268" w:type="dxa"/>
            <w:vMerge/>
            <w:vAlign w:val="center"/>
          </w:tcPr>
          <w:p w:rsidR="00841FD8" w:rsidRPr="00C04648" w:rsidRDefault="00841FD8" w:rsidP="006A1A66">
            <w:pPr>
              <w:widowControl w:val="0"/>
              <w:spacing w:after="0" w:line="240" w:lineRule="auto"/>
              <w:jc w:val="center"/>
              <w:rPr>
                <w:rFonts w:ascii="Times New Roman" w:eastAsia="Times New Roman" w:hAnsi="Times New Roman"/>
                <w:b/>
                <w:sz w:val="24"/>
                <w:szCs w:val="24"/>
              </w:rPr>
            </w:pPr>
          </w:p>
        </w:tc>
        <w:tc>
          <w:tcPr>
            <w:tcW w:w="992" w:type="dxa"/>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2013</w:t>
            </w:r>
          </w:p>
        </w:tc>
        <w:tc>
          <w:tcPr>
            <w:tcW w:w="992" w:type="dxa"/>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2014</w:t>
            </w:r>
          </w:p>
        </w:tc>
        <w:tc>
          <w:tcPr>
            <w:tcW w:w="851" w:type="dxa"/>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 xml:space="preserve">2015 </w:t>
            </w:r>
          </w:p>
        </w:tc>
        <w:tc>
          <w:tcPr>
            <w:tcW w:w="850" w:type="dxa"/>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 xml:space="preserve">2016 </w:t>
            </w:r>
          </w:p>
        </w:tc>
        <w:tc>
          <w:tcPr>
            <w:tcW w:w="1013" w:type="dxa"/>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2017</w:t>
            </w:r>
          </w:p>
        </w:tc>
      </w:tr>
      <w:tr w:rsidR="00841FD8" w:rsidRPr="00C04648" w:rsidTr="002108E3">
        <w:trPr>
          <w:jc w:val="center"/>
        </w:trPr>
        <w:tc>
          <w:tcPr>
            <w:tcW w:w="5268" w:type="dxa"/>
            <w:vAlign w:val="center"/>
          </w:tcPr>
          <w:p w:rsidR="00841FD8" w:rsidRPr="00C04648" w:rsidRDefault="00841FD8" w:rsidP="006A1A66">
            <w:pPr>
              <w:widowControl w:val="0"/>
              <w:spacing w:after="0" w:line="240" w:lineRule="auto"/>
              <w:rPr>
                <w:rFonts w:ascii="Times New Roman" w:eastAsia="Times New Roman" w:hAnsi="Times New Roman"/>
                <w:sz w:val="24"/>
                <w:szCs w:val="24"/>
              </w:rPr>
            </w:pPr>
            <w:r w:rsidRPr="00C04648">
              <w:rPr>
                <w:rFonts w:ascii="Times New Roman" w:eastAsia="Times New Roman" w:hAnsi="Times New Roman"/>
                <w:sz w:val="24"/>
                <w:szCs w:val="24"/>
              </w:rPr>
              <w:t>Доля района в области по объему отгруженных товаров собственного производства, выполненных работ и услуг собственными силами</w:t>
            </w:r>
            <w:r>
              <w:rPr>
                <w:rFonts w:ascii="Times New Roman" w:eastAsia="Times New Roman" w:hAnsi="Times New Roman"/>
                <w:sz w:val="24"/>
                <w:szCs w:val="24"/>
              </w:rPr>
              <w:t>, %</w:t>
            </w:r>
          </w:p>
        </w:tc>
        <w:tc>
          <w:tcPr>
            <w:tcW w:w="992" w:type="dxa"/>
            <w:vAlign w:val="center"/>
          </w:tcPr>
          <w:p w:rsidR="00841FD8" w:rsidRPr="00C04648" w:rsidRDefault="00841FD8" w:rsidP="00D079E5">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0,28</w:t>
            </w:r>
          </w:p>
        </w:tc>
        <w:tc>
          <w:tcPr>
            <w:tcW w:w="992" w:type="dxa"/>
            <w:vAlign w:val="center"/>
          </w:tcPr>
          <w:p w:rsidR="00841FD8" w:rsidRPr="00C04648" w:rsidRDefault="00841FD8" w:rsidP="00D079E5">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0,26</w:t>
            </w:r>
          </w:p>
        </w:tc>
        <w:tc>
          <w:tcPr>
            <w:tcW w:w="851" w:type="dxa"/>
            <w:vAlign w:val="center"/>
          </w:tcPr>
          <w:p w:rsidR="00841FD8" w:rsidRPr="00C04648" w:rsidRDefault="00841FD8" w:rsidP="00D079E5">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0,26</w:t>
            </w:r>
          </w:p>
        </w:tc>
        <w:tc>
          <w:tcPr>
            <w:tcW w:w="850" w:type="dxa"/>
            <w:vAlign w:val="center"/>
          </w:tcPr>
          <w:p w:rsidR="00841FD8" w:rsidRPr="00C04648" w:rsidRDefault="00841FD8" w:rsidP="00D079E5">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0,24</w:t>
            </w:r>
          </w:p>
        </w:tc>
        <w:tc>
          <w:tcPr>
            <w:tcW w:w="1013" w:type="dxa"/>
            <w:vAlign w:val="center"/>
          </w:tcPr>
          <w:p w:rsidR="00841FD8" w:rsidRPr="00C04648" w:rsidRDefault="00841FD8" w:rsidP="00D079E5">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0,21</w:t>
            </w:r>
          </w:p>
        </w:tc>
      </w:tr>
    </w:tbl>
    <w:p w:rsidR="007340C4" w:rsidRDefault="007340C4" w:rsidP="007340C4">
      <w:pPr>
        <w:widowControl w:val="0"/>
        <w:autoSpaceDE w:val="0"/>
        <w:autoSpaceDN w:val="0"/>
        <w:adjustRightInd w:val="0"/>
        <w:spacing w:after="0" w:line="18" w:lineRule="atLeast"/>
        <w:ind w:firstLine="709"/>
        <w:jc w:val="center"/>
        <w:rPr>
          <w:rFonts w:ascii="Times New Roman" w:eastAsia="Calibri" w:hAnsi="Times New Roman" w:cs="Times New Roman"/>
          <w:b/>
          <w:sz w:val="28"/>
          <w:szCs w:val="28"/>
        </w:rPr>
      </w:pPr>
    </w:p>
    <w:p w:rsidR="00C12548" w:rsidRDefault="00C12548" w:rsidP="00145CFD">
      <w:pPr>
        <w:spacing w:after="0" w:line="240" w:lineRule="auto"/>
        <w:rPr>
          <w:rFonts w:ascii="Times New Roman" w:hAnsi="Times New Roman" w:cs="Times New Roman"/>
          <w:b/>
          <w:sz w:val="28"/>
          <w:szCs w:val="28"/>
        </w:rPr>
      </w:pPr>
      <w:r>
        <w:rPr>
          <w:rFonts w:ascii="Times New Roman" w:hAnsi="Times New Roman" w:cs="Times New Roman"/>
          <w:b/>
          <w:sz w:val="28"/>
          <w:szCs w:val="28"/>
        </w:rPr>
        <w:t>3.3.2. Агропромышленный ко</w:t>
      </w:r>
      <w:r w:rsidR="00AE67EC">
        <w:rPr>
          <w:rFonts w:ascii="Times New Roman" w:hAnsi="Times New Roman" w:cs="Times New Roman"/>
          <w:b/>
          <w:sz w:val="28"/>
          <w:szCs w:val="28"/>
        </w:rPr>
        <w:t>м</w:t>
      </w:r>
      <w:r>
        <w:rPr>
          <w:rFonts w:ascii="Times New Roman" w:hAnsi="Times New Roman" w:cs="Times New Roman"/>
          <w:b/>
          <w:sz w:val="28"/>
          <w:szCs w:val="28"/>
        </w:rPr>
        <w:t>плекс</w:t>
      </w:r>
    </w:p>
    <w:p w:rsidR="009350E7" w:rsidRPr="009350E7" w:rsidRDefault="009350E7" w:rsidP="00145CFD">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Сельскохозяйственное производство представлено: 8 закрытыми акционерными обществами, 6 обществами с ограниченной ответственностью и одним сельскохозяйственным производственным кооперативом, кроме того свою деятельность осуществляют около 50 крестьянских (фермерских) хозяйств. Число личных подсобных хозяйств 5 894. Среднегодовая численность работающих в сельскохозяйственной отрасли по общественному производству на 1 января 2018 года составила 1 621 человек.</w:t>
      </w:r>
    </w:p>
    <w:p w:rsidR="009350E7" w:rsidRDefault="009350E7" w:rsidP="00145CFD">
      <w:pPr>
        <w:spacing w:after="0" w:line="240" w:lineRule="auto"/>
        <w:ind w:firstLine="567"/>
        <w:jc w:val="both"/>
        <w:rPr>
          <w:rFonts w:ascii="Times New Roman" w:hAnsi="Times New Roman"/>
          <w:sz w:val="28"/>
          <w:szCs w:val="28"/>
        </w:rPr>
      </w:pPr>
      <w:r w:rsidRPr="009350E7">
        <w:rPr>
          <w:rFonts w:ascii="Times New Roman" w:hAnsi="Times New Roman"/>
          <w:sz w:val="28"/>
          <w:szCs w:val="28"/>
        </w:rPr>
        <w:t>Основной специализацией сельскохозяйственных предприятий является растениеводство и животноводство.</w:t>
      </w:r>
    </w:p>
    <w:p w:rsidR="00523535" w:rsidRDefault="00523535" w:rsidP="00145C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крупные сельхозпроизводители</w:t>
      </w:r>
      <w:r w:rsidR="005F3CB9">
        <w:rPr>
          <w:rFonts w:ascii="Times New Roman" w:hAnsi="Times New Roman" w:cs="Times New Roman"/>
          <w:sz w:val="28"/>
          <w:szCs w:val="28"/>
        </w:rPr>
        <w:t>:</w:t>
      </w:r>
      <w:r>
        <w:rPr>
          <w:rFonts w:ascii="Times New Roman" w:hAnsi="Times New Roman" w:cs="Times New Roman"/>
          <w:sz w:val="28"/>
          <w:szCs w:val="28"/>
        </w:rPr>
        <w:t xml:space="preserve"> ЗАО «Студеновское», ЗАО «Калиновское», ЗАО «Калачинское», ЗАО «Благодатское», ЗАО «АФ Морозовская», ЗАО «АФ Новая Семья», ООО «Росинка», ООО «СибХлеб», ЗАО «Шилово-Курьинское»</w:t>
      </w:r>
      <w:r w:rsidR="005F3CB9">
        <w:rPr>
          <w:rFonts w:ascii="Times New Roman" w:hAnsi="Times New Roman" w:cs="Times New Roman"/>
          <w:sz w:val="28"/>
          <w:szCs w:val="28"/>
        </w:rPr>
        <w:t>.</w:t>
      </w:r>
      <w:r>
        <w:rPr>
          <w:rFonts w:ascii="Times New Roman" w:hAnsi="Times New Roman" w:cs="Times New Roman"/>
          <w:sz w:val="28"/>
          <w:szCs w:val="28"/>
        </w:rPr>
        <w:t xml:space="preserve"> </w:t>
      </w:r>
      <w:r w:rsidR="005F3CB9">
        <w:rPr>
          <w:rFonts w:ascii="Times New Roman" w:hAnsi="Times New Roman" w:cs="Times New Roman"/>
          <w:sz w:val="28"/>
          <w:szCs w:val="28"/>
        </w:rPr>
        <w:t>Н</w:t>
      </w:r>
      <w:r>
        <w:rPr>
          <w:rFonts w:ascii="Times New Roman" w:hAnsi="Times New Roman" w:cs="Times New Roman"/>
          <w:sz w:val="28"/>
          <w:szCs w:val="28"/>
        </w:rPr>
        <w:t xml:space="preserve">а их долю приходится 69% всей производимой продукции сельскохозяйственными предприятиями района. </w:t>
      </w:r>
    </w:p>
    <w:p w:rsidR="00523535" w:rsidRDefault="00523535" w:rsidP="00145C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Ряд хозяйств испытывают определенные трудности в финансовой сфере, с каждым годом уменьшается среднесписочный состав работников, а нынешнюю экономическую ситуацию считают неблагоприятной. При этом, в ближайшей перспективе ожидают ухудшение ситуации.</w:t>
      </w:r>
    </w:p>
    <w:p w:rsidR="00523535" w:rsidRDefault="00523535" w:rsidP="00145C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Факторами, ограничивающими деловую активность предприятий, считают недостаток финансовых средств, сложность сбыта продукци</w:t>
      </w:r>
      <w:r w:rsidR="00603770">
        <w:rPr>
          <w:rFonts w:ascii="Times New Roman" w:hAnsi="Times New Roman" w:cs="Times New Roman"/>
          <w:sz w:val="28"/>
          <w:szCs w:val="28"/>
        </w:rPr>
        <w:t>и, слабое техническое оснащение, низкие цены на сельскохозяйственную продукцию.</w:t>
      </w:r>
    </w:p>
    <w:p w:rsidR="00523535" w:rsidRDefault="00523535" w:rsidP="00145C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предприятия осуществляют инвестирование в основной капитал, в основном целью этого является замена изношенной техники и оборудования, капитальный ремонт объектов животноводства.  </w:t>
      </w:r>
    </w:p>
    <w:p w:rsidR="00523535" w:rsidRDefault="00523535" w:rsidP="001C21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ближайшую перспективу планируется так же несколько больших инвестиционных проектов: строительство и реконструкции животноводческих помещений, реконструкции орошаемых участков. </w:t>
      </w:r>
    </w:p>
    <w:p w:rsidR="00DC75DF" w:rsidRDefault="009350E7" w:rsidP="00DC75DF">
      <w:pPr>
        <w:spacing w:after="0" w:line="240" w:lineRule="auto"/>
        <w:ind w:firstLine="567"/>
        <w:jc w:val="both"/>
        <w:rPr>
          <w:rFonts w:ascii="Times New Roman" w:hAnsi="Times New Roman" w:cs="Times New Roman"/>
          <w:sz w:val="28"/>
          <w:szCs w:val="28"/>
        </w:rPr>
      </w:pPr>
      <w:r w:rsidRPr="00DC75DF">
        <w:rPr>
          <w:rFonts w:ascii="Times New Roman" w:hAnsi="Times New Roman"/>
          <w:sz w:val="28"/>
          <w:szCs w:val="28"/>
        </w:rPr>
        <w:t>Объем валовой продукции сельского хозяйства за 2017 год составил 2 017,6 млн. руб. или 91% к соответствующему уровню прошлого года</w:t>
      </w:r>
      <w:r w:rsidR="00DC75DF" w:rsidRPr="00DC75DF">
        <w:rPr>
          <w:rFonts w:ascii="Times New Roman" w:hAnsi="Times New Roman"/>
          <w:sz w:val="28"/>
          <w:szCs w:val="28"/>
        </w:rPr>
        <w:t xml:space="preserve">, </w:t>
      </w:r>
      <w:r w:rsidR="004E1AC1" w:rsidRPr="00C63CD5">
        <w:rPr>
          <w:rFonts w:ascii="Times New Roman" w:hAnsi="Times New Roman"/>
          <w:sz w:val="28"/>
          <w:szCs w:val="28"/>
        </w:rPr>
        <w:t xml:space="preserve">и это </w:t>
      </w:r>
      <w:r w:rsidR="00DC75DF" w:rsidRPr="00C63CD5">
        <w:rPr>
          <w:rFonts w:ascii="Times New Roman" w:hAnsi="Times New Roman"/>
          <w:sz w:val="28"/>
          <w:szCs w:val="28"/>
        </w:rPr>
        <w:t xml:space="preserve"> 17 </w:t>
      </w:r>
      <w:r w:rsidR="004E1AC1" w:rsidRPr="00C63CD5">
        <w:rPr>
          <w:rFonts w:ascii="Times New Roman" w:hAnsi="Times New Roman"/>
          <w:sz w:val="28"/>
          <w:szCs w:val="28"/>
        </w:rPr>
        <w:t xml:space="preserve">место </w:t>
      </w:r>
      <w:r w:rsidR="00DC75DF" w:rsidRPr="00C63CD5">
        <w:rPr>
          <w:rFonts w:ascii="Times New Roman" w:hAnsi="Times New Roman"/>
          <w:sz w:val="28"/>
          <w:szCs w:val="28"/>
        </w:rPr>
        <w:t xml:space="preserve">в </w:t>
      </w:r>
      <w:r w:rsidR="004E1AC1" w:rsidRPr="00C63CD5">
        <w:rPr>
          <w:rFonts w:ascii="Times New Roman" w:hAnsi="Times New Roman"/>
          <w:sz w:val="28"/>
          <w:szCs w:val="28"/>
        </w:rPr>
        <w:t>области</w:t>
      </w:r>
      <w:r w:rsidRPr="00C63CD5">
        <w:rPr>
          <w:rFonts w:ascii="Times New Roman" w:hAnsi="Times New Roman"/>
          <w:sz w:val="28"/>
          <w:szCs w:val="28"/>
        </w:rPr>
        <w:t>.</w:t>
      </w:r>
      <w:r w:rsidR="00DC75DF">
        <w:rPr>
          <w:rFonts w:ascii="Times New Roman" w:hAnsi="Times New Roman"/>
          <w:sz w:val="28"/>
          <w:szCs w:val="28"/>
        </w:rPr>
        <w:t xml:space="preserve"> При этом данный показатель, но </w:t>
      </w:r>
      <w:r w:rsidR="00DC75DF">
        <w:rPr>
          <w:rFonts w:ascii="Times New Roman" w:hAnsi="Times New Roman" w:cs="Times New Roman"/>
          <w:sz w:val="28"/>
          <w:szCs w:val="28"/>
        </w:rPr>
        <w:t>рассчитанный на душу населения (46,7 тыс. руб.) определил район на 9 место среди районов, входящих в группу территорий со смешанным типом производства.</w:t>
      </w:r>
    </w:p>
    <w:p w:rsidR="009350E7" w:rsidRPr="009350E7" w:rsidRDefault="009350E7" w:rsidP="003D7C94">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Доля производимой продукции крестьянскими (фермерскими) хозяйствами в общем объеме сельхозпродукции составляет около 7%, личными подсобными хозяйствами – 30%, общественным производством – 63%.</w:t>
      </w:r>
    </w:p>
    <w:p w:rsidR="009350E7" w:rsidRPr="009350E7" w:rsidRDefault="009350E7" w:rsidP="003D7C94">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 xml:space="preserve">Территория района является зоной рискованного земледелия. Почвенный покров на повышениях рельефа (гривах) представлен маломощным черноземом, а в межгравных понижениях – солонцами и солодями. Почвы имеют аллювиальное происхождение и подстилаются третичными песками и глинами. </w:t>
      </w:r>
    </w:p>
    <w:p w:rsidR="009350E7" w:rsidRPr="009350E7" w:rsidRDefault="009350E7" w:rsidP="003D7C94">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В структуре земель сельскохозяйственных угодий преобладает пашня – 157,6 тыс. га, площадь пастбищ – 92,8 тыс. га, сенокосов – 50,6 тыс. га.</w:t>
      </w:r>
    </w:p>
    <w:p w:rsidR="009350E7" w:rsidRDefault="009350E7" w:rsidP="003D7C94">
      <w:pPr>
        <w:spacing w:after="0" w:line="240" w:lineRule="auto"/>
        <w:ind w:firstLine="567"/>
        <w:jc w:val="both"/>
        <w:rPr>
          <w:rFonts w:ascii="Times New Roman" w:hAnsi="Times New Roman" w:cs="Times New Roman"/>
          <w:color w:val="000000"/>
          <w:sz w:val="28"/>
          <w:shd w:val="clear" w:color="auto" w:fill="FFFFFF"/>
        </w:rPr>
      </w:pPr>
      <w:r w:rsidRPr="009350E7">
        <w:rPr>
          <w:rFonts w:ascii="Times New Roman" w:hAnsi="Times New Roman" w:cs="Times New Roman"/>
          <w:color w:val="000000"/>
          <w:sz w:val="28"/>
          <w:shd w:val="clear" w:color="auto" w:fill="FFFFFF"/>
        </w:rPr>
        <w:t>В севообороте более 7</w:t>
      </w:r>
      <w:r w:rsidR="009423DC">
        <w:rPr>
          <w:rFonts w:ascii="Times New Roman" w:hAnsi="Times New Roman" w:cs="Times New Roman"/>
          <w:color w:val="000000"/>
          <w:sz w:val="28"/>
          <w:shd w:val="clear" w:color="auto" w:fill="FFFFFF"/>
        </w:rPr>
        <w:t>0</w:t>
      </w:r>
      <w:r w:rsidRPr="009350E7">
        <w:rPr>
          <w:rFonts w:ascii="Times New Roman" w:hAnsi="Times New Roman" w:cs="Times New Roman"/>
          <w:color w:val="000000"/>
          <w:sz w:val="28"/>
          <w:shd w:val="clear" w:color="auto" w:fill="FFFFFF"/>
        </w:rPr>
        <w:t xml:space="preserve"> тыс. га  посевной площади занято под зерновые и бобовые культуры.   В 2017 году с полей района было собрано 7</w:t>
      </w:r>
      <w:r w:rsidR="009423DC">
        <w:rPr>
          <w:rFonts w:ascii="Times New Roman" w:hAnsi="Times New Roman" w:cs="Times New Roman"/>
          <w:color w:val="000000"/>
          <w:sz w:val="28"/>
          <w:shd w:val="clear" w:color="auto" w:fill="FFFFFF"/>
        </w:rPr>
        <w:t>5,6</w:t>
      </w:r>
      <w:r w:rsidRPr="009350E7">
        <w:rPr>
          <w:rFonts w:ascii="Times New Roman" w:hAnsi="Times New Roman" w:cs="Times New Roman"/>
          <w:color w:val="000000"/>
          <w:sz w:val="28"/>
          <w:shd w:val="clear" w:color="auto" w:fill="FFFFFF"/>
        </w:rPr>
        <w:t xml:space="preserve"> тыс. тонн зерна со сред</w:t>
      </w:r>
      <w:r w:rsidR="005668A9">
        <w:rPr>
          <w:rFonts w:ascii="Times New Roman" w:hAnsi="Times New Roman" w:cs="Times New Roman"/>
          <w:color w:val="000000"/>
          <w:sz w:val="28"/>
          <w:shd w:val="clear" w:color="auto" w:fill="FFFFFF"/>
        </w:rPr>
        <w:t>ней урожайностью 9,9 ц/га в амбарном весе</w:t>
      </w:r>
      <w:r w:rsidRPr="009350E7">
        <w:rPr>
          <w:rFonts w:ascii="Times New Roman" w:hAnsi="Times New Roman" w:cs="Times New Roman"/>
          <w:color w:val="000000"/>
          <w:sz w:val="28"/>
          <w:shd w:val="clear" w:color="auto" w:fill="FFFFFF"/>
        </w:rPr>
        <w:t>, сена – 25 тыс. тонн, зеленой массы</w:t>
      </w:r>
      <w:r w:rsidR="005668A9">
        <w:rPr>
          <w:rFonts w:ascii="Times New Roman" w:hAnsi="Times New Roman" w:cs="Times New Roman"/>
          <w:color w:val="000000"/>
          <w:sz w:val="28"/>
          <w:shd w:val="clear" w:color="auto" w:fill="FFFFFF"/>
        </w:rPr>
        <w:t xml:space="preserve"> однолетних и многолетних трав</w:t>
      </w:r>
      <w:r w:rsidRPr="009350E7">
        <w:rPr>
          <w:rFonts w:ascii="Times New Roman" w:hAnsi="Times New Roman" w:cs="Times New Roman"/>
          <w:color w:val="000000"/>
          <w:sz w:val="28"/>
          <w:shd w:val="clear" w:color="auto" w:fill="FFFFFF"/>
        </w:rPr>
        <w:t xml:space="preserve"> на сенаж – 35 тыс. тонн, </w:t>
      </w:r>
      <w:r w:rsidR="005668A9">
        <w:rPr>
          <w:rFonts w:ascii="Times New Roman" w:hAnsi="Times New Roman" w:cs="Times New Roman"/>
          <w:color w:val="000000"/>
          <w:sz w:val="28"/>
          <w:shd w:val="clear" w:color="auto" w:fill="FFFFFF"/>
        </w:rPr>
        <w:t xml:space="preserve">кукурузы </w:t>
      </w:r>
      <w:r w:rsidRPr="009350E7">
        <w:rPr>
          <w:rFonts w:ascii="Times New Roman" w:hAnsi="Times New Roman" w:cs="Times New Roman"/>
          <w:color w:val="000000"/>
          <w:sz w:val="28"/>
          <w:shd w:val="clear" w:color="auto" w:fill="FFFFFF"/>
        </w:rPr>
        <w:t xml:space="preserve">на силос – 74 тыс. тонн. Всего было заготовлено 31,5 ц.к.ед на 1 условную голову (102,9% к уровню прошлого года). </w:t>
      </w:r>
    </w:p>
    <w:p w:rsidR="00523535" w:rsidRDefault="00523535" w:rsidP="003D7C94">
      <w:pPr>
        <w:spacing w:after="0" w:line="240" w:lineRule="auto"/>
        <w:ind w:firstLine="567"/>
        <w:jc w:val="both"/>
        <w:rPr>
          <w:rFonts w:ascii="Times New Roman" w:hAnsi="Times New Roman" w:cs="Times New Roman"/>
          <w:color w:val="000000"/>
          <w:sz w:val="28"/>
          <w:shd w:val="clear" w:color="auto" w:fill="FFFFFF"/>
        </w:rPr>
      </w:pPr>
    </w:p>
    <w:p w:rsidR="009350E7" w:rsidRPr="009350E7" w:rsidRDefault="009350E7" w:rsidP="009350E7">
      <w:pPr>
        <w:spacing w:after="0"/>
        <w:ind w:firstLine="851"/>
        <w:jc w:val="center"/>
        <w:rPr>
          <w:rFonts w:ascii="Times New Roman" w:hAnsi="Times New Roman" w:cs="Times New Roman"/>
          <w:color w:val="000000"/>
          <w:sz w:val="28"/>
          <w:shd w:val="clear" w:color="auto" w:fill="FFFFFF"/>
        </w:rPr>
      </w:pPr>
      <w:r w:rsidRPr="009350E7">
        <w:rPr>
          <w:rFonts w:ascii="Times New Roman" w:hAnsi="Times New Roman" w:cs="Times New Roman"/>
          <w:color w:val="000000"/>
          <w:sz w:val="28"/>
          <w:shd w:val="clear" w:color="auto" w:fill="FFFFFF"/>
        </w:rPr>
        <w:t>Показатели отрасли растениеводства</w:t>
      </w:r>
    </w:p>
    <w:tbl>
      <w:tblPr>
        <w:tblStyle w:val="11"/>
        <w:tblW w:w="0" w:type="auto"/>
        <w:jc w:val="center"/>
        <w:tblLook w:val="04A0" w:firstRow="1" w:lastRow="0" w:firstColumn="1" w:lastColumn="0" w:noHBand="0" w:noVBand="1"/>
      </w:tblPr>
      <w:tblGrid>
        <w:gridCol w:w="3204"/>
        <w:gridCol w:w="1419"/>
        <w:gridCol w:w="1189"/>
        <w:gridCol w:w="1276"/>
        <w:gridCol w:w="1417"/>
        <w:gridCol w:w="1243"/>
      </w:tblGrid>
      <w:tr w:rsidR="002108E3" w:rsidRPr="00C04648" w:rsidTr="00831619">
        <w:trPr>
          <w:jc w:val="center"/>
        </w:trPr>
        <w:tc>
          <w:tcPr>
            <w:tcW w:w="3204" w:type="dxa"/>
            <w:vMerge w:val="restart"/>
            <w:vAlign w:val="center"/>
          </w:tcPr>
          <w:p w:rsidR="002108E3" w:rsidRPr="009D1F7E" w:rsidRDefault="004F3C30" w:rsidP="004F3C30">
            <w:pPr>
              <w:jc w:val="center"/>
              <w:rPr>
                <w:rFonts w:ascii="Times New Roman" w:hAnsi="Times New Roman" w:cs="Times New Roman"/>
                <w:b/>
                <w:color w:val="000000"/>
                <w:sz w:val="24"/>
                <w:szCs w:val="24"/>
                <w:shd w:val="clear" w:color="auto" w:fill="FFFFFF"/>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6544" w:type="dxa"/>
            <w:gridSpan w:val="5"/>
            <w:vAlign w:val="center"/>
          </w:tcPr>
          <w:p w:rsidR="002108E3" w:rsidRPr="009D1F7E" w:rsidRDefault="002108E3" w:rsidP="009350E7">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г</w:t>
            </w:r>
            <w:r w:rsidRPr="009D1F7E">
              <w:rPr>
                <w:rFonts w:ascii="Times New Roman" w:hAnsi="Times New Roman" w:cs="Times New Roman"/>
                <w:b/>
                <w:color w:val="000000"/>
                <w:sz w:val="24"/>
                <w:szCs w:val="24"/>
                <w:shd w:val="clear" w:color="auto" w:fill="FFFFFF"/>
              </w:rPr>
              <w:t>оды</w:t>
            </w:r>
          </w:p>
        </w:tc>
      </w:tr>
      <w:tr w:rsidR="002108E3" w:rsidRPr="00C04648" w:rsidTr="00831619">
        <w:trPr>
          <w:jc w:val="center"/>
        </w:trPr>
        <w:tc>
          <w:tcPr>
            <w:tcW w:w="3204" w:type="dxa"/>
            <w:vMerge/>
          </w:tcPr>
          <w:p w:rsidR="002108E3" w:rsidRPr="009D1F7E" w:rsidRDefault="002108E3" w:rsidP="009350E7">
            <w:pPr>
              <w:jc w:val="center"/>
              <w:rPr>
                <w:rFonts w:ascii="Times New Roman" w:hAnsi="Times New Roman" w:cs="Times New Roman"/>
                <w:b/>
                <w:color w:val="000000"/>
                <w:sz w:val="24"/>
                <w:szCs w:val="24"/>
                <w:shd w:val="clear" w:color="auto" w:fill="FFFFFF"/>
              </w:rPr>
            </w:pPr>
          </w:p>
        </w:tc>
        <w:tc>
          <w:tcPr>
            <w:tcW w:w="1419" w:type="dxa"/>
            <w:vAlign w:val="center"/>
          </w:tcPr>
          <w:p w:rsidR="002108E3" w:rsidRPr="009D1F7E" w:rsidRDefault="002108E3" w:rsidP="009D1F7E">
            <w:pPr>
              <w:jc w:val="center"/>
              <w:rPr>
                <w:rFonts w:ascii="Times New Roman" w:hAnsi="Times New Roman" w:cs="Times New Roman"/>
                <w:b/>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2013</w:t>
            </w:r>
          </w:p>
        </w:tc>
        <w:tc>
          <w:tcPr>
            <w:tcW w:w="1189" w:type="dxa"/>
            <w:vAlign w:val="center"/>
          </w:tcPr>
          <w:p w:rsidR="002108E3" w:rsidRPr="009D1F7E" w:rsidRDefault="002108E3" w:rsidP="009D1F7E">
            <w:pPr>
              <w:jc w:val="center"/>
              <w:rPr>
                <w:rFonts w:ascii="Times New Roman" w:hAnsi="Times New Roman" w:cs="Times New Roman"/>
                <w:b/>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2014</w:t>
            </w:r>
          </w:p>
        </w:tc>
        <w:tc>
          <w:tcPr>
            <w:tcW w:w="1276" w:type="dxa"/>
            <w:vAlign w:val="center"/>
          </w:tcPr>
          <w:p w:rsidR="002108E3" w:rsidRPr="009D1F7E" w:rsidRDefault="002108E3" w:rsidP="009D1F7E">
            <w:pPr>
              <w:jc w:val="center"/>
              <w:rPr>
                <w:rFonts w:ascii="Times New Roman" w:hAnsi="Times New Roman" w:cs="Times New Roman"/>
                <w:b/>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2015</w:t>
            </w:r>
          </w:p>
        </w:tc>
        <w:tc>
          <w:tcPr>
            <w:tcW w:w="1417" w:type="dxa"/>
            <w:vAlign w:val="center"/>
          </w:tcPr>
          <w:p w:rsidR="002108E3" w:rsidRPr="009D1F7E" w:rsidRDefault="002108E3" w:rsidP="009D1F7E">
            <w:pPr>
              <w:jc w:val="center"/>
              <w:rPr>
                <w:rFonts w:ascii="Times New Roman" w:hAnsi="Times New Roman" w:cs="Times New Roman"/>
                <w:b/>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2016</w:t>
            </w:r>
          </w:p>
        </w:tc>
        <w:tc>
          <w:tcPr>
            <w:tcW w:w="1243" w:type="dxa"/>
            <w:vAlign w:val="center"/>
          </w:tcPr>
          <w:p w:rsidR="002108E3" w:rsidRPr="009D1F7E" w:rsidRDefault="002108E3" w:rsidP="009D1F7E">
            <w:pPr>
              <w:jc w:val="center"/>
              <w:rPr>
                <w:rFonts w:ascii="Times New Roman" w:hAnsi="Times New Roman" w:cs="Times New Roman"/>
                <w:b/>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2017</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Посевные площади</w:t>
            </w:r>
            <w:r>
              <w:rPr>
                <w:rFonts w:ascii="Times New Roman" w:hAnsi="Times New Roman" w:cs="Times New Roman"/>
                <w:color w:val="000000"/>
                <w:sz w:val="24"/>
                <w:szCs w:val="24"/>
                <w:shd w:val="clear" w:color="auto" w:fill="FFFFFF"/>
              </w:rPr>
              <w:t>, 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124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474</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125</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584</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126</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188</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127</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744</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127</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307</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из них зерновые</w:t>
            </w:r>
            <w:r>
              <w:rPr>
                <w:rFonts w:ascii="Times New Roman" w:hAnsi="Times New Roman" w:cs="Times New Roman"/>
                <w:color w:val="000000"/>
                <w:sz w:val="24"/>
                <w:szCs w:val="24"/>
                <w:shd w:val="clear" w:color="auto" w:fill="FFFFFF"/>
              </w:rPr>
              <w:t>, 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72</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631</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73</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766</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72</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660</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73</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761</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76</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358</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 xml:space="preserve">   в т.ч. пшеница</w:t>
            </w:r>
            <w:r>
              <w:rPr>
                <w:rFonts w:ascii="Times New Roman" w:hAnsi="Times New Roman" w:cs="Times New Roman"/>
                <w:color w:val="000000"/>
                <w:sz w:val="24"/>
                <w:szCs w:val="24"/>
                <w:shd w:val="clear" w:color="auto" w:fill="FFFFFF"/>
              </w:rPr>
              <w:t>, 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53</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170</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848</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51</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974</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539</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55</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586</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w:t>
            </w:r>
            <w:r w:rsidRPr="00C04648">
              <w:rPr>
                <w:rFonts w:ascii="Times New Roman" w:hAnsi="Times New Roman" w:cs="Times New Roman"/>
                <w:color w:val="000000"/>
                <w:sz w:val="24"/>
                <w:szCs w:val="24"/>
                <w:shd w:val="clear" w:color="auto" w:fill="FFFFFF"/>
              </w:rPr>
              <w:t>ехнические</w:t>
            </w:r>
            <w:r>
              <w:rPr>
                <w:rFonts w:ascii="Times New Roman" w:hAnsi="Times New Roman" w:cs="Times New Roman"/>
                <w:color w:val="000000"/>
                <w:sz w:val="24"/>
                <w:szCs w:val="24"/>
                <w:shd w:val="clear" w:color="auto" w:fill="FFFFFF"/>
              </w:rPr>
              <w:t>, 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158</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073</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266</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114</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492</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C04648">
              <w:rPr>
                <w:rFonts w:ascii="Times New Roman" w:hAnsi="Times New Roman" w:cs="Times New Roman"/>
                <w:color w:val="000000"/>
                <w:sz w:val="24"/>
                <w:szCs w:val="24"/>
                <w:shd w:val="clear" w:color="auto" w:fill="FFFFFF"/>
              </w:rPr>
              <w:t>ормовые</w:t>
            </w:r>
            <w:r>
              <w:rPr>
                <w:rFonts w:ascii="Times New Roman" w:hAnsi="Times New Roman" w:cs="Times New Roman"/>
                <w:color w:val="000000"/>
                <w:sz w:val="24"/>
                <w:szCs w:val="24"/>
                <w:shd w:val="clear" w:color="auto" w:fill="FFFFFF"/>
              </w:rPr>
              <w:t>, 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48</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655</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47</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710</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51</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231</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49</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817</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46</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422</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Валовый сбор зерна</w:t>
            </w:r>
            <w:r>
              <w:rPr>
                <w:rFonts w:ascii="Times New Roman" w:hAnsi="Times New Roman" w:cs="Times New Roman"/>
                <w:color w:val="000000"/>
                <w:sz w:val="24"/>
                <w:szCs w:val="24"/>
                <w:shd w:val="clear" w:color="auto" w:fill="FFFFFF"/>
              </w:rPr>
              <w:t>, тонн</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80</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836</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29</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369</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447</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65</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333</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75</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662</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Урожайность</w:t>
            </w:r>
            <w:r>
              <w:rPr>
                <w:rFonts w:ascii="Times New Roman" w:hAnsi="Times New Roman" w:cs="Times New Roman"/>
                <w:color w:val="000000"/>
                <w:sz w:val="24"/>
                <w:szCs w:val="24"/>
                <w:shd w:val="clear" w:color="auto" w:fill="FFFFFF"/>
              </w:rPr>
              <w:t>, ц/га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11,1</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4,0</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7,5</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8,9</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9,9</w:t>
            </w:r>
          </w:p>
        </w:tc>
      </w:tr>
    </w:tbl>
    <w:p w:rsidR="00A67CBF" w:rsidRDefault="00A67CBF" w:rsidP="00340D73">
      <w:pPr>
        <w:shd w:val="clear" w:color="auto" w:fill="FFFFFF" w:themeFill="background1"/>
        <w:spacing w:after="0" w:line="240" w:lineRule="auto"/>
        <w:ind w:firstLine="851"/>
        <w:contextualSpacing/>
        <w:jc w:val="both"/>
        <w:rPr>
          <w:rFonts w:ascii="Times New Roman" w:hAnsi="Times New Roman" w:cs="Times New Roman"/>
          <w:sz w:val="28"/>
          <w:szCs w:val="28"/>
        </w:rPr>
      </w:pPr>
    </w:p>
    <w:p w:rsidR="009350E7" w:rsidRDefault="009350E7" w:rsidP="00340D73">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9350E7">
        <w:rPr>
          <w:rFonts w:ascii="Times New Roman" w:hAnsi="Times New Roman" w:cs="Times New Roman"/>
          <w:sz w:val="28"/>
          <w:szCs w:val="28"/>
        </w:rPr>
        <w:t xml:space="preserve">Приоритетным направлением развития животноводства является молочное скотоводство. Поголовье КРС составляет 27,3 тыс. голов, что больше показателя </w:t>
      </w:r>
      <w:r w:rsidR="00624DFC">
        <w:rPr>
          <w:rFonts w:ascii="Times New Roman" w:hAnsi="Times New Roman" w:cs="Times New Roman"/>
          <w:sz w:val="28"/>
          <w:szCs w:val="28"/>
        </w:rPr>
        <w:t>2016</w:t>
      </w:r>
      <w:r w:rsidRPr="009350E7">
        <w:rPr>
          <w:rFonts w:ascii="Times New Roman" w:hAnsi="Times New Roman" w:cs="Times New Roman"/>
          <w:sz w:val="28"/>
          <w:szCs w:val="28"/>
        </w:rPr>
        <w:t xml:space="preserve"> года на 2,8 %. Из него поголовье коров 10 тыс. гол., что меньше предыдущего года на 1,2%. Разведением свиней и производством мяса свинины занимаются только ЛПХ и К(Ф)Х, поголовье свиней за последние пять лет сократилось вдвое.  </w:t>
      </w:r>
    </w:p>
    <w:p w:rsidR="004C0301" w:rsidRDefault="004C0301" w:rsidP="009350E7">
      <w:pPr>
        <w:shd w:val="clear" w:color="auto" w:fill="FFFFFF" w:themeFill="background1"/>
        <w:spacing w:after="0"/>
        <w:ind w:firstLine="851"/>
        <w:contextualSpacing/>
        <w:jc w:val="center"/>
        <w:rPr>
          <w:rFonts w:ascii="Times New Roman" w:hAnsi="Times New Roman" w:cs="Times New Roman"/>
          <w:sz w:val="28"/>
          <w:szCs w:val="28"/>
        </w:rPr>
      </w:pPr>
    </w:p>
    <w:p w:rsidR="009350E7" w:rsidRPr="009350E7" w:rsidRDefault="009350E7" w:rsidP="009350E7">
      <w:pPr>
        <w:shd w:val="clear" w:color="auto" w:fill="FFFFFF" w:themeFill="background1"/>
        <w:spacing w:after="0"/>
        <w:ind w:firstLine="851"/>
        <w:contextualSpacing/>
        <w:jc w:val="center"/>
        <w:rPr>
          <w:rFonts w:ascii="Times New Roman" w:hAnsi="Times New Roman" w:cs="Times New Roman"/>
          <w:sz w:val="28"/>
          <w:szCs w:val="28"/>
        </w:rPr>
      </w:pPr>
      <w:r w:rsidRPr="009350E7">
        <w:rPr>
          <w:rFonts w:ascii="Times New Roman" w:hAnsi="Times New Roman" w:cs="Times New Roman"/>
          <w:sz w:val="28"/>
          <w:szCs w:val="28"/>
        </w:rPr>
        <w:t>Показатели отрасли животноводства</w:t>
      </w:r>
    </w:p>
    <w:tbl>
      <w:tblPr>
        <w:tblStyle w:val="11"/>
        <w:tblW w:w="0" w:type="auto"/>
        <w:jc w:val="center"/>
        <w:tblLook w:val="04A0" w:firstRow="1" w:lastRow="0" w:firstColumn="1" w:lastColumn="0" w:noHBand="0" w:noVBand="1"/>
      </w:tblPr>
      <w:tblGrid>
        <w:gridCol w:w="3827"/>
        <w:gridCol w:w="1196"/>
        <w:gridCol w:w="1134"/>
        <w:gridCol w:w="1072"/>
        <w:gridCol w:w="1134"/>
        <w:gridCol w:w="1113"/>
      </w:tblGrid>
      <w:tr w:rsidR="002108E3" w:rsidRPr="00C04648" w:rsidTr="004F3C30">
        <w:trPr>
          <w:tblHeader/>
          <w:jc w:val="center"/>
        </w:trPr>
        <w:tc>
          <w:tcPr>
            <w:tcW w:w="3827" w:type="dxa"/>
            <w:vMerge w:val="restart"/>
            <w:vAlign w:val="center"/>
          </w:tcPr>
          <w:p w:rsidR="002108E3" w:rsidRPr="009D1F7E" w:rsidRDefault="004F3C30" w:rsidP="004F3C30">
            <w:pPr>
              <w:jc w:val="center"/>
              <w:rPr>
                <w:rFonts w:ascii="Times New Roman" w:hAnsi="Times New Roman" w:cs="Times New Roman"/>
                <w:b/>
                <w:color w:val="000000"/>
                <w:sz w:val="24"/>
                <w:szCs w:val="24"/>
                <w:shd w:val="clear" w:color="auto" w:fill="FFFFFF"/>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5649" w:type="dxa"/>
            <w:gridSpan w:val="5"/>
            <w:vAlign w:val="center"/>
          </w:tcPr>
          <w:p w:rsidR="002108E3" w:rsidRPr="009D1F7E" w:rsidRDefault="002108E3" w:rsidP="000371A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г</w:t>
            </w:r>
            <w:r w:rsidRPr="009D1F7E">
              <w:rPr>
                <w:rFonts w:ascii="Times New Roman" w:hAnsi="Times New Roman" w:cs="Times New Roman"/>
                <w:b/>
                <w:color w:val="000000"/>
                <w:sz w:val="24"/>
                <w:szCs w:val="24"/>
                <w:shd w:val="clear" w:color="auto" w:fill="FFFFFF"/>
              </w:rPr>
              <w:t>оды</w:t>
            </w:r>
          </w:p>
        </w:tc>
      </w:tr>
      <w:tr w:rsidR="002108E3" w:rsidRPr="00C04648" w:rsidTr="00DB181F">
        <w:trPr>
          <w:tblHeader/>
          <w:jc w:val="center"/>
        </w:trPr>
        <w:tc>
          <w:tcPr>
            <w:tcW w:w="3827" w:type="dxa"/>
            <w:vMerge/>
          </w:tcPr>
          <w:p w:rsidR="002108E3" w:rsidRPr="00C04648" w:rsidRDefault="002108E3" w:rsidP="009350E7">
            <w:pPr>
              <w:jc w:val="center"/>
              <w:rPr>
                <w:rFonts w:ascii="Times New Roman" w:hAnsi="Times New Roman" w:cs="Times New Roman"/>
                <w:color w:val="000000"/>
                <w:sz w:val="24"/>
                <w:szCs w:val="24"/>
                <w:shd w:val="clear" w:color="auto" w:fill="FFFFFF"/>
              </w:rPr>
            </w:pPr>
          </w:p>
        </w:tc>
        <w:tc>
          <w:tcPr>
            <w:tcW w:w="1196" w:type="dxa"/>
            <w:vAlign w:val="center"/>
          </w:tcPr>
          <w:p w:rsidR="002108E3" w:rsidRPr="00C04648" w:rsidRDefault="002108E3" w:rsidP="009D1F7E">
            <w:pPr>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2013</w:t>
            </w:r>
          </w:p>
        </w:tc>
        <w:tc>
          <w:tcPr>
            <w:tcW w:w="1134" w:type="dxa"/>
            <w:vAlign w:val="center"/>
          </w:tcPr>
          <w:p w:rsidR="002108E3" w:rsidRPr="00C04648" w:rsidRDefault="002108E3" w:rsidP="009D1F7E">
            <w:pPr>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2014</w:t>
            </w:r>
          </w:p>
        </w:tc>
        <w:tc>
          <w:tcPr>
            <w:tcW w:w="1072" w:type="dxa"/>
            <w:vAlign w:val="center"/>
          </w:tcPr>
          <w:p w:rsidR="002108E3" w:rsidRPr="00C04648" w:rsidRDefault="002108E3" w:rsidP="009D1F7E">
            <w:pPr>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2015</w:t>
            </w:r>
          </w:p>
        </w:tc>
        <w:tc>
          <w:tcPr>
            <w:tcW w:w="1134" w:type="dxa"/>
            <w:vAlign w:val="center"/>
          </w:tcPr>
          <w:p w:rsidR="002108E3" w:rsidRPr="00C04648" w:rsidRDefault="002108E3" w:rsidP="009D1F7E">
            <w:pPr>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2016</w:t>
            </w:r>
          </w:p>
        </w:tc>
        <w:tc>
          <w:tcPr>
            <w:tcW w:w="1113" w:type="dxa"/>
            <w:vAlign w:val="center"/>
          </w:tcPr>
          <w:p w:rsidR="002108E3" w:rsidRPr="00C04648" w:rsidRDefault="002108E3" w:rsidP="009D1F7E">
            <w:pPr>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2017</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Pr>
                <w:rFonts w:ascii="Times New Roman" w:hAnsi="Times New Roman" w:cs="Times New Roman"/>
                <w:sz w:val="24"/>
                <w:szCs w:val="24"/>
              </w:rPr>
              <w:t>Поголовье КРС, гол.</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27</w:t>
            </w:r>
            <w:r>
              <w:rPr>
                <w:rFonts w:ascii="Times New Roman" w:hAnsi="Times New Roman" w:cs="Times New Roman"/>
                <w:sz w:val="24"/>
                <w:szCs w:val="24"/>
              </w:rPr>
              <w:t xml:space="preserve"> </w:t>
            </w:r>
            <w:r w:rsidRPr="00C04648">
              <w:rPr>
                <w:rFonts w:ascii="Times New Roman" w:hAnsi="Times New Roman" w:cs="Times New Roman"/>
                <w:sz w:val="24"/>
                <w:szCs w:val="24"/>
              </w:rPr>
              <w:t>250</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25</w:t>
            </w:r>
            <w:r>
              <w:rPr>
                <w:rFonts w:ascii="Times New Roman" w:hAnsi="Times New Roman" w:cs="Times New Roman"/>
                <w:sz w:val="24"/>
                <w:szCs w:val="24"/>
              </w:rPr>
              <w:t xml:space="preserve"> </w:t>
            </w:r>
            <w:r w:rsidRPr="00C04648">
              <w:rPr>
                <w:rFonts w:ascii="Times New Roman" w:hAnsi="Times New Roman" w:cs="Times New Roman"/>
                <w:sz w:val="24"/>
                <w:szCs w:val="24"/>
              </w:rPr>
              <w:t>881</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26</w:t>
            </w:r>
            <w:r>
              <w:rPr>
                <w:rFonts w:ascii="Times New Roman" w:hAnsi="Times New Roman" w:cs="Times New Roman"/>
                <w:sz w:val="24"/>
                <w:szCs w:val="24"/>
              </w:rPr>
              <w:t xml:space="preserve"> </w:t>
            </w:r>
            <w:r w:rsidRPr="00C04648">
              <w:rPr>
                <w:rFonts w:ascii="Times New Roman" w:hAnsi="Times New Roman" w:cs="Times New Roman"/>
                <w:sz w:val="24"/>
                <w:szCs w:val="24"/>
              </w:rPr>
              <w:t>681</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26</w:t>
            </w:r>
            <w:r>
              <w:rPr>
                <w:rFonts w:ascii="Times New Roman" w:hAnsi="Times New Roman" w:cs="Times New Roman"/>
                <w:sz w:val="24"/>
                <w:szCs w:val="24"/>
              </w:rPr>
              <w:t xml:space="preserve"> </w:t>
            </w:r>
            <w:r w:rsidRPr="00C04648">
              <w:rPr>
                <w:rFonts w:ascii="Times New Roman" w:hAnsi="Times New Roman" w:cs="Times New Roman"/>
                <w:sz w:val="24"/>
                <w:szCs w:val="24"/>
              </w:rPr>
              <w:t>578</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27</w:t>
            </w:r>
            <w:r>
              <w:rPr>
                <w:rFonts w:ascii="Times New Roman" w:hAnsi="Times New Roman" w:cs="Times New Roman"/>
                <w:sz w:val="24"/>
                <w:szCs w:val="24"/>
              </w:rPr>
              <w:t xml:space="preserve"> </w:t>
            </w:r>
            <w:r w:rsidRPr="00C04648">
              <w:rPr>
                <w:rFonts w:ascii="Times New Roman" w:hAnsi="Times New Roman" w:cs="Times New Roman"/>
                <w:sz w:val="24"/>
                <w:szCs w:val="24"/>
              </w:rPr>
              <w:t>327</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sidRPr="00C04648">
              <w:rPr>
                <w:rFonts w:ascii="Times New Roman" w:hAnsi="Times New Roman" w:cs="Times New Roman"/>
                <w:sz w:val="24"/>
                <w:szCs w:val="24"/>
              </w:rPr>
              <w:t>в т.ч. коров</w:t>
            </w:r>
            <w:r>
              <w:rPr>
                <w:rFonts w:ascii="Times New Roman" w:hAnsi="Times New Roman" w:cs="Times New Roman"/>
                <w:sz w:val="24"/>
                <w:szCs w:val="24"/>
              </w:rPr>
              <w:t>, гол.</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425</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000</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291</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179</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061</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Pr>
                <w:rFonts w:ascii="Times New Roman" w:hAnsi="Times New Roman" w:cs="Times New Roman"/>
                <w:sz w:val="24"/>
                <w:szCs w:val="24"/>
              </w:rPr>
              <w:t>Свиней, гол.</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774</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460</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4</w:t>
            </w:r>
            <w:r>
              <w:rPr>
                <w:rFonts w:ascii="Times New Roman" w:hAnsi="Times New Roman" w:cs="Times New Roman"/>
                <w:sz w:val="24"/>
                <w:szCs w:val="24"/>
              </w:rPr>
              <w:t xml:space="preserve"> </w:t>
            </w:r>
            <w:r w:rsidRPr="00C04648">
              <w:rPr>
                <w:rFonts w:ascii="Times New Roman" w:hAnsi="Times New Roman" w:cs="Times New Roman"/>
                <w:sz w:val="24"/>
                <w:szCs w:val="24"/>
              </w:rPr>
              <w:t>621</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291</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w:t>
            </w:r>
            <w:r>
              <w:rPr>
                <w:rFonts w:ascii="Times New Roman" w:hAnsi="Times New Roman" w:cs="Times New Roman"/>
                <w:sz w:val="24"/>
                <w:szCs w:val="24"/>
              </w:rPr>
              <w:t xml:space="preserve"> </w:t>
            </w:r>
            <w:r w:rsidRPr="00C04648">
              <w:rPr>
                <w:rFonts w:ascii="Times New Roman" w:hAnsi="Times New Roman" w:cs="Times New Roman"/>
                <w:sz w:val="24"/>
                <w:szCs w:val="24"/>
              </w:rPr>
              <w:t>923</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sidRPr="00C04648">
              <w:rPr>
                <w:rFonts w:ascii="Times New Roman" w:hAnsi="Times New Roman" w:cs="Times New Roman"/>
                <w:sz w:val="24"/>
                <w:szCs w:val="24"/>
              </w:rPr>
              <w:t>Производство мо</w:t>
            </w:r>
            <w:r>
              <w:rPr>
                <w:rFonts w:ascii="Times New Roman" w:hAnsi="Times New Roman" w:cs="Times New Roman"/>
                <w:sz w:val="24"/>
                <w:szCs w:val="24"/>
              </w:rPr>
              <w:t>лока, тонн</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30</w:t>
            </w:r>
            <w:r>
              <w:rPr>
                <w:rFonts w:ascii="Times New Roman" w:hAnsi="Times New Roman" w:cs="Times New Roman"/>
                <w:sz w:val="24"/>
                <w:szCs w:val="24"/>
              </w:rPr>
              <w:t xml:space="preserve"> </w:t>
            </w:r>
            <w:r w:rsidRPr="00C04648">
              <w:rPr>
                <w:rFonts w:ascii="Times New Roman" w:hAnsi="Times New Roman" w:cs="Times New Roman"/>
                <w:sz w:val="24"/>
                <w:szCs w:val="24"/>
              </w:rPr>
              <w:t>168</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29</w:t>
            </w:r>
            <w:r>
              <w:rPr>
                <w:rFonts w:ascii="Times New Roman" w:hAnsi="Times New Roman" w:cs="Times New Roman"/>
                <w:sz w:val="24"/>
                <w:szCs w:val="24"/>
              </w:rPr>
              <w:t xml:space="preserve"> </w:t>
            </w:r>
            <w:r w:rsidRPr="00C04648">
              <w:rPr>
                <w:rFonts w:ascii="Times New Roman" w:hAnsi="Times New Roman" w:cs="Times New Roman"/>
                <w:sz w:val="24"/>
                <w:szCs w:val="24"/>
              </w:rPr>
              <w:t>391</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29</w:t>
            </w:r>
            <w:r>
              <w:rPr>
                <w:rFonts w:ascii="Times New Roman" w:hAnsi="Times New Roman" w:cs="Times New Roman"/>
                <w:sz w:val="24"/>
                <w:szCs w:val="24"/>
              </w:rPr>
              <w:t xml:space="preserve"> </w:t>
            </w:r>
            <w:r w:rsidRPr="00C04648">
              <w:rPr>
                <w:rFonts w:ascii="Times New Roman" w:hAnsi="Times New Roman" w:cs="Times New Roman"/>
                <w:sz w:val="24"/>
                <w:szCs w:val="24"/>
              </w:rPr>
              <w:t>799</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30</w:t>
            </w:r>
            <w:r>
              <w:rPr>
                <w:rFonts w:ascii="Times New Roman" w:hAnsi="Times New Roman" w:cs="Times New Roman"/>
                <w:sz w:val="24"/>
                <w:szCs w:val="24"/>
              </w:rPr>
              <w:t xml:space="preserve"> </w:t>
            </w:r>
            <w:r w:rsidRPr="00C04648">
              <w:rPr>
                <w:rFonts w:ascii="Times New Roman" w:hAnsi="Times New Roman" w:cs="Times New Roman"/>
                <w:sz w:val="24"/>
                <w:szCs w:val="24"/>
              </w:rPr>
              <w:t>837</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30</w:t>
            </w:r>
            <w:r>
              <w:rPr>
                <w:rFonts w:ascii="Times New Roman" w:hAnsi="Times New Roman" w:cs="Times New Roman"/>
                <w:sz w:val="24"/>
                <w:szCs w:val="24"/>
              </w:rPr>
              <w:t xml:space="preserve"> </w:t>
            </w:r>
            <w:r w:rsidRPr="00C04648">
              <w:rPr>
                <w:rFonts w:ascii="Times New Roman" w:hAnsi="Times New Roman" w:cs="Times New Roman"/>
                <w:sz w:val="24"/>
                <w:szCs w:val="24"/>
              </w:rPr>
              <w:t>756</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sidRPr="00C04648">
              <w:rPr>
                <w:rFonts w:ascii="Times New Roman" w:hAnsi="Times New Roman" w:cs="Times New Roman"/>
                <w:sz w:val="24"/>
                <w:szCs w:val="24"/>
              </w:rPr>
              <w:t>Удой на 1 гол.</w:t>
            </w:r>
            <w:r>
              <w:rPr>
                <w:rFonts w:ascii="Times New Roman" w:hAnsi="Times New Roman" w:cs="Times New Roman"/>
                <w:sz w:val="24"/>
                <w:szCs w:val="24"/>
              </w:rPr>
              <w:t>, кг</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018</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108</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048</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180</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380</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sidRPr="00C04648">
              <w:rPr>
                <w:rFonts w:ascii="Times New Roman" w:hAnsi="Times New Roman" w:cs="Times New Roman"/>
                <w:sz w:val="24"/>
                <w:szCs w:val="24"/>
              </w:rPr>
              <w:t xml:space="preserve">Скот и птица в живой </w:t>
            </w:r>
            <w:r>
              <w:rPr>
                <w:rFonts w:ascii="Times New Roman" w:hAnsi="Times New Roman" w:cs="Times New Roman"/>
                <w:sz w:val="24"/>
                <w:szCs w:val="24"/>
              </w:rPr>
              <w:t>массе, тонн</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318</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132</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414</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350</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205</w:t>
            </w:r>
          </w:p>
        </w:tc>
      </w:tr>
    </w:tbl>
    <w:p w:rsidR="004C0301" w:rsidRDefault="004C0301" w:rsidP="00FA3870">
      <w:pPr>
        <w:shd w:val="clear" w:color="auto" w:fill="FFFFFF" w:themeFill="background1"/>
        <w:spacing w:after="0" w:line="240" w:lineRule="auto"/>
        <w:ind w:firstLine="567"/>
        <w:contextualSpacing/>
        <w:jc w:val="both"/>
        <w:rPr>
          <w:rFonts w:ascii="Times New Roman" w:hAnsi="Times New Roman" w:cs="Times New Roman"/>
          <w:sz w:val="28"/>
          <w:szCs w:val="28"/>
        </w:rPr>
      </w:pPr>
    </w:p>
    <w:p w:rsidR="009350E7" w:rsidRPr="009350E7" w:rsidRDefault="009350E7" w:rsidP="00FA3870">
      <w:pPr>
        <w:shd w:val="clear" w:color="auto" w:fill="FFFFFF" w:themeFill="background1"/>
        <w:spacing w:after="0" w:line="240" w:lineRule="auto"/>
        <w:ind w:firstLine="567"/>
        <w:contextualSpacing/>
        <w:jc w:val="both"/>
        <w:rPr>
          <w:rFonts w:ascii="Times New Roman" w:hAnsi="Times New Roman" w:cs="Times New Roman"/>
          <w:sz w:val="28"/>
          <w:szCs w:val="28"/>
        </w:rPr>
      </w:pPr>
      <w:r w:rsidRPr="009350E7">
        <w:rPr>
          <w:rFonts w:ascii="Times New Roman" w:hAnsi="Times New Roman" w:cs="Times New Roman"/>
          <w:sz w:val="28"/>
          <w:szCs w:val="28"/>
        </w:rPr>
        <w:t xml:space="preserve">Животноводами  произведено более 30,7 тыс. тонн молока, это 99,8% к уровню прошлого года, и 5,2 тыс. тонн мяса или 97,3% к предыдущему году. </w:t>
      </w:r>
    </w:p>
    <w:p w:rsidR="009350E7" w:rsidRPr="009350E7" w:rsidRDefault="009350E7" w:rsidP="00FA3870">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На развитие сельскохозяйственного производства влияет состояние, и наличие сельскохозяйственной техники и оборудования. В последние годы идет обновление имеющегося машинно-тракторного парка на современные, технически усовершенствованные машины. За период с 2013-2017 г</w:t>
      </w:r>
      <w:r w:rsidR="007B1029">
        <w:rPr>
          <w:rFonts w:ascii="Times New Roman" w:hAnsi="Times New Roman" w:cs="Times New Roman"/>
          <w:sz w:val="28"/>
          <w:szCs w:val="28"/>
        </w:rPr>
        <w:t>оды</w:t>
      </w:r>
      <w:r w:rsidRPr="009350E7">
        <w:rPr>
          <w:rFonts w:ascii="Times New Roman" w:hAnsi="Times New Roman" w:cs="Times New Roman"/>
          <w:sz w:val="28"/>
          <w:szCs w:val="28"/>
        </w:rPr>
        <w:t xml:space="preserve"> было приобретено 413 единиц техники и оборудования на сумму 586,5 млн. руб. </w:t>
      </w:r>
    </w:p>
    <w:p w:rsidR="009350E7" w:rsidRPr="009350E7" w:rsidRDefault="009350E7" w:rsidP="00FA3870">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В настоящее время в хозяйствах района в наличии 439 тракторов,128 зерноуборочных комбайнов.</w:t>
      </w:r>
    </w:p>
    <w:p w:rsidR="009350E7" w:rsidRPr="009350E7" w:rsidRDefault="009350E7" w:rsidP="00FA3870">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Наличие тракторов на 1000 га пашни по району – 3,7 единиц, наличие зерноуборочных комбайнов на 1000 га зерновых – 2,1 единиц.</w:t>
      </w:r>
    </w:p>
    <w:p w:rsidR="009350E7" w:rsidRPr="009350E7" w:rsidRDefault="009350E7" w:rsidP="00FA3870">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Реконструкция и ремонт животноводческих помещений, строительство летних доильных площадок, ремонт складских помещений позволяет улучшить условия содержания животных и условия труда работников сельскохозяйственных предприятий. Так, крупные инвестиционные проекты 2013-2017 гг.: ЗАО «АФ Морозовская» строительство животноводческого комплекса на 600 гол. – 54 млн.руб.; ЗАО «Студеновское» строительство коровника на 400 гол. стоимостью 30 млн.руб., строительство родильных отделений на 200 и 100 гол. на общую сумму 26 млн. руб.; ООО «Александровское» строительство летней доильной площадки на 200 гол. – 6 млн.руб.; ООО «СибХлеб» реконструкция зерноочистительного комплекса – 8 млн.руб., строительство летней доильной площадки – 5 млн. руб.</w:t>
      </w:r>
    </w:p>
    <w:p w:rsidR="009350E7" w:rsidRDefault="009350E7" w:rsidP="00FA3870">
      <w:pPr>
        <w:spacing w:after="0" w:line="240" w:lineRule="auto"/>
        <w:ind w:firstLine="567"/>
        <w:jc w:val="both"/>
        <w:rPr>
          <w:rFonts w:ascii="Times New Roman" w:hAnsi="Times New Roman" w:cs="Times New Roman"/>
          <w:sz w:val="28"/>
          <w:szCs w:val="28"/>
        </w:rPr>
      </w:pPr>
      <w:r w:rsidRPr="00EE5901">
        <w:rPr>
          <w:rFonts w:ascii="Times New Roman" w:hAnsi="Times New Roman" w:cs="Times New Roman"/>
          <w:sz w:val="28"/>
          <w:szCs w:val="28"/>
        </w:rPr>
        <w:t xml:space="preserve">В </w:t>
      </w:r>
      <w:r w:rsidR="00FA3870" w:rsidRPr="00EE5901">
        <w:rPr>
          <w:rFonts w:ascii="Times New Roman" w:hAnsi="Times New Roman" w:cs="Times New Roman"/>
          <w:sz w:val="28"/>
          <w:szCs w:val="28"/>
        </w:rPr>
        <w:t>рамках</w:t>
      </w:r>
      <w:r w:rsidRPr="00EE5901">
        <w:rPr>
          <w:rFonts w:ascii="Times New Roman" w:hAnsi="Times New Roman" w:cs="Times New Roman"/>
          <w:sz w:val="28"/>
          <w:szCs w:val="28"/>
        </w:rPr>
        <w:t xml:space="preserve"> реализации </w:t>
      </w:r>
      <w:r w:rsidR="00624DFC" w:rsidRPr="00EE5901">
        <w:rPr>
          <w:rFonts w:ascii="Times New Roman" w:hAnsi="Times New Roman" w:cs="Times New Roman"/>
          <w:sz w:val="28"/>
          <w:szCs w:val="28"/>
        </w:rPr>
        <w:t>г</w:t>
      </w:r>
      <w:r w:rsidRPr="00EE5901">
        <w:rPr>
          <w:rFonts w:ascii="Times New Roman" w:hAnsi="Times New Roman" w:cs="Times New Roman"/>
          <w:sz w:val="28"/>
          <w:szCs w:val="28"/>
        </w:rPr>
        <w:t>осударственной программы</w:t>
      </w:r>
      <w:r w:rsidR="00FA3870" w:rsidRPr="00EE5901">
        <w:rPr>
          <w:rFonts w:ascii="Times New Roman" w:hAnsi="Times New Roman" w:cs="Times New Roman"/>
          <w:sz w:val="28"/>
          <w:szCs w:val="28"/>
        </w:rPr>
        <w:t xml:space="preserve"> Новосибирской области «Р</w:t>
      </w:r>
      <w:r w:rsidRPr="00EE5901">
        <w:rPr>
          <w:rFonts w:ascii="Times New Roman" w:hAnsi="Times New Roman" w:cs="Times New Roman"/>
          <w:sz w:val="28"/>
          <w:szCs w:val="28"/>
        </w:rPr>
        <w:t>азвития сельского хозяйства и регулирования рынков сельскохозяйственной продукции, сырья и продовольствия на 2013-2020 годы</w:t>
      </w:r>
      <w:r w:rsidR="00FA3870" w:rsidRPr="00EE5901">
        <w:rPr>
          <w:rFonts w:ascii="Times New Roman" w:hAnsi="Times New Roman" w:cs="Times New Roman"/>
          <w:sz w:val="28"/>
          <w:szCs w:val="28"/>
        </w:rPr>
        <w:t>»</w:t>
      </w:r>
      <w:r w:rsidRPr="00EE5901">
        <w:rPr>
          <w:rFonts w:ascii="Times New Roman" w:hAnsi="Times New Roman" w:cs="Times New Roman"/>
          <w:sz w:val="28"/>
          <w:szCs w:val="28"/>
        </w:rPr>
        <w:t>, оказ</w:t>
      </w:r>
      <w:r w:rsidR="009423DC">
        <w:rPr>
          <w:rFonts w:ascii="Times New Roman" w:hAnsi="Times New Roman" w:cs="Times New Roman"/>
          <w:sz w:val="28"/>
          <w:szCs w:val="28"/>
        </w:rPr>
        <w:t>ана</w:t>
      </w:r>
      <w:r w:rsidRPr="00EE5901">
        <w:rPr>
          <w:rFonts w:ascii="Times New Roman" w:hAnsi="Times New Roman" w:cs="Times New Roman"/>
          <w:sz w:val="28"/>
          <w:szCs w:val="28"/>
        </w:rPr>
        <w:t xml:space="preserve"> поддержка сельхозтоваропроизводителям района</w:t>
      </w:r>
      <w:r w:rsidR="00EE5901" w:rsidRPr="00EE5901">
        <w:rPr>
          <w:rFonts w:ascii="Times New Roman" w:hAnsi="Times New Roman" w:cs="Times New Roman"/>
          <w:sz w:val="28"/>
          <w:szCs w:val="28"/>
        </w:rPr>
        <w:t>.</w:t>
      </w:r>
      <w:r w:rsidRPr="00EE5901">
        <w:rPr>
          <w:rFonts w:ascii="Times New Roman" w:hAnsi="Times New Roman" w:cs="Times New Roman"/>
          <w:sz w:val="28"/>
          <w:szCs w:val="28"/>
        </w:rPr>
        <w:t xml:space="preserve"> </w:t>
      </w:r>
    </w:p>
    <w:p w:rsidR="00EE5901" w:rsidRPr="009350E7" w:rsidRDefault="00EE5901" w:rsidP="00FA3870">
      <w:pPr>
        <w:spacing w:after="0" w:line="240" w:lineRule="auto"/>
        <w:ind w:firstLine="567"/>
        <w:jc w:val="both"/>
        <w:rPr>
          <w:rFonts w:ascii="Times New Roman" w:hAnsi="Times New Roman" w:cs="Times New Roman"/>
          <w:sz w:val="28"/>
          <w:szCs w:val="28"/>
        </w:rPr>
      </w:pPr>
    </w:p>
    <w:p w:rsidR="009350E7" w:rsidRPr="009350E7" w:rsidRDefault="009350E7" w:rsidP="00A30464">
      <w:pPr>
        <w:spacing w:after="0"/>
        <w:jc w:val="center"/>
        <w:rPr>
          <w:rFonts w:ascii="Times New Roman" w:hAnsi="Times New Roman" w:cs="Times New Roman"/>
          <w:sz w:val="28"/>
          <w:szCs w:val="28"/>
        </w:rPr>
      </w:pPr>
      <w:r w:rsidRPr="009350E7">
        <w:rPr>
          <w:rFonts w:ascii="Times New Roman" w:hAnsi="Times New Roman" w:cs="Times New Roman"/>
          <w:sz w:val="28"/>
          <w:szCs w:val="28"/>
        </w:rPr>
        <w:t xml:space="preserve">Получено господдержки, млн.руб. </w:t>
      </w:r>
    </w:p>
    <w:tbl>
      <w:tblPr>
        <w:tblStyle w:val="11"/>
        <w:tblW w:w="0" w:type="auto"/>
        <w:tblLook w:val="04A0" w:firstRow="1" w:lastRow="0" w:firstColumn="1" w:lastColumn="0" w:noHBand="0" w:noVBand="1"/>
      </w:tblPr>
      <w:tblGrid>
        <w:gridCol w:w="3652"/>
        <w:gridCol w:w="1418"/>
        <w:gridCol w:w="1275"/>
        <w:gridCol w:w="1276"/>
        <w:gridCol w:w="1134"/>
        <w:gridCol w:w="1276"/>
      </w:tblGrid>
      <w:tr w:rsidR="003D7C94" w:rsidRPr="00C04648" w:rsidTr="004F3C30">
        <w:trPr>
          <w:tblHeader/>
        </w:trPr>
        <w:tc>
          <w:tcPr>
            <w:tcW w:w="3652" w:type="dxa"/>
            <w:vMerge w:val="restart"/>
            <w:vAlign w:val="center"/>
          </w:tcPr>
          <w:p w:rsidR="003D7C94" w:rsidRPr="003D7C94" w:rsidRDefault="004F3C30" w:rsidP="004F3C30">
            <w:pPr>
              <w:jc w:val="center"/>
              <w:rPr>
                <w:rFonts w:ascii="Times New Roman" w:hAnsi="Times New Roman" w:cs="Times New Roman"/>
                <w:b/>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r w:rsidRPr="003D7C94">
              <w:rPr>
                <w:rFonts w:ascii="Times New Roman" w:hAnsi="Times New Roman" w:cs="Times New Roman"/>
                <w:b/>
                <w:sz w:val="24"/>
                <w:szCs w:val="24"/>
              </w:rPr>
              <w:t xml:space="preserve"> </w:t>
            </w:r>
          </w:p>
        </w:tc>
        <w:tc>
          <w:tcPr>
            <w:tcW w:w="6379" w:type="dxa"/>
            <w:gridSpan w:val="5"/>
            <w:vAlign w:val="center"/>
          </w:tcPr>
          <w:p w:rsidR="003D7C94" w:rsidRPr="003D7C94" w:rsidRDefault="004E12E3" w:rsidP="009350E7">
            <w:pPr>
              <w:jc w:val="center"/>
              <w:rPr>
                <w:rFonts w:ascii="Times New Roman" w:hAnsi="Times New Roman" w:cs="Times New Roman"/>
                <w:b/>
                <w:sz w:val="24"/>
                <w:szCs w:val="24"/>
              </w:rPr>
            </w:pPr>
            <w:r>
              <w:rPr>
                <w:rFonts w:ascii="Times New Roman" w:hAnsi="Times New Roman" w:cs="Times New Roman"/>
                <w:b/>
                <w:sz w:val="24"/>
                <w:szCs w:val="24"/>
              </w:rPr>
              <w:t>г</w:t>
            </w:r>
            <w:r w:rsidR="003D7C94" w:rsidRPr="003D7C94">
              <w:rPr>
                <w:rFonts w:ascii="Times New Roman" w:hAnsi="Times New Roman" w:cs="Times New Roman"/>
                <w:b/>
                <w:sz w:val="24"/>
                <w:szCs w:val="24"/>
              </w:rPr>
              <w:t>оды</w:t>
            </w:r>
          </w:p>
        </w:tc>
      </w:tr>
      <w:tr w:rsidR="003D7C94" w:rsidRPr="00C04648" w:rsidTr="00DB181F">
        <w:trPr>
          <w:tblHeader/>
        </w:trPr>
        <w:tc>
          <w:tcPr>
            <w:tcW w:w="3652" w:type="dxa"/>
            <w:vMerge/>
          </w:tcPr>
          <w:p w:rsidR="003D7C94" w:rsidRPr="003D7C94" w:rsidRDefault="003D7C94" w:rsidP="009350E7">
            <w:pPr>
              <w:jc w:val="center"/>
              <w:rPr>
                <w:rFonts w:ascii="Times New Roman" w:hAnsi="Times New Roman" w:cs="Times New Roman"/>
                <w:b/>
                <w:sz w:val="24"/>
                <w:szCs w:val="24"/>
              </w:rPr>
            </w:pPr>
          </w:p>
        </w:tc>
        <w:tc>
          <w:tcPr>
            <w:tcW w:w="1418" w:type="dxa"/>
            <w:vAlign w:val="center"/>
          </w:tcPr>
          <w:p w:rsidR="003D7C94" w:rsidRPr="003D7C94" w:rsidRDefault="003D7C94" w:rsidP="003D7C94">
            <w:pPr>
              <w:jc w:val="center"/>
              <w:rPr>
                <w:rFonts w:ascii="Times New Roman" w:hAnsi="Times New Roman" w:cs="Times New Roman"/>
                <w:b/>
                <w:sz w:val="24"/>
                <w:szCs w:val="24"/>
              </w:rPr>
            </w:pPr>
            <w:r w:rsidRPr="003D7C94">
              <w:rPr>
                <w:rFonts w:ascii="Times New Roman" w:hAnsi="Times New Roman" w:cs="Times New Roman"/>
                <w:b/>
                <w:sz w:val="24"/>
                <w:szCs w:val="24"/>
              </w:rPr>
              <w:t>2013</w:t>
            </w:r>
          </w:p>
        </w:tc>
        <w:tc>
          <w:tcPr>
            <w:tcW w:w="1275" w:type="dxa"/>
            <w:vAlign w:val="center"/>
          </w:tcPr>
          <w:p w:rsidR="003D7C94" w:rsidRPr="003D7C94" w:rsidRDefault="003D7C94" w:rsidP="003D7C94">
            <w:pPr>
              <w:jc w:val="center"/>
              <w:rPr>
                <w:rFonts w:ascii="Times New Roman" w:hAnsi="Times New Roman" w:cs="Times New Roman"/>
                <w:b/>
                <w:sz w:val="24"/>
                <w:szCs w:val="24"/>
              </w:rPr>
            </w:pPr>
            <w:r w:rsidRPr="003D7C94">
              <w:rPr>
                <w:rFonts w:ascii="Times New Roman" w:hAnsi="Times New Roman" w:cs="Times New Roman"/>
                <w:b/>
                <w:sz w:val="24"/>
                <w:szCs w:val="24"/>
              </w:rPr>
              <w:t>2014</w:t>
            </w:r>
          </w:p>
        </w:tc>
        <w:tc>
          <w:tcPr>
            <w:tcW w:w="1276" w:type="dxa"/>
            <w:vAlign w:val="center"/>
          </w:tcPr>
          <w:p w:rsidR="003D7C94" w:rsidRPr="003D7C94" w:rsidRDefault="003D7C94" w:rsidP="003D7C94">
            <w:pPr>
              <w:jc w:val="center"/>
              <w:rPr>
                <w:rFonts w:ascii="Times New Roman" w:hAnsi="Times New Roman" w:cs="Times New Roman"/>
                <w:b/>
                <w:sz w:val="24"/>
                <w:szCs w:val="24"/>
              </w:rPr>
            </w:pPr>
            <w:r w:rsidRPr="003D7C94">
              <w:rPr>
                <w:rFonts w:ascii="Times New Roman" w:hAnsi="Times New Roman" w:cs="Times New Roman"/>
                <w:b/>
                <w:sz w:val="24"/>
                <w:szCs w:val="24"/>
              </w:rPr>
              <w:t>2015</w:t>
            </w:r>
          </w:p>
        </w:tc>
        <w:tc>
          <w:tcPr>
            <w:tcW w:w="1134" w:type="dxa"/>
            <w:vAlign w:val="center"/>
          </w:tcPr>
          <w:p w:rsidR="003D7C94" w:rsidRPr="003D7C94" w:rsidRDefault="003D7C94" w:rsidP="003D7C94">
            <w:pPr>
              <w:jc w:val="center"/>
              <w:rPr>
                <w:rFonts w:ascii="Times New Roman" w:hAnsi="Times New Roman" w:cs="Times New Roman"/>
                <w:b/>
                <w:sz w:val="24"/>
                <w:szCs w:val="24"/>
              </w:rPr>
            </w:pPr>
            <w:r w:rsidRPr="003D7C94">
              <w:rPr>
                <w:rFonts w:ascii="Times New Roman" w:hAnsi="Times New Roman" w:cs="Times New Roman"/>
                <w:b/>
                <w:sz w:val="24"/>
                <w:szCs w:val="24"/>
              </w:rPr>
              <w:t>2016</w:t>
            </w:r>
          </w:p>
        </w:tc>
        <w:tc>
          <w:tcPr>
            <w:tcW w:w="1276" w:type="dxa"/>
            <w:vAlign w:val="center"/>
          </w:tcPr>
          <w:p w:rsidR="003D7C94" w:rsidRPr="003D7C94" w:rsidRDefault="003D7C94" w:rsidP="003D7C94">
            <w:pPr>
              <w:jc w:val="center"/>
              <w:rPr>
                <w:rFonts w:ascii="Times New Roman" w:hAnsi="Times New Roman" w:cs="Times New Roman"/>
                <w:b/>
                <w:sz w:val="24"/>
                <w:szCs w:val="24"/>
              </w:rPr>
            </w:pPr>
            <w:r w:rsidRPr="003D7C94">
              <w:rPr>
                <w:rFonts w:ascii="Times New Roman" w:hAnsi="Times New Roman" w:cs="Times New Roman"/>
                <w:b/>
                <w:sz w:val="24"/>
                <w:szCs w:val="24"/>
              </w:rPr>
              <w:t>2017</w:t>
            </w:r>
          </w:p>
        </w:tc>
      </w:tr>
      <w:tr w:rsidR="003D7C94" w:rsidRPr="00C04648" w:rsidTr="002108E3">
        <w:tc>
          <w:tcPr>
            <w:tcW w:w="3652" w:type="dxa"/>
            <w:vAlign w:val="center"/>
          </w:tcPr>
          <w:p w:rsidR="003D7C94" w:rsidRPr="00C04648" w:rsidRDefault="003D7C94" w:rsidP="003D7C94">
            <w:pPr>
              <w:spacing w:line="360" w:lineRule="auto"/>
              <w:rPr>
                <w:rFonts w:ascii="Times New Roman" w:hAnsi="Times New Roman" w:cs="Times New Roman"/>
                <w:sz w:val="24"/>
                <w:szCs w:val="24"/>
              </w:rPr>
            </w:pPr>
            <w:r w:rsidRPr="00C04648">
              <w:rPr>
                <w:rFonts w:ascii="Times New Roman" w:hAnsi="Times New Roman" w:cs="Times New Roman"/>
                <w:sz w:val="24"/>
                <w:szCs w:val="24"/>
              </w:rPr>
              <w:t>Всего господдержки</w:t>
            </w:r>
          </w:p>
        </w:tc>
        <w:tc>
          <w:tcPr>
            <w:tcW w:w="1418"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142,2</w:t>
            </w:r>
          </w:p>
        </w:tc>
        <w:tc>
          <w:tcPr>
            <w:tcW w:w="1275"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163,1</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165,1</w:t>
            </w:r>
          </w:p>
        </w:tc>
        <w:tc>
          <w:tcPr>
            <w:tcW w:w="1134"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205,9</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122,2</w:t>
            </w:r>
          </w:p>
        </w:tc>
      </w:tr>
      <w:tr w:rsidR="003D7C94" w:rsidRPr="00C04648" w:rsidTr="002108E3">
        <w:tc>
          <w:tcPr>
            <w:tcW w:w="3652" w:type="dxa"/>
            <w:vAlign w:val="center"/>
          </w:tcPr>
          <w:p w:rsidR="003D7C94" w:rsidRPr="00C04648" w:rsidRDefault="003D7C94" w:rsidP="003D7C94">
            <w:pPr>
              <w:spacing w:line="360" w:lineRule="auto"/>
              <w:rPr>
                <w:rFonts w:ascii="Times New Roman" w:hAnsi="Times New Roman" w:cs="Times New Roman"/>
                <w:sz w:val="24"/>
                <w:szCs w:val="24"/>
              </w:rPr>
            </w:pPr>
            <w:r w:rsidRPr="00C04648">
              <w:rPr>
                <w:rFonts w:ascii="Times New Roman" w:hAnsi="Times New Roman" w:cs="Times New Roman"/>
                <w:sz w:val="24"/>
                <w:szCs w:val="24"/>
              </w:rPr>
              <w:t>- на развитие растениеводства</w:t>
            </w:r>
          </w:p>
        </w:tc>
        <w:tc>
          <w:tcPr>
            <w:tcW w:w="1418"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80,1</w:t>
            </w:r>
          </w:p>
        </w:tc>
        <w:tc>
          <w:tcPr>
            <w:tcW w:w="1275"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96,8</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88,3</w:t>
            </w:r>
          </w:p>
        </w:tc>
        <w:tc>
          <w:tcPr>
            <w:tcW w:w="1134"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68,3</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64,0</w:t>
            </w:r>
          </w:p>
        </w:tc>
      </w:tr>
      <w:tr w:rsidR="003D7C94" w:rsidRPr="00C04648" w:rsidTr="002108E3">
        <w:tc>
          <w:tcPr>
            <w:tcW w:w="3652" w:type="dxa"/>
            <w:vAlign w:val="center"/>
          </w:tcPr>
          <w:p w:rsidR="003D7C94" w:rsidRPr="00C04648" w:rsidRDefault="003D7C94" w:rsidP="003D7C94">
            <w:pPr>
              <w:spacing w:line="360" w:lineRule="auto"/>
              <w:rPr>
                <w:rFonts w:ascii="Times New Roman" w:hAnsi="Times New Roman" w:cs="Times New Roman"/>
                <w:sz w:val="24"/>
                <w:szCs w:val="24"/>
              </w:rPr>
            </w:pPr>
            <w:r w:rsidRPr="00C04648">
              <w:rPr>
                <w:rFonts w:ascii="Times New Roman" w:hAnsi="Times New Roman" w:cs="Times New Roman"/>
                <w:sz w:val="24"/>
                <w:szCs w:val="24"/>
              </w:rPr>
              <w:t>- на развитие животноводства</w:t>
            </w:r>
          </w:p>
        </w:tc>
        <w:tc>
          <w:tcPr>
            <w:tcW w:w="1418"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25,3</w:t>
            </w:r>
          </w:p>
        </w:tc>
        <w:tc>
          <w:tcPr>
            <w:tcW w:w="1275"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64,3</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26,3</w:t>
            </w:r>
          </w:p>
        </w:tc>
        <w:tc>
          <w:tcPr>
            <w:tcW w:w="1134"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35,9</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13,7</w:t>
            </w:r>
          </w:p>
        </w:tc>
      </w:tr>
    </w:tbl>
    <w:p w:rsidR="00C62E27" w:rsidRDefault="00C62E27" w:rsidP="00EE5901">
      <w:pPr>
        <w:spacing w:after="0" w:line="240" w:lineRule="auto"/>
        <w:ind w:firstLine="567"/>
        <w:jc w:val="both"/>
        <w:rPr>
          <w:rFonts w:ascii="Times New Roman" w:hAnsi="Times New Roman" w:cs="Times New Roman"/>
          <w:sz w:val="28"/>
          <w:szCs w:val="28"/>
        </w:rPr>
      </w:pPr>
    </w:p>
    <w:p w:rsidR="009350E7" w:rsidRDefault="009350E7" w:rsidP="00EE5901">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 xml:space="preserve">За последние пять лет численность работающих в сельскохозяйственном производстве значительно сократилась. </w:t>
      </w:r>
      <w:r w:rsidR="009423DC">
        <w:rPr>
          <w:rFonts w:ascii="Times New Roman" w:hAnsi="Times New Roman" w:cs="Times New Roman"/>
          <w:sz w:val="28"/>
          <w:szCs w:val="28"/>
        </w:rPr>
        <w:t>О</w:t>
      </w:r>
      <w:r w:rsidR="009423DC" w:rsidRPr="009350E7">
        <w:rPr>
          <w:rFonts w:ascii="Times New Roman" w:hAnsi="Times New Roman" w:cs="Times New Roman"/>
          <w:sz w:val="28"/>
          <w:szCs w:val="28"/>
        </w:rPr>
        <w:t>стро стоит кадровая проблема</w:t>
      </w:r>
      <w:r w:rsidR="009423DC">
        <w:rPr>
          <w:rFonts w:ascii="Times New Roman" w:hAnsi="Times New Roman" w:cs="Times New Roman"/>
          <w:sz w:val="28"/>
          <w:szCs w:val="28"/>
        </w:rPr>
        <w:t>, н</w:t>
      </w:r>
      <w:r w:rsidRPr="009350E7">
        <w:rPr>
          <w:rFonts w:ascii="Times New Roman" w:hAnsi="Times New Roman" w:cs="Times New Roman"/>
          <w:sz w:val="28"/>
          <w:szCs w:val="28"/>
        </w:rPr>
        <w:t>епривлекательной остается и заработная плата.</w:t>
      </w:r>
    </w:p>
    <w:p w:rsidR="00EE5901" w:rsidRDefault="00EE5901" w:rsidP="00EE5901">
      <w:pPr>
        <w:spacing w:after="0" w:line="240" w:lineRule="auto"/>
        <w:ind w:firstLine="567"/>
        <w:jc w:val="both"/>
        <w:rPr>
          <w:rFonts w:ascii="Times New Roman" w:hAnsi="Times New Roman" w:cs="Times New Roman"/>
          <w:sz w:val="28"/>
          <w:szCs w:val="28"/>
        </w:rPr>
      </w:pPr>
    </w:p>
    <w:p w:rsidR="005F3CB9" w:rsidRDefault="009350E7" w:rsidP="00EE5901">
      <w:pPr>
        <w:spacing w:after="0" w:line="240" w:lineRule="auto"/>
        <w:jc w:val="center"/>
        <w:rPr>
          <w:rFonts w:ascii="Times New Roman" w:hAnsi="Times New Roman" w:cs="Times New Roman"/>
          <w:sz w:val="28"/>
          <w:szCs w:val="28"/>
        </w:rPr>
      </w:pPr>
      <w:r w:rsidRPr="009350E7">
        <w:rPr>
          <w:rFonts w:ascii="Times New Roman" w:hAnsi="Times New Roman" w:cs="Times New Roman"/>
          <w:sz w:val="28"/>
          <w:szCs w:val="28"/>
        </w:rPr>
        <w:t xml:space="preserve">Численность работающих и </w:t>
      </w:r>
    </w:p>
    <w:p w:rsidR="009350E7" w:rsidRPr="009350E7" w:rsidRDefault="009350E7" w:rsidP="00EE5901">
      <w:pPr>
        <w:spacing w:after="0" w:line="240" w:lineRule="auto"/>
        <w:jc w:val="center"/>
        <w:rPr>
          <w:rFonts w:ascii="Times New Roman" w:hAnsi="Times New Roman" w:cs="Times New Roman"/>
          <w:sz w:val="28"/>
          <w:szCs w:val="28"/>
        </w:rPr>
      </w:pPr>
      <w:r w:rsidRPr="009350E7">
        <w:rPr>
          <w:rFonts w:ascii="Times New Roman" w:hAnsi="Times New Roman" w:cs="Times New Roman"/>
          <w:sz w:val="28"/>
          <w:szCs w:val="28"/>
        </w:rPr>
        <w:t xml:space="preserve">среднемесячная оплата труда в сельскохозяйственных предприятиях </w:t>
      </w:r>
    </w:p>
    <w:tbl>
      <w:tblPr>
        <w:tblStyle w:val="11"/>
        <w:tblW w:w="0" w:type="auto"/>
        <w:tblLayout w:type="fixed"/>
        <w:tblLook w:val="04A0" w:firstRow="1" w:lastRow="0" w:firstColumn="1" w:lastColumn="0" w:noHBand="0" w:noVBand="1"/>
      </w:tblPr>
      <w:tblGrid>
        <w:gridCol w:w="3936"/>
        <w:gridCol w:w="1134"/>
        <w:gridCol w:w="1134"/>
        <w:gridCol w:w="1275"/>
        <w:gridCol w:w="1134"/>
        <w:gridCol w:w="1418"/>
      </w:tblGrid>
      <w:tr w:rsidR="002108E3" w:rsidRPr="00C04648" w:rsidTr="004F3C30">
        <w:tc>
          <w:tcPr>
            <w:tcW w:w="3936" w:type="dxa"/>
            <w:vMerge w:val="restart"/>
            <w:vAlign w:val="center"/>
          </w:tcPr>
          <w:p w:rsidR="002108E3" w:rsidRPr="009D1F7E" w:rsidRDefault="004F3C30" w:rsidP="004F3C30">
            <w:pPr>
              <w:jc w:val="center"/>
              <w:rPr>
                <w:rFonts w:ascii="Times New Roman" w:hAnsi="Times New Roman" w:cs="Times New Roman"/>
                <w:b/>
                <w:color w:val="000000"/>
                <w:sz w:val="24"/>
                <w:szCs w:val="24"/>
                <w:shd w:val="clear" w:color="auto" w:fill="FFFFFF"/>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6095" w:type="dxa"/>
            <w:gridSpan w:val="5"/>
            <w:vAlign w:val="center"/>
          </w:tcPr>
          <w:p w:rsidR="002108E3" w:rsidRPr="00C04648" w:rsidRDefault="002108E3" w:rsidP="003D7C94">
            <w:pPr>
              <w:jc w:val="center"/>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г</w:t>
            </w:r>
            <w:r w:rsidRPr="009D1F7E">
              <w:rPr>
                <w:rFonts w:ascii="Times New Roman" w:hAnsi="Times New Roman" w:cs="Times New Roman"/>
                <w:b/>
                <w:color w:val="000000"/>
                <w:sz w:val="24"/>
                <w:szCs w:val="24"/>
                <w:shd w:val="clear" w:color="auto" w:fill="FFFFFF"/>
              </w:rPr>
              <w:t>оды</w:t>
            </w:r>
          </w:p>
        </w:tc>
      </w:tr>
      <w:tr w:rsidR="002108E3" w:rsidRPr="00C04648" w:rsidTr="002108E3">
        <w:tc>
          <w:tcPr>
            <w:tcW w:w="3936" w:type="dxa"/>
            <w:vMerge/>
          </w:tcPr>
          <w:p w:rsidR="002108E3" w:rsidRPr="00C04648" w:rsidRDefault="002108E3" w:rsidP="009350E7">
            <w:pPr>
              <w:jc w:val="center"/>
              <w:rPr>
                <w:rFonts w:ascii="Times New Roman" w:hAnsi="Times New Roman" w:cs="Times New Roman"/>
                <w:sz w:val="24"/>
                <w:szCs w:val="24"/>
              </w:rPr>
            </w:pPr>
          </w:p>
        </w:tc>
        <w:tc>
          <w:tcPr>
            <w:tcW w:w="1134" w:type="dxa"/>
            <w:vAlign w:val="center"/>
          </w:tcPr>
          <w:p w:rsidR="002108E3" w:rsidRPr="00C04648" w:rsidRDefault="002108E3" w:rsidP="009350E7">
            <w:pPr>
              <w:jc w:val="center"/>
              <w:rPr>
                <w:rFonts w:ascii="Times New Roman" w:hAnsi="Times New Roman" w:cs="Times New Roman"/>
                <w:sz w:val="24"/>
                <w:szCs w:val="24"/>
              </w:rPr>
            </w:pPr>
            <w:r w:rsidRPr="009D1F7E">
              <w:rPr>
                <w:rFonts w:ascii="Times New Roman" w:hAnsi="Times New Roman" w:cs="Times New Roman"/>
                <w:b/>
                <w:color w:val="000000"/>
                <w:sz w:val="24"/>
                <w:szCs w:val="24"/>
                <w:shd w:val="clear" w:color="auto" w:fill="FFFFFF"/>
              </w:rPr>
              <w:t>2013</w:t>
            </w:r>
          </w:p>
        </w:tc>
        <w:tc>
          <w:tcPr>
            <w:tcW w:w="1134" w:type="dxa"/>
            <w:vAlign w:val="center"/>
          </w:tcPr>
          <w:p w:rsidR="002108E3" w:rsidRPr="00C04648" w:rsidRDefault="002108E3" w:rsidP="009350E7">
            <w:pPr>
              <w:jc w:val="center"/>
              <w:rPr>
                <w:rFonts w:ascii="Times New Roman" w:hAnsi="Times New Roman" w:cs="Times New Roman"/>
                <w:sz w:val="24"/>
                <w:szCs w:val="24"/>
              </w:rPr>
            </w:pPr>
            <w:r w:rsidRPr="009D1F7E">
              <w:rPr>
                <w:rFonts w:ascii="Times New Roman" w:hAnsi="Times New Roman" w:cs="Times New Roman"/>
                <w:b/>
                <w:color w:val="000000"/>
                <w:sz w:val="24"/>
                <w:szCs w:val="24"/>
                <w:shd w:val="clear" w:color="auto" w:fill="FFFFFF"/>
              </w:rPr>
              <w:t>2014</w:t>
            </w:r>
          </w:p>
        </w:tc>
        <w:tc>
          <w:tcPr>
            <w:tcW w:w="1275" w:type="dxa"/>
            <w:vAlign w:val="center"/>
          </w:tcPr>
          <w:p w:rsidR="002108E3" w:rsidRPr="00C04648" w:rsidRDefault="002108E3" w:rsidP="009350E7">
            <w:pPr>
              <w:jc w:val="center"/>
              <w:rPr>
                <w:rFonts w:ascii="Times New Roman" w:hAnsi="Times New Roman" w:cs="Times New Roman"/>
                <w:sz w:val="24"/>
                <w:szCs w:val="24"/>
              </w:rPr>
            </w:pPr>
            <w:r w:rsidRPr="009D1F7E">
              <w:rPr>
                <w:rFonts w:ascii="Times New Roman" w:hAnsi="Times New Roman" w:cs="Times New Roman"/>
                <w:b/>
                <w:color w:val="000000"/>
                <w:sz w:val="24"/>
                <w:szCs w:val="24"/>
                <w:shd w:val="clear" w:color="auto" w:fill="FFFFFF"/>
              </w:rPr>
              <w:t>2015</w:t>
            </w:r>
          </w:p>
        </w:tc>
        <w:tc>
          <w:tcPr>
            <w:tcW w:w="1134" w:type="dxa"/>
            <w:vAlign w:val="center"/>
          </w:tcPr>
          <w:p w:rsidR="002108E3" w:rsidRPr="00C04648" w:rsidRDefault="002108E3" w:rsidP="009350E7">
            <w:pPr>
              <w:jc w:val="center"/>
              <w:rPr>
                <w:rFonts w:ascii="Times New Roman" w:hAnsi="Times New Roman" w:cs="Times New Roman"/>
                <w:sz w:val="24"/>
                <w:szCs w:val="24"/>
              </w:rPr>
            </w:pPr>
            <w:r w:rsidRPr="009D1F7E">
              <w:rPr>
                <w:rFonts w:ascii="Times New Roman" w:hAnsi="Times New Roman" w:cs="Times New Roman"/>
                <w:b/>
                <w:color w:val="000000"/>
                <w:sz w:val="24"/>
                <w:szCs w:val="24"/>
                <w:shd w:val="clear" w:color="auto" w:fill="FFFFFF"/>
              </w:rPr>
              <w:t>2016</w:t>
            </w:r>
          </w:p>
        </w:tc>
        <w:tc>
          <w:tcPr>
            <w:tcW w:w="1418" w:type="dxa"/>
            <w:vAlign w:val="center"/>
          </w:tcPr>
          <w:p w:rsidR="002108E3" w:rsidRPr="00C04648" w:rsidRDefault="002108E3" w:rsidP="009350E7">
            <w:pPr>
              <w:jc w:val="center"/>
              <w:rPr>
                <w:rFonts w:ascii="Times New Roman" w:hAnsi="Times New Roman" w:cs="Times New Roman"/>
                <w:sz w:val="24"/>
                <w:szCs w:val="24"/>
              </w:rPr>
            </w:pPr>
            <w:r w:rsidRPr="009D1F7E">
              <w:rPr>
                <w:rFonts w:ascii="Times New Roman" w:hAnsi="Times New Roman" w:cs="Times New Roman"/>
                <w:b/>
                <w:color w:val="000000"/>
                <w:sz w:val="24"/>
                <w:szCs w:val="24"/>
                <w:shd w:val="clear" w:color="auto" w:fill="FFFFFF"/>
              </w:rPr>
              <w:t>2017</w:t>
            </w:r>
          </w:p>
        </w:tc>
      </w:tr>
      <w:tr w:rsidR="002108E3" w:rsidRPr="00C04648" w:rsidTr="002108E3">
        <w:tc>
          <w:tcPr>
            <w:tcW w:w="3936" w:type="dxa"/>
          </w:tcPr>
          <w:p w:rsidR="002108E3" w:rsidRPr="00C04648" w:rsidRDefault="002108E3" w:rsidP="003D7C94">
            <w:pPr>
              <w:spacing w:line="360" w:lineRule="auto"/>
              <w:rPr>
                <w:rFonts w:ascii="Times New Roman" w:hAnsi="Times New Roman" w:cs="Times New Roman"/>
                <w:sz w:val="24"/>
                <w:szCs w:val="24"/>
              </w:rPr>
            </w:pPr>
            <w:r w:rsidRPr="00C04648">
              <w:rPr>
                <w:rFonts w:ascii="Times New Roman" w:hAnsi="Times New Roman" w:cs="Times New Roman"/>
                <w:sz w:val="24"/>
                <w:szCs w:val="24"/>
              </w:rPr>
              <w:t>Численность работающих</w:t>
            </w:r>
            <w:r>
              <w:rPr>
                <w:rFonts w:ascii="Times New Roman" w:hAnsi="Times New Roman" w:cs="Times New Roman"/>
                <w:sz w:val="24"/>
                <w:szCs w:val="24"/>
              </w:rPr>
              <w:t>, чел.</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w:t>
            </w:r>
            <w:r>
              <w:rPr>
                <w:rFonts w:ascii="Times New Roman" w:hAnsi="Times New Roman" w:cs="Times New Roman"/>
                <w:sz w:val="24"/>
                <w:szCs w:val="24"/>
              </w:rPr>
              <w:t xml:space="preserve"> </w:t>
            </w:r>
            <w:r w:rsidRPr="00C04648">
              <w:rPr>
                <w:rFonts w:ascii="Times New Roman" w:hAnsi="Times New Roman" w:cs="Times New Roman"/>
                <w:sz w:val="24"/>
                <w:szCs w:val="24"/>
              </w:rPr>
              <w:t>080</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w:t>
            </w:r>
            <w:r>
              <w:rPr>
                <w:rFonts w:ascii="Times New Roman" w:hAnsi="Times New Roman" w:cs="Times New Roman"/>
                <w:sz w:val="24"/>
                <w:szCs w:val="24"/>
              </w:rPr>
              <w:t xml:space="preserve"> </w:t>
            </w:r>
            <w:r w:rsidRPr="00C04648">
              <w:rPr>
                <w:rFonts w:ascii="Times New Roman" w:hAnsi="Times New Roman" w:cs="Times New Roman"/>
                <w:sz w:val="24"/>
                <w:szCs w:val="24"/>
              </w:rPr>
              <w:t>753</w:t>
            </w:r>
          </w:p>
        </w:tc>
        <w:tc>
          <w:tcPr>
            <w:tcW w:w="1275"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w:t>
            </w:r>
            <w:r>
              <w:rPr>
                <w:rFonts w:ascii="Times New Roman" w:hAnsi="Times New Roman" w:cs="Times New Roman"/>
                <w:sz w:val="24"/>
                <w:szCs w:val="24"/>
              </w:rPr>
              <w:t xml:space="preserve"> </w:t>
            </w:r>
            <w:r w:rsidRPr="00C04648">
              <w:rPr>
                <w:rFonts w:ascii="Times New Roman" w:hAnsi="Times New Roman" w:cs="Times New Roman"/>
                <w:sz w:val="24"/>
                <w:szCs w:val="24"/>
              </w:rPr>
              <w:t>693</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w:t>
            </w:r>
            <w:r>
              <w:rPr>
                <w:rFonts w:ascii="Times New Roman" w:hAnsi="Times New Roman" w:cs="Times New Roman"/>
                <w:sz w:val="24"/>
                <w:szCs w:val="24"/>
              </w:rPr>
              <w:t xml:space="preserve"> </w:t>
            </w:r>
            <w:r w:rsidRPr="00C04648">
              <w:rPr>
                <w:rFonts w:ascii="Times New Roman" w:hAnsi="Times New Roman" w:cs="Times New Roman"/>
                <w:sz w:val="24"/>
                <w:szCs w:val="24"/>
              </w:rPr>
              <w:t>641</w:t>
            </w:r>
          </w:p>
        </w:tc>
        <w:tc>
          <w:tcPr>
            <w:tcW w:w="1418"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w:t>
            </w:r>
            <w:r>
              <w:rPr>
                <w:rFonts w:ascii="Times New Roman" w:hAnsi="Times New Roman" w:cs="Times New Roman"/>
                <w:sz w:val="24"/>
                <w:szCs w:val="24"/>
              </w:rPr>
              <w:t xml:space="preserve"> </w:t>
            </w:r>
            <w:r w:rsidRPr="00C04648">
              <w:rPr>
                <w:rFonts w:ascii="Times New Roman" w:hAnsi="Times New Roman" w:cs="Times New Roman"/>
                <w:sz w:val="24"/>
                <w:szCs w:val="24"/>
              </w:rPr>
              <w:t>621</w:t>
            </w:r>
          </w:p>
        </w:tc>
      </w:tr>
      <w:tr w:rsidR="002108E3" w:rsidRPr="00C04648" w:rsidTr="002108E3">
        <w:tc>
          <w:tcPr>
            <w:tcW w:w="3936" w:type="dxa"/>
          </w:tcPr>
          <w:p w:rsidR="002108E3" w:rsidRPr="00C04648" w:rsidRDefault="002108E3" w:rsidP="003D7C94">
            <w:pPr>
              <w:spacing w:line="360" w:lineRule="auto"/>
              <w:rPr>
                <w:rFonts w:ascii="Times New Roman" w:hAnsi="Times New Roman" w:cs="Times New Roman"/>
                <w:sz w:val="24"/>
                <w:szCs w:val="24"/>
              </w:rPr>
            </w:pPr>
            <w:r w:rsidRPr="00C04648">
              <w:rPr>
                <w:rFonts w:ascii="Times New Roman" w:hAnsi="Times New Roman" w:cs="Times New Roman"/>
                <w:sz w:val="24"/>
                <w:szCs w:val="24"/>
              </w:rPr>
              <w:t>Среднемесячная оплата труда</w:t>
            </w:r>
            <w:r>
              <w:rPr>
                <w:rFonts w:ascii="Times New Roman" w:hAnsi="Times New Roman" w:cs="Times New Roman"/>
                <w:sz w:val="24"/>
                <w:szCs w:val="24"/>
              </w:rPr>
              <w:t>, руб.</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8</w:t>
            </w:r>
            <w:r>
              <w:rPr>
                <w:rFonts w:ascii="Times New Roman" w:hAnsi="Times New Roman" w:cs="Times New Roman"/>
                <w:sz w:val="24"/>
                <w:szCs w:val="24"/>
              </w:rPr>
              <w:t xml:space="preserve"> </w:t>
            </w:r>
            <w:r w:rsidRPr="00C04648">
              <w:rPr>
                <w:rFonts w:ascii="Times New Roman" w:hAnsi="Times New Roman" w:cs="Times New Roman"/>
                <w:sz w:val="24"/>
                <w:szCs w:val="24"/>
              </w:rPr>
              <w:t>977</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156</w:t>
            </w:r>
          </w:p>
        </w:tc>
        <w:tc>
          <w:tcPr>
            <w:tcW w:w="1275"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11</w:t>
            </w:r>
            <w:r>
              <w:rPr>
                <w:rFonts w:ascii="Times New Roman" w:hAnsi="Times New Roman" w:cs="Times New Roman"/>
                <w:sz w:val="24"/>
                <w:szCs w:val="24"/>
              </w:rPr>
              <w:t xml:space="preserve"> </w:t>
            </w:r>
            <w:r w:rsidRPr="00C04648">
              <w:rPr>
                <w:rFonts w:ascii="Times New Roman" w:hAnsi="Times New Roman" w:cs="Times New Roman"/>
                <w:sz w:val="24"/>
                <w:szCs w:val="24"/>
              </w:rPr>
              <w:t>085</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12</w:t>
            </w:r>
            <w:r>
              <w:rPr>
                <w:rFonts w:ascii="Times New Roman" w:hAnsi="Times New Roman" w:cs="Times New Roman"/>
                <w:sz w:val="24"/>
                <w:szCs w:val="24"/>
              </w:rPr>
              <w:t xml:space="preserve"> </w:t>
            </w:r>
            <w:r w:rsidRPr="00C04648">
              <w:rPr>
                <w:rFonts w:ascii="Times New Roman" w:hAnsi="Times New Roman" w:cs="Times New Roman"/>
                <w:sz w:val="24"/>
                <w:szCs w:val="24"/>
              </w:rPr>
              <w:t>123</w:t>
            </w:r>
          </w:p>
        </w:tc>
        <w:tc>
          <w:tcPr>
            <w:tcW w:w="1418"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13</w:t>
            </w:r>
            <w:r>
              <w:rPr>
                <w:rFonts w:ascii="Times New Roman" w:hAnsi="Times New Roman" w:cs="Times New Roman"/>
                <w:sz w:val="24"/>
                <w:szCs w:val="24"/>
              </w:rPr>
              <w:t xml:space="preserve"> </w:t>
            </w:r>
            <w:r w:rsidRPr="00C04648">
              <w:rPr>
                <w:rFonts w:ascii="Times New Roman" w:hAnsi="Times New Roman" w:cs="Times New Roman"/>
                <w:sz w:val="24"/>
                <w:szCs w:val="24"/>
              </w:rPr>
              <w:t>176</w:t>
            </w:r>
          </w:p>
        </w:tc>
      </w:tr>
    </w:tbl>
    <w:p w:rsidR="004C0301" w:rsidRDefault="004C0301" w:rsidP="00EE5901">
      <w:pPr>
        <w:spacing w:after="0" w:line="240" w:lineRule="auto"/>
        <w:ind w:firstLine="567"/>
        <w:jc w:val="both"/>
        <w:rPr>
          <w:rFonts w:ascii="Times New Roman" w:hAnsi="Times New Roman" w:cs="Times New Roman"/>
          <w:sz w:val="28"/>
          <w:szCs w:val="28"/>
        </w:rPr>
      </w:pPr>
    </w:p>
    <w:p w:rsidR="00A420E5" w:rsidRDefault="00A420E5" w:rsidP="00EE59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отмечалось ранее, Карасукский район – зона рискованного земледелия, поэтому показатели, характеризующие отрасль растениеводства, также удерживают от лидирующих позиций: производства зерна (78,7 тыс. тонн) – 17 место в рейтинге, урожайность зерновых культур самая низкая в области и составляет 9,9 ц/га и это 30 место среди сельскохозяйственных предприятий Новосибирской области.</w:t>
      </w:r>
    </w:p>
    <w:p w:rsidR="00A420E5" w:rsidRDefault="00A420E5" w:rsidP="00EE59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Поголовье КРС во всех категориях хозяйств 27387 гол., в том числе 10074 гол. коров – одно из самых многочисленных и это 2 место, а по производству молока (30787 тонн) и мяса (5205 тонн) 9 и 10 места соответственно.</w:t>
      </w:r>
    </w:p>
    <w:p w:rsidR="00A67CBF" w:rsidRDefault="00A67CBF" w:rsidP="00EE5901">
      <w:pPr>
        <w:spacing w:after="0" w:line="240" w:lineRule="auto"/>
        <w:ind w:firstLine="567"/>
        <w:jc w:val="both"/>
        <w:rPr>
          <w:rFonts w:ascii="Times New Roman" w:hAnsi="Times New Roman" w:cs="Times New Roman"/>
          <w:sz w:val="28"/>
          <w:szCs w:val="28"/>
        </w:rPr>
      </w:pPr>
    </w:p>
    <w:p w:rsidR="00AE67EC" w:rsidRDefault="00AE67EC" w:rsidP="00145CFD">
      <w:pPr>
        <w:spacing w:after="0" w:line="240" w:lineRule="auto"/>
        <w:rPr>
          <w:rFonts w:ascii="Times New Roman" w:hAnsi="Times New Roman" w:cs="Times New Roman"/>
          <w:b/>
          <w:sz w:val="28"/>
          <w:szCs w:val="28"/>
        </w:rPr>
      </w:pPr>
      <w:r>
        <w:rPr>
          <w:rFonts w:ascii="Times New Roman" w:hAnsi="Times New Roman" w:cs="Times New Roman"/>
          <w:b/>
          <w:sz w:val="28"/>
          <w:szCs w:val="28"/>
        </w:rPr>
        <w:t>3.3.3. Рекреационная инфраструктура</w:t>
      </w:r>
    </w:p>
    <w:p w:rsidR="00A67CBF" w:rsidRDefault="00A67CBF" w:rsidP="00145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Карасукский район обладает природными и культурно-историческими достопримечательностями, рекреационным потенциалом. Формирование туристского комплекса, интегрированного в экономику и удовлетворяющего потребности жителей и гостей района, является одной из возможных точек роста экономики.</w:t>
      </w:r>
    </w:p>
    <w:p w:rsidR="00A67CBF" w:rsidRDefault="00A67CBF" w:rsidP="00A67CBF">
      <w:pPr>
        <w:pStyle w:val="ConsPlusNormal"/>
        <w:ind w:firstLine="540"/>
        <w:jc w:val="both"/>
        <w:rPr>
          <w:rFonts w:ascii="Times New Roman" w:hAnsi="Times New Roman" w:cs="Times New Roman"/>
          <w:sz w:val="28"/>
          <w:szCs w:val="28"/>
        </w:rPr>
      </w:pPr>
      <w:r w:rsidRPr="00A208A6">
        <w:rPr>
          <w:rFonts w:ascii="Times New Roman" w:hAnsi="Times New Roman" w:cs="Times New Roman"/>
          <w:sz w:val="28"/>
          <w:szCs w:val="28"/>
        </w:rPr>
        <w:t>Туристический потенциал определяют фактор</w:t>
      </w:r>
      <w:r>
        <w:rPr>
          <w:rFonts w:ascii="Times New Roman" w:hAnsi="Times New Roman" w:cs="Times New Roman"/>
          <w:sz w:val="28"/>
          <w:szCs w:val="28"/>
        </w:rPr>
        <w:t>ы</w:t>
      </w:r>
      <w:r w:rsidRPr="00A208A6">
        <w:rPr>
          <w:rFonts w:ascii="Times New Roman" w:hAnsi="Times New Roman" w:cs="Times New Roman"/>
          <w:sz w:val="28"/>
          <w:szCs w:val="28"/>
        </w:rPr>
        <w:t>:</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географическое положение;</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уровень развития туристской инфраструктуры;</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объектов туристического интереса;</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уровень развития обеспечивающей инфраструктуры.</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Географическое положение района - на пересечении важных транспортных путей - является значимым фактором деловой и туристической активности. П</w:t>
      </w:r>
      <w:r w:rsidRPr="00234707">
        <w:rPr>
          <w:rFonts w:ascii="Times New Roman" w:hAnsi="Times New Roman" w:cs="Times New Roman"/>
          <w:sz w:val="28"/>
          <w:szCs w:val="28"/>
        </w:rPr>
        <w:t>риграничное месторасположение</w:t>
      </w:r>
      <w:r>
        <w:rPr>
          <w:rFonts w:ascii="Times New Roman" w:hAnsi="Times New Roman" w:cs="Times New Roman"/>
          <w:sz w:val="28"/>
          <w:szCs w:val="28"/>
        </w:rPr>
        <w:t xml:space="preserve"> с республикой Казахстан, Алтайским краем и наличие сформированного транспортного узла (дороги регионального значения К-17р Новосибирск-Павлодар, М-51 Купино-Карасук, узловая ж/д станция, связывающая Карасук с Новосибирском, Омском, Барнаулом и Кулундой) обеспечивает возможность о</w:t>
      </w:r>
      <w:r w:rsidRPr="00307BBD">
        <w:rPr>
          <w:rFonts w:ascii="Times New Roman" w:hAnsi="Times New Roman" w:cs="Times New Roman"/>
          <w:sz w:val="28"/>
          <w:szCs w:val="28"/>
        </w:rPr>
        <w:t>бслуживани</w:t>
      </w:r>
      <w:r>
        <w:rPr>
          <w:rFonts w:ascii="Times New Roman" w:hAnsi="Times New Roman" w:cs="Times New Roman"/>
          <w:sz w:val="28"/>
          <w:szCs w:val="28"/>
        </w:rPr>
        <w:t>я</w:t>
      </w:r>
      <w:r w:rsidRPr="00307BBD">
        <w:rPr>
          <w:rFonts w:ascii="Times New Roman" w:hAnsi="Times New Roman" w:cs="Times New Roman"/>
          <w:sz w:val="28"/>
          <w:szCs w:val="28"/>
        </w:rPr>
        <w:t xml:space="preserve"> трансграничных</w:t>
      </w:r>
      <w:r>
        <w:rPr>
          <w:rFonts w:ascii="Times New Roman" w:hAnsi="Times New Roman" w:cs="Times New Roman"/>
          <w:sz w:val="28"/>
          <w:szCs w:val="28"/>
        </w:rPr>
        <w:t xml:space="preserve"> потоков, в том числе и туристических. </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Высокая транзитность автомобильных дорог положительным образом отразилась на развитии придорожного сервиса и туристской инфраструктуры в период последних пяти лет. По состоянию на 2017 год в районе функционируют 8 гостиниц на 180 мест, 4 из которых открыты в период 2013-2017 годов.</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Помимо средств размещения туристская инфраструктура включает санаторий-профилакторий, детский оздоровительный лагерь.</w:t>
      </w:r>
    </w:p>
    <w:p w:rsidR="00D7303F" w:rsidRDefault="00D7303F" w:rsidP="00A67CBF">
      <w:pPr>
        <w:pStyle w:val="ConsPlusNormal"/>
        <w:ind w:firstLine="540"/>
        <w:jc w:val="center"/>
        <w:rPr>
          <w:rFonts w:ascii="Times New Roman" w:hAnsi="Times New Roman" w:cs="Times New Roman"/>
          <w:sz w:val="28"/>
          <w:szCs w:val="28"/>
        </w:rPr>
      </w:pPr>
    </w:p>
    <w:p w:rsidR="00A67CBF" w:rsidRPr="00582130" w:rsidRDefault="00A67CBF" w:rsidP="00A67CBF">
      <w:pPr>
        <w:pStyle w:val="ConsPlusNormal"/>
        <w:ind w:firstLine="540"/>
        <w:jc w:val="center"/>
        <w:rPr>
          <w:rFonts w:ascii="Times New Roman" w:hAnsi="Times New Roman" w:cs="Times New Roman"/>
          <w:sz w:val="28"/>
          <w:szCs w:val="28"/>
        </w:rPr>
      </w:pPr>
      <w:r w:rsidRPr="00582130">
        <w:rPr>
          <w:rFonts w:ascii="Times New Roman" w:hAnsi="Times New Roman" w:cs="Times New Roman"/>
          <w:sz w:val="28"/>
          <w:szCs w:val="28"/>
        </w:rPr>
        <w:t>Динамика наполняемости объектов</w:t>
      </w:r>
    </w:p>
    <w:p w:rsidR="00A67CBF" w:rsidRDefault="00A67CBF" w:rsidP="00A67CBF">
      <w:pPr>
        <w:pStyle w:val="ConsPlusNormal"/>
        <w:ind w:firstLine="540"/>
        <w:jc w:val="both"/>
        <w:rPr>
          <w:rFonts w:ascii="Times New Roman" w:hAnsi="Times New Roman" w:cs="Times New Roman"/>
          <w:sz w:val="28"/>
          <w:szCs w:val="28"/>
        </w:rPr>
      </w:pPr>
      <w:r w:rsidRPr="00200E74">
        <w:rPr>
          <w:rFonts w:ascii="Times New Roman" w:hAnsi="Times New Roman" w:cs="Times New Roman"/>
          <w:noProof/>
          <w:sz w:val="28"/>
          <w:szCs w:val="28"/>
        </w:rPr>
        <w:drawing>
          <wp:inline distT="0" distB="0" distL="0" distR="0">
            <wp:extent cx="5892800" cy="1689100"/>
            <wp:effectExtent l="0" t="0" r="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1AC1" w:rsidRDefault="004E1AC1" w:rsidP="00A67CBF">
      <w:pPr>
        <w:pStyle w:val="ConsPlusNormal"/>
        <w:ind w:firstLine="540"/>
        <w:jc w:val="both"/>
        <w:rPr>
          <w:rFonts w:ascii="Times New Roman" w:hAnsi="Times New Roman" w:cs="Times New Roman"/>
          <w:sz w:val="28"/>
          <w:szCs w:val="28"/>
        </w:rPr>
      </w:pP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Более </w:t>
      </w:r>
      <w:r w:rsidR="004E1AC1">
        <w:rPr>
          <w:rFonts w:ascii="Times New Roman" w:hAnsi="Times New Roman" w:cs="Times New Roman"/>
          <w:sz w:val="28"/>
          <w:szCs w:val="28"/>
        </w:rPr>
        <w:t>40</w:t>
      </w:r>
      <w:r>
        <w:rPr>
          <w:rFonts w:ascii="Times New Roman" w:hAnsi="Times New Roman" w:cs="Times New Roman"/>
          <w:sz w:val="28"/>
          <w:szCs w:val="28"/>
        </w:rPr>
        <w:t xml:space="preserve"> лет санаторий-профилакторий на ст. Карасук ОАО «РЖД» оказывает у</w:t>
      </w:r>
      <w:r w:rsidRPr="00013170">
        <w:rPr>
          <w:rFonts w:ascii="Times New Roman" w:hAnsi="Times New Roman" w:cs="Times New Roman"/>
          <w:sz w:val="28"/>
          <w:szCs w:val="28"/>
        </w:rPr>
        <w:t>слуги по профилактике и восстановительному лечению хронических заболеваний костно-мышечной системы, центральной  и периферической нервной системы, органов пищеварения, сердечнососудистой, мочеполовой системы,  обмена веществ, кожных заболеваний</w:t>
      </w:r>
      <w:r>
        <w:rPr>
          <w:rFonts w:ascii="Times New Roman" w:hAnsi="Times New Roman" w:cs="Times New Roman"/>
          <w:sz w:val="28"/>
          <w:szCs w:val="28"/>
        </w:rPr>
        <w:t xml:space="preserve"> </w:t>
      </w:r>
      <w:r w:rsidRPr="00013170">
        <w:rPr>
          <w:rFonts w:ascii="Times New Roman" w:hAnsi="Times New Roman" w:cs="Times New Roman"/>
          <w:sz w:val="28"/>
          <w:szCs w:val="28"/>
        </w:rPr>
        <w:t>у взрослых и детей.</w:t>
      </w:r>
      <w:r>
        <w:rPr>
          <w:rFonts w:ascii="Times New Roman" w:hAnsi="Times New Roman" w:cs="Times New Roman"/>
          <w:sz w:val="28"/>
          <w:szCs w:val="28"/>
        </w:rPr>
        <w:t xml:space="preserve"> </w:t>
      </w:r>
      <w:r w:rsidRPr="00013170">
        <w:rPr>
          <w:rFonts w:ascii="Times New Roman" w:hAnsi="Times New Roman" w:cs="Times New Roman"/>
          <w:sz w:val="28"/>
          <w:szCs w:val="28"/>
        </w:rPr>
        <w:t xml:space="preserve">Санаторий-профилакторий рассчитан на 71 место круглогодичного размещения. </w:t>
      </w:r>
    </w:p>
    <w:p w:rsidR="00A67CBF" w:rsidRDefault="00A67CBF" w:rsidP="00A67CBF">
      <w:pPr>
        <w:pStyle w:val="ConsPlusNormal"/>
        <w:ind w:firstLine="540"/>
        <w:jc w:val="both"/>
        <w:rPr>
          <w:rFonts w:ascii="Times New Roman" w:hAnsi="Times New Roman" w:cs="Times New Roman"/>
          <w:sz w:val="28"/>
          <w:szCs w:val="28"/>
        </w:rPr>
      </w:pPr>
      <w:r w:rsidRPr="00452A2C">
        <w:rPr>
          <w:rFonts w:ascii="Times New Roman" w:hAnsi="Times New Roman" w:cs="Times New Roman"/>
          <w:sz w:val="28"/>
          <w:szCs w:val="28"/>
        </w:rPr>
        <w:t xml:space="preserve">В летнее время года функционирует муниципальный  загородный детский оздоровительный лагерь «Лесная </w:t>
      </w:r>
      <w:r>
        <w:rPr>
          <w:rFonts w:ascii="Times New Roman" w:hAnsi="Times New Roman" w:cs="Times New Roman"/>
          <w:sz w:val="28"/>
          <w:szCs w:val="28"/>
        </w:rPr>
        <w:t>п</w:t>
      </w:r>
      <w:r w:rsidRPr="00452A2C">
        <w:rPr>
          <w:rFonts w:ascii="Times New Roman" w:hAnsi="Times New Roman" w:cs="Times New Roman"/>
          <w:sz w:val="28"/>
          <w:szCs w:val="28"/>
        </w:rPr>
        <w:t>оляна», расположен</w:t>
      </w:r>
      <w:r>
        <w:rPr>
          <w:rFonts w:ascii="Times New Roman" w:hAnsi="Times New Roman" w:cs="Times New Roman"/>
          <w:sz w:val="28"/>
          <w:szCs w:val="28"/>
        </w:rPr>
        <w:t>ный</w:t>
      </w:r>
      <w:r w:rsidRPr="00452A2C">
        <w:rPr>
          <w:rFonts w:ascii="Times New Roman" w:hAnsi="Times New Roman" w:cs="Times New Roman"/>
          <w:sz w:val="28"/>
          <w:szCs w:val="28"/>
        </w:rPr>
        <w:t xml:space="preserve"> на берегу озера Кривое.</w:t>
      </w:r>
      <w:r>
        <w:rPr>
          <w:rFonts w:ascii="Times New Roman" w:hAnsi="Times New Roman" w:cs="Times New Roman"/>
          <w:sz w:val="28"/>
          <w:szCs w:val="28"/>
        </w:rPr>
        <w:t xml:space="preserve"> </w:t>
      </w:r>
      <w:r w:rsidRPr="00B14F62">
        <w:rPr>
          <w:rFonts w:ascii="Times New Roman" w:hAnsi="Times New Roman" w:cs="Times New Roman"/>
          <w:sz w:val="28"/>
          <w:szCs w:val="28"/>
        </w:rPr>
        <w:t xml:space="preserve">В лагере </w:t>
      </w:r>
      <w:r>
        <w:rPr>
          <w:rFonts w:ascii="Times New Roman" w:hAnsi="Times New Roman" w:cs="Times New Roman"/>
          <w:sz w:val="28"/>
          <w:szCs w:val="28"/>
        </w:rPr>
        <w:t xml:space="preserve">созданы </w:t>
      </w:r>
      <w:r w:rsidRPr="00B14F62">
        <w:rPr>
          <w:rFonts w:ascii="Times New Roman" w:hAnsi="Times New Roman" w:cs="Times New Roman"/>
          <w:sz w:val="28"/>
          <w:szCs w:val="28"/>
        </w:rPr>
        <w:t xml:space="preserve">условия </w:t>
      </w:r>
      <w:r>
        <w:rPr>
          <w:rFonts w:ascii="Times New Roman" w:hAnsi="Times New Roman" w:cs="Times New Roman"/>
          <w:sz w:val="28"/>
          <w:szCs w:val="28"/>
        </w:rPr>
        <w:t>не только для полноценного отдыха в каникулярное время, но и полезного времяпровождения.</w:t>
      </w:r>
      <w:r w:rsidRPr="00C048A3">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расположены комфортабельные корпуса, </w:t>
      </w:r>
      <w:r w:rsidRPr="001A5851">
        <w:rPr>
          <w:rFonts w:ascii="Times New Roman" w:hAnsi="Times New Roman" w:cs="Times New Roman"/>
          <w:sz w:val="28"/>
          <w:szCs w:val="28"/>
        </w:rPr>
        <w:t>спортивны площадк</w:t>
      </w:r>
      <w:r>
        <w:rPr>
          <w:rFonts w:ascii="Times New Roman" w:hAnsi="Times New Roman" w:cs="Times New Roman"/>
          <w:sz w:val="28"/>
          <w:szCs w:val="28"/>
        </w:rPr>
        <w:t>и, оборудован пляж.</w:t>
      </w:r>
      <w:r w:rsidRPr="00C048A3">
        <w:rPr>
          <w:rFonts w:ascii="Times New Roman" w:hAnsi="Times New Roman" w:cs="Times New Roman"/>
          <w:sz w:val="28"/>
          <w:szCs w:val="28"/>
        </w:rPr>
        <w:t xml:space="preserve"> </w:t>
      </w:r>
      <w:r>
        <w:rPr>
          <w:rFonts w:ascii="Times New Roman" w:hAnsi="Times New Roman" w:cs="Times New Roman"/>
          <w:sz w:val="28"/>
          <w:szCs w:val="28"/>
        </w:rPr>
        <w:t>На базе лагеря организуются межрайонные профильные смены разной направленности (инженерной, экологической, спортивной и др.)</w:t>
      </w:r>
    </w:p>
    <w:p w:rsidR="001B5043" w:rsidRDefault="001B5043" w:rsidP="00A67CBF">
      <w:pPr>
        <w:pStyle w:val="ConsPlusNormal"/>
        <w:ind w:firstLine="540"/>
        <w:jc w:val="both"/>
        <w:rPr>
          <w:rFonts w:ascii="Times New Roman" w:hAnsi="Times New Roman" w:cs="Times New Roman"/>
          <w:sz w:val="28"/>
          <w:szCs w:val="28"/>
        </w:rPr>
      </w:pPr>
    </w:p>
    <w:tbl>
      <w:tblPr>
        <w:tblW w:w="10097" w:type="dxa"/>
        <w:tblInd w:w="87" w:type="dxa"/>
        <w:tblLook w:val="04A0" w:firstRow="1" w:lastRow="0" w:firstColumn="1" w:lastColumn="0" w:noHBand="0" w:noVBand="1"/>
      </w:tblPr>
      <w:tblGrid>
        <w:gridCol w:w="3707"/>
        <w:gridCol w:w="1276"/>
        <w:gridCol w:w="1275"/>
        <w:gridCol w:w="1276"/>
        <w:gridCol w:w="1288"/>
        <w:gridCol w:w="1275"/>
      </w:tblGrid>
      <w:tr w:rsidR="00A67CBF" w:rsidRPr="00A67CBF" w:rsidTr="004F3C30">
        <w:trPr>
          <w:trHeight w:val="243"/>
        </w:trPr>
        <w:tc>
          <w:tcPr>
            <w:tcW w:w="3707" w:type="dxa"/>
            <w:vMerge w:val="restart"/>
            <w:tcBorders>
              <w:top w:val="single" w:sz="4" w:space="0" w:color="auto"/>
              <w:left w:val="single" w:sz="4" w:space="0" w:color="auto"/>
              <w:right w:val="single" w:sz="4" w:space="0" w:color="auto"/>
            </w:tcBorders>
            <w:shd w:val="clear" w:color="auto" w:fill="auto"/>
            <w:noWrap/>
            <w:vAlign w:val="center"/>
            <w:hideMark/>
          </w:tcPr>
          <w:p w:rsidR="00A67CBF" w:rsidRPr="00A67CBF" w:rsidRDefault="004F3C30" w:rsidP="004F3C3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6390" w:type="dxa"/>
            <w:gridSpan w:val="5"/>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годы</w:t>
            </w:r>
          </w:p>
        </w:tc>
      </w:tr>
      <w:tr w:rsidR="00A67CBF" w:rsidRPr="00A67CBF" w:rsidTr="00A67CBF">
        <w:trPr>
          <w:trHeight w:val="164"/>
        </w:trPr>
        <w:tc>
          <w:tcPr>
            <w:tcW w:w="3707" w:type="dxa"/>
            <w:vMerge/>
            <w:tcBorders>
              <w:left w:val="single" w:sz="4" w:space="0" w:color="auto"/>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2013</w:t>
            </w:r>
          </w:p>
        </w:tc>
        <w:tc>
          <w:tcPr>
            <w:tcW w:w="1275" w:type="dxa"/>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2014</w:t>
            </w:r>
          </w:p>
        </w:tc>
        <w:tc>
          <w:tcPr>
            <w:tcW w:w="1276" w:type="dxa"/>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2015</w:t>
            </w:r>
          </w:p>
        </w:tc>
        <w:tc>
          <w:tcPr>
            <w:tcW w:w="1288" w:type="dxa"/>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2016</w:t>
            </w:r>
          </w:p>
        </w:tc>
        <w:tc>
          <w:tcPr>
            <w:tcW w:w="1275" w:type="dxa"/>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2017</w:t>
            </w:r>
          </w:p>
        </w:tc>
      </w:tr>
      <w:tr w:rsidR="00A67CBF" w:rsidRPr="00A67CBF" w:rsidTr="00A67CBF">
        <w:trPr>
          <w:trHeight w:val="536"/>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67CBF" w:rsidRPr="00A67CBF" w:rsidRDefault="00A67CBF" w:rsidP="00A67CBF">
            <w:pPr>
              <w:spacing w:after="0" w:line="240" w:lineRule="auto"/>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Количество коллективных средств размещения</w:t>
            </w:r>
          </w:p>
        </w:tc>
        <w:tc>
          <w:tcPr>
            <w:tcW w:w="1276" w:type="dxa"/>
            <w:tcBorders>
              <w:top w:val="nil"/>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9</w:t>
            </w:r>
          </w:p>
        </w:tc>
        <w:tc>
          <w:tcPr>
            <w:tcW w:w="1275" w:type="dxa"/>
            <w:tcBorders>
              <w:top w:val="nil"/>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9</w:t>
            </w:r>
          </w:p>
        </w:tc>
        <w:tc>
          <w:tcPr>
            <w:tcW w:w="1276" w:type="dxa"/>
            <w:tcBorders>
              <w:top w:val="nil"/>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9</w:t>
            </w:r>
          </w:p>
        </w:tc>
        <w:tc>
          <w:tcPr>
            <w:tcW w:w="1288" w:type="dxa"/>
            <w:tcBorders>
              <w:top w:val="nil"/>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11</w:t>
            </w:r>
          </w:p>
        </w:tc>
      </w:tr>
      <w:tr w:rsidR="00A67CBF" w:rsidRPr="00A67CBF" w:rsidTr="00A67CBF">
        <w:trPr>
          <w:trHeight w:val="348"/>
        </w:trPr>
        <w:tc>
          <w:tcPr>
            <w:tcW w:w="3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CBF" w:rsidRPr="00A67CBF" w:rsidRDefault="00A67CBF" w:rsidP="00A67CBF">
            <w:pPr>
              <w:spacing w:after="0" w:line="240" w:lineRule="auto"/>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Количество мест в коллективных средствах размещения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389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363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414</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444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461</w:t>
            </w:r>
          </w:p>
        </w:tc>
      </w:tr>
    </w:tbl>
    <w:p w:rsidR="00A67CBF" w:rsidRDefault="00A67CBF" w:rsidP="00A67CBF">
      <w:pPr>
        <w:pStyle w:val="ConsPlusNormal"/>
        <w:ind w:firstLine="540"/>
        <w:jc w:val="both"/>
        <w:rPr>
          <w:rFonts w:ascii="Times New Roman" w:hAnsi="Times New Roman" w:cs="Times New Roman"/>
          <w:sz w:val="28"/>
          <w:szCs w:val="28"/>
        </w:rPr>
      </w:pP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районе расположено большое количество </w:t>
      </w:r>
      <w:r w:rsidRPr="00784C42">
        <w:rPr>
          <w:rFonts w:ascii="Times New Roman" w:hAnsi="Times New Roman" w:cs="Times New Roman"/>
          <w:sz w:val="28"/>
          <w:szCs w:val="28"/>
        </w:rPr>
        <w:t>объект</w:t>
      </w:r>
      <w:r>
        <w:rPr>
          <w:rFonts w:ascii="Times New Roman" w:hAnsi="Times New Roman" w:cs="Times New Roman"/>
          <w:sz w:val="28"/>
          <w:szCs w:val="28"/>
        </w:rPr>
        <w:t>ов</w:t>
      </w:r>
      <w:r w:rsidRPr="00784C42">
        <w:rPr>
          <w:rFonts w:ascii="Times New Roman" w:hAnsi="Times New Roman" w:cs="Times New Roman"/>
          <w:sz w:val="28"/>
          <w:szCs w:val="28"/>
        </w:rPr>
        <w:t xml:space="preserve"> туристического интереса</w:t>
      </w:r>
      <w:r>
        <w:rPr>
          <w:rFonts w:ascii="Times New Roman" w:hAnsi="Times New Roman" w:cs="Times New Roman"/>
          <w:sz w:val="28"/>
          <w:szCs w:val="28"/>
        </w:rPr>
        <w:t>.</w:t>
      </w:r>
    </w:p>
    <w:p w:rsidR="00A67CBF" w:rsidRDefault="00F41B81"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МБУ </w:t>
      </w:r>
      <w:r w:rsidR="00A67CBF">
        <w:rPr>
          <w:rFonts w:ascii="Times New Roman" w:hAnsi="Times New Roman" w:cs="Times New Roman"/>
          <w:sz w:val="28"/>
          <w:szCs w:val="28"/>
        </w:rPr>
        <w:t>«</w:t>
      </w:r>
      <w:r w:rsidR="00A67CBF" w:rsidRPr="00784C42">
        <w:rPr>
          <w:rFonts w:ascii="Times New Roman" w:hAnsi="Times New Roman" w:cs="Times New Roman"/>
          <w:sz w:val="28"/>
          <w:szCs w:val="28"/>
        </w:rPr>
        <w:t>Карасукский краеведческий музей</w:t>
      </w:r>
      <w:r w:rsidR="00A67CBF">
        <w:rPr>
          <w:rFonts w:ascii="Times New Roman" w:hAnsi="Times New Roman" w:cs="Times New Roman"/>
          <w:sz w:val="28"/>
          <w:szCs w:val="28"/>
        </w:rPr>
        <w:t>»</w:t>
      </w:r>
      <w:r w:rsidR="00A67CBF" w:rsidRPr="00784C42">
        <w:rPr>
          <w:rFonts w:ascii="Times New Roman" w:hAnsi="Times New Roman" w:cs="Times New Roman"/>
          <w:sz w:val="28"/>
          <w:szCs w:val="28"/>
        </w:rPr>
        <w:t xml:space="preserve"> является центром изучения, сохранения и популяризации истории и культуры родного края. </w:t>
      </w:r>
      <w:r w:rsidR="00A67CBF">
        <w:rPr>
          <w:rFonts w:ascii="Times New Roman" w:hAnsi="Times New Roman" w:cs="Times New Roman"/>
          <w:sz w:val="28"/>
          <w:szCs w:val="28"/>
        </w:rPr>
        <w:t>В залах экспонируются этнографические артефакты и исключительные коллекции нумизматики, произведений искусства и документов.</w:t>
      </w:r>
      <w:r w:rsidR="00A67CBF" w:rsidRPr="006F615A">
        <w:rPr>
          <w:rFonts w:ascii="Times New Roman" w:hAnsi="Times New Roman" w:cs="Times New Roman"/>
          <w:sz w:val="28"/>
          <w:szCs w:val="28"/>
        </w:rPr>
        <w:t xml:space="preserve"> </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Краеведческим м</w:t>
      </w:r>
      <w:r w:rsidRPr="00784C42">
        <w:rPr>
          <w:rFonts w:ascii="Times New Roman" w:hAnsi="Times New Roman" w:cs="Times New Roman"/>
          <w:sz w:val="28"/>
          <w:szCs w:val="28"/>
        </w:rPr>
        <w:t xml:space="preserve">узеем </w:t>
      </w:r>
      <w:r>
        <w:rPr>
          <w:rFonts w:ascii="Times New Roman" w:hAnsi="Times New Roman" w:cs="Times New Roman"/>
          <w:sz w:val="28"/>
          <w:szCs w:val="28"/>
        </w:rPr>
        <w:t>организуются</w:t>
      </w:r>
      <w:r w:rsidRPr="00784C42">
        <w:rPr>
          <w:rFonts w:ascii="Times New Roman" w:hAnsi="Times New Roman" w:cs="Times New Roman"/>
          <w:sz w:val="28"/>
          <w:szCs w:val="28"/>
        </w:rPr>
        <w:t xml:space="preserve"> </w:t>
      </w:r>
      <w:r>
        <w:rPr>
          <w:rFonts w:ascii="Times New Roman" w:hAnsi="Times New Roman" w:cs="Times New Roman"/>
          <w:sz w:val="28"/>
          <w:szCs w:val="28"/>
        </w:rPr>
        <w:t xml:space="preserve">автобусные и пешие </w:t>
      </w:r>
      <w:r w:rsidRPr="00784C42">
        <w:rPr>
          <w:rFonts w:ascii="Times New Roman" w:hAnsi="Times New Roman" w:cs="Times New Roman"/>
          <w:sz w:val="28"/>
          <w:szCs w:val="28"/>
        </w:rPr>
        <w:t>экскурсионные маршруты</w:t>
      </w:r>
      <w:r w:rsidR="00F41B81">
        <w:rPr>
          <w:rFonts w:ascii="Times New Roman" w:hAnsi="Times New Roman" w:cs="Times New Roman"/>
          <w:sz w:val="28"/>
          <w:szCs w:val="28"/>
        </w:rPr>
        <w:t xml:space="preserve">. </w:t>
      </w:r>
      <w:r>
        <w:rPr>
          <w:rFonts w:ascii="Times New Roman" w:hAnsi="Times New Roman" w:cs="Times New Roman"/>
          <w:sz w:val="28"/>
          <w:szCs w:val="28"/>
        </w:rPr>
        <w:t xml:space="preserve">Благодаря проекту «Мастерская ремесел» </w:t>
      </w:r>
      <w:r w:rsidRPr="0091537D">
        <w:rPr>
          <w:rFonts w:ascii="Times New Roman" w:hAnsi="Times New Roman" w:cs="Times New Roman"/>
          <w:sz w:val="28"/>
          <w:szCs w:val="28"/>
        </w:rPr>
        <w:t>все желающ</w:t>
      </w:r>
      <w:r>
        <w:rPr>
          <w:rFonts w:ascii="Times New Roman" w:hAnsi="Times New Roman" w:cs="Times New Roman"/>
          <w:sz w:val="28"/>
          <w:szCs w:val="28"/>
        </w:rPr>
        <w:t>ие</w:t>
      </w:r>
      <w:r w:rsidRPr="0091537D">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91537D">
        <w:rPr>
          <w:rFonts w:ascii="Times New Roman" w:hAnsi="Times New Roman" w:cs="Times New Roman"/>
          <w:sz w:val="28"/>
          <w:szCs w:val="28"/>
        </w:rPr>
        <w:t>реализовать себя в творчестве</w:t>
      </w:r>
      <w:r>
        <w:rPr>
          <w:rFonts w:ascii="Times New Roman" w:hAnsi="Times New Roman" w:cs="Times New Roman"/>
          <w:sz w:val="28"/>
          <w:szCs w:val="28"/>
        </w:rPr>
        <w:t xml:space="preserve"> - поучаствовать в мастер-классах по ткачеству и лепке из глины.</w:t>
      </w:r>
    </w:p>
    <w:p w:rsidR="00A67CBF" w:rsidRDefault="00A67CBF" w:rsidP="00A67CBF">
      <w:pPr>
        <w:pStyle w:val="ConsPlusNormal"/>
        <w:ind w:firstLine="540"/>
        <w:jc w:val="both"/>
        <w:rPr>
          <w:rFonts w:ascii="Times New Roman" w:hAnsi="Times New Roman" w:cs="Times New Roman"/>
          <w:sz w:val="28"/>
          <w:szCs w:val="28"/>
        </w:rPr>
      </w:pPr>
      <w:r w:rsidRPr="00BE5767">
        <w:rPr>
          <w:rFonts w:ascii="Times New Roman" w:hAnsi="Times New Roman" w:cs="Times New Roman"/>
          <w:sz w:val="28"/>
          <w:szCs w:val="28"/>
        </w:rPr>
        <w:t>На территории района расположены 2 объекта культурного наследия: в г.Карасуке - памятник архитектуры «Башня водонапорная», в с.Белое - памятник истории «Братская могила партизан Гражданской войны»; 102 археологических объекта и памятника, а также места случайного нахождения археологических предметов.</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AF441C">
        <w:rPr>
          <w:rFonts w:ascii="Times New Roman" w:hAnsi="Times New Roman" w:cs="Times New Roman"/>
          <w:sz w:val="28"/>
          <w:szCs w:val="28"/>
        </w:rPr>
        <w:t>район</w:t>
      </w:r>
      <w:r>
        <w:rPr>
          <w:rFonts w:ascii="Times New Roman" w:hAnsi="Times New Roman" w:cs="Times New Roman"/>
          <w:sz w:val="28"/>
          <w:szCs w:val="28"/>
        </w:rPr>
        <w:t>е</w:t>
      </w:r>
      <w:r w:rsidRPr="00AF441C">
        <w:rPr>
          <w:rFonts w:ascii="Times New Roman" w:hAnsi="Times New Roman" w:cs="Times New Roman"/>
          <w:sz w:val="28"/>
          <w:szCs w:val="28"/>
        </w:rPr>
        <w:t xml:space="preserve"> </w:t>
      </w:r>
      <w:r>
        <w:rPr>
          <w:rFonts w:ascii="Times New Roman" w:hAnsi="Times New Roman" w:cs="Times New Roman"/>
          <w:sz w:val="28"/>
          <w:szCs w:val="28"/>
        </w:rPr>
        <w:t>ведет</w:t>
      </w:r>
      <w:r w:rsidRPr="00AF441C">
        <w:rPr>
          <w:rFonts w:ascii="Times New Roman" w:hAnsi="Times New Roman" w:cs="Times New Roman"/>
          <w:sz w:val="28"/>
          <w:szCs w:val="28"/>
        </w:rPr>
        <w:t xml:space="preserve"> свою деятельность </w:t>
      </w:r>
      <w:r>
        <w:rPr>
          <w:rFonts w:ascii="Times New Roman" w:hAnsi="Times New Roman" w:cs="Times New Roman"/>
          <w:sz w:val="28"/>
          <w:szCs w:val="28"/>
        </w:rPr>
        <w:t>МБУ «</w:t>
      </w:r>
      <w:r w:rsidRPr="008C79F3">
        <w:rPr>
          <w:rFonts w:ascii="Times New Roman" w:hAnsi="Times New Roman" w:cs="Times New Roman"/>
          <w:sz w:val="28"/>
          <w:szCs w:val="28"/>
        </w:rPr>
        <w:t>Молодёжный драматический театр</w:t>
      </w:r>
      <w:r>
        <w:rPr>
          <w:rFonts w:ascii="Times New Roman" w:hAnsi="Times New Roman" w:cs="Times New Roman"/>
          <w:sz w:val="28"/>
          <w:szCs w:val="28"/>
        </w:rPr>
        <w:t xml:space="preserve"> «</w:t>
      </w:r>
      <w:r w:rsidRPr="008C79F3">
        <w:rPr>
          <w:rFonts w:ascii="Times New Roman" w:hAnsi="Times New Roman" w:cs="Times New Roman"/>
          <w:sz w:val="28"/>
          <w:szCs w:val="28"/>
        </w:rPr>
        <w:t>На окраине</w:t>
      </w:r>
      <w:r>
        <w:rPr>
          <w:rFonts w:ascii="Times New Roman" w:hAnsi="Times New Roman" w:cs="Times New Roman"/>
          <w:sz w:val="28"/>
          <w:szCs w:val="28"/>
        </w:rPr>
        <w:t xml:space="preserve">» города Карасука». </w:t>
      </w:r>
      <w:r w:rsidRPr="00AF441C">
        <w:rPr>
          <w:rFonts w:ascii="Times New Roman" w:hAnsi="Times New Roman" w:cs="Times New Roman"/>
          <w:sz w:val="28"/>
          <w:szCs w:val="28"/>
        </w:rPr>
        <w:t>Театр открыт в 2005 году и остается единственным профессиональным театром среди сельских районов области. За годы деятельности театром выпущено более 40 спектаклей для детской и взрослой аудитории</w:t>
      </w:r>
      <w:r>
        <w:rPr>
          <w:rFonts w:ascii="Times New Roman" w:hAnsi="Times New Roman" w:cs="Times New Roman"/>
          <w:sz w:val="28"/>
          <w:szCs w:val="28"/>
        </w:rPr>
        <w:t>, число зрителей составляет более 7,5 тыс.чел. в год.</w:t>
      </w:r>
    </w:p>
    <w:p w:rsidR="00A30464" w:rsidRDefault="00A30464" w:rsidP="00F41B81">
      <w:pPr>
        <w:pStyle w:val="ConsPlusNormal"/>
        <w:ind w:firstLine="540"/>
        <w:jc w:val="center"/>
        <w:rPr>
          <w:rFonts w:ascii="Times New Roman" w:hAnsi="Times New Roman" w:cs="Times New Roman"/>
          <w:sz w:val="28"/>
          <w:szCs w:val="28"/>
        </w:rPr>
      </w:pPr>
    </w:p>
    <w:p w:rsidR="00F41B81" w:rsidRPr="00582130" w:rsidRDefault="00F41B81" w:rsidP="00F41B81">
      <w:pPr>
        <w:pStyle w:val="ConsPlusNormal"/>
        <w:ind w:firstLine="540"/>
        <w:jc w:val="center"/>
        <w:rPr>
          <w:rFonts w:ascii="Times New Roman" w:hAnsi="Times New Roman" w:cs="Times New Roman"/>
          <w:sz w:val="28"/>
          <w:szCs w:val="28"/>
        </w:rPr>
      </w:pPr>
      <w:r w:rsidRPr="00582130">
        <w:rPr>
          <w:rFonts w:ascii="Times New Roman" w:hAnsi="Times New Roman" w:cs="Times New Roman"/>
          <w:sz w:val="28"/>
          <w:szCs w:val="28"/>
        </w:rPr>
        <w:t xml:space="preserve">Динамика посещаемости объектов </w:t>
      </w:r>
    </w:p>
    <w:p w:rsidR="00F41B81" w:rsidRDefault="00F41B81" w:rsidP="00F41B81">
      <w:pPr>
        <w:pStyle w:val="ConsPlusNormal"/>
        <w:ind w:firstLine="540"/>
        <w:jc w:val="both"/>
        <w:rPr>
          <w:rFonts w:ascii="Times New Roman" w:hAnsi="Times New Roman" w:cs="Times New Roman"/>
          <w:sz w:val="28"/>
          <w:szCs w:val="28"/>
        </w:rPr>
      </w:pPr>
      <w:r w:rsidRPr="00672F11">
        <w:rPr>
          <w:rFonts w:ascii="Times New Roman" w:hAnsi="Times New Roman" w:cs="Times New Roman"/>
          <w:noProof/>
          <w:sz w:val="28"/>
          <w:szCs w:val="28"/>
        </w:rPr>
        <w:drawing>
          <wp:inline distT="0" distB="0" distL="0" distR="0">
            <wp:extent cx="5969000" cy="1625600"/>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3CB9" w:rsidRDefault="005F3CB9" w:rsidP="00A67CBF">
      <w:pPr>
        <w:pStyle w:val="ConsPlusNormal"/>
        <w:ind w:firstLine="540"/>
        <w:jc w:val="both"/>
        <w:rPr>
          <w:rFonts w:ascii="Times New Roman" w:hAnsi="Times New Roman" w:cs="Times New Roman"/>
          <w:sz w:val="28"/>
          <w:szCs w:val="28"/>
        </w:rPr>
      </w:pP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Pr="00F978CE">
        <w:rPr>
          <w:rFonts w:ascii="Times New Roman" w:hAnsi="Times New Roman" w:cs="Times New Roman"/>
          <w:sz w:val="28"/>
          <w:szCs w:val="28"/>
        </w:rPr>
        <w:t xml:space="preserve"> объектам культурно-познавательного туризма</w:t>
      </w:r>
      <w:r>
        <w:rPr>
          <w:rFonts w:ascii="Times New Roman" w:hAnsi="Times New Roman" w:cs="Times New Roman"/>
          <w:sz w:val="28"/>
          <w:szCs w:val="28"/>
        </w:rPr>
        <w:t xml:space="preserve">, расположенным в районе, </w:t>
      </w:r>
      <w:r w:rsidRPr="00F978CE">
        <w:rPr>
          <w:rFonts w:ascii="Times New Roman" w:hAnsi="Times New Roman" w:cs="Times New Roman"/>
          <w:sz w:val="28"/>
          <w:szCs w:val="28"/>
        </w:rPr>
        <w:t xml:space="preserve"> относятся: Кафедральный Собор во имя святого апостола Андрея Первозванного;</w:t>
      </w:r>
      <w:r w:rsidR="00EF4405">
        <w:rPr>
          <w:rFonts w:ascii="Times New Roman" w:hAnsi="Times New Roman" w:cs="Times New Roman"/>
          <w:sz w:val="28"/>
          <w:szCs w:val="28"/>
        </w:rPr>
        <w:t xml:space="preserve"> </w:t>
      </w:r>
      <w:r w:rsidRPr="00F978CE">
        <w:rPr>
          <w:rFonts w:ascii="Times New Roman" w:hAnsi="Times New Roman" w:cs="Times New Roman"/>
          <w:sz w:val="28"/>
          <w:szCs w:val="28"/>
        </w:rPr>
        <w:t>Мемориал Воинской славы;</w:t>
      </w:r>
      <w:r w:rsidR="00EF4405">
        <w:rPr>
          <w:rFonts w:ascii="Times New Roman" w:hAnsi="Times New Roman" w:cs="Times New Roman"/>
          <w:sz w:val="28"/>
          <w:szCs w:val="28"/>
        </w:rPr>
        <w:t xml:space="preserve"> </w:t>
      </w:r>
      <w:r w:rsidRPr="00F978CE">
        <w:rPr>
          <w:rFonts w:ascii="Times New Roman" w:hAnsi="Times New Roman" w:cs="Times New Roman"/>
          <w:sz w:val="28"/>
          <w:szCs w:val="28"/>
        </w:rPr>
        <w:t>Мемориал Трудовой Славы;</w:t>
      </w:r>
      <w:r w:rsidR="00EF4405">
        <w:rPr>
          <w:rFonts w:ascii="Times New Roman" w:hAnsi="Times New Roman" w:cs="Times New Roman"/>
          <w:sz w:val="28"/>
          <w:szCs w:val="28"/>
        </w:rPr>
        <w:t xml:space="preserve"> </w:t>
      </w:r>
      <w:r w:rsidRPr="00F978CE">
        <w:rPr>
          <w:rFonts w:ascii="Times New Roman" w:hAnsi="Times New Roman" w:cs="Times New Roman"/>
          <w:sz w:val="28"/>
          <w:szCs w:val="28"/>
        </w:rPr>
        <w:t>Мемориал воинам-интернационалистам;</w:t>
      </w:r>
      <w:r w:rsidR="00EF4405">
        <w:rPr>
          <w:rFonts w:ascii="Times New Roman" w:hAnsi="Times New Roman" w:cs="Times New Roman"/>
          <w:sz w:val="28"/>
          <w:szCs w:val="28"/>
        </w:rPr>
        <w:t xml:space="preserve"> </w:t>
      </w:r>
      <w:r w:rsidRPr="00F978CE">
        <w:rPr>
          <w:rFonts w:ascii="Times New Roman" w:hAnsi="Times New Roman" w:cs="Times New Roman"/>
          <w:sz w:val="28"/>
          <w:szCs w:val="28"/>
        </w:rPr>
        <w:t>Музей ретро-техники Детско-юношеского центра.</w:t>
      </w:r>
    </w:p>
    <w:p w:rsidR="00A67CBF" w:rsidRDefault="00A67CBF" w:rsidP="00A67CBF">
      <w:pPr>
        <w:pStyle w:val="ConsPlusNormal"/>
        <w:ind w:firstLine="540"/>
        <w:jc w:val="both"/>
        <w:rPr>
          <w:rFonts w:ascii="Times New Roman" w:hAnsi="Times New Roman" w:cs="Times New Roman"/>
          <w:sz w:val="28"/>
          <w:szCs w:val="28"/>
        </w:rPr>
      </w:pPr>
      <w:r w:rsidRPr="00F978CE">
        <w:rPr>
          <w:rFonts w:ascii="Times New Roman" w:hAnsi="Times New Roman" w:cs="Times New Roman"/>
          <w:sz w:val="28"/>
          <w:szCs w:val="28"/>
        </w:rPr>
        <w:t>В 2017 году завершена модернизация киноконцертного зала «Космос»</w:t>
      </w:r>
      <w:r w:rsidR="00EF4405">
        <w:rPr>
          <w:rFonts w:ascii="Times New Roman" w:hAnsi="Times New Roman" w:cs="Times New Roman"/>
          <w:sz w:val="28"/>
          <w:szCs w:val="28"/>
        </w:rPr>
        <w:t xml:space="preserve"> для показов фильмов в 3</w:t>
      </w:r>
      <w:r w:rsidR="00EF4405">
        <w:rPr>
          <w:rFonts w:ascii="Times New Roman" w:hAnsi="Times New Roman" w:cs="Times New Roman"/>
          <w:sz w:val="28"/>
          <w:szCs w:val="28"/>
          <w:lang w:val="en-US"/>
        </w:rPr>
        <w:t>D</w:t>
      </w:r>
      <w:r>
        <w:rPr>
          <w:rFonts w:ascii="Times New Roman" w:hAnsi="Times New Roman" w:cs="Times New Roman"/>
          <w:sz w:val="28"/>
          <w:szCs w:val="28"/>
        </w:rPr>
        <w:t xml:space="preserve">-формате. </w:t>
      </w:r>
    </w:p>
    <w:p w:rsidR="00A67CBF" w:rsidRPr="00546020" w:rsidRDefault="00A67CBF" w:rsidP="00A67CBF">
      <w:pPr>
        <w:pStyle w:val="ConsPlusNormal"/>
        <w:ind w:firstLine="540"/>
        <w:jc w:val="both"/>
        <w:rPr>
          <w:rFonts w:ascii="Times New Roman" w:hAnsi="Times New Roman" w:cs="Times New Roman"/>
          <w:sz w:val="28"/>
          <w:szCs w:val="28"/>
        </w:rPr>
      </w:pPr>
      <w:r w:rsidRPr="00546020">
        <w:rPr>
          <w:rFonts w:ascii="Times New Roman" w:hAnsi="Times New Roman" w:cs="Times New Roman"/>
          <w:sz w:val="28"/>
          <w:szCs w:val="28"/>
        </w:rPr>
        <w:t>Популярным и востребованным местом активного отдыха является аквапарк, расположенный в гостиничном комплексе «Лель», который включает большой бассейн с двумя горками, гидромассажем и противотоком, детский бассейн</w:t>
      </w:r>
      <w:r>
        <w:rPr>
          <w:rFonts w:ascii="Times New Roman" w:hAnsi="Times New Roman" w:cs="Times New Roman"/>
          <w:sz w:val="28"/>
          <w:szCs w:val="28"/>
        </w:rPr>
        <w:t>.</w:t>
      </w:r>
      <w:r w:rsidRPr="00546020">
        <w:rPr>
          <w:rFonts w:ascii="Times New Roman" w:hAnsi="Times New Roman" w:cs="Times New Roman"/>
          <w:sz w:val="28"/>
          <w:szCs w:val="28"/>
        </w:rPr>
        <w:t xml:space="preserve"> </w:t>
      </w:r>
    </w:p>
    <w:p w:rsidR="00A67CBF" w:rsidRPr="005E195C" w:rsidRDefault="00A67CBF" w:rsidP="00A67CBF">
      <w:pPr>
        <w:pStyle w:val="ConsPlusNormal"/>
        <w:ind w:firstLine="540"/>
        <w:jc w:val="both"/>
        <w:rPr>
          <w:rFonts w:ascii="Times New Roman" w:hAnsi="Times New Roman" w:cs="Times New Roman"/>
          <w:sz w:val="28"/>
          <w:szCs w:val="28"/>
        </w:rPr>
      </w:pPr>
      <w:r w:rsidRPr="005E195C">
        <w:rPr>
          <w:rFonts w:ascii="Times New Roman" w:hAnsi="Times New Roman" w:cs="Times New Roman"/>
          <w:sz w:val="28"/>
          <w:szCs w:val="28"/>
        </w:rPr>
        <w:t>Природные ресурсы района создают перспективы для развития экотуризма.</w:t>
      </w:r>
    </w:p>
    <w:p w:rsidR="00A67CBF" w:rsidRPr="005E195C" w:rsidRDefault="00A67CBF" w:rsidP="00A67CBF">
      <w:pPr>
        <w:pStyle w:val="ConsPlusNormal"/>
        <w:ind w:firstLine="540"/>
        <w:jc w:val="both"/>
        <w:rPr>
          <w:rFonts w:ascii="Times New Roman" w:hAnsi="Times New Roman" w:cs="Times New Roman"/>
          <w:sz w:val="28"/>
          <w:szCs w:val="28"/>
        </w:rPr>
      </w:pPr>
      <w:r w:rsidRPr="005E195C">
        <w:rPr>
          <w:rFonts w:ascii="Times New Roman" w:hAnsi="Times New Roman" w:cs="Times New Roman"/>
          <w:sz w:val="28"/>
          <w:szCs w:val="28"/>
        </w:rPr>
        <w:t xml:space="preserve">В юго-западной части района </w:t>
      </w:r>
      <w:r>
        <w:rPr>
          <w:rFonts w:ascii="Times New Roman" w:hAnsi="Times New Roman" w:cs="Times New Roman"/>
          <w:sz w:val="28"/>
          <w:szCs w:val="28"/>
        </w:rPr>
        <w:t>находится</w:t>
      </w:r>
      <w:r w:rsidRPr="005E195C">
        <w:rPr>
          <w:rFonts w:ascii="Times New Roman" w:hAnsi="Times New Roman" w:cs="Times New Roman"/>
          <w:sz w:val="28"/>
          <w:szCs w:val="28"/>
        </w:rPr>
        <w:t xml:space="preserve"> государственный биологический заказник</w:t>
      </w:r>
      <w:r>
        <w:rPr>
          <w:rFonts w:ascii="Times New Roman" w:hAnsi="Times New Roman" w:cs="Times New Roman"/>
          <w:sz w:val="28"/>
          <w:szCs w:val="28"/>
        </w:rPr>
        <w:t xml:space="preserve"> регионального значения «Южный», в котором </w:t>
      </w:r>
      <w:r w:rsidRPr="005E195C">
        <w:rPr>
          <w:rFonts w:ascii="Times New Roman" w:hAnsi="Times New Roman" w:cs="Times New Roman"/>
          <w:sz w:val="28"/>
          <w:szCs w:val="28"/>
        </w:rPr>
        <w:t xml:space="preserve">обитают редкие виды птиц: кудрявый пеликан, лебеди, беркут, орлан-белохвост, сокол-сапсан, шилоклювка. </w:t>
      </w:r>
    </w:p>
    <w:p w:rsidR="00A67CBF" w:rsidRDefault="00A67CBF" w:rsidP="00A67CBF">
      <w:pPr>
        <w:pStyle w:val="ConsPlusNormal"/>
        <w:ind w:firstLine="540"/>
        <w:jc w:val="both"/>
        <w:rPr>
          <w:rFonts w:ascii="Times New Roman" w:hAnsi="Times New Roman" w:cs="Times New Roman"/>
          <w:sz w:val="28"/>
          <w:szCs w:val="28"/>
        </w:rPr>
      </w:pPr>
      <w:r w:rsidRPr="005E195C">
        <w:rPr>
          <w:rFonts w:ascii="Times New Roman" w:hAnsi="Times New Roman" w:cs="Times New Roman"/>
          <w:sz w:val="28"/>
          <w:szCs w:val="28"/>
        </w:rPr>
        <w:t>Вблизи села Троицкое между двумя горько-соленными озерами расположен памятник природы «Троицкая степь»</w:t>
      </w:r>
      <w:r>
        <w:rPr>
          <w:rFonts w:ascii="Times New Roman" w:hAnsi="Times New Roman" w:cs="Times New Roman"/>
          <w:sz w:val="28"/>
          <w:szCs w:val="28"/>
        </w:rPr>
        <w:t xml:space="preserve">, в состав которого входит </w:t>
      </w:r>
      <w:r w:rsidRPr="005E195C">
        <w:rPr>
          <w:rFonts w:ascii="Times New Roman" w:hAnsi="Times New Roman" w:cs="Times New Roman"/>
          <w:sz w:val="28"/>
          <w:szCs w:val="28"/>
        </w:rPr>
        <w:t>разнотравно-ковыльно-типчаковый комплекс степной растительности, редкие виды животных и растений, занесенных в Красную книгу Новосибирской области</w:t>
      </w:r>
      <w:r>
        <w:rPr>
          <w:rFonts w:ascii="Times New Roman" w:hAnsi="Times New Roman" w:cs="Times New Roman"/>
          <w:sz w:val="28"/>
          <w:szCs w:val="28"/>
        </w:rPr>
        <w:t>.</w:t>
      </w:r>
    </w:p>
    <w:p w:rsidR="00A67CBF" w:rsidRPr="005D4412" w:rsidRDefault="00A67CBF" w:rsidP="00A67CBF">
      <w:pPr>
        <w:pStyle w:val="ConsPlusNormal"/>
        <w:ind w:firstLine="540"/>
        <w:jc w:val="both"/>
        <w:rPr>
          <w:rFonts w:ascii="Times New Roman" w:hAnsi="Times New Roman" w:cs="Times New Roman"/>
          <w:sz w:val="28"/>
          <w:szCs w:val="28"/>
        </w:rPr>
      </w:pPr>
      <w:r w:rsidRPr="005E195C">
        <w:rPr>
          <w:rFonts w:ascii="Times New Roman" w:hAnsi="Times New Roman" w:cs="Times New Roman"/>
          <w:sz w:val="28"/>
          <w:szCs w:val="28"/>
        </w:rPr>
        <w:t>Карасукский научный стационар Института систематики и экологии животных СО РАН</w:t>
      </w:r>
      <w:r>
        <w:rPr>
          <w:rFonts w:ascii="Times New Roman" w:hAnsi="Times New Roman" w:cs="Times New Roman"/>
          <w:sz w:val="28"/>
          <w:szCs w:val="28"/>
        </w:rPr>
        <w:t xml:space="preserve"> в</w:t>
      </w:r>
      <w:r w:rsidRPr="001921B7">
        <w:rPr>
          <w:rFonts w:ascii="Times New Roman" w:hAnsi="Times New Roman" w:cs="Times New Roman"/>
          <w:sz w:val="28"/>
          <w:szCs w:val="28"/>
        </w:rPr>
        <w:t xml:space="preserve">едет деятельность по сохранению и увеличению численности редких и хозяйственно-полезных видов </w:t>
      </w:r>
      <w:r w:rsidRPr="005D4412">
        <w:rPr>
          <w:rFonts w:ascii="Times New Roman" w:hAnsi="Times New Roman" w:cs="Times New Roman"/>
          <w:sz w:val="28"/>
          <w:szCs w:val="28"/>
        </w:rPr>
        <w:t xml:space="preserve">птиц. Территория стационара </w:t>
      </w:r>
      <w:r>
        <w:rPr>
          <w:rFonts w:ascii="Times New Roman" w:hAnsi="Times New Roman" w:cs="Times New Roman"/>
          <w:sz w:val="28"/>
          <w:szCs w:val="28"/>
        </w:rPr>
        <w:t>включает</w:t>
      </w:r>
      <w:r w:rsidRPr="005D4412">
        <w:rPr>
          <w:rFonts w:ascii="Times New Roman" w:hAnsi="Times New Roman" w:cs="Times New Roman"/>
          <w:sz w:val="28"/>
          <w:szCs w:val="28"/>
        </w:rPr>
        <w:t xml:space="preserve"> лабораторные, производственные и жилые помещения, а также вольерный комплекс, для разведения и содержания редких, и исчезающих видов птиц.</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расположено большое количество </w:t>
      </w:r>
      <w:r w:rsidRPr="005E195C">
        <w:rPr>
          <w:rFonts w:ascii="Times New Roman" w:hAnsi="Times New Roman" w:cs="Times New Roman"/>
          <w:sz w:val="28"/>
          <w:szCs w:val="28"/>
        </w:rPr>
        <w:t>озер</w:t>
      </w:r>
      <w:r>
        <w:rPr>
          <w:rFonts w:ascii="Times New Roman" w:hAnsi="Times New Roman" w:cs="Times New Roman"/>
          <w:sz w:val="28"/>
          <w:szCs w:val="28"/>
        </w:rPr>
        <w:t xml:space="preserve">, которые  привлекает </w:t>
      </w:r>
      <w:r w:rsidRPr="005E195C">
        <w:rPr>
          <w:rFonts w:ascii="Times New Roman" w:hAnsi="Times New Roman" w:cs="Times New Roman"/>
          <w:sz w:val="28"/>
          <w:szCs w:val="28"/>
        </w:rPr>
        <w:t>жителей и гостей района в качестве места отдыха и любительского рыболовства. Наиболее крупными являются оз</w:t>
      </w:r>
      <w:r>
        <w:rPr>
          <w:rFonts w:ascii="Times New Roman" w:hAnsi="Times New Roman" w:cs="Times New Roman"/>
          <w:sz w:val="28"/>
          <w:szCs w:val="28"/>
        </w:rPr>
        <w:t xml:space="preserve">ера: </w:t>
      </w:r>
      <w:r w:rsidRPr="005E195C">
        <w:rPr>
          <w:rFonts w:ascii="Times New Roman" w:hAnsi="Times New Roman" w:cs="Times New Roman"/>
          <w:sz w:val="28"/>
          <w:szCs w:val="28"/>
        </w:rPr>
        <w:t>Хорошее, Кривое, Чебачье,</w:t>
      </w:r>
      <w:r>
        <w:rPr>
          <w:rFonts w:ascii="Times New Roman" w:hAnsi="Times New Roman" w:cs="Times New Roman"/>
          <w:sz w:val="28"/>
          <w:szCs w:val="28"/>
        </w:rPr>
        <w:t xml:space="preserve"> </w:t>
      </w:r>
      <w:r w:rsidRPr="005E195C">
        <w:rPr>
          <w:rFonts w:ascii="Times New Roman" w:hAnsi="Times New Roman" w:cs="Times New Roman"/>
          <w:sz w:val="28"/>
          <w:szCs w:val="28"/>
        </w:rPr>
        <w:t xml:space="preserve">Красное. </w:t>
      </w:r>
    </w:p>
    <w:p w:rsidR="00A67CBF" w:rsidRDefault="00A67CBF" w:rsidP="00A67CBF">
      <w:pPr>
        <w:pStyle w:val="ConsPlusNormal"/>
        <w:ind w:firstLine="540"/>
        <w:jc w:val="both"/>
        <w:rPr>
          <w:rFonts w:ascii="Times New Roman" w:hAnsi="Times New Roman" w:cs="Times New Roman"/>
          <w:sz w:val="28"/>
          <w:szCs w:val="28"/>
        </w:rPr>
      </w:pPr>
      <w:r w:rsidRPr="005E195C">
        <w:rPr>
          <w:rFonts w:ascii="Times New Roman" w:hAnsi="Times New Roman" w:cs="Times New Roman"/>
          <w:sz w:val="28"/>
          <w:szCs w:val="28"/>
        </w:rPr>
        <w:t xml:space="preserve">Район обладает значительной площадью охотничьих угодий, из которых 92% заняты охотничьими и промысловыми хозяйствами: ЗАО «Промысловое хозяйство «Южноозёрное», охотхозяйство «Калиновское» (Новосибирское ОООиР), охотхозяйство   «Кукаринское». Площадь общедоступных охотничьих угодий составляет 17 тыс.га. </w:t>
      </w:r>
      <w:r w:rsidRPr="007407AB">
        <w:rPr>
          <w:rFonts w:ascii="Times New Roman" w:hAnsi="Times New Roman" w:cs="Times New Roman"/>
          <w:sz w:val="28"/>
          <w:szCs w:val="28"/>
        </w:rPr>
        <w:t xml:space="preserve">Основными объектами охоты и наиболее массовыми видами охотфауны являются </w:t>
      </w:r>
      <w:r w:rsidRPr="005E195C">
        <w:rPr>
          <w:rFonts w:ascii="Times New Roman" w:hAnsi="Times New Roman" w:cs="Times New Roman"/>
          <w:sz w:val="28"/>
          <w:szCs w:val="28"/>
        </w:rPr>
        <w:t>хищник</w:t>
      </w:r>
      <w:r>
        <w:rPr>
          <w:rFonts w:ascii="Times New Roman" w:hAnsi="Times New Roman" w:cs="Times New Roman"/>
          <w:sz w:val="28"/>
          <w:szCs w:val="28"/>
        </w:rPr>
        <w:t>и</w:t>
      </w:r>
      <w:r w:rsidRPr="005E195C">
        <w:rPr>
          <w:rFonts w:ascii="Times New Roman" w:hAnsi="Times New Roman" w:cs="Times New Roman"/>
          <w:sz w:val="28"/>
          <w:szCs w:val="28"/>
        </w:rPr>
        <w:t>, водоплавающ</w:t>
      </w:r>
      <w:r>
        <w:rPr>
          <w:rFonts w:ascii="Times New Roman" w:hAnsi="Times New Roman" w:cs="Times New Roman"/>
          <w:sz w:val="28"/>
          <w:szCs w:val="28"/>
        </w:rPr>
        <w:t>ая и болотная</w:t>
      </w:r>
      <w:r w:rsidRPr="005E195C">
        <w:rPr>
          <w:rFonts w:ascii="Times New Roman" w:hAnsi="Times New Roman" w:cs="Times New Roman"/>
          <w:sz w:val="28"/>
          <w:szCs w:val="28"/>
        </w:rPr>
        <w:t xml:space="preserve"> дичь.</w:t>
      </w:r>
      <w:r w:rsidRPr="00550E8F">
        <w:t xml:space="preserve"> </w:t>
      </w:r>
      <w:r w:rsidRPr="00550E8F">
        <w:rPr>
          <w:rFonts w:ascii="Times New Roman" w:hAnsi="Times New Roman" w:cs="Times New Roman"/>
          <w:sz w:val="28"/>
          <w:szCs w:val="28"/>
        </w:rPr>
        <w:t xml:space="preserve">На озере </w:t>
      </w:r>
      <w:r>
        <w:rPr>
          <w:rFonts w:ascii="Times New Roman" w:hAnsi="Times New Roman" w:cs="Times New Roman"/>
          <w:sz w:val="28"/>
          <w:szCs w:val="28"/>
        </w:rPr>
        <w:t>Кривом</w:t>
      </w:r>
      <w:r w:rsidRPr="00550E8F">
        <w:rPr>
          <w:rFonts w:ascii="Times New Roman" w:hAnsi="Times New Roman" w:cs="Times New Roman"/>
          <w:sz w:val="28"/>
          <w:szCs w:val="28"/>
        </w:rPr>
        <w:t xml:space="preserve"> организуются районные соревнования по подледному лову рыбы. Спортивно-охотничьим клубом «Выстрел» проводятся турниры по стендовой стрельбе.</w:t>
      </w:r>
    </w:p>
    <w:p w:rsidR="00A67CBF" w:rsidRDefault="00A67CBF" w:rsidP="00A67CBF">
      <w:pPr>
        <w:pStyle w:val="ConsPlusNormal"/>
        <w:ind w:firstLine="540"/>
        <w:jc w:val="both"/>
      </w:pPr>
      <w:r>
        <w:rPr>
          <w:rFonts w:ascii="Times New Roman" w:hAnsi="Times New Roman" w:cs="Times New Roman"/>
          <w:sz w:val="28"/>
          <w:szCs w:val="28"/>
        </w:rPr>
        <w:t>Достаточно развита обеспечивающая инфраструктура. Функционирует разветвленная сеть объектов общественного питания, торговли. Транспортное обслуживание района обеспечивают 25 автобусных маршрутов регулярного сообщения, такси.</w:t>
      </w:r>
      <w:r w:rsidRPr="00E921C6">
        <w:t xml:space="preserve"> </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Развитие туризма как перспективной сферы экономики осложняется следующими факторами:</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значительная удаленность от областного центра;</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низкий туристический поток (в основном транзитный);</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отсутствие сформированных туристических продуктов;  </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w:t>
      </w:r>
      <w:r w:rsidRPr="001D2E64">
        <w:rPr>
          <w:rFonts w:ascii="Times New Roman" w:hAnsi="Times New Roman" w:cs="Times New Roman"/>
          <w:sz w:val="28"/>
          <w:szCs w:val="28"/>
        </w:rPr>
        <w:t>невысокая привлекательность отрасли</w:t>
      </w:r>
      <w:r>
        <w:rPr>
          <w:rFonts w:ascii="Times New Roman" w:hAnsi="Times New Roman" w:cs="Times New Roman"/>
          <w:sz w:val="28"/>
          <w:szCs w:val="28"/>
        </w:rPr>
        <w:t xml:space="preserve"> туризма </w:t>
      </w:r>
      <w:r w:rsidRPr="001D2E64">
        <w:rPr>
          <w:rFonts w:ascii="Times New Roman" w:hAnsi="Times New Roman" w:cs="Times New Roman"/>
          <w:sz w:val="28"/>
          <w:szCs w:val="28"/>
        </w:rPr>
        <w:t>для субъектов мал</w:t>
      </w:r>
      <w:r>
        <w:rPr>
          <w:rFonts w:ascii="Times New Roman" w:hAnsi="Times New Roman" w:cs="Times New Roman"/>
          <w:sz w:val="28"/>
          <w:szCs w:val="28"/>
        </w:rPr>
        <w:t>ого и среднего предпринимательства.</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Большинство объектов туристской инфраструктуры (коллективные средства размещения, объекты культурно-познавательного туризма) и объектов туристического интереса сосредоточено в городе Карасуке. В сельской местности расположены объекты, представляющие интерес для развития экотуризма (водоемы, охотничьи угодья,</w:t>
      </w:r>
      <w:r w:rsidRPr="004A0244">
        <w:rPr>
          <w:rFonts w:ascii="Times New Roman" w:hAnsi="Times New Roman" w:cs="Times New Roman"/>
          <w:sz w:val="28"/>
          <w:szCs w:val="28"/>
        </w:rPr>
        <w:t xml:space="preserve"> </w:t>
      </w:r>
      <w:r>
        <w:rPr>
          <w:rFonts w:ascii="Times New Roman" w:hAnsi="Times New Roman" w:cs="Times New Roman"/>
          <w:sz w:val="28"/>
          <w:szCs w:val="28"/>
        </w:rPr>
        <w:t xml:space="preserve">особо охраняемые природные территории, </w:t>
      </w:r>
      <w:r w:rsidRPr="00784C42">
        <w:rPr>
          <w:rFonts w:ascii="Times New Roman" w:hAnsi="Times New Roman" w:cs="Times New Roman"/>
          <w:sz w:val="28"/>
          <w:szCs w:val="28"/>
        </w:rPr>
        <w:t>Карасукский научный стационар ИСиЭЖ СО РАН</w:t>
      </w:r>
      <w:r>
        <w:rPr>
          <w:rFonts w:ascii="Times New Roman" w:hAnsi="Times New Roman" w:cs="Times New Roman"/>
          <w:sz w:val="28"/>
          <w:szCs w:val="28"/>
        </w:rPr>
        <w:t>).</w:t>
      </w:r>
    </w:p>
    <w:p w:rsidR="008A4296" w:rsidRDefault="008A4296" w:rsidP="00A67CBF">
      <w:pPr>
        <w:spacing w:after="0" w:line="240" w:lineRule="auto"/>
        <w:rPr>
          <w:rFonts w:ascii="Times New Roman" w:hAnsi="Times New Roman" w:cs="Times New Roman"/>
          <w:b/>
          <w:sz w:val="28"/>
          <w:szCs w:val="28"/>
        </w:rPr>
      </w:pPr>
    </w:p>
    <w:p w:rsidR="00AE67EC" w:rsidRDefault="00AE67EC" w:rsidP="00A67CBF">
      <w:pPr>
        <w:spacing w:after="0" w:line="240" w:lineRule="auto"/>
        <w:rPr>
          <w:rFonts w:ascii="Times New Roman" w:hAnsi="Times New Roman" w:cs="Times New Roman"/>
          <w:b/>
          <w:sz w:val="28"/>
          <w:szCs w:val="28"/>
        </w:rPr>
      </w:pPr>
      <w:r>
        <w:rPr>
          <w:rFonts w:ascii="Times New Roman" w:hAnsi="Times New Roman" w:cs="Times New Roman"/>
          <w:b/>
          <w:sz w:val="28"/>
          <w:szCs w:val="28"/>
        </w:rPr>
        <w:t>3.3.4. Инвестиционный климат</w:t>
      </w:r>
      <w:r w:rsidR="00E15E12">
        <w:rPr>
          <w:rFonts w:ascii="Times New Roman" w:hAnsi="Times New Roman" w:cs="Times New Roman"/>
          <w:b/>
          <w:sz w:val="28"/>
          <w:szCs w:val="28"/>
        </w:rPr>
        <w:t xml:space="preserve"> </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w:t>
      </w:r>
      <w:r w:rsidR="0026674C">
        <w:rPr>
          <w:rFonts w:ascii="Times New Roman" w:hAnsi="Times New Roman" w:cs="Times New Roman"/>
          <w:sz w:val="28"/>
          <w:szCs w:val="28"/>
        </w:rPr>
        <w:t>и</w:t>
      </w:r>
      <w:r>
        <w:rPr>
          <w:rFonts w:ascii="Times New Roman" w:hAnsi="Times New Roman" w:cs="Times New Roman"/>
          <w:sz w:val="28"/>
          <w:szCs w:val="28"/>
        </w:rPr>
        <w:t>влечение инвестиций в экономику района является одной из важных задач социально-экономического развития</w:t>
      </w:r>
      <w:r w:rsidRPr="00723DFC">
        <w:rPr>
          <w:rFonts w:ascii="Times New Roman" w:hAnsi="Times New Roman" w:cs="Times New Roman"/>
          <w:sz w:val="28"/>
          <w:szCs w:val="28"/>
        </w:rPr>
        <w:t xml:space="preserve">. </w:t>
      </w:r>
      <w:r w:rsidRPr="00197F1B">
        <w:rPr>
          <w:rFonts w:ascii="Times New Roman" w:hAnsi="Times New Roman" w:cs="Times New Roman"/>
          <w:sz w:val="28"/>
          <w:szCs w:val="28"/>
        </w:rPr>
        <w:t>Рост инвестиций напрямую влияет не только на увеличение налоговых поступлений в бюджет, создание новых рабочих мест, но и на уровень и качество жизни населения.</w:t>
      </w:r>
    </w:p>
    <w:p w:rsidR="005F3CB9" w:rsidRDefault="005F3CB9" w:rsidP="00E15E12">
      <w:pPr>
        <w:pStyle w:val="ConsPlusNormal"/>
        <w:ind w:firstLine="540"/>
        <w:jc w:val="both"/>
        <w:rPr>
          <w:rFonts w:ascii="Times New Roman" w:hAnsi="Times New Roman" w:cs="Times New Roman"/>
          <w:sz w:val="28"/>
          <w:szCs w:val="28"/>
        </w:rPr>
      </w:pPr>
    </w:p>
    <w:tbl>
      <w:tblPr>
        <w:tblW w:w="10064" w:type="dxa"/>
        <w:tblInd w:w="87" w:type="dxa"/>
        <w:tblLook w:val="04A0" w:firstRow="1" w:lastRow="0" w:firstColumn="1" w:lastColumn="0" w:noHBand="0" w:noVBand="1"/>
      </w:tblPr>
      <w:tblGrid>
        <w:gridCol w:w="4132"/>
        <w:gridCol w:w="1276"/>
        <w:gridCol w:w="1276"/>
        <w:gridCol w:w="1134"/>
        <w:gridCol w:w="1134"/>
        <w:gridCol w:w="1112"/>
      </w:tblGrid>
      <w:tr w:rsidR="00B701B3" w:rsidRPr="00E558B0" w:rsidTr="004F3C30">
        <w:trPr>
          <w:trHeight w:val="341"/>
          <w:tblHeader/>
        </w:trPr>
        <w:tc>
          <w:tcPr>
            <w:tcW w:w="4132" w:type="dxa"/>
            <w:vMerge w:val="restart"/>
            <w:tcBorders>
              <w:top w:val="single" w:sz="4" w:space="0" w:color="auto"/>
              <w:left w:val="single" w:sz="4" w:space="0" w:color="auto"/>
              <w:right w:val="single" w:sz="4" w:space="0" w:color="auto"/>
            </w:tcBorders>
            <w:shd w:val="clear" w:color="auto" w:fill="auto"/>
            <w:noWrap/>
            <w:vAlign w:val="center"/>
            <w:hideMark/>
          </w:tcPr>
          <w:p w:rsidR="00B701B3" w:rsidRPr="00E558B0" w:rsidRDefault="004F3C30" w:rsidP="004F3C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5932" w:type="dxa"/>
            <w:gridSpan w:val="5"/>
            <w:tcBorders>
              <w:top w:val="single" w:sz="4" w:space="0" w:color="auto"/>
              <w:left w:val="nil"/>
              <w:bottom w:val="single" w:sz="4" w:space="0" w:color="auto"/>
              <w:right w:val="single" w:sz="4" w:space="0" w:color="auto"/>
            </w:tcBorders>
            <w:shd w:val="clear" w:color="auto" w:fill="auto"/>
            <w:noWrap/>
            <w:vAlign w:val="center"/>
            <w:hideMark/>
          </w:tcPr>
          <w:p w:rsidR="00B701B3" w:rsidRPr="009D1F7E" w:rsidRDefault="004E12E3" w:rsidP="00B701B3">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г</w:t>
            </w:r>
            <w:r w:rsidR="00B701B3" w:rsidRPr="009D1F7E">
              <w:rPr>
                <w:rFonts w:ascii="Times New Roman" w:hAnsi="Times New Roman" w:cs="Times New Roman"/>
                <w:b/>
                <w:color w:val="000000"/>
                <w:sz w:val="24"/>
                <w:szCs w:val="24"/>
                <w:shd w:val="clear" w:color="auto" w:fill="FFFFFF"/>
              </w:rPr>
              <w:t>оды</w:t>
            </w:r>
          </w:p>
        </w:tc>
      </w:tr>
      <w:tr w:rsidR="00B701B3" w:rsidRPr="00E558B0" w:rsidTr="00DB181F">
        <w:trPr>
          <w:trHeight w:val="297"/>
          <w:tblHeader/>
        </w:trPr>
        <w:tc>
          <w:tcPr>
            <w:tcW w:w="4132" w:type="dxa"/>
            <w:vMerge/>
            <w:tcBorders>
              <w:left w:val="single" w:sz="4" w:space="0" w:color="auto"/>
              <w:bottom w:val="single" w:sz="4" w:space="0" w:color="auto"/>
              <w:right w:val="single" w:sz="4" w:space="0" w:color="auto"/>
            </w:tcBorders>
            <w:shd w:val="clear" w:color="auto" w:fill="auto"/>
            <w:noWrap/>
            <w:vAlign w:val="bottom"/>
            <w:hideMark/>
          </w:tcPr>
          <w:p w:rsidR="00B701B3" w:rsidRPr="00E558B0" w:rsidRDefault="00B701B3" w:rsidP="00B701B3">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701B3" w:rsidRPr="00C04648" w:rsidRDefault="00B701B3" w:rsidP="00B701B3">
            <w:pPr>
              <w:spacing w:after="0" w:line="240" w:lineRule="auto"/>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2013</w:t>
            </w:r>
          </w:p>
        </w:tc>
        <w:tc>
          <w:tcPr>
            <w:tcW w:w="1276" w:type="dxa"/>
            <w:tcBorders>
              <w:top w:val="single" w:sz="4" w:space="0" w:color="auto"/>
              <w:left w:val="nil"/>
              <w:bottom w:val="single" w:sz="4" w:space="0" w:color="auto"/>
              <w:right w:val="single" w:sz="4" w:space="0" w:color="auto"/>
            </w:tcBorders>
            <w:shd w:val="clear" w:color="auto" w:fill="auto"/>
            <w:noWrap/>
            <w:hideMark/>
          </w:tcPr>
          <w:p w:rsidR="00B701B3" w:rsidRPr="00C04648" w:rsidRDefault="00B701B3" w:rsidP="00B701B3">
            <w:pPr>
              <w:spacing w:after="0" w:line="240" w:lineRule="auto"/>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2014</w:t>
            </w:r>
          </w:p>
        </w:tc>
        <w:tc>
          <w:tcPr>
            <w:tcW w:w="1134" w:type="dxa"/>
            <w:tcBorders>
              <w:top w:val="single" w:sz="4" w:space="0" w:color="auto"/>
              <w:left w:val="nil"/>
              <w:bottom w:val="single" w:sz="4" w:space="0" w:color="auto"/>
              <w:right w:val="single" w:sz="4" w:space="0" w:color="auto"/>
            </w:tcBorders>
            <w:shd w:val="clear" w:color="auto" w:fill="auto"/>
            <w:noWrap/>
            <w:hideMark/>
          </w:tcPr>
          <w:p w:rsidR="00B701B3" w:rsidRPr="00C04648" w:rsidRDefault="00B701B3" w:rsidP="00B701B3">
            <w:pPr>
              <w:spacing w:after="0" w:line="240" w:lineRule="auto"/>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2015</w:t>
            </w:r>
          </w:p>
        </w:tc>
        <w:tc>
          <w:tcPr>
            <w:tcW w:w="1134" w:type="dxa"/>
            <w:tcBorders>
              <w:top w:val="single" w:sz="4" w:space="0" w:color="auto"/>
              <w:left w:val="nil"/>
              <w:bottom w:val="single" w:sz="4" w:space="0" w:color="auto"/>
              <w:right w:val="single" w:sz="4" w:space="0" w:color="auto"/>
            </w:tcBorders>
            <w:shd w:val="clear" w:color="auto" w:fill="auto"/>
            <w:noWrap/>
            <w:hideMark/>
          </w:tcPr>
          <w:p w:rsidR="00B701B3" w:rsidRPr="00C04648" w:rsidRDefault="00B701B3" w:rsidP="00B701B3">
            <w:pPr>
              <w:spacing w:after="0" w:line="240" w:lineRule="auto"/>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2016</w:t>
            </w:r>
          </w:p>
        </w:tc>
        <w:tc>
          <w:tcPr>
            <w:tcW w:w="1112" w:type="dxa"/>
            <w:tcBorders>
              <w:top w:val="single" w:sz="4" w:space="0" w:color="auto"/>
              <w:left w:val="nil"/>
              <w:bottom w:val="single" w:sz="4" w:space="0" w:color="auto"/>
              <w:right w:val="single" w:sz="4" w:space="0" w:color="auto"/>
            </w:tcBorders>
            <w:shd w:val="clear" w:color="auto" w:fill="auto"/>
            <w:noWrap/>
            <w:hideMark/>
          </w:tcPr>
          <w:p w:rsidR="00B701B3" w:rsidRPr="00C04648" w:rsidRDefault="00B701B3" w:rsidP="00B701B3">
            <w:pPr>
              <w:spacing w:after="0" w:line="240" w:lineRule="auto"/>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2017</w:t>
            </w:r>
          </w:p>
        </w:tc>
      </w:tr>
      <w:tr w:rsidR="00B701B3" w:rsidRPr="00E558B0" w:rsidTr="00E41E27">
        <w:trPr>
          <w:trHeight w:val="525"/>
        </w:trPr>
        <w:tc>
          <w:tcPr>
            <w:tcW w:w="4132" w:type="dxa"/>
            <w:tcBorders>
              <w:top w:val="nil"/>
              <w:left w:val="single" w:sz="4" w:space="0" w:color="auto"/>
              <w:bottom w:val="single" w:sz="4" w:space="0" w:color="auto"/>
              <w:right w:val="single" w:sz="4" w:space="0" w:color="auto"/>
            </w:tcBorders>
            <w:shd w:val="clear" w:color="auto" w:fill="auto"/>
            <w:noWrap/>
            <w:vAlign w:val="bottom"/>
            <w:hideMark/>
          </w:tcPr>
          <w:p w:rsidR="00B701B3" w:rsidRPr="00E558B0" w:rsidRDefault="00B701B3" w:rsidP="00B701B3">
            <w:pPr>
              <w:spacing w:after="0" w:line="240" w:lineRule="auto"/>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Инвестиции в основной капитал, млн.руб.</w:t>
            </w:r>
          </w:p>
        </w:tc>
        <w:tc>
          <w:tcPr>
            <w:tcW w:w="1276" w:type="dxa"/>
            <w:tcBorders>
              <w:top w:val="nil"/>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973,6</w:t>
            </w:r>
          </w:p>
        </w:tc>
        <w:tc>
          <w:tcPr>
            <w:tcW w:w="1276" w:type="dxa"/>
            <w:tcBorders>
              <w:top w:val="nil"/>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654,1</w:t>
            </w:r>
          </w:p>
        </w:tc>
        <w:tc>
          <w:tcPr>
            <w:tcW w:w="1134" w:type="dxa"/>
            <w:tcBorders>
              <w:top w:val="nil"/>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556,9</w:t>
            </w:r>
          </w:p>
        </w:tc>
        <w:tc>
          <w:tcPr>
            <w:tcW w:w="1134" w:type="dxa"/>
            <w:tcBorders>
              <w:top w:val="nil"/>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563,6</w:t>
            </w:r>
          </w:p>
        </w:tc>
        <w:tc>
          <w:tcPr>
            <w:tcW w:w="1112" w:type="dxa"/>
            <w:tcBorders>
              <w:top w:val="nil"/>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572,4</w:t>
            </w:r>
          </w:p>
        </w:tc>
      </w:tr>
      <w:tr w:rsidR="00B701B3" w:rsidRPr="00E558B0" w:rsidTr="00E41E27">
        <w:trPr>
          <w:trHeight w:val="341"/>
        </w:trPr>
        <w:tc>
          <w:tcPr>
            <w:tcW w:w="4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1B3" w:rsidRPr="00E558B0" w:rsidRDefault="00B701B3" w:rsidP="00E41E27">
            <w:pPr>
              <w:spacing w:after="0" w:line="240" w:lineRule="auto"/>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Индекс физического объема инвестиций в основной капитал, в % к предыдущему году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131,1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64,3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95,5</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97,3</w:t>
            </w:r>
          </w:p>
        </w:tc>
      </w:tr>
      <w:tr w:rsidR="00B701B3" w:rsidRPr="00E558B0" w:rsidTr="00E41E27">
        <w:trPr>
          <w:trHeight w:val="341"/>
        </w:trPr>
        <w:tc>
          <w:tcPr>
            <w:tcW w:w="4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1B3" w:rsidRPr="00E558B0" w:rsidRDefault="00B701B3" w:rsidP="00B701B3">
            <w:pPr>
              <w:spacing w:after="0" w:line="240" w:lineRule="auto"/>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 xml:space="preserve">Инвестиции в основной капитал на душу населения в сопоставимых ценах, тыс.руб. на чел.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line="240" w:lineRule="auto"/>
              <w:jc w:val="center"/>
              <w:rPr>
                <w:rFonts w:ascii="Times New Roman" w:hAnsi="Times New Roman" w:cs="Times New Roman"/>
                <w:color w:val="000000"/>
                <w:sz w:val="24"/>
                <w:szCs w:val="24"/>
              </w:rPr>
            </w:pPr>
            <w:r w:rsidRPr="00E558B0">
              <w:rPr>
                <w:rFonts w:ascii="Times New Roman" w:hAnsi="Times New Roman" w:cs="Times New Roman"/>
                <w:color w:val="000000"/>
                <w:sz w:val="24"/>
                <w:szCs w:val="24"/>
              </w:rPr>
              <w:t>20,4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line="240" w:lineRule="auto"/>
              <w:jc w:val="center"/>
              <w:rPr>
                <w:rFonts w:ascii="Times New Roman" w:hAnsi="Times New Roman" w:cs="Times New Roman"/>
                <w:color w:val="000000"/>
                <w:sz w:val="24"/>
                <w:szCs w:val="24"/>
              </w:rPr>
            </w:pPr>
            <w:r w:rsidRPr="00E558B0">
              <w:rPr>
                <w:rFonts w:ascii="Times New Roman" w:hAnsi="Times New Roman" w:cs="Times New Roman"/>
                <w:color w:val="000000"/>
                <w:sz w:val="24"/>
                <w:szCs w:val="24"/>
              </w:rPr>
              <w:t>14,1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line="240" w:lineRule="auto"/>
              <w:jc w:val="center"/>
              <w:rPr>
                <w:rFonts w:ascii="Times New Roman" w:hAnsi="Times New Roman" w:cs="Times New Roman"/>
                <w:color w:val="000000"/>
                <w:sz w:val="24"/>
                <w:szCs w:val="24"/>
              </w:rPr>
            </w:pPr>
            <w:r w:rsidRPr="00E558B0">
              <w:rPr>
                <w:rFonts w:ascii="Times New Roman" w:hAnsi="Times New Roman" w:cs="Times New Roman"/>
                <w:color w:val="000000"/>
                <w:sz w:val="24"/>
                <w:szCs w:val="24"/>
              </w:rPr>
              <w:t>11,5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line="240" w:lineRule="auto"/>
              <w:jc w:val="center"/>
              <w:rPr>
                <w:rFonts w:ascii="Times New Roman" w:hAnsi="Times New Roman" w:cs="Times New Roman"/>
                <w:color w:val="000000"/>
                <w:sz w:val="24"/>
                <w:szCs w:val="24"/>
              </w:rPr>
            </w:pPr>
            <w:r w:rsidRPr="00E558B0">
              <w:rPr>
                <w:rFonts w:ascii="Times New Roman" w:hAnsi="Times New Roman" w:cs="Times New Roman"/>
                <w:color w:val="000000"/>
                <w:sz w:val="24"/>
                <w:szCs w:val="24"/>
              </w:rPr>
              <w:t>12,2</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line="240" w:lineRule="auto"/>
              <w:jc w:val="center"/>
              <w:rPr>
                <w:rFonts w:ascii="Times New Roman" w:hAnsi="Times New Roman" w:cs="Times New Roman"/>
                <w:color w:val="000000"/>
                <w:sz w:val="24"/>
                <w:szCs w:val="24"/>
              </w:rPr>
            </w:pPr>
            <w:r w:rsidRPr="00E558B0">
              <w:rPr>
                <w:rFonts w:ascii="Times New Roman" w:hAnsi="Times New Roman" w:cs="Times New Roman"/>
                <w:color w:val="000000"/>
                <w:sz w:val="24"/>
                <w:szCs w:val="24"/>
              </w:rPr>
              <w:t>12,7</w:t>
            </w:r>
          </w:p>
        </w:tc>
      </w:tr>
    </w:tbl>
    <w:p w:rsidR="00E15E12" w:rsidRDefault="00E15E12" w:rsidP="00E15E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 счет всех источников финансирования на развитие экономики и социальной сферы района за последние пять лет направлено 3,32 млрд.руб</w:t>
      </w:r>
      <w:r w:rsidR="0024454E">
        <w:rPr>
          <w:rFonts w:ascii="Times New Roman" w:hAnsi="Times New Roman" w:cs="Times New Roman"/>
          <w:sz w:val="28"/>
          <w:szCs w:val="28"/>
        </w:rPr>
        <w:t>.</w:t>
      </w:r>
      <w:r>
        <w:rPr>
          <w:rFonts w:ascii="Times New Roman" w:hAnsi="Times New Roman" w:cs="Times New Roman"/>
          <w:sz w:val="28"/>
          <w:szCs w:val="28"/>
        </w:rPr>
        <w:t xml:space="preserve"> инвестиций в основной капитал, что в 1,5 раза больше объема инвестиций за период 2008-2012 годов. </w:t>
      </w:r>
      <w:r w:rsidR="0026674C">
        <w:rPr>
          <w:rFonts w:ascii="Times New Roman" w:hAnsi="Times New Roman" w:cs="Times New Roman"/>
          <w:sz w:val="28"/>
          <w:szCs w:val="28"/>
        </w:rPr>
        <w:t>С</w:t>
      </w:r>
      <w:r w:rsidRPr="00197F1B">
        <w:rPr>
          <w:rFonts w:ascii="Times New Roman" w:hAnsi="Times New Roman" w:cs="Times New Roman"/>
          <w:sz w:val="28"/>
          <w:szCs w:val="28"/>
        </w:rPr>
        <w:t>ложная экономическая ситуация 2014-2015</w:t>
      </w:r>
      <w:r>
        <w:rPr>
          <w:rFonts w:ascii="Times New Roman" w:hAnsi="Times New Roman" w:cs="Times New Roman"/>
          <w:sz w:val="28"/>
          <w:szCs w:val="28"/>
        </w:rPr>
        <w:t xml:space="preserve"> </w:t>
      </w:r>
      <w:r w:rsidRPr="00197F1B">
        <w:rPr>
          <w:rFonts w:ascii="Times New Roman" w:hAnsi="Times New Roman" w:cs="Times New Roman"/>
          <w:sz w:val="28"/>
          <w:szCs w:val="28"/>
        </w:rPr>
        <w:t>г</w:t>
      </w:r>
      <w:r>
        <w:rPr>
          <w:rFonts w:ascii="Times New Roman" w:hAnsi="Times New Roman" w:cs="Times New Roman"/>
          <w:sz w:val="28"/>
          <w:szCs w:val="28"/>
        </w:rPr>
        <w:t>одов</w:t>
      </w:r>
      <w:r w:rsidRPr="00197F1B">
        <w:rPr>
          <w:rFonts w:ascii="Times New Roman" w:hAnsi="Times New Roman" w:cs="Times New Roman"/>
          <w:sz w:val="28"/>
          <w:szCs w:val="28"/>
        </w:rPr>
        <w:t>, обуслов</w:t>
      </w:r>
      <w:r w:rsidR="0026674C">
        <w:rPr>
          <w:rFonts w:ascii="Times New Roman" w:hAnsi="Times New Roman" w:cs="Times New Roman"/>
          <w:sz w:val="28"/>
          <w:szCs w:val="28"/>
        </w:rPr>
        <w:t xml:space="preserve">ленная  внешними и внутренними </w:t>
      </w:r>
      <w:r w:rsidRPr="00197F1B">
        <w:rPr>
          <w:rFonts w:ascii="Times New Roman" w:hAnsi="Times New Roman" w:cs="Times New Roman"/>
          <w:sz w:val="28"/>
          <w:szCs w:val="28"/>
        </w:rPr>
        <w:t xml:space="preserve">факторами, </w:t>
      </w:r>
      <w:r>
        <w:rPr>
          <w:rFonts w:ascii="Times New Roman" w:hAnsi="Times New Roman" w:cs="Times New Roman"/>
          <w:sz w:val="28"/>
          <w:szCs w:val="28"/>
        </w:rPr>
        <w:t xml:space="preserve">отрицательным образом </w:t>
      </w:r>
      <w:r w:rsidRPr="00197F1B">
        <w:rPr>
          <w:rFonts w:ascii="Times New Roman" w:hAnsi="Times New Roman" w:cs="Times New Roman"/>
          <w:sz w:val="28"/>
          <w:szCs w:val="28"/>
        </w:rPr>
        <w:t xml:space="preserve">отразилась на показателях </w:t>
      </w:r>
      <w:r>
        <w:rPr>
          <w:rFonts w:ascii="Times New Roman" w:hAnsi="Times New Roman" w:cs="Times New Roman"/>
          <w:sz w:val="28"/>
          <w:szCs w:val="28"/>
        </w:rPr>
        <w:t xml:space="preserve">инвестиционной активности. </w:t>
      </w:r>
    </w:p>
    <w:p w:rsidR="0026674C" w:rsidRDefault="0026674C" w:rsidP="00E15E12">
      <w:pPr>
        <w:pStyle w:val="ConsPlusNormal"/>
        <w:ind w:firstLine="539"/>
        <w:jc w:val="both"/>
        <w:rPr>
          <w:rFonts w:ascii="Times New Roman" w:hAnsi="Times New Roman" w:cs="Times New Roman"/>
          <w:sz w:val="28"/>
          <w:szCs w:val="28"/>
        </w:rPr>
      </w:pPr>
    </w:p>
    <w:p w:rsidR="00E15E12" w:rsidRPr="00582130" w:rsidRDefault="00E15E12" w:rsidP="00E15E12">
      <w:pPr>
        <w:pStyle w:val="ConsPlusNormal"/>
        <w:ind w:firstLine="539"/>
        <w:jc w:val="center"/>
        <w:rPr>
          <w:rFonts w:ascii="Times New Roman" w:hAnsi="Times New Roman" w:cs="Times New Roman"/>
          <w:sz w:val="28"/>
          <w:szCs w:val="28"/>
        </w:rPr>
      </w:pPr>
      <w:r w:rsidRPr="00582130">
        <w:rPr>
          <w:rFonts w:ascii="Times New Roman" w:hAnsi="Times New Roman" w:cs="Times New Roman"/>
          <w:sz w:val="28"/>
          <w:szCs w:val="28"/>
        </w:rPr>
        <w:t>Прирост инвестиций в основной капитал в сопоставимых ценах</w:t>
      </w:r>
    </w:p>
    <w:p w:rsidR="00E15E12" w:rsidRPr="00214AA6" w:rsidRDefault="00E15E12" w:rsidP="00E15E12">
      <w:pPr>
        <w:pStyle w:val="ConsPlusNormal"/>
        <w:ind w:firstLine="539"/>
        <w:jc w:val="center"/>
        <w:rPr>
          <w:rFonts w:ascii="Times New Roman" w:hAnsi="Times New Roman" w:cs="Times New Roman"/>
          <w:b/>
          <w:sz w:val="28"/>
          <w:szCs w:val="28"/>
        </w:rPr>
      </w:pPr>
      <w:r w:rsidRPr="00214AA6">
        <w:rPr>
          <w:rFonts w:ascii="Times New Roman" w:hAnsi="Times New Roman" w:cs="Times New Roman"/>
          <w:b/>
          <w:sz w:val="28"/>
          <w:szCs w:val="28"/>
        </w:rPr>
        <w:t xml:space="preserve"> </w:t>
      </w:r>
    </w:p>
    <w:p w:rsidR="00E15E12" w:rsidRDefault="00E15E12" w:rsidP="00C04648">
      <w:pPr>
        <w:pStyle w:val="ConsPlusNormal"/>
        <w:ind w:firstLine="0"/>
        <w:jc w:val="center"/>
        <w:rPr>
          <w:rFonts w:ascii="Times New Roman" w:hAnsi="Times New Roman" w:cs="Times New Roman"/>
          <w:noProof/>
          <w:sz w:val="28"/>
          <w:szCs w:val="28"/>
        </w:rPr>
      </w:pPr>
      <w:r w:rsidRPr="00C87F60">
        <w:rPr>
          <w:rFonts w:ascii="Times New Roman" w:hAnsi="Times New Roman" w:cs="Times New Roman"/>
          <w:noProof/>
          <w:sz w:val="28"/>
          <w:szCs w:val="28"/>
        </w:rPr>
        <w:drawing>
          <wp:inline distT="0" distB="0" distL="0" distR="0">
            <wp:extent cx="5740400" cy="1739900"/>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5E12" w:rsidRPr="00DE514F" w:rsidRDefault="00E15E12" w:rsidP="00A67CB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w:t>
      </w:r>
      <w:r w:rsidRPr="009032FB">
        <w:rPr>
          <w:rFonts w:ascii="Times New Roman" w:hAnsi="Times New Roman" w:cs="Times New Roman"/>
          <w:sz w:val="28"/>
          <w:szCs w:val="28"/>
        </w:rPr>
        <w:t>2014 г</w:t>
      </w:r>
      <w:r>
        <w:rPr>
          <w:rFonts w:ascii="Times New Roman" w:hAnsi="Times New Roman" w:cs="Times New Roman"/>
          <w:sz w:val="28"/>
          <w:szCs w:val="28"/>
        </w:rPr>
        <w:t>ода</w:t>
      </w:r>
      <w:r w:rsidRPr="009032FB">
        <w:rPr>
          <w:rFonts w:ascii="Times New Roman" w:hAnsi="Times New Roman" w:cs="Times New Roman"/>
          <w:sz w:val="28"/>
          <w:szCs w:val="28"/>
        </w:rPr>
        <w:t xml:space="preserve"> динамика капитальных вложений перешла в область отрицательных значений</w:t>
      </w:r>
      <w:r>
        <w:rPr>
          <w:rFonts w:ascii="Times New Roman" w:hAnsi="Times New Roman" w:cs="Times New Roman"/>
          <w:sz w:val="28"/>
          <w:szCs w:val="28"/>
        </w:rPr>
        <w:t xml:space="preserve">, </w:t>
      </w:r>
      <w:r w:rsidRPr="00197F1B">
        <w:rPr>
          <w:rFonts w:ascii="Times New Roman" w:hAnsi="Times New Roman" w:cs="Times New Roman"/>
          <w:sz w:val="28"/>
          <w:szCs w:val="28"/>
        </w:rPr>
        <w:t xml:space="preserve">падение </w:t>
      </w:r>
      <w:r>
        <w:rPr>
          <w:rFonts w:ascii="Times New Roman" w:hAnsi="Times New Roman" w:cs="Times New Roman"/>
          <w:sz w:val="28"/>
          <w:szCs w:val="28"/>
        </w:rPr>
        <w:t xml:space="preserve">физического </w:t>
      </w:r>
      <w:r w:rsidRPr="00197F1B">
        <w:rPr>
          <w:rFonts w:ascii="Times New Roman" w:hAnsi="Times New Roman" w:cs="Times New Roman"/>
          <w:sz w:val="28"/>
          <w:szCs w:val="28"/>
        </w:rPr>
        <w:t>объ</w:t>
      </w:r>
      <w:r>
        <w:rPr>
          <w:rFonts w:ascii="Times New Roman" w:hAnsi="Times New Roman" w:cs="Times New Roman"/>
          <w:sz w:val="28"/>
          <w:szCs w:val="28"/>
        </w:rPr>
        <w:t>ема инвестиций составило 35,7%, объем и</w:t>
      </w:r>
      <w:r w:rsidRPr="00066BB0">
        <w:rPr>
          <w:rFonts w:ascii="Times New Roman" w:hAnsi="Times New Roman" w:cs="Times New Roman"/>
          <w:sz w:val="28"/>
          <w:szCs w:val="28"/>
        </w:rPr>
        <w:t xml:space="preserve">нвестиции в основной капитал на душу населения </w:t>
      </w:r>
      <w:r>
        <w:rPr>
          <w:rFonts w:ascii="Times New Roman" w:hAnsi="Times New Roman" w:cs="Times New Roman"/>
          <w:sz w:val="28"/>
          <w:szCs w:val="28"/>
        </w:rPr>
        <w:t xml:space="preserve">сократился </w:t>
      </w:r>
      <w:r w:rsidRPr="00DE514F">
        <w:rPr>
          <w:rFonts w:ascii="Times New Roman" w:hAnsi="Times New Roman" w:cs="Times New Roman"/>
          <w:sz w:val="28"/>
          <w:szCs w:val="28"/>
        </w:rPr>
        <w:t xml:space="preserve"> </w:t>
      </w:r>
      <w:r>
        <w:rPr>
          <w:rFonts w:ascii="Times New Roman" w:hAnsi="Times New Roman" w:cs="Times New Roman"/>
          <w:sz w:val="28"/>
          <w:szCs w:val="28"/>
        </w:rPr>
        <w:t>на 30,9%</w:t>
      </w:r>
      <w:r w:rsidRPr="00DE514F">
        <w:rPr>
          <w:rFonts w:ascii="Times New Roman" w:hAnsi="Times New Roman" w:cs="Times New Roman"/>
          <w:sz w:val="28"/>
          <w:szCs w:val="28"/>
        </w:rPr>
        <w:t>.</w:t>
      </w:r>
    </w:p>
    <w:p w:rsidR="00E15E12" w:rsidRDefault="00E15E12" w:rsidP="00A67CBF">
      <w:pPr>
        <w:pStyle w:val="ConsPlusNormal"/>
        <w:ind w:firstLine="539"/>
        <w:jc w:val="both"/>
        <w:rPr>
          <w:rFonts w:ascii="Times New Roman" w:hAnsi="Times New Roman" w:cs="Times New Roman"/>
          <w:sz w:val="28"/>
          <w:szCs w:val="28"/>
        </w:rPr>
      </w:pPr>
      <w:r w:rsidRPr="00DE514F">
        <w:rPr>
          <w:rFonts w:ascii="Times New Roman" w:hAnsi="Times New Roman" w:cs="Times New Roman"/>
          <w:sz w:val="28"/>
          <w:szCs w:val="28"/>
        </w:rPr>
        <w:t>С 2016 года темпы сокращения инвестиций в основной капитал начали замедл</w:t>
      </w:r>
      <w:r>
        <w:rPr>
          <w:rFonts w:ascii="Times New Roman" w:hAnsi="Times New Roman" w:cs="Times New Roman"/>
          <w:sz w:val="28"/>
          <w:szCs w:val="28"/>
        </w:rPr>
        <w:t>ились</w:t>
      </w:r>
      <w:r w:rsidRPr="00DE514F">
        <w:rPr>
          <w:rFonts w:ascii="Times New Roman" w:hAnsi="Times New Roman" w:cs="Times New Roman"/>
          <w:sz w:val="28"/>
          <w:szCs w:val="28"/>
        </w:rPr>
        <w:t xml:space="preserve"> и по итогам 2017 года</w:t>
      </w:r>
      <w:r>
        <w:rPr>
          <w:rFonts w:ascii="Times New Roman" w:hAnsi="Times New Roman" w:cs="Times New Roman"/>
          <w:sz w:val="28"/>
          <w:szCs w:val="28"/>
        </w:rPr>
        <w:t xml:space="preserve"> составили - 2,7%, о</w:t>
      </w:r>
      <w:r w:rsidRPr="00DE514F">
        <w:rPr>
          <w:rFonts w:ascii="Times New Roman" w:hAnsi="Times New Roman" w:cs="Times New Roman"/>
          <w:sz w:val="28"/>
          <w:szCs w:val="28"/>
        </w:rPr>
        <w:t>бъем инвестиции в основной капитал на душу населения незначительно увеличился и</w:t>
      </w:r>
      <w:r>
        <w:rPr>
          <w:rFonts w:ascii="Times New Roman" w:hAnsi="Times New Roman" w:cs="Times New Roman"/>
          <w:sz w:val="28"/>
          <w:szCs w:val="28"/>
        </w:rPr>
        <w:t xml:space="preserve"> составил 12,7 тыс.руб. на чел</w:t>
      </w:r>
      <w:r w:rsidRPr="00DE514F">
        <w:rPr>
          <w:rFonts w:ascii="Times New Roman" w:hAnsi="Times New Roman" w:cs="Times New Roman"/>
          <w:sz w:val="28"/>
          <w:szCs w:val="28"/>
        </w:rPr>
        <w:t xml:space="preserve">. </w:t>
      </w:r>
    </w:p>
    <w:p w:rsidR="00E15E12" w:rsidRPr="00582130" w:rsidRDefault="00E15E12" w:rsidP="00E15E12">
      <w:pPr>
        <w:pStyle w:val="ConsPlusNormal"/>
        <w:ind w:firstLine="539"/>
        <w:jc w:val="center"/>
        <w:rPr>
          <w:rFonts w:ascii="Times New Roman" w:hAnsi="Times New Roman" w:cs="Times New Roman"/>
          <w:sz w:val="28"/>
          <w:szCs w:val="28"/>
        </w:rPr>
      </w:pPr>
      <w:r w:rsidRPr="00582130">
        <w:rPr>
          <w:rFonts w:ascii="Times New Roman" w:hAnsi="Times New Roman" w:cs="Times New Roman"/>
          <w:sz w:val="28"/>
          <w:szCs w:val="28"/>
        </w:rPr>
        <w:t>Структура источников финансирования инвестиций</w:t>
      </w:r>
    </w:p>
    <w:p w:rsidR="00E15E12" w:rsidRDefault="00E15E12" w:rsidP="00E15E12">
      <w:pPr>
        <w:pStyle w:val="ConsPlusNormal"/>
        <w:ind w:firstLine="539"/>
        <w:jc w:val="center"/>
        <w:rPr>
          <w:rFonts w:ascii="Times New Roman" w:hAnsi="Times New Roman" w:cs="Times New Roman"/>
          <w:b/>
          <w:sz w:val="28"/>
          <w:szCs w:val="28"/>
        </w:rPr>
      </w:pPr>
    </w:p>
    <w:p w:rsidR="00E15E12" w:rsidRDefault="00E15E12" w:rsidP="00E15E12">
      <w:pPr>
        <w:pStyle w:val="ConsPlusNormal"/>
        <w:ind w:firstLine="539"/>
        <w:jc w:val="center"/>
        <w:rPr>
          <w:rFonts w:ascii="Times New Roman" w:hAnsi="Times New Roman" w:cs="Times New Roman"/>
          <w:b/>
          <w:sz w:val="28"/>
          <w:szCs w:val="28"/>
        </w:rPr>
      </w:pPr>
      <w:r w:rsidRPr="00D007E2">
        <w:rPr>
          <w:rFonts w:ascii="Times New Roman" w:hAnsi="Times New Roman" w:cs="Times New Roman"/>
          <w:b/>
          <w:noProof/>
          <w:sz w:val="28"/>
          <w:szCs w:val="28"/>
        </w:rPr>
        <w:drawing>
          <wp:inline distT="0" distB="0" distL="0" distR="0">
            <wp:extent cx="5892800" cy="143510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E12" w:rsidRDefault="00E15E12" w:rsidP="00E15E12">
      <w:pPr>
        <w:pStyle w:val="ConsPlusNormal"/>
        <w:ind w:firstLine="539"/>
        <w:jc w:val="both"/>
        <w:rPr>
          <w:rFonts w:ascii="Times New Roman" w:hAnsi="Times New Roman" w:cs="Times New Roman"/>
          <w:sz w:val="28"/>
          <w:szCs w:val="28"/>
        </w:rPr>
      </w:pPr>
      <w:r w:rsidRPr="00DE514F">
        <w:rPr>
          <w:rFonts w:ascii="Times New Roman" w:hAnsi="Times New Roman" w:cs="Times New Roman"/>
          <w:sz w:val="28"/>
          <w:szCs w:val="28"/>
        </w:rPr>
        <w:t>Доля собственных средств в структуре финансирования инвестиций в основной капитал  в 2013-2017 годах увеличилась с 2</w:t>
      </w:r>
      <w:r>
        <w:rPr>
          <w:rFonts w:ascii="Times New Roman" w:hAnsi="Times New Roman" w:cs="Times New Roman"/>
          <w:sz w:val="28"/>
          <w:szCs w:val="28"/>
        </w:rPr>
        <w:t>7</w:t>
      </w:r>
      <w:r w:rsidRPr="00DE514F">
        <w:rPr>
          <w:rFonts w:ascii="Times New Roman" w:hAnsi="Times New Roman" w:cs="Times New Roman"/>
          <w:sz w:val="28"/>
          <w:szCs w:val="28"/>
        </w:rPr>
        <w:t>,</w:t>
      </w:r>
      <w:r>
        <w:rPr>
          <w:rFonts w:ascii="Times New Roman" w:hAnsi="Times New Roman" w:cs="Times New Roman"/>
          <w:sz w:val="28"/>
          <w:szCs w:val="28"/>
        </w:rPr>
        <w:t>4</w:t>
      </w:r>
      <w:r w:rsidRPr="00DE514F">
        <w:rPr>
          <w:rFonts w:ascii="Times New Roman" w:hAnsi="Times New Roman" w:cs="Times New Roman"/>
          <w:sz w:val="28"/>
          <w:szCs w:val="28"/>
        </w:rPr>
        <w:t xml:space="preserve">% до 50,8%, в связи с резким снижением объемов привлеченных средств с 72,5% до 49,2%. </w:t>
      </w:r>
      <w:r>
        <w:rPr>
          <w:rFonts w:ascii="Times New Roman" w:hAnsi="Times New Roman" w:cs="Times New Roman"/>
          <w:sz w:val="28"/>
          <w:szCs w:val="28"/>
        </w:rPr>
        <w:t>Отмечена</w:t>
      </w:r>
      <w:r w:rsidRPr="00DE514F">
        <w:rPr>
          <w:rFonts w:ascii="Times New Roman" w:hAnsi="Times New Roman" w:cs="Times New Roman"/>
          <w:sz w:val="28"/>
          <w:szCs w:val="28"/>
        </w:rPr>
        <w:t xml:space="preserve"> тенденция к сокращению бюджетного финансирования - с 46,3% от общего объема инвестиций в 2013 году до 37,8% в 2017 году. Доля инвестиций за счет заемного финансирования сократилась с 26,5% до 11,4%.</w:t>
      </w:r>
      <w:r>
        <w:rPr>
          <w:rFonts w:ascii="Times New Roman" w:hAnsi="Times New Roman" w:cs="Times New Roman"/>
          <w:sz w:val="28"/>
          <w:szCs w:val="28"/>
        </w:rPr>
        <w:t xml:space="preserve"> Н</w:t>
      </w:r>
      <w:r w:rsidRPr="004B2E33">
        <w:rPr>
          <w:rFonts w:ascii="Times New Roman" w:hAnsi="Times New Roman" w:cs="Times New Roman"/>
          <w:sz w:val="28"/>
          <w:szCs w:val="28"/>
        </w:rPr>
        <w:t>едостаток собственных финансовых ресурсов</w:t>
      </w:r>
      <w:r>
        <w:rPr>
          <w:rFonts w:ascii="Times New Roman" w:hAnsi="Times New Roman" w:cs="Times New Roman"/>
          <w:sz w:val="28"/>
          <w:szCs w:val="28"/>
        </w:rPr>
        <w:t xml:space="preserve">, на фоне сокращения доступа к привлеченным средствам, </w:t>
      </w:r>
      <w:r w:rsidRPr="004B2E33">
        <w:rPr>
          <w:rFonts w:ascii="Times New Roman" w:hAnsi="Times New Roman" w:cs="Times New Roman"/>
          <w:sz w:val="28"/>
          <w:szCs w:val="28"/>
        </w:rPr>
        <w:t>яв</w:t>
      </w:r>
      <w:r>
        <w:rPr>
          <w:rFonts w:ascii="Times New Roman" w:hAnsi="Times New Roman" w:cs="Times New Roman"/>
          <w:sz w:val="28"/>
          <w:szCs w:val="28"/>
        </w:rPr>
        <w:t>и</w:t>
      </w:r>
      <w:r w:rsidRPr="004B2E33">
        <w:rPr>
          <w:rFonts w:ascii="Times New Roman" w:hAnsi="Times New Roman" w:cs="Times New Roman"/>
          <w:sz w:val="28"/>
          <w:szCs w:val="28"/>
        </w:rPr>
        <w:t xml:space="preserve">лся одним из факторов, </w:t>
      </w:r>
      <w:r>
        <w:rPr>
          <w:rFonts w:ascii="Times New Roman" w:hAnsi="Times New Roman" w:cs="Times New Roman"/>
          <w:sz w:val="28"/>
          <w:szCs w:val="28"/>
        </w:rPr>
        <w:t>замедлившим</w:t>
      </w:r>
      <w:r w:rsidRPr="004B2E33">
        <w:rPr>
          <w:rFonts w:ascii="Times New Roman" w:hAnsi="Times New Roman" w:cs="Times New Roman"/>
          <w:sz w:val="28"/>
          <w:szCs w:val="28"/>
        </w:rPr>
        <w:t xml:space="preserve"> инвестиционную активность в 201</w:t>
      </w:r>
      <w:r>
        <w:rPr>
          <w:rFonts w:ascii="Times New Roman" w:hAnsi="Times New Roman" w:cs="Times New Roman"/>
          <w:sz w:val="28"/>
          <w:szCs w:val="28"/>
        </w:rPr>
        <w:t>3</w:t>
      </w:r>
      <w:r w:rsidRPr="004B2E33">
        <w:rPr>
          <w:rFonts w:ascii="Times New Roman" w:hAnsi="Times New Roman" w:cs="Times New Roman"/>
          <w:sz w:val="28"/>
          <w:szCs w:val="28"/>
        </w:rPr>
        <w:t>-201</w:t>
      </w:r>
      <w:r>
        <w:rPr>
          <w:rFonts w:ascii="Times New Roman" w:hAnsi="Times New Roman" w:cs="Times New Roman"/>
          <w:sz w:val="28"/>
          <w:szCs w:val="28"/>
        </w:rPr>
        <w:t>7</w:t>
      </w:r>
      <w:r w:rsidRPr="004B2E33">
        <w:rPr>
          <w:rFonts w:ascii="Times New Roman" w:hAnsi="Times New Roman" w:cs="Times New Roman"/>
          <w:sz w:val="28"/>
          <w:szCs w:val="28"/>
        </w:rPr>
        <w:t xml:space="preserve"> год</w:t>
      </w:r>
      <w:r>
        <w:rPr>
          <w:rFonts w:ascii="Times New Roman" w:hAnsi="Times New Roman" w:cs="Times New Roman"/>
          <w:sz w:val="28"/>
          <w:szCs w:val="28"/>
        </w:rPr>
        <w:t>ах</w:t>
      </w:r>
      <w:r w:rsidRPr="004B2E33">
        <w:rPr>
          <w:rFonts w:ascii="Times New Roman" w:hAnsi="Times New Roman" w:cs="Times New Roman"/>
          <w:sz w:val="28"/>
          <w:szCs w:val="28"/>
        </w:rPr>
        <w:t>.</w:t>
      </w:r>
      <w:r>
        <w:rPr>
          <w:rFonts w:ascii="Times New Roman" w:hAnsi="Times New Roman" w:cs="Times New Roman"/>
          <w:sz w:val="28"/>
          <w:szCs w:val="28"/>
        </w:rPr>
        <w:t xml:space="preserve"> Кроме того, на принятие решения о реализации инвестиционных проектов повлияли такие факторы как н</w:t>
      </w:r>
      <w:r w:rsidRPr="002663A9">
        <w:rPr>
          <w:rFonts w:ascii="Times New Roman" w:hAnsi="Times New Roman" w:cs="Times New Roman"/>
          <w:sz w:val="28"/>
          <w:szCs w:val="28"/>
        </w:rPr>
        <w:t>едостаточный спрос на продукцию</w:t>
      </w:r>
      <w:r>
        <w:rPr>
          <w:rFonts w:ascii="Times New Roman" w:hAnsi="Times New Roman" w:cs="Times New Roman"/>
          <w:sz w:val="28"/>
          <w:szCs w:val="28"/>
        </w:rPr>
        <w:t>, в том числе за счет снижения платежеспособности населения,</w:t>
      </w:r>
      <w:r w:rsidRPr="002663A9">
        <w:rPr>
          <w:rFonts w:ascii="Times New Roman" w:hAnsi="Times New Roman" w:cs="Times New Roman"/>
          <w:sz w:val="28"/>
          <w:szCs w:val="28"/>
        </w:rPr>
        <w:t xml:space="preserve"> </w:t>
      </w:r>
      <w:r>
        <w:rPr>
          <w:rFonts w:ascii="Times New Roman" w:hAnsi="Times New Roman" w:cs="Times New Roman"/>
          <w:sz w:val="28"/>
          <w:szCs w:val="28"/>
        </w:rPr>
        <w:t>н</w:t>
      </w:r>
      <w:r w:rsidRPr="002663A9">
        <w:rPr>
          <w:rFonts w:ascii="Times New Roman" w:hAnsi="Times New Roman" w:cs="Times New Roman"/>
          <w:sz w:val="28"/>
          <w:szCs w:val="28"/>
        </w:rPr>
        <w:t>ехватка квалифицированных работников</w:t>
      </w:r>
      <w:r>
        <w:rPr>
          <w:rFonts w:ascii="Times New Roman" w:hAnsi="Times New Roman" w:cs="Times New Roman"/>
          <w:sz w:val="28"/>
          <w:szCs w:val="28"/>
        </w:rPr>
        <w:t>, н</w:t>
      </w:r>
      <w:r w:rsidRPr="002663A9">
        <w:rPr>
          <w:rFonts w:ascii="Times New Roman" w:hAnsi="Times New Roman" w:cs="Times New Roman"/>
          <w:sz w:val="28"/>
          <w:szCs w:val="28"/>
        </w:rPr>
        <w:t>еопределенность  экономической ситуации</w:t>
      </w:r>
      <w:r>
        <w:rPr>
          <w:rFonts w:ascii="Times New Roman" w:hAnsi="Times New Roman" w:cs="Times New Roman"/>
          <w:sz w:val="28"/>
          <w:szCs w:val="28"/>
        </w:rPr>
        <w:t>.</w:t>
      </w:r>
    </w:p>
    <w:p w:rsidR="00E15E12" w:rsidRDefault="00E15E12" w:rsidP="00E15E12">
      <w:pPr>
        <w:pStyle w:val="ConsPlusNormal"/>
        <w:ind w:firstLine="539"/>
        <w:jc w:val="both"/>
        <w:rPr>
          <w:rFonts w:ascii="Times New Roman" w:hAnsi="Times New Roman" w:cs="Times New Roman"/>
          <w:sz w:val="28"/>
          <w:szCs w:val="28"/>
        </w:rPr>
      </w:pPr>
      <w:r w:rsidRPr="00014AB9">
        <w:rPr>
          <w:rFonts w:ascii="Times New Roman" w:hAnsi="Times New Roman" w:cs="Times New Roman"/>
          <w:sz w:val="28"/>
          <w:szCs w:val="28"/>
        </w:rPr>
        <w:t xml:space="preserve">Сдержанная бюджетная политика области в отношении расходов </w:t>
      </w:r>
      <w:r>
        <w:rPr>
          <w:rFonts w:ascii="Times New Roman" w:hAnsi="Times New Roman" w:cs="Times New Roman"/>
          <w:sz w:val="28"/>
          <w:szCs w:val="28"/>
        </w:rPr>
        <w:t>отрицательно</w:t>
      </w:r>
      <w:r w:rsidRPr="00014AB9">
        <w:rPr>
          <w:rFonts w:ascii="Times New Roman" w:hAnsi="Times New Roman" w:cs="Times New Roman"/>
          <w:sz w:val="28"/>
          <w:szCs w:val="28"/>
        </w:rPr>
        <w:t xml:space="preserve"> </w:t>
      </w:r>
      <w:r>
        <w:rPr>
          <w:rFonts w:ascii="Times New Roman" w:hAnsi="Times New Roman" w:cs="Times New Roman"/>
          <w:sz w:val="28"/>
          <w:szCs w:val="28"/>
        </w:rPr>
        <w:t xml:space="preserve">повлияла </w:t>
      </w:r>
      <w:r w:rsidRPr="00014AB9">
        <w:rPr>
          <w:rFonts w:ascii="Times New Roman" w:hAnsi="Times New Roman" w:cs="Times New Roman"/>
          <w:sz w:val="28"/>
          <w:szCs w:val="28"/>
        </w:rPr>
        <w:t xml:space="preserve">на уровень </w:t>
      </w:r>
      <w:r>
        <w:rPr>
          <w:rFonts w:ascii="Times New Roman" w:hAnsi="Times New Roman" w:cs="Times New Roman"/>
          <w:sz w:val="28"/>
          <w:szCs w:val="28"/>
        </w:rPr>
        <w:t xml:space="preserve">инфраструктурных </w:t>
      </w:r>
      <w:r w:rsidRPr="00014AB9">
        <w:rPr>
          <w:rFonts w:ascii="Times New Roman" w:hAnsi="Times New Roman" w:cs="Times New Roman"/>
          <w:sz w:val="28"/>
          <w:szCs w:val="28"/>
        </w:rPr>
        <w:t>инвестиций, осуществля</w:t>
      </w:r>
      <w:r>
        <w:rPr>
          <w:rFonts w:ascii="Times New Roman" w:hAnsi="Times New Roman" w:cs="Times New Roman"/>
          <w:sz w:val="28"/>
          <w:szCs w:val="28"/>
        </w:rPr>
        <w:t>емых за счет бюджетных средств.</w:t>
      </w:r>
    </w:p>
    <w:p w:rsidR="00E15E12" w:rsidRDefault="00E15E12" w:rsidP="00E15E12">
      <w:pPr>
        <w:pStyle w:val="ConsPlusNormal"/>
        <w:ind w:firstLine="540"/>
        <w:jc w:val="center"/>
        <w:rPr>
          <w:rFonts w:ascii="Times New Roman" w:hAnsi="Times New Roman" w:cs="Times New Roman"/>
          <w:b/>
          <w:sz w:val="28"/>
          <w:szCs w:val="28"/>
        </w:rPr>
      </w:pPr>
    </w:p>
    <w:p w:rsidR="00E15E12" w:rsidRPr="00582130" w:rsidRDefault="00E15E12" w:rsidP="00E15E12">
      <w:pPr>
        <w:pStyle w:val="ConsPlusNormal"/>
        <w:ind w:firstLine="540"/>
        <w:jc w:val="center"/>
        <w:rPr>
          <w:rFonts w:ascii="Times New Roman" w:hAnsi="Times New Roman" w:cs="Times New Roman"/>
          <w:sz w:val="28"/>
          <w:szCs w:val="28"/>
        </w:rPr>
      </w:pPr>
      <w:r w:rsidRPr="00582130">
        <w:rPr>
          <w:rFonts w:ascii="Times New Roman" w:hAnsi="Times New Roman" w:cs="Times New Roman"/>
          <w:sz w:val="28"/>
          <w:szCs w:val="28"/>
        </w:rPr>
        <w:t>Структура инвестиций в основной капитал в 2017 году</w:t>
      </w:r>
    </w:p>
    <w:p w:rsidR="00E15E12" w:rsidRDefault="00E15E12" w:rsidP="00DA0605">
      <w:pPr>
        <w:pStyle w:val="ConsPlusNormal"/>
        <w:ind w:firstLine="0"/>
        <w:jc w:val="both"/>
        <w:rPr>
          <w:rFonts w:ascii="Times New Roman" w:hAnsi="Times New Roman" w:cs="Times New Roman"/>
          <w:sz w:val="28"/>
          <w:szCs w:val="28"/>
        </w:rPr>
      </w:pPr>
      <w:r w:rsidRPr="002D344A">
        <w:rPr>
          <w:rFonts w:ascii="Times New Roman" w:hAnsi="Times New Roman" w:cs="Times New Roman"/>
          <w:noProof/>
          <w:sz w:val="28"/>
          <w:szCs w:val="28"/>
        </w:rPr>
        <w:drawing>
          <wp:inline distT="0" distB="0" distL="0" distR="0">
            <wp:extent cx="5676900" cy="1765300"/>
            <wp:effectExtent l="0" t="0" r="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5E12" w:rsidRDefault="00E15E12" w:rsidP="00E15E12">
      <w:pPr>
        <w:pStyle w:val="ConsPlusNormal"/>
        <w:ind w:firstLine="540"/>
        <w:jc w:val="both"/>
        <w:rPr>
          <w:rFonts w:ascii="Times New Roman" w:hAnsi="Times New Roman" w:cs="Times New Roman"/>
          <w:sz w:val="28"/>
          <w:szCs w:val="28"/>
        </w:rPr>
      </w:pPr>
      <w:r w:rsidRPr="0075796D">
        <w:rPr>
          <w:rFonts w:ascii="Times New Roman" w:hAnsi="Times New Roman" w:cs="Times New Roman"/>
          <w:sz w:val="28"/>
          <w:szCs w:val="28"/>
        </w:rPr>
        <w:t>Видовая структура инвестиций в основной капитал в 201</w:t>
      </w:r>
      <w:r>
        <w:rPr>
          <w:rFonts w:ascii="Times New Roman" w:hAnsi="Times New Roman" w:cs="Times New Roman"/>
          <w:sz w:val="28"/>
          <w:szCs w:val="28"/>
        </w:rPr>
        <w:t>3</w:t>
      </w:r>
      <w:r w:rsidRPr="0075796D">
        <w:rPr>
          <w:rFonts w:ascii="Times New Roman" w:hAnsi="Times New Roman" w:cs="Times New Roman"/>
          <w:sz w:val="28"/>
          <w:szCs w:val="28"/>
        </w:rPr>
        <w:t>-201</w:t>
      </w:r>
      <w:r>
        <w:rPr>
          <w:rFonts w:ascii="Times New Roman" w:hAnsi="Times New Roman" w:cs="Times New Roman"/>
          <w:sz w:val="28"/>
          <w:szCs w:val="28"/>
        </w:rPr>
        <w:t>7</w:t>
      </w:r>
      <w:r w:rsidRPr="0075796D">
        <w:rPr>
          <w:rFonts w:ascii="Times New Roman" w:hAnsi="Times New Roman" w:cs="Times New Roman"/>
          <w:sz w:val="28"/>
          <w:szCs w:val="28"/>
        </w:rPr>
        <w:t xml:space="preserve"> годы осталась практически неизменной. За анализируемый период </w:t>
      </w:r>
      <w:r w:rsidRPr="0057513B">
        <w:rPr>
          <w:rFonts w:ascii="Times New Roman" w:hAnsi="Times New Roman" w:cs="Times New Roman"/>
          <w:sz w:val="28"/>
          <w:szCs w:val="28"/>
        </w:rPr>
        <w:t>основными направлениями инвестирования явля</w:t>
      </w:r>
      <w:r>
        <w:rPr>
          <w:rFonts w:ascii="Times New Roman" w:hAnsi="Times New Roman" w:cs="Times New Roman"/>
          <w:sz w:val="28"/>
          <w:szCs w:val="28"/>
        </w:rPr>
        <w:t>лись:</w:t>
      </w:r>
      <w:r w:rsidRPr="0057513B">
        <w:rPr>
          <w:rFonts w:ascii="Times New Roman" w:hAnsi="Times New Roman" w:cs="Times New Roman"/>
          <w:sz w:val="28"/>
          <w:szCs w:val="28"/>
        </w:rPr>
        <w:t xml:space="preserve"> строительство</w:t>
      </w:r>
      <w:r>
        <w:rPr>
          <w:rFonts w:ascii="Times New Roman" w:hAnsi="Times New Roman" w:cs="Times New Roman"/>
          <w:sz w:val="28"/>
          <w:szCs w:val="28"/>
        </w:rPr>
        <w:t>, сельское хозяйство, жилищно-коммунальное хозяйство, социальная сфера, потребительский рынок, промышленность, транспорт и связь.</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Исходя из целей инвестирования средства направляются </w:t>
      </w:r>
      <w:r w:rsidRPr="003525D2">
        <w:rPr>
          <w:rFonts w:ascii="Times New Roman" w:hAnsi="Times New Roman" w:cs="Times New Roman"/>
          <w:sz w:val="28"/>
          <w:szCs w:val="28"/>
        </w:rPr>
        <w:t>на строительство зданий и сооружений</w:t>
      </w:r>
      <w:r>
        <w:rPr>
          <w:rFonts w:ascii="Times New Roman" w:hAnsi="Times New Roman" w:cs="Times New Roman"/>
          <w:sz w:val="28"/>
          <w:szCs w:val="28"/>
        </w:rPr>
        <w:t xml:space="preserve">, </w:t>
      </w:r>
      <w:r w:rsidRPr="003525D2">
        <w:rPr>
          <w:rFonts w:ascii="Times New Roman" w:hAnsi="Times New Roman" w:cs="Times New Roman"/>
          <w:sz w:val="28"/>
          <w:szCs w:val="28"/>
        </w:rPr>
        <w:t>приобретение новых машин, оборудования и транспортных средств</w:t>
      </w:r>
      <w:r>
        <w:rPr>
          <w:rFonts w:ascii="Times New Roman" w:hAnsi="Times New Roman" w:cs="Times New Roman"/>
          <w:sz w:val="28"/>
          <w:szCs w:val="28"/>
        </w:rPr>
        <w:t>, реконструкцию  и  модернизацию основных средств.</w:t>
      </w:r>
    </w:p>
    <w:p w:rsidR="00E15E12" w:rsidRDefault="00E15E12" w:rsidP="00E15E12">
      <w:pPr>
        <w:pStyle w:val="ConsPlusNormal"/>
        <w:ind w:firstLine="540"/>
        <w:jc w:val="both"/>
        <w:rPr>
          <w:rFonts w:ascii="Times New Roman" w:hAnsi="Times New Roman" w:cs="Times New Roman"/>
          <w:sz w:val="28"/>
          <w:szCs w:val="28"/>
        </w:rPr>
      </w:pPr>
    </w:p>
    <w:p w:rsidR="00E15E12" w:rsidRPr="00582130" w:rsidRDefault="00E15E12" w:rsidP="00E15E12">
      <w:pPr>
        <w:pStyle w:val="ConsPlusNormal"/>
        <w:ind w:firstLine="539"/>
        <w:jc w:val="center"/>
        <w:rPr>
          <w:rFonts w:ascii="Times New Roman" w:hAnsi="Times New Roman" w:cs="Times New Roman"/>
          <w:sz w:val="28"/>
          <w:szCs w:val="28"/>
        </w:rPr>
      </w:pPr>
      <w:r w:rsidRPr="00582130">
        <w:rPr>
          <w:rFonts w:ascii="Times New Roman" w:hAnsi="Times New Roman" w:cs="Times New Roman"/>
          <w:sz w:val="28"/>
          <w:szCs w:val="28"/>
        </w:rPr>
        <w:t>Цели инвестирования в 2017 году</w:t>
      </w:r>
    </w:p>
    <w:p w:rsidR="00E15E12" w:rsidRDefault="00E15E12" w:rsidP="00E15E12">
      <w:pPr>
        <w:pStyle w:val="ConsPlusNormal"/>
        <w:ind w:firstLine="540"/>
        <w:jc w:val="both"/>
        <w:rPr>
          <w:rFonts w:ascii="Times New Roman" w:hAnsi="Times New Roman" w:cs="Times New Roman"/>
          <w:sz w:val="28"/>
          <w:szCs w:val="28"/>
        </w:rPr>
      </w:pPr>
    </w:p>
    <w:p w:rsidR="00E15E12" w:rsidRDefault="00E15E12" w:rsidP="00C04648">
      <w:pPr>
        <w:pStyle w:val="ConsPlusNormal"/>
        <w:ind w:firstLine="0"/>
        <w:jc w:val="both"/>
        <w:rPr>
          <w:rFonts w:ascii="Times New Roman" w:hAnsi="Times New Roman" w:cs="Times New Roman"/>
          <w:sz w:val="28"/>
          <w:szCs w:val="28"/>
        </w:rPr>
      </w:pPr>
      <w:r w:rsidRPr="002A5BB0">
        <w:rPr>
          <w:rFonts w:ascii="Times New Roman" w:hAnsi="Times New Roman" w:cs="Times New Roman"/>
          <w:noProof/>
          <w:sz w:val="28"/>
          <w:szCs w:val="28"/>
        </w:rPr>
        <w:drawing>
          <wp:inline distT="0" distB="0" distL="0" distR="0">
            <wp:extent cx="6045200" cy="1384300"/>
            <wp:effectExtent l="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5E12" w:rsidRPr="00605FEB" w:rsidRDefault="00E15E12" w:rsidP="00E15E12">
      <w:pPr>
        <w:pStyle w:val="ConsPlusNormal"/>
        <w:ind w:firstLine="540"/>
        <w:jc w:val="both"/>
        <w:rPr>
          <w:rFonts w:ascii="Times New Roman" w:hAnsi="Times New Roman" w:cs="Times New Roman"/>
          <w:sz w:val="28"/>
          <w:szCs w:val="28"/>
        </w:rPr>
      </w:pPr>
      <w:r w:rsidRPr="00605FEB">
        <w:rPr>
          <w:rFonts w:ascii="Times New Roman" w:hAnsi="Times New Roman" w:cs="Times New Roman"/>
          <w:sz w:val="28"/>
          <w:szCs w:val="28"/>
        </w:rPr>
        <w:t xml:space="preserve">Наиболее крупные проекты в период </w:t>
      </w:r>
      <w:r>
        <w:rPr>
          <w:rFonts w:ascii="Times New Roman" w:hAnsi="Times New Roman" w:cs="Times New Roman"/>
          <w:sz w:val="28"/>
          <w:szCs w:val="28"/>
        </w:rPr>
        <w:t xml:space="preserve">с </w:t>
      </w:r>
      <w:r w:rsidRPr="00605FEB">
        <w:rPr>
          <w:rFonts w:ascii="Times New Roman" w:hAnsi="Times New Roman" w:cs="Times New Roman"/>
          <w:sz w:val="28"/>
          <w:szCs w:val="28"/>
        </w:rPr>
        <w:t>2013</w:t>
      </w:r>
      <w:r>
        <w:rPr>
          <w:rFonts w:ascii="Times New Roman" w:hAnsi="Times New Roman" w:cs="Times New Roman"/>
          <w:sz w:val="28"/>
          <w:szCs w:val="28"/>
        </w:rPr>
        <w:t xml:space="preserve"> по 2</w:t>
      </w:r>
      <w:r w:rsidRPr="00605FEB">
        <w:rPr>
          <w:rFonts w:ascii="Times New Roman" w:hAnsi="Times New Roman" w:cs="Times New Roman"/>
          <w:sz w:val="28"/>
          <w:szCs w:val="28"/>
        </w:rPr>
        <w:t>017</w:t>
      </w:r>
      <w:r>
        <w:rPr>
          <w:rFonts w:ascii="Times New Roman" w:hAnsi="Times New Roman" w:cs="Times New Roman"/>
          <w:sz w:val="28"/>
          <w:szCs w:val="28"/>
        </w:rPr>
        <w:t xml:space="preserve"> год</w:t>
      </w:r>
      <w:r w:rsidRPr="00605FEB">
        <w:rPr>
          <w:rFonts w:ascii="Times New Roman" w:hAnsi="Times New Roman" w:cs="Times New Roman"/>
          <w:sz w:val="28"/>
          <w:szCs w:val="28"/>
        </w:rPr>
        <w:t xml:space="preserve"> </w:t>
      </w:r>
      <w:r>
        <w:rPr>
          <w:rFonts w:ascii="Times New Roman" w:hAnsi="Times New Roman" w:cs="Times New Roman"/>
          <w:sz w:val="28"/>
          <w:szCs w:val="28"/>
        </w:rPr>
        <w:t xml:space="preserve">были </w:t>
      </w:r>
      <w:r w:rsidRPr="00605FEB">
        <w:rPr>
          <w:rFonts w:ascii="Times New Roman" w:hAnsi="Times New Roman" w:cs="Times New Roman"/>
          <w:sz w:val="28"/>
          <w:szCs w:val="28"/>
        </w:rPr>
        <w:t xml:space="preserve">реализованы в сфере жилищного строительства (строительство </w:t>
      </w:r>
      <w:r w:rsidR="0026674C">
        <w:rPr>
          <w:rFonts w:ascii="Times New Roman" w:hAnsi="Times New Roman" w:cs="Times New Roman"/>
          <w:sz w:val="28"/>
          <w:szCs w:val="28"/>
        </w:rPr>
        <w:t>6</w:t>
      </w:r>
      <w:r w:rsidRPr="00605FEB">
        <w:rPr>
          <w:rFonts w:ascii="Times New Roman" w:hAnsi="Times New Roman" w:cs="Times New Roman"/>
          <w:sz w:val="28"/>
          <w:szCs w:val="28"/>
        </w:rPr>
        <w:t xml:space="preserve"> многоквартирных жилых домов), потребительского рынка (строительство </w:t>
      </w:r>
      <w:r w:rsidR="0026674C">
        <w:rPr>
          <w:rFonts w:ascii="Times New Roman" w:hAnsi="Times New Roman" w:cs="Times New Roman"/>
          <w:sz w:val="28"/>
          <w:szCs w:val="28"/>
        </w:rPr>
        <w:t>7</w:t>
      </w:r>
      <w:r w:rsidRPr="00605FEB">
        <w:rPr>
          <w:rFonts w:ascii="Times New Roman" w:hAnsi="Times New Roman" w:cs="Times New Roman"/>
          <w:sz w:val="28"/>
          <w:szCs w:val="28"/>
        </w:rPr>
        <w:t xml:space="preserve"> торговых центров</w:t>
      </w:r>
      <w:r>
        <w:rPr>
          <w:rFonts w:ascii="Times New Roman" w:hAnsi="Times New Roman" w:cs="Times New Roman"/>
          <w:sz w:val="28"/>
          <w:szCs w:val="28"/>
        </w:rPr>
        <w:t>, аквапарка</w:t>
      </w:r>
      <w:r w:rsidRPr="00605FEB">
        <w:rPr>
          <w:rFonts w:ascii="Times New Roman" w:hAnsi="Times New Roman" w:cs="Times New Roman"/>
          <w:sz w:val="28"/>
          <w:szCs w:val="28"/>
        </w:rPr>
        <w:t xml:space="preserve">), </w:t>
      </w:r>
      <w:r w:rsidRPr="00166DDF">
        <w:rPr>
          <w:rFonts w:ascii="Times New Roman" w:hAnsi="Times New Roman" w:cs="Times New Roman"/>
          <w:sz w:val="28"/>
          <w:szCs w:val="28"/>
        </w:rPr>
        <w:t>инженерной и дорожной инфраструктуры</w:t>
      </w:r>
      <w:r w:rsidRPr="00605FEB">
        <w:rPr>
          <w:rFonts w:ascii="Times New Roman" w:hAnsi="Times New Roman" w:cs="Times New Roman"/>
          <w:sz w:val="28"/>
          <w:szCs w:val="28"/>
        </w:rPr>
        <w:t xml:space="preserve"> (</w:t>
      </w:r>
      <w:r>
        <w:rPr>
          <w:rFonts w:ascii="Times New Roman" w:hAnsi="Times New Roman" w:cs="Times New Roman"/>
          <w:sz w:val="28"/>
          <w:szCs w:val="28"/>
        </w:rPr>
        <w:t xml:space="preserve">капитальный ремонт улицы Тургенева в г. Карасуке, </w:t>
      </w:r>
      <w:r w:rsidRPr="00605FEB">
        <w:rPr>
          <w:rFonts w:ascii="Times New Roman" w:hAnsi="Times New Roman" w:cs="Times New Roman"/>
          <w:sz w:val="28"/>
          <w:szCs w:val="28"/>
        </w:rPr>
        <w:t>строительство пешеходного моста</w:t>
      </w:r>
      <w:r w:rsidRPr="00166DDF">
        <w:t xml:space="preserve"> </w:t>
      </w:r>
      <w:r w:rsidRPr="00166DDF">
        <w:rPr>
          <w:rFonts w:ascii="Times New Roman" w:hAnsi="Times New Roman" w:cs="Times New Roman"/>
          <w:sz w:val="28"/>
          <w:szCs w:val="28"/>
        </w:rPr>
        <w:t>на станции Карасук-1</w:t>
      </w:r>
      <w:r w:rsidRPr="00605FEB">
        <w:rPr>
          <w:rFonts w:ascii="Times New Roman" w:hAnsi="Times New Roman" w:cs="Times New Roman"/>
          <w:sz w:val="28"/>
          <w:szCs w:val="28"/>
        </w:rPr>
        <w:t xml:space="preserve">, </w:t>
      </w:r>
      <w:r>
        <w:rPr>
          <w:rFonts w:ascii="Times New Roman" w:hAnsi="Times New Roman" w:cs="Times New Roman"/>
          <w:sz w:val="28"/>
          <w:szCs w:val="28"/>
        </w:rPr>
        <w:t>р</w:t>
      </w:r>
      <w:r w:rsidRPr="008007DD">
        <w:rPr>
          <w:rFonts w:ascii="Times New Roman" w:hAnsi="Times New Roman" w:cs="Times New Roman"/>
          <w:sz w:val="28"/>
          <w:szCs w:val="28"/>
        </w:rPr>
        <w:t>еконструкция моста через протоку на а/д «371 км а/д «К-17р»-Калиновка»</w:t>
      </w:r>
      <w:r>
        <w:rPr>
          <w:rFonts w:ascii="Times New Roman" w:hAnsi="Times New Roman" w:cs="Times New Roman"/>
          <w:sz w:val="28"/>
          <w:szCs w:val="28"/>
        </w:rPr>
        <w:t>), сельского хозяйства (строительство и реконструкция животноводческих помещений, приобретение 413 ед. сельхозтехники хозяйствами района), социальной сфере (реконструкция стадиона «Локомотив», реконструкция бассейна «Садко»).</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Высоким уровнем предпринимательской активности обусловлена значительная доля инвестиций, осуществляемых субъектами малого и среднего бизнеса (не менее 30% ежегодно, 46,8% - в 2017 году).</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Территориальное распределение инвестиций определяется преимущественной концентрацией на территории г</w:t>
      </w:r>
      <w:r w:rsidR="0026674C">
        <w:rPr>
          <w:rFonts w:ascii="Times New Roman" w:hAnsi="Times New Roman" w:cs="Times New Roman"/>
          <w:sz w:val="28"/>
          <w:szCs w:val="28"/>
        </w:rPr>
        <w:t>.</w:t>
      </w:r>
      <w:r>
        <w:rPr>
          <w:rFonts w:ascii="Times New Roman" w:hAnsi="Times New Roman" w:cs="Times New Roman"/>
          <w:sz w:val="28"/>
          <w:szCs w:val="28"/>
        </w:rPr>
        <w:t>Карасука хозяйствующих субъектов сферы промышленности, потребительского рынка, объектов социальной и жилищно-коммунальной инфраструктуры. На территории сельских поселений района реализацию инвестиционных проектов осуществляют организации сельскохозяйственной отрасли, крестьянско-фермерские хозяйства.</w:t>
      </w:r>
    </w:p>
    <w:p w:rsidR="00E15E12" w:rsidRDefault="00E15E12" w:rsidP="00E15E12">
      <w:pPr>
        <w:pStyle w:val="ConsPlusNormal"/>
        <w:ind w:firstLine="540"/>
        <w:jc w:val="both"/>
        <w:rPr>
          <w:rFonts w:ascii="Times New Roman" w:hAnsi="Times New Roman" w:cs="Times New Roman"/>
          <w:sz w:val="28"/>
          <w:szCs w:val="28"/>
        </w:rPr>
      </w:pPr>
    </w:p>
    <w:tbl>
      <w:tblPr>
        <w:tblStyle w:val="a8"/>
        <w:tblW w:w="0" w:type="auto"/>
        <w:tblInd w:w="108" w:type="dxa"/>
        <w:tblLook w:val="04A0" w:firstRow="1" w:lastRow="0" w:firstColumn="1" w:lastColumn="0" w:noHBand="0" w:noVBand="1"/>
      </w:tblPr>
      <w:tblGrid>
        <w:gridCol w:w="4918"/>
        <w:gridCol w:w="1023"/>
        <w:gridCol w:w="1022"/>
        <w:gridCol w:w="1022"/>
        <w:gridCol w:w="1022"/>
        <w:gridCol w:w="1022"/>
      </w:tblGrid>
      <w:tr w:rsidR="00B701B3" w:rsidRPr="00163303" w:rsidTr="004F3C30">
        <w:trPr>
          <w:trHeight w:val="316"/>
        </w:trPr>
        <w:tc>
          <w:tcPr>
            <w:tcW w:w="4918" w:type="dxa"/>
            <w:vMerge w:val="restart"/>
            <w:noWrap/>
            <w:vAlign w:val="center"/>
            <w:hideMark/>
          </w:tcPr>
          <w:p w:rsidR="00B701B3" w:rsidRPr="00B701B3" w:rsidRDefault="004F3C30" w:rsidP="005F3CB9">
            <w:pPr>
              <w:pStyle w:val="ConsPlusNormal"/>
              <w:ind w:firstLine="34"/>
              <w:jc w:val="center"/>
              <w:rPr>
                <w:rFonts w:ascii="Times New Roman" w:hAnsi="Times New Roman" w:cs="Times New Roman"/>
                <w:b/>
                <w:sz w:val="24"/>
                <w:szCs w:val="24"/>
              </w:rPr>
            </w:pPr>
            <w:r>
              <w:rPr>
                <w:rFonts w:ascii="Times New Roman" w:hAnsi="Times New Roman"/>
                <w:b/>
                <w:sz w:val="24"/>
                <w:szCs w:val="24"/>
              </w:rPr>
              <w:t>П</w:t>
            </w:r>
            <w:r w:rsidRPr="00C04648">
              <w:rPr>
                <w:rFonts w:ascii="Times New Roman" w:hAnsi="Times New Roman"/>
                <w:b/>
                <w:sz w:val="24"/>
                <w:szCs w:val="24"/>
              </w:rPr>
              <w:t>оказател</w:t>
            </w:r>
            <w:r>
              <w:rPr>
                <w:rFonts w:ascii="Times New Roman" w:hAnsi="Times New Roman"/>
                <w:b/>
                <w:sz w:val="24"/>
                <w:szCs w:val="24"/>
              </w:rPr>
              <w:t>и</w:t>
            </w:r>
          </w:p>
        </w:tc>
        <w:tc>
          <w:tcPr>
            <w:tcW w:w="5111" w:type="dxa"/>
            <w:gridSpan w:val="5"/>
            <w:noWrap/>
            <w:vAlign w:val="center"/>
            <w:hideMark/>
          </w:tcPr>
          <w:p w:rsidR="00B701B3" w:rsidRPr="00B701B3" w:rsidRDefault="004E12E3" w:rsidP="00B701B3">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г</w:t>
            </w:r>
            <w:r w:rsidR="00B701B3" w:rsidRPr="00B701B3">
              <w:rPr>
                <w:rFonts w:ascii="Times New Roman" w:hAnsi="Times New Roman" w:cs="Times New Roman"/>
                <w:b/>
                <w:sz w:val="24"/>
                <w:szCs w:val="24"/>
              </w:rPr>
              <w:t>оды</w:t>
            </w:r>
          </w:p>
        </w:tc>
      </w:tr>
      <w:tr w:rsidR="00B701B3" w:rsidRPr="00163303" w:rsidTr="00B701B3">
        <w:trPr>
          <w:trHeight w:val="316"/>
        </w:trPr>
        <w:tc>
          <w:tcPr>
            <w:tcW w:w="4918" w:type="dxa"/>
            <w:vMerge/>
            <w:noWrap/>
            <w:hideMark/>
          </w:tcPr>
          <w:p w:rsidR="00B701B3" w:rsidRPr="00B701B3" w:rsidRDefault="00B701B3" w:rsidP="00B701B3">
            <w:pPr>
              <w:pStyle w:val="ConsPlusNormal"/>
              <w:jc w:val="center"/>
              <w:rPr>
                <w:rFonts w:ascii="Times New Roman" w:hAnsi="Times New Roman" w:cs="Times New Roman"/>
                <w:b/>
                <w:sz w:val="24"/>
                <w:szCs w:val="24"/>
              </w:rPr>
            </w:pPr>
          </w:p>
        </w:tc>
        <w:tc>
          <w:tcPr>
            <w:tcW w:w="1023"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2013</w:t>
            </w:r>
          </w:p>
        </w:tc>
        <w:tc>
          <w:tcPr>
            <w:tcW w:w="1022"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2014</w:t>
            </w:r>
          </w:p>
        </w:tc>
        <w:tc>
          <w:tcPr>
            <w:tcW w:w="1022"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2015</w:t>
            </w:r>
          </w:p>
        </w:tc>
        <w:tc>
          <w:tcPr>
            <w:tcW w:w="1022"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2016</w:t>
            </w:r>
          </w:p>
        </w:tc>
        <w:tc>
          <w:tcPr>
            <w:tcW w:w="1022"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2017</w:t>
            </w:r>
          </w:p>
        </w:tc>
      </w:tr>
      <w:tr w:rsidR="00B701B3" w:rsidRPr="00163303" w:rsidTr="00B701B3">
        <w:trPr>
          <w:trHeight w:val="778"/>
        </w:trPr>
        <w:tc>
          <w:tcPr>
            <w:tcW w:w="4918" w:type="dxa"/>
            <w:hideMark/>
          </w:tcPr>
          <w:p w:rsidR="00B701B3" w:rsidRPr="00163303" w:rsidRDefault="00B701B3" w:rsidP="00457B94">
            <w:pPr>
              <w:pStyle w:val="ConsPlusNormal"/>
              <w:ind w:firstLine="0"/>
              <w:jc w:val="both"/>
              <w:rPr>
                <w:rFonts w:ascii="Times New Roman" w:hAnsi="Times New Roman" w:cs="Times New Roman"/>
                <w:sz w:val="24"/>
                <w:szCs w:val="24"/>
              </w:rPr>
            </w:pPr>
            <w:r w:rsidRPr="00163303">
              <w:rPr>
                <w:rFonts w:ascii="Times New Roman" w:hAnsi="Times New Roman" w:cs="Times New Roman"/>
                <w:sz w:val="24"/>
                <w:szCs w:val="24"/>
              </w:rPr>
              <w:t xml:space="preserve">Инвестиции в основной капитал на территории города Карасука, в % от объема инвестиций </w:t>
            </w:r>
            <w:r>
              <w:rPr>
                <w:rFonts w:ascii="Times New Roman" w:hAnsi="Times New Roman" w:cs="Times New Roman"/>
                <w:sz w:val="24"/>
                <w:szCs w:val="24"/>
              </w:rPr>
              <w:t xml:space="preserve">по </w:t>
            </w:r>
            <w:r w:rsidRPr="00163303">
              <w:rPr>
                <w:rFonts w:ascii="Times New Roman" w:hAnsi="Times New Roman" w:cs="Times New Roman"/>
                <w:sz w:val="24"/>
                <w:szCs w:val="24"/>
              </w:rPr>
              <w:t>район</w:t>
            </w:r>
            <w:r>
              <w:rPr>
                <w:rFonts w:ascii="Times New Roman" w:hAnsi="Times New Roman" w:cs="Times New Roman"/>
                <w:sz w:val="24"/>
                <w:szCs w:val="24"/>
              </w:rPr>
              <w:t>у</w:t>
            </w:r>
          </w:p>
        </w:tc>
        <w:tc>
          <w:tcPr>
            <w:tcW w:w="1023" w:type="dxa"/>
            <w:noWrap/>
            <w:vAlign w:val="center"/>
            <w:hideMark/>
          </w:tcPr>
          <w:p w:rsidR="00B701B3" w:rsidRPr="00163303" w:rsidRDefault="00B701B3" w:rsidP="00B701B3">
            <w:pPr>
              <w:pStyle w:val="ConsPlusNormal"/>
              <w:ind w:firstLine="0"/>
              <w:jc w:val="center"/>
              <w:rPr>
                <w:rFonts w:ascii="Times New Roman" w:hAnsi="Times New Roman" w:cs="Times New Roman"/>
                <w:sz w:val="24"/>
                <w:szCs w:val="24"/>
              </w:rPr>
            </w:pPr>
            <w:r w:rsidRPr="00163303">
              <w:rPr>
                <w:rFonts w:ascii="Times New Roman" w:hAnsi="Times New Roman" w:cs="Times New Roman"/>
                <w:sz w:val="24"/>
                <w:szCs w:val="24"/>
              </w:rPr>
              <w:t>56,8</w:t>
            </w:r>
          </w:p>
        </w:tc>
        <w:tc>
          <w:tcPr>
            <w:tcW w:w="1022" w:type="dxa"/>
            <w:noWrap/>
            <w:vAlign w:val="center"/>
            <w:hideMark/>
          </w:tcPr>
          <w:p w:rsidR="00B701B3" w:rsidRPr="00163303" w:rsidRDefault="00B701B3" w:rsidP="00B701B3">
            <w:pPr>
              <w:pStyle w:val="ConsPlusNormal"/>
              <w:ind w:firstLine="0"/>
              <w:jc w:val="center"/>
              <w:rPr>
                <w:rFonts w:ascii="Times New Roman" w:hAnsi="Times New Roman" w:cs="Times New Roman"/>
                <w:sz w:val="24"/>
                <w:szCs w:val="24"/>
              </w:rPr>
            </w:pPr>
            <w:r w:rsidRPr="00163303">
              <w:rPr>
                <w:rFonts w:ascii="Times New Roman" w:hAnsi="Times New Roman" w:cs="Times New Roman"/>
                <w:sz w:val="24"/>
                <w:szCs w:val="24"/>
              </w:rPr>
              <w:t>63,1</w:t>
            </w:r>
          </w:p>
        </w:tc>
        <w:tc>
          <w:tcPr>
            <w:tcW w:w="1022" w:type="dxa"/>
            <w:noWrap/>
            <w:vAlign w:val="center"/>
            <w:hideMark/>
          </w:tcPr>
          <w:p w:rsidR="00B701B3" w:rsidRPr="00163303" w:rsidRDefault="00B701B3" w:rsidP="00B701B3">
            <w:pPr>
              <w:pStyle w:val="ConsPlusNormal"/>
              <w:ind w:firstLine="0"/>
              <w:jc w:val="center"/>
              <w:rPr>
                <w:rFonts w:ascii="Times New Roman" w:hAnsi="Times New Roman" w:cs="Times New Roman"/>
                <w:sz w:val="24"/>
                <w:szCs w:val="24"/>
              </w:rPr>
            </w:pPr>
            <w:r w:rsidRPr="00163303">
              <w:rPr>
                <w:rFonts w:ascii="Times New Roman" w:hAnsi="Times New Roman" w:cs="Times New Roman"/>
                <w:sz w:val="24"/>
                <w:szCs w:val="24"/>
              </w:rPr>
              <w:t>54,8</w:t>
            </w:r>
          </w:p>
        </w:tc>
        <w:tc>
          <w:tcPr>
            <w:tcW w:w="1022" w:type="dxa"/>
            <w:noWrap/>
            <w:vAlign w:val="center"/>
            <w:hideMark/>
          </w:tcPr>
          <w:p w:rsidR="00B701B3" w:rsidRPr="00163303" w:rsidRDefault="00B701B3" w:rsidP="00B701B3">
            <w:pPr>
              <w:pStyle w:val="ConsPlusNormal"/>
              <w:ind w:firstLine="0"/>
              <w:jc w:val="center"/>
              <w:rPr>
                <w:rFonts w:ascii="Times New Roman" w:hAnsi="Times New Roman" w:cs="Times New Roman"/>
                <w:sz w:val="24"/>
                <w:szCs w:val="24"/>
              </w:rPr>
            </w:pPr>
            <w:r w:rsidRPr="00163303">
              <w:rPr>
                <w:rFonts w:ascii="Times New Roman" w:hAnsi="Times New Roman" w:cs="Times New Roman"/>
                <w:sz w:val="24"/>
                <w:szCs w:val="24"/>
              </w:rPr>
              <w:t>47,9</w:t>
            </w:r>
          </w:p>
        </w:tc>
        <w:tc>
          <w:tcPr>
            <w:tcW w:w="1022" w:type="dxa"/>
            <w:noWrap/>
            <w:vAlign w:val="center"/>
            <w:hideMark/>
          </w:tcPr>
          <w:p w:rsidR="00B701B3" w:rsidRPr="00163303" w:rsidRDefault="00B701B3" w:rsidP="00B701B3">
            <w:pPr>
              <w:pStyle w:val="ConsPlusNormal"/>
              <w:ind w:firstLine="0"/>
              <w:jc w:val="center"/>
              <w:rPr>
                <w:rFonts w:ascii="Times New Roman" w:hAnsi="Times New Roman" w:cs="Times New Roman"/>
                <w:sz w:val="24"/>
                <w:szCs w:val="24"/>
              </w:rPr>
            </w:pPr>
            <w:r w:rsidRPr="00163303">
              <w:rPr>
                <w:rFonts w:ascii="Times New Roman" w:hAnsi="Times New Roman" w:cs="Times New Roman"/>
                <w:sz w:val="24"/>
                <w:szCs w:val="24"/>
              </w:rPr>
              <w:t>66,2</w:t>
            </w:r>
          </w:p>
        </w:tc>
      </w:tr>
    </w:tbl>
    <w:p w:rsidR="00F7377E" w:rsidRDefault="00F7377E" w:rsidP="00E15E12">
      <w:pPr>
        <w:pStyle w:val="ConsPlusNormal"/>
        <w:ind w:firstLine="540"/>
        <w:jc w:val="both"/>
        <w:rPr>
          <w:rFonts w:ascii="Times New Roman" w:hAnsi="Times New Roman" w:cs="Times New Roman"/>
          <w:sz w:val="28"/>
          <w:szCs w:val="28"/>
        </w:rPr>
      </w:pP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xml:space="preserve">Основными факторами, определившими объем и динамику инвестиций в основной капитал района в 2013-2017 годах, стали: </w:t>
      </w:r>
    </w:p>
    <w:p w:rsidR="00E15E12"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финансовое состояние основных предприятий района</w:t>
      </w:r>
      <w:r>
        <w:rPr>
          <w:rFonts w:ascii="Times New Roman" w:hAnsi="Times New Roman" w:cs="Times New Roman"/>
          <w:sz w:val="28"/>
          <w:szCs w:val="28"/>
        </w:rPr>
        <w:t>;</w:t>
      </w:r>
    </w:p>
    <w:p w:rsidR="00E15E12" w:rsidRPr="0073238F"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3238F">
        <w:rPr>
          <w:rFonts w:ascii="Times New Roman" w:hAnsi="Times New Roman" w:cs="Times New Roman"/>
          <w:sz w:val="28"/>
          <w:szCs w:val="28"/>
        </w:rPr>
        <w:t>капиталоемкость</w:t>
      </w:r>
      <w:r>
        <w:rPr>
          <w:rFonts w:ascii="Times New Roman" w:hAnsi="Times New Roman" w:cs="Times New Roman"/>
          <w:sz w:val="28"/>
          <w:szCs w:val="28"/>
        </w:rPr>
        <w:t xml:space="preserve"> действующих производств</w:t>
      </w:r>
      <w:r w:rsidRPr="0073238F">
        <w:rPr>
          <w:rFonts w:ascii="Times New Roman" w:hAnsi="Times New Roman" w:cs="Times New Roman"/>
          <w:sz w:val="28"/>
          <w:szCs w:val="28"/>
        </w:rPr>
        <w:t>;</w:t>
      </w: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xml:space="preserve">- специализация предприятий малого и среднего бизнеса; </w:t>
      </w: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уровень развития объектов инфраструктуры;</w:t>
      </w: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w:t>
      </w:r>
      <w:r w:rsidRPr="0073238F">
        <w:rPr>
          <w:rFonts w:ascii="Times New Roman" w:hAnsi="Times New Roman" w:cs="Times New Roman"/>
          <w:sz w:val="28"/>
          <w:szCs w:val="28"/>
        </w:rPr>
        <w:t> </w:t>
      </w:r>
      <w:r w:rsidRPr="0073238F">
        <w:rPr>
          <w:rFonts w:ascii="Times New Roman" w:hAnsi="Times New Roman" w:cs="Times New Roman"/>
          <w:sz w:val="28"/>
          <w:szCs w:val="28"/>
        </w:rPr>
        <w:t>конкурентоспособность и уровень спроса на продукцию местных производителей;</w:t>
      </w: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кредитная политика банков;</w:t>
      </w: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качество трудовых ресурсов.</w:t>
      </w:r>
    </w:p>
    <w:p w:rsidR="00E15E12" w:rsidRDefault="00E15E12" w:rsidP="00E15E12">
      <w:pPr>
        <w:pStyle w:val="ConsPlusNormal"/>
        <w:ind w:firstLine="540"/>
        <w:jc w:val="both"/>
        <w:rPr>
          <w:rFonts w:ascii="Times New Roman" w:hAnsi="Times New Roman" w:cs="Times New Roman"/>
          <w:sz w:val="28"/>
          <w:szCs w:val="28"/>
        </w:rPr>
      </w:pPr>
      <w:r w:rsidRPr="005F29FC">
        <w:rPr>
          <w:rFonts w:ascii="Times New Roman" w:hAnsi="Times New Roman" w:cs="Times New Roman"/>
          <w:sz w:val="28"/>
          <w:szCs w:val="28"/>
        </w:rPr>
        <w:t>Для обеспечения благопр</w:t>
      </w:r>
      <w:r>
        <w:rPr>
          <w:rFonts w:ascii="Times New Roman" w:hAnsi="Times New Roman" w:cs="Times New Roman"/>
          <w:sz w:val="28"/>
          <w:szCs w:val="28"/>
        </w:rPr>
        <w:t>иятной деловой среды, улучшения инвестиционного климата в районе используется ряд инструментов.</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C80A95">
        <w:rPr>
          <w:rFonts w:ascii="Times New Roman" w:hAnsi="Times New Roman" w:cs="Times New Roman"/>
          <w:sz w:val="28"/>
          <w:szCs w:val="28"/>
        </w:rPr>
        <w:t xml:space="preserve">пределен инвестиционный уполномоченный, к которому </w:t>
      </w:r>
      <w:r>
        <w:rPr>
          <w:rFonts w:ascii="Times New Roman" w:hAnsi="Times New Roman" w:cs="Times New Roman"/>
          <w:sz w:val="28"/>
          <w:szCs w:val="28"/>
        </w:rPr>
        <w:t xml:space="preserve">может обратиться инвестор по </w:t>
      </w:r>
      <w:r w:rsidRPr="00C80A95">
        <w:rPr>
          <w:rFonts w:ascii="Times New Roman" w:hAnsi="Times New Roman" w:cs="Times New Roman"/>
          <w:sz w:val="28"/>
          <w:szCs w:val="28"/>
        </w:rPr>
        <w:t xml:space="preserve">вопросам </w:t>
      </w:r>
      <w:r>
        <w:rPr>
          <w:rFonts w:ascii="Times New Roman" w:hAnsi="Times New Roman" w:cs="Times New Roman"/>
          <w:sz w:val="28"/>
          <w:szCs w:val="28"/>
        </w:rPr>
        <w:t xml:space="preserve">содействия в </w:t>
      </w:r>
      <w:r w:rsidRPr="00C80A95">
        <w:rPr>
          <w:rFonts w:ascii="Times New Roman" w:hAnsi="Times New Roman" w:cs="Times New Roman"/>
          <w:sz w:val="28"/>
          <w:szCs w:val="28"/>
        </w:rPr>
        <w:t xml:space="preserve">реализации инвестиционных проектов. </w:t>
      </w:r>
      <w:r>
        <w:rPr>
          <w:rFonts w:ascii="Times New Roman" w:hAnsi="Times New Roman" w:cs="Times New Roman"/>
          <w:sz w:val="28"/>
          <w:szCs w:val="28"/>
        </w:rPr>
        <w:t>Действует Совет по инвестициям при Главе района. Осуществляется взаимодействие с институтами развития  области и органами государственной власти, ответственными за реализацию инвестиционной политики области.</w:t>
      </w:r>
    </w:p>
    <w:p w:rsidR="00E15E12" w:rsidRDefault="00E15E12" w:rsidP="00E15E12">
      <w:pPr>
        <w:pStyle w:val="ConsPlusNormal"/>
        <w:ind w:firstLine="540"/>
        <w:jc w:val="both"/>
        <w:rPr>
          <w:rFonts w:ascii="Times New Roman" w:hAnsi="Times New Roman" w:cs="Times New Roman"/>
          <w:sz w:val="28"/>
          <w:szCs w:val="28"/>
        </w:rPr>
      </w:pPr>
      <w:r w:rsidRPr="005C2090">
        <w:rPr>
          <w:rFonts w:ascii="Times New Roman" w:hAnsi="Times New Roman" w:cs="Times New Roman"/>
          <w:sz w:val="28"/>
          <w:szCs w:val="28"/>
        </w:rPr>
        <w:t>В 2017 году Глава района впервые обратился с инвестиционным посланием к инвесторам и представителям бизнес-сообщества района. Данная практика стала ежегодной и позволяет формировать эффективное взаимодействие между бизнесом и властью при реализации инвестиционных проектов, повысить инвестиционную привлекательность территории.</w:t>
      </w:r>
    </w:p>
    <w:p w:rsidR="00E15E12" w:rsidRDefault="00E15E12" w:rsidP="00E15E12">
      <w:pPr>
        <w:pStyle w:val="ConsPlusNormal"/>
        <w:ind w:firstLine="540"/>
        <w:jc w:val="both"/>
        <w:rPr>
          <w:rFonts w:ascii="Times New Roman" w:hAnsi="Times New Roman" w:cs="Times New Roman"/>
          <w:sz w:val="28"/>
          <w:szCs w:val="28"/>
        </w:rPr>
      </w:pPr>
      <w:r w:rsidRPr="00C80A95">
        <w:rPr>
          <w:rFonts w:ascii="Times New Roman" w:hAnsi="Times New Roman" w:cs="Times New Roman"/>
          <w:sz w:val="28"/>
          <w:szCs w:val="28"/>
        </w:rPr>
        <w:t xml:space="preserve">На официальном сайте администрации района создан раздел «Канал прямой связи», </w:t>
      </w:r>
      <w:r>
        <w:rPr>
          <w:rFonts w:ascii="Times New Roman" w:hAnsi="Times New Roman" w:cs="Times New Roman"/>
          <w:sz w:val="28"/>
          <w:szCs w:val="28"/>
        </w:rPr>
        <w:t xml:space="preserve">с помощью которого заявитель может </w:t>
      </w:r>
      <w:r w:rsidRPr="00C80A95">
        <w:rPr>
          <w:rFonts w:ascii="Times New Roman" w:hAnsi="Times New Roman" w:cs="Times New Roman"/>
          <w:sz w:val="28"/>
          <w:szCs w:val="28"/>
        </w:rPr>
        <w:t>в электронном виде сформировать и направить инвестиционное предложение или обращение.</w:t>
      </w:r>
    </w:p>
    <w:p w:rsidR="00E15E12" w:rsidRDefault="00E15E12" w:rsidP="00E15E12">
      <w:pPr>
        <w:pStyle w:val="ConsPlusNormal"/>
        <w:ind w:firstLine="540"/>
        <w:jc w:val="both"/>
        <w:rPr>
          <w:rFonts w:ascii="Times New Roman" w:hAnsi="Times New Roman" w:cs="Times New Roman"/>
          <w:sz w:val="28"/>
          <w:szCs w:val="28"/>
        </w:rPr>
      </w:pPr>
      <w:r w:rsidRPr="00C80A95">
        <w:rPr>
          <w:rFonts w:ascii="Times New Roman" w:hAnsi="Times New Roman" w:cs="Times New Roman"/>
          <w:sz w:val="28"/>
          <w:szCs w:val="28"/>
        </w:rPr>
        <w:t>Ежегодно актуализируется и размещается в свободном доступе в сети Интернет инвестиционный паспорт района, позволяющий потенциальному инвестору узнать об основных возможностях территории и проводимой инвестиционной политике.</w:t>
      </w:r>
      <w:r>
        <w:rPr>
          <w:rFonts w:ascii="Times New Roman" w:hAnsi="Times New Roman" w:cs="Times New Roman"/>
          <w:sz w:val="28"/>
          <w:szCs w:val="28"/>
        </w:rPr>
        <w:t xml:space="preserve"> В специализированном разделе на официальном сайте администрации района размещается информация о наличии инвестиционных площадок и свободных площадей  предприятий и организаций для реализации проектов. </w:t>
      </w:r>
    </w:p>
    <w:p w:rsidR="00E15E12" w:rsidRPr="00C80A95"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 2016 года в отношении муниципальных правовых актов проводится процедура оценки регулирующего воздействия, направленная </w:t>
      </w:r>
      <w:r w:rsidRPr="002544C6">
        <w:rPr>
          <w:rFonts w:ascii="Times New Roman" w:hAnsi="Times New Roman" w:cs="Times New Roman"/>
          <w:sz w:val="28"/>
          <w:szCs w:val="28"/>
        </w:rPr>
        <w:t>на устранение положений необоснованно затрудняющих предпринимательску</w:t>
      </w:r>
      <w:r>
        <w:rPr>
          <w:rFonts w:ascii="Times New Roman" w:hAnsi="Times New Roman" w:cs="Times New Roman"/>
          <w:sz w:val="28"/>
          <w:szCs w:val="28"/>
        </w:rPr>
        <w:t xml:space="preserve">ю и инвестиционную деятельность либо </w:t>
      </w:r>
      <w:r w:rsidRPr="00A554D2">
        <w:rPr>
          <w:rFonts w:ascii="Times New Roman" w:hAnsi="Times New Roman" w:cs="Times New Roman"/>
          <w:sz w:val="28"/>
          <w:szCs w:val="28"/>
        </w:rPr>
        <w:t>способствующих возникновению необоснованных расходов</w:t>
      </w:r>
      <w:r>
        <w:rPr>
          <w:rFonts w:ascii="Times New Roman" w:hAnsi="Times New Roman" w:cs="Times New Roman"/>
          <w:sz w:val="28"/>
          <w:szCs w:val="28"/>
        </w:rPr>
        <w:t xml:space="preserve">. За период 2016-2017 годов по результатам оценки регулирующего воздействия пяти проектов и экспертизы семи действующих муниципальных правовых актов  было выявлено 64 положения, затрудняющих инвестиционную и предпринимательскую деятельность. Реализуется план мероприятий по развитию конкуренции </w:t>
      </w:r>
      <w:r w:rsidRPr="0041398E">
        <w:rPr>
          <w:rFonts w:ascii="Times New Roman" w:hAnsi="Times New Roman" w:cs="Times New Roman"/>
          <w:sz w:val="28"/>
          <w:szCs w:val="28"/>
        </w:rPr>
        <w:t>в интересах потребителей</w:t>
      </w:r>
      <w:r>
        <w:rPr>
          <w:rFonts w:ascii="Times New Roman" w:hAnsi="Times New Roman" w:cs="Times New Roman"/>
          <w:sz w:val="28"/>
          <w:szCs w:val="28"/>
        </w:rPr>
        <w:t xml:space="preserve"> товаров и услуг на территории </w:t>
      </w:r>
      <w:r w:rsidRPr="0041398E">
        <w:rPr>
          <w:rFonts w:ascii="Times New Roman" w:hAnsi="Times New Roman" w:cs="Times New Roman"/>
          <w:sz w:val="28"/>
          <w:szCs w:val="28"/>
        </w:rPr>
        <w:t>района</w:t>
      </w:r>
      <w:r>
        <w:rPr>
          <w:rFonts w:ascii="Times New Roman" w:hAnsi="Times New Roman" w:cs="Times New Roman"/>
          <w:sz w:val="28"/>
          <w:szCs w:val="28"/>
        </w:rPr>
        <w:t>.</w:t>
      </w:r>
    </w:p>
    <w:p w:rsidR="005F3CB9" w:rsidRDefault="00E15E12" w:rsidP="00E15E12">
      <w:pPr>
        <w:pStyle w:val="ConsPlusNormal"/>
        <w:ind w:firstLine="540"/>
        <w:jc w:val="both"/>
        <w:rPr>
          <w:rFonts w:ascii="Times New Roman" w:hAnsi="Times New Roman" w:cs="Times New Roman"/>
          <w:sz w:val="28"/>
          <w:szCs w:val="28"/>
        </w:rPr>
      </w:pPr>
      <w:r w:rsidRPr="00C80A95">
        <w:rPr>
          <w:rFonts w:ascii="Times New Roman" w:hAnsi="Times New Roman" w:cs="Times New Roman"/>
          <w:sz w:val="28"/>
          <w:szCs w:val="28"/>
        </w:rPr>
        <w:t xml:space="preserve">В </w:t>
      </w:r>
      <w:r>
        <w:rPr>
          <w:rFonts w:ascii="Times New Roman" w:hAnsi="Times New Roman" w:cs="Times New Roman"/>
          <w:sz w:val="28"/>
          <w:szCs w:val="28"/>
        </w:rPr>
        <w:t>2017</w:t>
      </w:r>
      <w:r w:rsidRPr="00C80A95">
        <w:rPr>
          <w:rFonts w:ascii="Times New Roman" w:hAnsi="Times New Roman" w:cs="Times New Roman"/>
          <w:sz w:val="28"/>
          <w:szCs w:val="28"/>
        </w:rPr>
        <w:t xml:space="preserve"> году </w:t>
      </w:r>
      <w:r>
        <w:rPr>
          <w:rFonts w:ascii="Times New Roman" w:hAnsi="Times New Roman" w:cs="Times New Roman"/>
          <w:sz w:val="28"/>
          <w:szCs w:val="28"/>
        </w:rPr>
        <w:t xml:space="preserve">успешно завершено </w:t>
      </w:r>
      <w:r w:rsidRPr="00C80A95">
        <w:rPr>
          <w:rFonts w:ascii="Times New Roman" w:hAnsi="Times New Roman" w:cs="Times New Roman"/>
          <w:sz w:val="28"/>
          <w:szCs w:val="28"/>
        </w:rPr>
        <w:t>внедрение муниципального инвестиционного стандарта,  который представляет собой  комплекс мероприятий по повышению информационной открытости органов местного самоуправления, разработке нормативной базы, сокращению сроков административных процедур и т.д.</w:t>
      </w:r>
    </w:p>
    <w:p w:rsidR="00E15E12" w:rsidRDefault="00E15E12" w:rsidP="00E15E12">
      <w:pPr>
        <w:pStyle w:val="ConsPlusNormal"/>
        <w:ind w:firstLine="540"/>
        <w:jc w:val="both"/>
        <w:rPr>
          <w:rFonts w:ascii="Times New Roman" w:hAnsi="Times New Roman" w:cs="Times New Roman"/>
          <w:sz w:val="28"/>
          <w:szCs w:val="28"/>
        </w:rPr>
      </w:pPr>
      <w:r w:rsidRPr="00C80A95">
        <w:rPr>
          <w:rFonts w:ascii="Times New Roman" w:hAnsi="Times New Roman" w:cs="Times New Roman"/>
          <w:sz w:val="28"/>
          <w:szCs w:val="28"/>
        </w:rPr>
        <w:t xml:space="preserve"> </w:t>
      </w:r>
    </w:p>
    <w:tbl>
      <w:tblPr>
        <w:tblStyle w:val="a8"/>
        <w:tblW w:w="0" w:type="auto"/>
        <w:tblInd w:w="108" w:type="dxa"/>
        <w:tblLook w:val="04A0" w:firstRow="1" w:lastRow="0" w:firstColumn="1" w:lastColumn="0" w:noHBand="0" w:noVBand="1"/>
      </w:tblPr>
      <w:tblGrid>
        <w:gridCol w:w="4915"/>
        <w:gridCol w:w="1022"/>
        <w:gridCol w:w="1023"/>
        <w:gridCol w:w="1023"/>
        <w:gridCol w:w="1023"/>
        <w:gridCol w:w="1023"/>
      </w:tblGrid>
      <w:tr w:rsidR="00B701B3" w:rsidRPr="00646CC2" w:rsidTr="004F3C30">
        <w:trPr>
          <w:trHeight w:val="316"/>
        </w:trPr>
        <w:tc>
          <w:tcPr>
            <w:tcW w:w="4915" w:type="dxa"/>
            <w:vMerge w:val="restart"/>
            <w:noWrap/>
            <w:vAlign w:val="center"/>
            <w:hideMark/>
          </w:tcPr>
          <w:p w:rsidR="00B701B3" w:rsidRPr="00B701B3" w:rsidRDefault="004F3C30" w:rsidP="005F3CB9">
            <w:pPr>
              <w:pStyle w:val="ConsPlusNormal"/>
              <w:ind w:firstLine="34"/>
              <w:jc w:val="center"/>
              <w:rPr>
                <w:rFonts w:ascii="Times New Roman" w:hAnsi="Times New Roman" w:cs="Times New Roman"/>
                <w:b/>
                <w:sz w:val="24"/>
                <w:szCs w:val="24"/>
              </w:rPr>
            </w:pPr>
            <w:r>
              <w:rPr>
                <w:rFonts w:ascii="Times New Roman" w:hAnsi="Times New Roman"/>
                <w:b/>
                <w:sz w:val="24"/>
                <w:szCs w:val="24"/>
              </w:rPr>
              <w:t>П</w:t>
            </w:r>
            <w:r w:rsidRPr="00C04648">
              <w:rPr>
                <w:rFonts w:ascii="Times New Roman" w:hAnsi="Times New Roman"/>
                <w:b/>
                <w:sz w:val="24"/>
                <w:szCs w:val="24"/>
              </w:rPr>
              <w:t>оказател</w:t>
            </w:r>
            <w:r>
              <w:rPr>
                <w:rFonts w:ascii="Times New Roman" w:hAnsi="Times New Roman"/>
                <w:b/>
                <w:sz w:val="24"/>
                <w:szCs w:val="24"/>
              </w:rPr>
              <w:t>и</w:t>
            </w:r>
          </w:p>
        </w:tc>
        <w:tc>
          <w:tcPr>
            <w:tcW w:w="5114" w:type="dxa"/>
            <w:gridSpan w:val="5"/>
            <w:noWrap/>
            <w:vAlign w:val="center"/>
            <w:hideMark/>
          </w:tcPr>
          <w:p w:rsidR="00B701B3" w:rsidRPr="00B701B3" w:rsidRDefault="004E12E3" w:rsidP="00B701B3">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г</w:t>
            </w:r>
            <w:r w:rsidR="00B701B3" w:rsidRPr="00B701B3">
              <w:rPr>
                <w:rFonts w:ascii="Times New Roman" w:hAnsi="Times New Roman" w:cs="Times New Roman"/>
                <w:b/>
                <w:sz w:val="24"/>
                <w:szCs w:val="24"/>
              </w:rPr>
              <w:t>оды</w:t>
            </w:r>
          </w:p>
        </w:tc>
      </w:tr>
      <w:tr w:rsidR="00B701B3" w:rsidRPr="00646CC2" w:rsidTr="00B701B3">
        <w:trPr>
          <w:trHeight w:val="316"/>
        </w:trPr>
        <w:tc>
          <w:tcPr>
            <w:tcW w:w="4915" w:type="dxa"/>
            <w:vMerge/>
            <w:noWrap/>
            <w:hideMark/>
          </w:tcPr>
          <w:p w:rsidR="00B701B3" w:rsidRPr="00B701B3" w:rsidRDefault="00B701B3" w:rsidP="00B701B3">
            <w:pPr>
              <w:pStyle w:val="ConsPlusNormal"/>
              <w:jc w:val="center"/>
              <w:rPr>
                <w:rFonts w:ascii="Times New Roman" w:hAnsi="Times New Roman" w:cs="Times New Roman"/>
                <w:b/>
                <w:sz w:val="24"/>
                <w:szCs w:val="24"/>
              </w:rPr>
            </w:pPr>
          </w:p>
        </w:tc>
        <w:tc>
          <w:tcPr>
            <w:tcW w:w="1022"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2013</w:t>
            </w:r>
          </w:p>
        </w:tc>
        <w:tc>
          <w:tcPr>
            <w:tcW w:w="1023"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2014</w:t>
            </w:r>
          </w:p>
        </w:tc>
        <w:tc>
          <w:tcPr>
            <w:tcW w:w="1023"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2015</w:t>
            </w:r>
          </w:p>
        </w:tc>
        <w:tc>
          <w:tcPr>
            <w:tcW w:w="1023"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2016</w:t>
            </w:r>
          </w:p>
        </w:tc>
        <w:tc>
          <w:tcPr>
            <w:tcW w:w="1023"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2017</w:t>
            </w:r>
          </w:p>
        </w:tc>
      </w:tr>
      <w:tr w:rsidR="00B701B3" w:rsidRPr="00646CC2" w:rsidTr="00B701B3">
        <w:trPr>
          <w:trHeight w:val="551"/>
        </w:trPr>
        <w:tc>
          <w:tcPr>
            <w:tcW w:w="4915" w:type="dxa"/>
            <w:vAlign w:val="center"/>
            <w:hideMark/>
          </w:tcPr>
          <w:p w:rsidR="00B701B3" w:rsidRPr="003F39BA" w:rsidRDefault="00B701B3" w:rsidP="005F3CB9">
            <w:pPr>
              <w:pStyle w:val="ConsPlusNormal"/>
              <w:ind w:firstLine="34"/>
              <w:rPr>
                <w:rFonts w:ascii="Times New Roman" w:hAnsi="Times New Roman" w:cs="Times New Roman"/>
                <w:sz w:val="24"/>
                <w:szCs w:val="24"/>
              </w:rPr>
            </w:pPr>
            <w:r w:rsidRPr="003F39BA">
              <w:rPr>
                <w:rFonts w:ascii="Times New Roman" w:hAnsi="Times New Roman" w:cs="Times New Roman"/>
                <w:sz w:val="24"/>
                <w:szCs w:val="24"/>
              </w:rPr>
              <w:t>Позиция района по объему инвестиций в основной капитал среди районов области</w:t>
            </w:r>
          </w:p>
        </w:tc>
        <w:tc>
          <w:tcPr>
            <w:tcW w:w="1022" w:type="dxa"/>
            <w:noWrap/>
            <w:vAlign w:val="center"/>
            <w:hideMark/>
          </w:tcPr>
          <w:p w:rsidR="00B701B3" w:rsidRPr="009D59C9" w:rsidRDefault="00B701B3" w:rsidP="00B701B3">
            <w:pPr>
              <w:pStyle w:val="ConsPlusNormal"/>
              <w:ind w:firstLine="0"/>
              <w:jc w:val="center"/>
              <w:rPr>
                <w:rFonts w:ascii="Times New Roman" w:hAnsi="Times New Roman" w:cs="Times New Roman"/>
                <w:sz w:val="24"/>
                <w:szCs w:val="24"/>
              </w:rPr>
            </w:pPr>
            <w:r w:rsidRPr="009D59C9">
              <w:rPr>
                <w:rFonts w:ascii="Times New Roman" w:hAnsi="Times New Roman" w:cs="Times New Roman"/>
                <w:sz w:val="24"/>
                <w:szCs w:val="24"/>
              </w:rPr>
              <w:t>17</w:t>
            </w:r>
          </w:p>
        </w:tc>
        <w:tc>
          <w:tcPr>
            <w:tcW w:w="1023" w:type="dxa"/>
            <w:noWrap/>
            <w:vAlign w:val="center"/>
            <w:hideMark/>
          </w:tcPr>
          <w:p w:rsidR="00B701B3" w:rsidRPr="009D59C9" w:rsidRDefault="00B701B3" w:rsidP="00B701B3">
            <w:pPr>
              <w:pStyle w:val="ConsPlusNormal"/>
              <w:ind w:firstLine="0"/>
              <w:jc w:val="center"/>
              <w:rPr>
                <w:rFonts w:ascii="Times New Roman" w:hAnsi="Times New Roman" w:cs="Times New Roman"/>
                <w:sz w:val="24"/>
                <w:szCs w:val="24"/>
              </w:rPr>
            </w:pPr>
            <w:r w:rsidRPr="009D59C9">
              <w:rPr>
                <w:rFonts w:ascii="Times New Roman" w:hAnsi="Times New Roman" w:cs="Times New Roman"/>
                <w:sz w:val="24"/>
                <w:szCs w:val="24"/>
              </w:rPr>
              <w:t>19</w:t>
            </w:r>
          </w:p>
        </w:tc>
        <w:tc>
          <w:tcPr>
            <w:tcW w:w="1023" w:type="dxa"/>
            <w:noWrap/>
            <w:vAlign w:val="center"/>
            <w:hideMark/>
          </w:tcPr>
          <w:p w:rsidR="00B701B3" w:rsidRPr="009D59C9" w:rsidRDefault="00B701B3" w:rsidP="00B701B3">
            <w:pPr>
              <w:pStyle w:val="ConsPlusNormal"/>
              <w:ind w:firstLine="0"/>
              <w:jc w:val="center"/>
              <w:rPr>
                <w:rFonts w:ascii="Times New Roman" w:hAnsi="Times New Roman" w:cs="Times New Roman"/>
                <w:sz w:val="24"/>
                <w:szCs w:val="24"/>
              </w:rPr>
            </w:pPr>
            <w:r w:rsidRPr="009D59C9">
              <w:rPr>
                <w:rFonts w:ascii="Times New Roman" w:hAnsi="Times New Roman" w:cs="Times New Roman"/>
                <w:sz w:val="24"/>
                <w:szCs w:val="24"/>
              </w:rPr>
              <w:t>23</w:t>
            </w:r>
          </w:p>
        </w:tc>
        <w:tc>
          <w:tcPr>
            <w:tcW w:w="1023" w:type="dxa"/>
            <w:noWrap/>
            <w:vAlign w:val="center"/>
            <w:hideMark/>
          </w:tcPr>
          <w:p w:rsidR="00B701B3" w:rsidRPr="009D59C9" w:rsidRDefault="00B701B3" w:rsidP="00B701B3">
            <w:pPr>
              <w:pStyle w:val="ConsPlusNormal"/>
              <w:ind w:firstLine="0"/>
              <w:jc w:val="center"/>
              <w:rPr>
                <w:rFonts w:ascii="Times New Roman" w:hAnsi="Times New Roman" w:cs="Times New Roman"/>
                <w:sz w:val="24"/>
                <w:szCs w:val="24"/>
              </w:rPr>
            </w:pPr>
            <w:r w:rsidRPr="009D59C9">
              <w:rPr>
                <w:rFonts w:ascii="Times New Roman" w:hAnsi="Times New Roman" w:cs="Times New Roman"/>
                <w:sz w:val="24"/>
                <w:szCs w:val="24"/>
              </w:rPr>
              <w:t>19</w:t>
            </w:r>
          </w:p>
        </w:tc>
        <w:tc>
          <w:tcPr>
            <w:tcW w:w="1023" w:type="dxa"/>
            <w:noWrap/>
            <w:vAlign w:val="center"/>
            <w:hideMark/>
          </w:tcPr>
          <w:p w:rsidR="00B701B3" w:rsidRPr="009D59C9" w:rsidRDefault="00B701B3" w:rsidP="00B701B3">
            <w:pPr>
              <w:pStyle w:val="ConsPlusNormal"/>
              <w:ind w:firstLine="0"/>
              <w:jc w:val="center"/>
              <w:rPr>
                <w:rFonts w:ascii="Times New Roman" w:hAnsi="Times New Roman" w:cs="Times New Roman"/>
                <w:sz w:val="24"/>
                <w:szCs w:val="24"/>
              </w:rPr>
            </w:pPr>
            <w:r w:rsidRPr="009D59C9">
              <w:rPr>
                <w:rFonts w:ascii="Times New Roman" w:hAnsi="Times New Roman" w:cs="Times New Roman"/>
                <w:sz w:val="24"/>
                <w:szCs w:val="24"/>
              </w:rPr>
              <w:t>20</w:t>
            </w:r>
          </w:p>
        </w:tc>
      </w:tr>
      <w:tr w:rsidR="00B701B3" w:rsidRPr="00646CC2" w:rsidTr="00B701B3">
        <w:trPr>
          <w:trHeight w:val="551"/>
        </w:trPr>
        <w:tc>
          <w:tcPr>
            <w:tcW w:w="4915" w:type="dxa"/>
            <w:vAlign w:val="center"/>
            <w:hideMark/>
          </w:tcPr>
          <w:p w:rsidR="00B701B3" w:rsidRPr="003F39BA" w:rsidRDefault="00B701B3" w:rsidP="00457B94">
            <w:pPr>
              <w:pStyle w:val="ConsPlusNormal"/>
              <w:ind w:firstLine="34"/>
              <w:rPr>
                <w:rFonts w:ascii="Times New Roman" w:hAnsi="Times New Roman" w:cs="Times New Roman"/>
                <w:sz w:val="24"/>
                <w:szCs w:val="24"/>
              </w:rPr>
            </w:pPr>
            <w:r w:rsidRPr="003F39BA">
              <w:rPr>
                <w:rFonts w:ascii="Times New Roman" w:hAnsi="Times New Roman" w:cs="Times New Roman"/>
                <w:sz w:val="24"/>
                <w:szCs w:val="24"/>
              </w:rPr>
              <w:t>Удельный вес района в области по объему инвестиций в основной капитал, %</w:t>
            </w:r>
          </w:p>
        </w:tc>
        <w:tc>
          <w:tcPr>
            <w:tcW w:w="1022" w:type="dxa"/>
            <w:noWrap/>
            <w:vAlign w:val="center"/>
            <w:hideMark/>
          </w:tcPr>
          <w:p w:rsidR="00B701B3" w:rsidRPr="009D59C9" w:rsidRDefault="00B701B3" w:rsidP="00B701B3">
            <w:pPr>
              <w:jc w:val="center"/>
              <w:rPr>
                <w:color w:val="000000"/>
                <w:sz w:val="24"/>
                <w:szCs w:val="24"/>
              </w:rPr>
            </w:pPr>
            <w:r w:rsidRPr="009D59C9">
              <w:rPr>
                <w:color w:val="000000"/>
                <w:sz w:val="24"/>
                <w:szCs w:val="24"/>
              </w:rPr>
              <w:t>0,31</w:t>
            </w:r>
          </w:p>
        </w:tc>
        <w:tc>
          <w:tcPr>
            <w:tcW w:w="1023" w:type="dxa"/>
            <w:noWrap/>
            <w:vAlign w:val="center"/>
            <w:hideMark/>
          </w:tcPr>
          <w:p w:rsidR="00B701B3" w:rsidRPr="009D59C9" w:rsidRDefault="00B701B3" w:rsidP="00B701B3">
            <w:pPr>
              <w:jc w:val="center"/>
              <w:rPr>
                <w:color w:val="000000"/>
                <w:sz w:val="24"/>
                <w:szCs w:val="24"/>
              </w:rPr>
            </w:pPr>
            <w:r w:rsidRPr="009D59C9">
              <w:rPr>
                <w:color w:val="000000"/>
                <w:sz w:val="24"/>
                <w:szCs w:val="24"/>
              </w:rPr>
              <w:t>0,13</w:t>
            </w:r>
          </w:p>
        </w:tc>
        <w:tc>
          <w:tcPr>
            <w:tcW w:w="1023" w:type="dxa"/>
            <w:noWrap/>
            <w:vAlign w:val="center"/>
            <w:hideMark/>
          </w:tcPr>
          <w:p w:rsidR="00B701B3" w:rsidRPr="009D59C9" w:rsidRDefault="00B701B3" w:rsidP="00B701B3">
            <w:pPr>
              <w:jc w:val="center"/>
              <w:rPr>
                <w:color w:val="000000"/>
                <w:sz w:val="24"/>
                <w:szCs w:val="24"/>
              </w:rPr>
            </w:pPr>
            <w:r w:rsidRPr="009D59C9">
              <w:rPr>
                <w:color w:val="000000"/>
                <w:sz w:val="24"/>
                <w:szCs w:val="24"/>
              </w:rPr>
              <w:t>0,16</w:t>
            </w:r>
          </w:p>
        </w:tc>
        <w:tc>
          <w:tcPr>
            <w:tcW w:w="1023" w:type="dxa"/>
            <w:noWrap/>
            <w:vAlign w:val="center"/>
            <w:hideMark/>
          </w:tcPr>
          <w:p w:rsidR="00B701B3" w:rsidRPr="009D59C9" w:rsidRDefault="00B701B3" w:rsidP="00B701B3">
            <w:pPr>
              <w:jc w:val="center"/>
              <w:rPr>
                <w:color w:val="000000"/>
                <w:sz w:val="24"/>
                <w:szCs w:val="24"/>
              </w:rPr>
            </w:pPr>
            <w:r w:rsidRPr="009D59C9">
              <w:rPr>
                <w:color w:val="000000"/>
                <w:sz w:val="24"/>
                <w:szCs w:val="24"/>
              </w:rPr>
              <w:t>0,20</w:t>
            </w:r>
          </w:p>
        </w:tc>
        <w:tc>
          <w:tcPr>
            <w:tcW w:w="1023" w:type="dxa"/>
            <w:noWrap/>
            <w:vAlign w:val="center"/>
            <w:hideMark/>
          </w:tcPr>
          <w:p w:rsidR="00B701B3" w:rsidRPr="009D59C9" w:rsidRDefault="00B701B3" w:rsidP="00B701B3">
            <w:pPr>
              <w:jc w:val="center"/>
              <w:rPr>
                <w:color w:val="000000"/>
                <w:sz w:val="24"/>
                <w:szCs w:val="24"/>
              </w:rPr>
            </w:pPr>
            <w:r w:rsidRPr="009D59C9">
              <w:rPr>
                <w:color w:val="000000"/>
                <w:sz w:val="24"/>
                <w:szCs w:val="24"/>
              </w:rPr>
              <w:t>0,28</w:t>
            </w:r>
          </w:p>
        </w:tc>
      </w:tr>
    </w:tbl>
    <w:p w:rsidR="00E15E12" w:rsidRDefault="00E15E12" w:rsidP="00E15E12">
      <w:pPr>
        <w:pStyle w:val="ConsPlusNormal"/>
        <w:ind w:firstLine="540"/>
        <w:jc w:val="both"/>
        <w:rPr>
          <w:rFonts w:ascii="Times New Roman" w:hAnsi="Times New Roman" w:cs="Times New Roman"/>
          <w:sz w:val="28"/>
          <w:szCs w:val="28"/>
        </w:rPr>
      </w:pP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итогам 2017 года район занял 20 место по показателю объема инвестиций в основной капитал среди 30 муниципальных районов области, удельный вес инвестиций района в объеме области порядка 0,3%. Снижение позиций района  с 2013 по 2017 годы обусловлено усилением агломерационных процессов и реализацией новых инвестиционных проектов преимущественно вблизи областного центра.</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то же время в ежегодном региональном рейтинге инвестиционной привлекательности муниципальных районов и городских округов Новосибирской области район занимает достаточно высокие позиции (6 место в 2016 году, 7 место в 2017 году среди 30 районов области), что позволяет судить об имеющемся  потенциале инвестиционного развития.</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ежегодного мониторинга состояния и развития конкурентной среды на рынках товаров, работ, услуг Новосибирской области район занимает лидирующие позиции по </w:t>
      </w:r>
      <w:r w:rsidRPr="00E03D07">
        <w:rPr>
          <w:rFonts w:ascii="Times New Roman" w:hAnsi="Times New Roman" w:cs="Times New Roman"/>
          <w:sz w:val="28"/>
          <w:szCs w:val="28"/>
        </w:rPr>
        <w:t xml:space="preserve">эффективности деятельности органов </w:t>
      </w:r>
      <w:r>
        <w:rPr>
          <w:rFonts w:ascii="Times New Roman" w:hAnsi="Times New Roman" w:cs="Times New Roman"/>
          <w:sz w:val="28"/>
          <w:szCs w:val="28"/>
        </w:rPr>
        <w:t>местного самоуправления</w:t>
      </w:r>
      <w:r w:rsidRPr="00E03D07">
        <w:rPr>
          <w:rFonts w:ascii="Times New Roman" w:hAnsi="Times New Roman" w:cs="Times New Roman"/>
          <w:sz w:val="28"/>
          <w:szCs w:val="28"/>
        </w:rPr>
        <w:t xml:space="preserve"> по содействию развитию конкуренции и обеспечению условий для благоприятного инвестиционного климата</w:t>
      </w:r>
      <w:r>
        <w:rPr>
          <w:rFonts w:ascii="Times New Roman" w:hAnsi="Times New Roman" w:cs="Times New Roman"/>
          <w:sz w:val="28"/>
          <w:szCs w:val="28"/>
        </w:rPr>
        <w:t xml:space="preserve"> (5  место в 2016 г., 1 место в 2017 году среди 35 муниципальных образований области).</w:t>
      </w:r>
    </w:p>
    <w:p w:rsidR="001B5043" w:rsidRDefault="001B5043" w:rsidP="00E15E12">
      <w:pPr>
        <w:pStyle w:val="ConsPlusNormal"/>
        <w:ind w:firstLine="540"/>
        <w:jc w:val="both"/>
        <w:rPr>
          <w:rFonts w:ascii="Times New Roman" w:hAnsi="Times New Roman" w:cs="Times New Roman"/>
          <w:sz w:val="28"/>
          <w:szCs w:val="28"/>
        </w:rPr>
      </w:pPr>
    </w:p>
    <w:p w:rsidR="00514C48" w:rsidRPr="00514C48" w:rsidRDefault="00C12548" w:rsidP="00C12548">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w:t>
      </w:r>
      <w:r w:rsidRPr="007178EC">
        <w:rPr>
          <w:rFonts w:ascii="Times New Roman" w:eastAsia="Times New Roman" w:hAnsi="Times New Roman" w:cs="Times New Roman"/>
          <w:b/>
          <w:sz w:val="28"/>
          <w:szCs w:val="28"/>
          <w:lang w:eastAsia="ar-SA"/>
        </w:rPr>
        <w:t xml:space="preserve">3.5. </w:t>
      </w:r>
      <w:r w:rsidR="00514C48" w:rsidRPr="007178EC">
        <w:rPr>
          <w:rFonts w:ascii="Times New Roman" w:eastAsia="Times New Roman" w:hAnsi="Times New Roman" w:cs="Times New Roman"/>
          <w:b/>
          <w:sz w:val="28"/>
          <w:szCs w:val="28"/>
          <w:lang w:eastAsia="ar-SA"/>
        </w:rPr>
        <w:t>Транспорт</w:t>
      </w:r>
    </w:p>
    <w:p w:rsidR="00F96A1B" w:rsidRDefault="0053636A" w:rsidP="00E67226">
      <w:pPr>
        <w:suppressAutoHyphens/>
        <w:spacing w:after="0" w:line="240" w:lineRule="auto"/>
        <w:ind w:firstLine="709"/>
        <w:jc w:val="both"/>
        <w:rPr>
          <w:rFonts w:ascii="Times New Roman" w:hAnsi="Times New Roman" w:cs="Times New Roman"/>
          <w:sz w:val="28"/>
          <w:szCs w:val="28"/>
        </w:rPr>
      </w:pPr>
      <w:r w:rsidRPr="0053636A">
        <w:rPr>
          <w:rFonts w:ascii="Times New Roman" w:eastAsia="Times New Roman" w:hAnsi="Times New Roman" w:cs="Times New Roman"/>
          <w:sz w:val="28"/>
          <w:szCs w:val="28"/>
          <w:lang w:eastAsia="ar-SA"/>
        </w:rPr>
        <w:t xml:space="preserve">Автомобильный транспорт района является транспортом, обеспечивающим внутреннее и внешнее сообщение. Дорожная сеть представлена автомобильными дорогами общего пользования регионального и местного значения. </w:t>
      </w:r>
      <w:r w:rsidRPr="00927E9C">
        <w:rPr>
          <w:rFonts w:ascii="Times New Roman" w:eastAsia="Times New Roman" w:hAnsi="Times New Roman" w:cs="Times New Roman"/>
          <w:sz w:val="28"/>
          <w:szCs w:val="28"/>
          <w:lang w:eastAsia="ar-SA"/>
        </w:rPr>
        <w:t xml:space="preserve">Общая протяженность автомобильных дорог составляет </w:t>
      </w:r>
      <w:r w:rsidR="006847C1">
        <w:rPr>
          <w:rFonts w:ascii="Times New Roman" w:eastAsia="Times New Roman" w:hAnsi="Times New Roman" w:cs="Times New Roman"/>
          <w:sz w:val="28"/>
          <w:szCs w:val="28"/>
          <w:lang w:eastAsia="ar-SA"/>
        </w:rPr>
        <w:t xml:space="preserve">895,5 км, </w:t>
      </w:r>
      <w:r w:rsidR="006847C1" w:rsidRPr="00514C48">
        <w:rPr>
          <w:rFonts w:ascii="Times New Roman" w:eastAsia="Times New Roman" w:hAnsi="Times New Roman" w:cs="Times New Roman"/>
          <w:sz w:val="28"/>
          <w:szCs w:val="28"/>
          <w:lang w:eastAsia="ar-SA"/>
        </w:rPr>
        <w:t>из них:</w:t>
      </w:r>
      <w:r w:rsidR="006847C1">
        <w:rPr>
          <w:rFonts w:ascii="Times New Roman" w:eastAsia="Times New Roman" w:hAnsi="Times New Roman" w:cs="Times New Roman"/>
          <w:sz w:val="28"/>
          <w:szCs w:val="28"/>
          <w:lang w:eastAsia="ar-SA"/>
        </w:rPr>
        <w:t xml:space="preserve"> </w:t>
      </w:r>
      <w:r w:rsidR="006847C1" w:rsidRPr="00514C48">
        <w:rPr>
          <w:rFonts w:ascii="Times New Roman" w:eastAsia="Times New Roman" w:hAnsi="Times New Roman" w:cs="Times New Roman"/>
          <w:sz w:val="28"/>
          <w:szCs w:val="28"/>
          <w:lang w:eastAsia="ar-SA"/>
        </w:rPr>
        <w:t>регионального значения 124,5 км;</w:t>
      </w:r>
      <w:r w:rsidR="006847C1">
        <w:rPr>
          <w:rFonts w:ascii="Times New Roman" w:eastAsia="Times New Roman" w:hAnsi="Times New Roman" w:cs="Times New Roman"/>
          <w:sz w:val="28"/>
          <w:szCs w:val="28"/>
          <w:lang w:eastAsia="ar-SA"/>
        </w:rPr>
        <w:t xml:space="preserve"> </w:t>
      </w:r>
      <w:r w:rsidR="006847C1" w:rsidRPr="00514C48">
        <w:rPr>
          <w:rFonts w:ascii="Times New Roman" w:eastAsia="Times New Roman" w:hAnsi="Times New Roman" w:cs="Times New Roman"/>
          <w:sz w:val="28"/>
          <w:szCs w:val="28"/>
          <w:lang w:eastAsia="ar-SA"/>
        </w:rPr>
        <w:t>межмуниципального значения 368,3 км;</w:t>
      </w:r>
      <w:r w:rsidR="006847C1">
        <w:rPr>
          <w:rFonts w:ascii="Times New Roman" w:eastAsia="Times New Roman" w:hAnsi="Times New Roman" w:cs="Times New Roman"/>
          <w:sz w:val="28"/>
          <w:szCs w:val="28"/>
          <w:lang w:eastAsia="ar-SA"/>
        </w:rPr>
        <w:t xml:space="preserve"> </w:t>
      </w:r>
      <w:r w:rsidR="006847C1" w:rsidRPr="00514C48">
        <w:rPr>
          <w:rFonts w:ascii="Times New Roman" w:eastAsia="Times New Roman" w:hAnsi="Times New Roman" w:cs="Times New Roman"/>
          <w:sz w:val="28"/>
          <w:szCs w:val="28"/>
          <w:lang w:eastAsia="ar-SA"/>
        </w:rPr>
        <w:t xml:space="preserve"> местного значения 402,7 км.</w:t>
      </w:r>
      <w:r w:rsidR="006847C1">
        <w:rPr>
          <w:rFonts w:ascii="Times New Roman" w:eastAsia="Times New Roman" w:hAnsi="Times New Roman" w:cs="Times New Roman"/>
          <w:sz w:val="28"/>
          <w:szCs w:val="28"/>
          <w:lang w:eastAsia="ar-SA"/>
        </w:rPr>
        <w:t xml:space="preserve"> Н</w:t>
      </w:r>
      <w:r w:rsidR="006847C1" w:rsidRPr="00514C48">
        <w:rPr>
          <w:rFonts w:ascii="Times New Roman" w:eastAsia="Times New Roman" w:hAnsi="Times New Roman" w:cs="Times New Roman"/>
          <w:sz w:val="28"/>
          <w:szCs w:val="28"/>
          <w:lang w:eastAsia="ar-SA"/>
        </w:rPr>
        <w:t>ормативным требованиям не отвечают</w:t>
      </w:r>
      <w:r w:rsidR="006847C1">
        <w:rPr>
          <w:rFonts w:ascii="Times New Roman" w:eastAsia="Times New Roman" w:hAnsi="Times New Roman" w:cs="Times New Roman"/>
          <w:sz w:val="28"/>
          <w:szCs w:val="28"/>
          <w:lang w:eastAsia="ar-SA"/>
        </w:rPr>
        <w:t xml:space="preserve"> 43% дорог </w:t>
      </w:r>
      <w:r w:rsidR="006847C1" w:rsidRPr="00514C48">
        <w:rPr>
          <w:rFonts w:ascii="Times New Roman" w:eastAsia="Times New Roman" w:hAnsi="Times New Roman" w:cs="Times New Roman"/>
          <w:sz w:val="28"/>
          <w:szCs w:val="28"/>
          <w:lang w:eastAsia="ar-SA"/>
        </w:rPr>
        <w:t>(грунтовые)</w:t>
      </w:r>
      <w:r w:rsidR="006847C1">
        <w:rPr>
          <w:rFonts w:ascii="Times New Roman" w:eastAsia="Times New Roman" w:hAnsi="Times New Roman" w:cs="Times New Roman"/>
          <w:sz w:val="28"/>
          <w:szCs w:val="28"/>
          <w:lang w:eastAsia="ar-SA"/>
        </w:rPr>
        <w:t>.</w:t>
      </w:r>
      <w:r w:rsidR="00E67226">
        <w:rPr>
          <w:rFonts w:ascii="Times New Roman" w:eastAsia="Times New Roman" w:hAnsi="Times New Roman" w:cs="Times New Roman"/>
          <w:sz w:val="28"/>
          <w:szCs w:val="28"/>
          <w:lang w:eastAsia="ar-SA"/>
        </w:rPr>
        <w:t xml:space="preserve"> </w:t>
      </w:r>
      <w:r w:rsidRPr="0053636A">
        <w:rPr>
          <w:rFonts w:ascii="Times New Roman" w:eastAsia="Times New Roman" w:hAnsi="Times New Roman" w:cs="Times New Roman"/>
          <w:sz w:val="28"/>
          <w:szCs w:val="28"/>
          <w:lang w:eastAsia="ar-SA"/>
        </w:rPr>
        <w:t>Внешние связи района также осуществляются по дорог</w:t>
      </w:r>
      <w:r w:rsidR="006847C1">
        <w:rPr>
          <w:rFonts w:ascii="Times New Roman" w:eastAsia="Times New Roman" w:hAnsi="Times New Roman" w:cs="Times New Roman"/>
          <w:sz w:val="28"/>
          <w:szCs w:val="28"/>
          <w:lang w:eastAsia="ar-SA"/>
        </w:rPr>
        <w:t>ам</w:t>
      </w:r>
      <w:r w:rsidRPr="0053636A">
        <w:rPr>
          <w:rFonts w:ascii="Times New Roman" w:eastAsia="Times New Roman" w:hAnsi="Times New Roman" w:cs="Times New Roman"/>
          <w:sz w:val="28"/>
          <w:szCs w:val="28"/>
          <w:lang w:eastAsia="ar-SA"/>
        </w:rPr>
        <w:t xml:space="preserve"> регионального значения </w:t>
      </w:r>
      <w:r w:rsidR="006847C1">
        <w:rPr>
          <w:rFonts w:ascii="Times New Roman" w:eastAsia="Times New Roman" w:hAnsi="Times New Roman" w:cs="Times New Roman"/>
          <w:sz w:val="28"/>
          <w:szCs w:val="28"/>
          <w:lang w:eastAsia="ar-SA"/>
        </w:rPr>
        <w:t xml:space="preserve">Новосибирск – Кочки – Павлодар, </w:t>
      </w:r>
      <w:r w:rsidR="006847C1">
        <w:rPr>
          <w:rFonts w:ascii="Times New Roman" w:hAnsi="Times New Roman" w:cs="Times New Roman"/>
          <w:sz w:val="28"/>
          <w:szCs w:val="28"/>
        </w:rPr>
        <w:t xml:space="preserve">992 км а/д </w:t>
      </w:r>
      <w:r w:rsidR="00322F65">
        <w:rPr>
          <w:rFonts w:ascii="Times New Roman" w:hAnsi="Times New Roman" w:cs="Times New Roman"/>
          <w:sz w:val="28"/>
          <w:szCs w:val="28"/>
        </w:rPr>
        <w:t>«М-51»</w:t>
      </w:r>
      <w:r w:rsidR="006847C1">
        <w:rPr>
          <w:rFonts w:ascii="Times New Roman" w:hAnsi="Times New Roman" w:cs="Times New Roman"/>
          <w:sz w:val="28"/>
          <w:szCs w:val="28"/>
        </w:rPr>
        <w:t xml:space="preserve"> - Купи</w:t>
      </w:r>
      <w:r w:rsidR="00322F65">
        <w:rPr>
          <w:rFonts w:ascii="Times New Roman" w:hAnsi="Times New Roman" w:cs="Times New Roman"/>
          <w:sz w:val="28"/>
          <w:szCs w:val="28"/>
        </w:rPr>
        <w:t>но – Карасук, 390 км а/д «К-17р»</w:t>
      </w:r>
      <w:r w:rsidR="006847C1">
        <w:rPr>
          <w:rFonts w:ascii="Times New Roman" w:hAnsi="Times New Roman" w:cs="Times New Roman"/>
          <w:sz w:val="28"/>
          <w:szCs w:val="28"/>
        </w:rPr>
        <w:t xml:space="preserve"> - Михайловка - гр</w:t>
      </w:r>
      <w:r w:rsidR="0026674C">
        <w:rPr>
          <w:rFonts w:ascii="Times New Roman" w:hAnsi="Times New Roman" w:cs="Times New Roman"/>
          <w:sz w:val="28"/>
          <w:szCs w:val="28"/>
        </w:rPr>
        <w:t>аницы</w:t>
      </w:r>
      <w:r w:rsidR="006847C1">
        <w:rPr>
          <w:rFonts w:ascii="Times New Roman" w:hAnsi="Times New Roman" w:cs="Times New Roman"/>
          <w:sz w:val="28"/>
          <w:szCs w:val="28"/>
        </w:rPr>
        <w:t xml:space="preserve"> Алтайского кр</w:t>
      </w:r>
      <w:r w:rsidR="0026674C">
        <w:rPr>
          <w:rFonts w:ascii="Times New Roman" w:hAnsi="Times New Roman" w:cs="Times New Roman"/>
          <w:sz w:val="28"/>
          <w:szCs w:val="28"/>
        </w:rPr>
        <w:t>ая</w:t>
      </w:r>
      <w:r w:rsidR="006847C1">
        <w:rPr>
          <w:rFonts w:ascii="Times New Roman" w:hAnsi="Times New Roman" w:cs="Times New Roman"/>
          <w:sz w:val="28"/>
          <w:szCs w:val="28"/>
        </w:rPr>
        <w:t>.</w:t>
      </w:r>
    </w:p>
    <w:p w:rsidR="0053636A" w:rsidRDefault="0017410F" w:rsidP="00E67226">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CA2641" w:rsidRPr="00C61D31">
        <w:rPr>
          <w:rFonts w:ascii="Times New Roman" w:hAnsi="Times New Roman"/>
          <w:sz w:val="28"/>
          <w:szCs w:val="28"/>
        </w:rPr>
        <w:t>МУП «КомАвто» района</w:t>
      </w:r>
      <w:r w:rsidR="00CA2641">
        <w:rPr>
          <w:rFonts w:ascii="Times New Roman" w:hAnsi="Times New Roman"/>
          <w:sz w:val="28"/>
          <w:szCs w:val="28"/>
        </w:rPr>
        <w:t xml:space="preserve"> является основным перевозчиком </w:t>
      </w:r>
      <w:r w:rsidR="00CA2641" w:rsidRPr="00C61D31">
        <w:rPr>
          <w:rFonts w:ascii="Times New Roman" w:hAnsi="Times New Roman"/>
          <w:sz w:val="28"/>
          <w:szCs w:val="28"/>
        </w:rPr>
        <w:t>по районным и городским</w:t>
      </w:r>
      <w:r w:rsidR="00E42C2E">
        <w:rPr>
          <w:rFonts w:ascii="Times New Roman" w:hAnsi="Times New Roman"/>
          <w:sz w:val="28"/>
          <w:szCs w:val="28"/>
        </w:rPr>
        <w:t xml:space="preserve"> маршрутам</w:t>
      </w:r>
      <w:r w:rsidR="00CA2641" w:rsidRPr="00C61D31">
        <w:rPr>
          <w:rFonts w:ascii="Times New Roman" w:hAnsi="Times New Roman"/>
          <w:sz w:val="28"/>
          <w:szCs w:val="28"/>
        </w:rPr>
        <w:t>,</w:t>
      </w:r>
      <w:r w:rsidR="00CA2641">
        <w:rPr>
          <w:rFonts w:ascii="Times New Roman" w:hAnsi="Times New Roman"/>
          <w:sz w:val="28"/>
          <w:szCs w:val="28"/>
        </w:rPr>
        <w:t xml:space="preserve"> на долю которого приходится более 60% пассажиров перевезенных автомобильным транспортом</w:t>
      </w:r>
      <w:r w:rsidR="00CA2641" w:rsidRPr="00C61D31">
        <w:rPr>
          <w:rFonts w:ascii="Times New Roman" w:hAnsi="Times New Roman"/>
          <w:sz w:val="28"/>
          <w:szCs w:val="28"/>
        </w:rPr>
        <w:t>.</w:t>
      </w:r>
      <w:r w:rsidR="00CA2641">
        <w:rPr>
          <w:rFonts w:ascii="Times New Roman" w:hAnsi="Times New Roman"/>
          <w:sz w:val="28"/>
          <w:szCs w:val="28"/>
        </w:rPr>
        <w:t xml:space="preserve"> </w:t>
      </w:r>
      <w:r w:rsidR="00CA2641" w:rsidRPr="00C61D31">
        <w:rPr>
          <w:rFonts w:ascii="Times New Roman" w:hAnsi="Times New Roman"/>
          <w:sz w:val="28"/>
          <w:szCs w:val="28"/>
        </w:rPr>
        <w:t xml:space="preserve">В районе действуют </w:t>
      </w:r>
      <w:r w:rsidR="00CA2641">
        <w:rPr>
          <w:rFonts w:ascii="Times New Roman" w:hAnsi="Times New Roman"/>
          <w:sz w:val="28"/>
          <w:szCs w:val="28"/>
        </w:rPr>
        <w:t>25</w:t>
      </w:r>
      <w:r w:rsidR="00CA2641" w:rsidRPr="00C61D31">
        <w:rPr>
          <w:rFonts w:ascii="Times New Roman" w:hAnsi="Times New Roman"/>
          <w:sz w:val="28"/>
          <w:szCs w:val="28"/>
        </w:rPr>
        <w:t xml:space="preserve"> автобусных </w:t>
      </w:r>
      <w:r w:rsidR="00CA2641">
        <w:rPr>
          <w:rFonts w:ascii="Times New Roman" w:hAnsi="Times New Roman"/>
          <w:sz w:val="28"/>
          <w:szCs w:val="28"/>
        </w:rPr>
        <w:t>маршрутов регулярного сообщения, из них 3 городских и 22 внутрирайонных маршрута</w:t>
      </w:r>
      <w:r w:rsidR="00CA2641" w:rsidRPr="00C61D31">
        <w:rPr>
          <w:rFonts w:ascii="Times New Roman" w:hAnsi="Times New Roman"/>
          <w:sz w:val="28"/>
          <w:szCs w:val="28"/>
        </w:rPr>
        <w:t>. В период с мая по сентябрь включительно дополнительн</w:t>
      </w:r>
      <w:r w:rsidR="00CA2641">
        <w:rPr>
          <w:rFonts w:ascii="Times New Roman" w:hAnsi="Times New Roman"/>
          <w:sz w:val="28"/>
          <w:szCs w:val="28"/>
        </w:rPr>
        <w:t xml:space="preserve">о </w:t>
      </w:r>
      <w:r w:rsidR="00CA2641" w:rsidRPr="00C61D31">
        <w:rPr>
          <w:rFonts w:ascii="Times New Roman" w:hAnsi="Times New Roman"/>
          <w:sz w:val="28"/>
          <w:szCs w:val="28"/>
        </w:rPr>
        <w:t>действуют 2 сезонных маршрута, осуществляющие перевозки пассажиров до дачных обществ.</w:t>
      </w:r>
      <w:r w:rsidR="00CA2641">
        <w:rPr>
          <w:rFonts w:ascii="Times New Roman" w:hAnsi="Times New Roman"/>
          <w:sz w:val="28"/>
          <w:szCs w:val="28"/>
        </w:rPr>
        <w:t xml:space="preserve"> </w:t>
      </w:r>
      <w:r w:rsidR="00E42C2E">
        <w:rPr>
          <w:rFonts w:ascii="Times New Roman" w:hAnsi="Times New Roman"/>
          <w:sz w:val="28"/>
          <w:szCs w:val="28"/>
        </w:rPr>
        <w:t>По маршрутам междугороднего сообщения перевозку пассажиров осуществляют индивидуальные предприниматели.</w:t>
      </w:r>
    </w:p>
    <w:p w:rsidR="0001769F" w:rsidRPr="00514C48" w:rsidRDefault="006847C1" w:rsidP="00972B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2E55">
        <w:rPr>
          <w:rFonts w:ascii="Times New Roman" w:eastAsia="Times New Roman" w:hAnsi="Times New Roman" w:cs="Times New Roman"/>
          <w:sz w:val="28"/>
          <w:szCs w:val="28"/>
          <w:lang w:eastAsia="ar-SA"/>
        </w:rPr>
        <w:t>По территории района</w:t>
      </w:r>
      <w:r w:rsidRPr="0053636A">
        <w:rPr>
          <w:rFonts w:ascii="Times New Roman" w:eastAsia="Times New Roman" w:hAnsi="Times New Roman" w:cs="Times New Roman"/>
          <w:sz w:val="28"/>
          <w:szCs w:val="28"/>
          <w:lang w:eastAsia="ar-SA"/>
        </w:rPr>
        <w:t xml:space="preserve"> проходят железнодорожные линии Зап</w:t>
      </w:r>
      <w:r w:rsidR="00012E55">
        <w:rPr>
          <w:rFonts w:ascii="Times New Roman" w:eastAsia="Times New Roman" w:hAnsi="Times New Roman" w:cs="Times New Roman"/>
          <w:sz w:val="28"/>
          <w:szCs w:val="28"/>
          <w:lang w:eastAsia="ar-SA"/>
        </w:rPr>
        <w:t xml:space="preserve">адно-Сибирской железной дороги, </w:t>
      </w:r>
      <w:r w:rsidRPr="0053636A">
        <w:rPr>
          <w:rFonts w:ascii="Times New Roman" w:eastAsia="Times New Roman" w:hAnsi="Times New Roman" w:cs="Times New Roman"/>
          <w:sz w:val="28"/>
          <w:szCs w:val="28"/>
          <w:lang w:eastAsia="ar-SA"/>
        </w:rPr>
        <w:t>расположены 10 станций и остановочных пунктов, в г</w:t>
      </w:r>
      <w:r w:rsidR="00615F3A">
        <w:rPr>
          <w:rFonts w:ascii="Times New Roman" w:eastAsia="Times New Roman" w:hAnsi="Times New Roman" w:cs="Times New Roman"/>
          <w:sz w:val="28"/>
          <w:szCs w:val="28"/>
          <w:lang w:eastAsia="ar-SA"/>
        </w:rPr>
        <w:t>.</w:t>
      </w:r>
      <w:r w:rsidRPr="0053636A">
        <w:rPr>
          <w:rFonts w:ascii="Times New Roman" w:eastAsia="Times New Roman" w:hAnsi="Times New Roman" w:cs="Times New Roman"/>
          <w:sz w:val="28"/>
          <w:szCs w:val="28"/>
          <w:lang w:eastAsia="ar-SA"/>
        </w:rPr>
        <w:t>Карасук</w:t>
      </w:r>
      <w:r w:rsidR="00615F3A">
        <w:rPr>
          <w:rFonts w:ascii="Times New Roman" w:eastAsia="Times New Roman" w:hAnsi="Times New Roman" w:cs="Times New Roman"/>
          <w:sz w:val="28"/>
          <w:szCs w:val="28"/>
          <w:lang w:eastAsia="ar-SA"/>
        </w:rPr>
        <w:t>е</w:t>
      </w:r>
      <w:r w:rsidRPr="0053636A">
        <w:rPr>
          <w:rFonts w:ascii="Times New Roman" w:eastAsia="Times New Roman" w:hAnsi="Times New Roman" w:cs="Times New Roman"/>
          <w:sz w:val="28"/>
          <w:szCs w:val="28"/>
          <w:lang w:eastAsia="ar-SA"/>
        </w:rPr>
        <w:t xml:space="preserve"> расположен самый крупный железнодорожный узел</w:t>
      </w:r>
      <w:r>
        <w:rPr>
          <w:rFonts w:ascii="Times New Roman" w:eastAsia="Times New Roman" w:hAnsi="Times New Roman" w:cs="Times New Roman"/>
          <w:sz w:val="28"/>
          <w:szCs w:val="28"/>
          <w:lang w:eastAsia="ar-SA"/>
        </w:rPr>
        <w:t>.</w:t>
      </w:r>
      <w:r w:rsidR="00972B04">
        <w:rPr>
          <w:rFonts w:ascii="Times New Roman" w:eastAsia="Times New Roman" w:hAnsi="Times New Roman" w:cs="Times New Roman"/>
          <w:sz w:val="28"/>
          <w:szCs w:val="28"/>
          <w:lang w:eastAsia="ar-SA"/>
        </w:rPr>
        <w:t xml:space="preserve"> </w:t>
      </w:r>
      <w:r w:rsidR="00543040" w:rsidRPr="00543040">
        <w:rPr>
          <w:rFonts w:ascii="Times New Roman" w:eastAsia="Times New Roman" w:hAnsi="Times New Roman" w:cs="Times New Roman"/>
          <w:sz w:val="28"/>
          <w:szCs w:val="28"/>
          <w:lang w:eastAsia="ar-SA"/>
        </w:rPr>
        <w:t xml:space="preserve">Расписание поездов по станции Карасук 1 включает в себя </w:t>
      </w:r>
      <w:r w:rsidR="00550EE2">
        <w:rPr>
          <w:rFonts w:ascii="Times New Roman" w:eastAsia="Times New Roman" w:hAnsi="Times New Roman" w:cs="Times New Roman"/>
          <w:sz w:val="28"/>
          <w:szCs w:val="28"/>
          <w:lang w:eastAsia="ar-SA"/>
        </w:rPr>
        <w:t>1</w:t>
      </w:r>
      <w:r w:rsidR="005338A2">
        <w:rPr>
          <w:rFonts w:ascii="Times New Roman" w:eastAsia="Times New Roman" w:hAnsi="Times New Roman" w:cs="Times New Roman"/>
          <w:sz w:val="28"/>
          <w:szCs w:val="28"/>
          <w:lang w:eastAsia="ar-SA"/>
        </w:rPr>
        <w:t>9</w:t>
      </w:r>
      <w:r w:rsidR="00543040" w:rsidRPr="00543040">
        <w:rPr>
          <w:rFonts w:ascii="Times New Roman" w:eastAsia="Times New Roman" w:hAnsi="Times New Roman" w:cs="Times New Roman"/>
          <w:sz w:val="28"/>
          <w:szCs w:val="28"/>
          <w:lang w:eastAsia="ar-SA"/>
        </w:rPr>
        <w:t xml:space="preserve"> поездов по таким направлениям как Рубцовск, Барнаул, Омск, </w:t>
      </w:r>
      <w:r w:rsidR="00F96A1B">
        <w:rPr>
          <w:rFonts w:ascii="Times New Roman" w:eastAsia="Times New Roman" w:hAnsi="Times New Roman" w:cs="Times New Roman"/>
          <w:sz w:val="28"/>
          <w:szCs w:val="28"/>
          <w:lang w:eastAsia="ar-SA"/>
        </w:rPr>
        <w:t xml:space="preserve">Новосибирск, </w:t>
      </w:r>
      <w:r w:rsidR="00543040" w:rsidRPr="00543040">
        <w:rPr>
          <w:rFonts w:ascii="Times New Roman" w:eastAsia="Times New Roman" w:hAnsi="Times New Roman" w:cs="Times New Roman"/>
          <w:sz w:val="28"/>
          <w:szCs w:val="28"/>
          <w:lang w:eastAsia="ar-SA"/>
        </w:rPr>
        <w:t>Москва,</w:t>
      </w:r>
      <w:r w:rsidR="005338A2">
        <w:rPr>
          <w:rFonts w:ascii="Times New Roman" w:eastAsia="Times New Roman" w:hAnsi="Times New Roman" w:cs="Times New Roman"/>
          <w:sz w:val="28"/>
          <w:szCs w:val="28"/>
          <w:lang w:eastAsia="ar-SA"/>
        </w:rPr>
        <w:t xml:space="preserve"> Черепаново</w:t>
      </w:r>
      <w:r w:rsidR="00543040" w:rsidRPr="00543040">
        <w:rPr>
          <w:rFonts w:ascii="Times New Roman" w:eastAsia="Times New Roman" w:hAnsi="Times New Roman" w:cs="Times New Roman"/>
          <w:sz w:val="28"/>
          <w:szCs w:val="28"/>
          <w:lang w:eastAsia="ar-SA"/>
        </w:rPr>
        <w:t xml:space="preserve">. </w:t>
      </w:r>
    </w:p>
    <w:p w:rsidR="006847C1" w:rsidRDefault="006847C1" w:rsidP="006847C1">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Географические особенности </w:t>
      </w:r>
      <w:r>
        <w:rPr>
          <w:rFonts w:ascii="Times New Roman" w:eastAsia="Times New Roman" w:hAnsi="Times New Roman" w:cs="Times New Roman"/>
          <w:sz w:val="28"/>
          <w:szCs w:val="28"/>
          <w:lang w:eastAsia="ar-SA"/>
        </w:rPr>
        <w:t xml:space="preserve">расположения </w:t>
      </w:r>
      <w:r w:rsidRPr="00514C48">
        <w:rPr>
          <w:rFonts w:ascii="Times New Roman" w:eastAsia="Times New Roman" w:hAnsi="Times New Roman" w:cs="Times New Roman"/>
          <w:sz w:val="28"/>
          <w:szCs w:val="28"/>
          <w:lang w:eastAsia="ar-SA"/>
        </w:rPr>
        <w:t>райо</w:t>
      </w:r>
      <w:r>
        <w:rPr>
          <w:rFonts w:ascii="Times New Roman" w:eastAsia="Times New Roman" w:hAnsi="Times New Roman" w:cs="Times New Roman"/>
          <w:sz w:val="28"/>
          <w:szCs w:val="28"/>
          <w:lang w:eastAsia="ar-SA"/>
        </w:rPr>
        <w:t>на</w:t>
      </w:r>
      <w:r w:rsidRPr="00514C48">
        <w:rPr>
          <w:rFonts w:ascii="Times New Roman" w:eastAsia="Times New Roman" w:hAnsi="Times New Roman" w:cs="Times New Roman"/>
          <w:sz w:val="28"/>
          <w:szCs w:val="28"/>
          <w:lang w:eastAsia="ar-SA"/>
        </w:rPr>
        <w:t xml:space="preserve"> определяют приоритетную роль транспорта в развитии конкурентных преимуществ с точки зрения ее транзитного потенциала.</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Высокая степень износа и неудовлетворительное состояние автомобильных дорог местного значения - наиболее острая проблема дорожной отрасли. Из-за несоответствия уровня развития и транспортно-эксплуатационного состояния дорожной сети, экономика и население региона несут значительные потери.</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Оценивая состояние транспортной системы, в настоящее время нельзя считать его оптимальным, а уровень ее развития достаточным. Анализ текущего состояния транспортной системы района выявил следующие основные </w:t>
      </w:r>
      <w:r w:rsidRPr="0084058A">
        <w:rPr>
          <w:rFonts w:ascii="Times New Roman" w:eastAsia="Times New Roman" w:hAnsi="Times New Roman" w:cs="Times New Roman"/>
          <w:sz w:val="28"/>
          <w:szCs w:val="28"/>
          <w:lang w:eastAsia="ar-SA"/>
        </w:rPr>
        <w:t>проблемы,</w:t>
      </w:r>
      <w:r w:rsidRPr="00514C48">
        <w:rPr>
          <w:rFonts w:ascii="Times New Roman" w:eastAsia="Times New Roman" w:hAnsi="Times New Roman" w:cs="Times New Roman"/>
          <w:sz w:val="28"/>
          <w:szCs w:val="28"/>
          <w:lang w:eastAsia="ar-SA"/>
        </w:rPr>
        <w:t xml:space="preserve"> определяющие актуальность деятельности по развитию транспортной системы района.</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Во-первых, характеристики объектов транспортной инфраструктуры не соответствуют нормативным требованиям.</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Во-вторых, существующая транспортная инфраструктура не соответствует растущим потребностям населения и экономики района.</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Прочностные характеристики автомобильных дорог и мостовых сооружений на них не позволяют осуществлять движение тяжеловесных транспортных средств.</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Также недостаточно используется транзитный потенциал территории района. Реализация транзитного потенциала района возможна при развитии  в направлении Казахстана. </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В-третьих, возрастает угроза выбытия существующих основных фондов в сфере транспорта, происходит моральное и физическое старение основных фондов на всех видах транспорта.</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Развитие человеческого потенциала, улучшение условий жизни граждан и качества социальной среды требуют качественно нового уровня обеспечения общей транспортной подвижности населения района.</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Для повышения безопасности и качества оказания транспортных услуг населению, важное значение имеет контроль за осуществлением дорожно-транспортной деятельности. В настоящее время контроль производится путем проведения проверок за качеством выполняемых дорожных работ и применяемых дорожно-строительных материалов на автомобильных дорогах общего пользования местного пользования местного значения.</w:t>
      </w:r>
    </w:p>
    <w:p w:rsidR="00514C48" w:rsidRPr="00A862EE"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A862EE">
        <w:rPr>
          <w:rFonts w:ascii="Times New Roman" w:eastAsia="Times New Roman" w:hAnsi="Times New Roman" w:cs="Times New Roman"/>
          <w:sz w:val="28"/>
          <w:szCs w:val="28"/>
          <w:lang w:eastAsia="ar-SA"/>
        </w:rPr>
        <w:t xml:space="preserve">Имеющиеся проблемы развития транспортной системы носят системный характер и требуют комплексного подхода к их решению. </w:t>
      </w:r>
    </w:p>
    <w:p w:rsidR="00514C48" w:rsidRPr="00A862EE" w:rsidRDefault="00514C48" w:rsidP="00514C48">
      <w:pPr>
        <w:widowControl w:val="0"/>
        <w:suppressAutoHyphens/>
        <w:spacing w:after="0" w:line="240" w:lineRule="auto"/>
        <w:jc w:val="both"/>
        <w:rPr>
          <w:rFonts w:ascii="Times New Roman" w:eastAsia="Times New Roman" w:hAnsi="Times New Roman" w:cs="Times New Roman"/>
          <w:color w:val="000000"/>
          <w:sz w:val="28"/>
          <w:szCs w:val="28"/>
          <w:lang w:eastAsia="ar-SA"/>
        </w:rPr>
      </w:pPr>
      <w:r w:rsidRPr="00A862EE">
        <w:rPr>
          <w:rFonts w:ascii="Times New Roman" w:eastAsia="Times New Roman" w:hAnsi="Times New Roman" w:cs="Times New Roman"/>
          <w:color w:val="000000"/>
          <w:sz w:val="28"/>
          <w:szCs w:val="28"/>
          <w:lang w:eastAsia="ar-SA"/>
        </w:rPr>
        <w:t xml:space="preserve">         Реализация муниципальной программы «</w:t>
      </w:r>
      <w:r w:rsidRPr="00A862EE">
        <w:rPr>
          <w:rFonts w:ascii="Times New Roman" w:eastAsia="Times New Roman" w:hAnsi="Times New Roman" w:cs="Times New Roman"/>
          <w:sz w:val="28"/>
          <w:szCs w:val="28"/>
          <w:lang w:eastAsia="ar-SA"/>
        </w:rPr>
        <w:t xml:space="preserve">Развитие автомобильных дорог местного значения поселений Карасукского района Новосибирской области  в 2017-2019 годах» </w:t>
      </w:r>
      <w:r w:rsidRPr="00A862EE">
        <w:rPr>
          <w:rFonts w:ascii="Times New Roman" w:eastAsia="Times New Roman" w:hAnsi="Times New Roman" w:cs="Times New Roman"/>
          <w:color w:val="000000"/>
          <w:sz w:val="28"/>
          <w:szCs w:val="28"/>
          <w:lang w:eastAsia="ar-SA"/>
        </w:rPr>
        <w:t xml:space="preserve">к концу 2019 года позволит достичь: </w:t>
      </w:r>
    </w:p>
    <w:p w:rsidR="00514C48" w:rsidRPr="00A862EE" w:rsidRDefault="00514C48" w:rsidP="00514C48">
      <w:pPr>
        <w:widowControl w:val="0"/>
        <w:suppressAutoHyphens/>
        <w:spacing w:after="0" w:line="240" w:lineRule="auto"/>
        <w:jc w:val="both"/>
        <w:rPr>
          <w:rFonts w:ascii="Times New Roman" w:eastAsia="Times New Roman" w:hAnsi="Times New Roman" w:cs="Times New Roman"/>
          <w:color w:val="000000"/>
          <w:sz w:val="28"/>
          <w:szCs w:val="28"/>
          <w:lang w:eastAsia="ar-SA"/>
        </w:rPr>
      </w:pPr>
      <w:r w:rsidRPr="00A862EE">
        <w:rPr>
          <w:rFonts w:ascii="Times New Roman" w:eastAsia="Times New Roman" w:hAnsi="Times New Roman" w:cs="Times New Roman"/>
          <w:color w:val="000000"/>
          <w:sz w:val="28"/>
          <w:szCs w:val="28"/>
          <w:lang w:eastAsia="ar-SA"/>
        </w:rPr>
        <w:t xml:space="preserve">          - увеличения удельного веса </w:t>
      </w:r>
      <w:r w:rsidRPr="00A862EE">
        <w:rPr>
          <w:rFonts w:ascii="Times New Roman" w:eastAsia="Times New Roman" w:hAnsi="Times New Roman" w:cs="Times New Roman"/>
          <w:sz w:val="28"/>
          <w:szCs w:val="28"/>
          <w:lang w:eastAsia="ar-SA"/>
        </w:rPr>
        <w:t>автомобильных дорог местного значения поселений с твердым покрытием в общей протяженности автомо</w:t>
      </w:r>
      <w:r w:rsidR="009771E8" w:rsidRPr="00A862EE">
        <w:rPr>
          <w:rFonts w:ascii="Times New Roman" w:eastAsia="Times New Roman" w:hAnsi="Times New Roman" w:cs="Times New Roman"/>
          <w:sz w:val="28"/>
          <w:szCs w:val="28"/>
          <w:lang w:eastAsia="ar-SA"/>
        </w:rPr>
        <w:t>бильных дорог местного значения</w:t>
      </w:r>
      <w:r w:rsidRPr="00A862EE">
        <w:rPr>
          <w:rFonts w:ascii="Times New Roman" w:eastAsia="Times New Roman" w:hAnsi="Times New Roman" w:cs="Times New Roman"/>
          <w:sz w:val="28"/>
          <w:szCs w:val="28"/>
          <w:lang w:eastAsia="ar-SA"/>
        </w:rPr>
        <w:t>;</w:t>
      </w:r>
    </w:p>
    <w:p w:rsidR="00514C48" w:rsidRPr="00A862EE"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A862EE">
        <w:rPr>
          <w:rFonts w:ascii="Times New Roman" w:eastAsia="Times New Roman" w:hAnsi="Times New Roman" w:cs="Times New Roman"/>
          <w:color w:val="000000"/>
          <w:sz w:val="28"/>
          <w:szCs w:val="28"/>
          <w:lang w:eastAsia="ar-SA"/>
        </w:rPr>
        <w:t xml:space="preserve">- увеличения удельного веса </w:t>
      </w:r>
      <w:r w:rsidRPr="00A862EE">
        <w:rPr>
          <w:rFonts w:ascii="Times New Roman" w:eastAsia="Times New Roman" w:hAnsi="Times New Roman" w:cs="Times New Roman"/>
          <w:sz w:val="28"/>
          <w:szCs w:val="28"/>
          <w:lang w:eastAsia="ar-SA"/>
        </w:rPr>
        <w:t>автомобильных дорог местного значения поселений района, соответствующих нормативным требованиям к транспортно-эксплуатационным показателям;</w:t>
      </w:r>
    </w:p>
    <w:p w:rsidR="00514C48" w:rsidRPr="00A862EE"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A862EE">
        <w:rPr>
          <w:rFonts w:ascii="Times New Roman" w:eastAsia="Times New Roman" w:hAnsi="Times New Roman" w:cs="Times New Roman"/>
          <w:sz w:val="28"/>
          <w:szCs w:val="28"/>
          <w:lang w:eastAsia="ar-SA"/>
        </w:rPr>
        <w:t>- сохранения и развития маршрутной сети внутрирайонных пассажирских перевозок;</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A862EE">
        <w:rPr>
          <w:rFonts w:ascii="Times New Roman" w:eastAsia="Times New Roman" w:hAnsi="Times New Roman" w:cs="Times New Roman"/>
          <w:sz w:val="28"/>
          <w:szCs w:val="28"/>
          <w:lang w:eastAsia="ar-SA"/>
        </w:rPr>
        <w:t>- совершенствования транспортной доступности между населенными пунктами района.</w:t>
      </w:r>
    </w:p>
    <w:p w:rsidR="00514C48" w:rsidRPr="00514C48" w:rsidRDefault="00514C48" w:rsidP="00514C48">
      <w:pPr>
        <w:suppressAutoHyphens/>
        <w:spacing w:after="0" w:line="240" w:lineRule="auto"/>
        <w:ind w:firstLine="720"/>
        <w:jc w:val="both"/>
        <w:rPr>
          <w:rFonts w:ascii="Times New Roman" w:eastAsia="Times New Roman" w:hAnsi="Times New Roman" w:cs="Times New Roman"/>
          <w:sz w:val="28"/>
          <w:szCs w:val="28"/>
          <w:lang w:eastAsia="ar-SA"/>
        </w:rPr>
      </w:pPr>
    </w:p>
    <w:p w:rsidR="00514C48" w:rsidRPr="00514C48" w:rsidRDefault="00C12548" w:rsidP="00C12548">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3.3.6. </w:t>
      </w:r>
      <w:r w:rsidR="00514C48" w:rsidRPr="00514C48">
        <w:rPr>
          <w:rFonts w:ascii="Times New Roman" w:eastAsia="Times New Roman" w:hAnsi="Times New Roman" w:cs="Times New Roman"/>
          <w:b/>
          <w:sz w:val="28"/>
          <w:szCs w:val="28"/>
          <w:lang w:eastAsia="ar-SA"/>
        </w:rPr>
        <w:t>Энергетика</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На территории района свою деятельность в области электроэнергетики осуществляют два предприятия: </w:t>
      </w:r>
      <w:r w:rsidR="009771E8">
        <w:rPr>
          <w:rFonts w:ascii="Times New Roman" w:eastAsia="Times New Roman" w:hAnsi="Times New Roman" w:cs="Times New Roman"/>
          <w:sz w:val="28"/>
          <w:szCs w:val="28"/>
          <w:lang w:eastAsia="ar-SA"/>
        </w:rPr>
        <w:t>ф</w:t>
      </w:r>
      <w:r w:rsidRPr="00514C48">
        <w:rPr>
          <w:rFonts w:ascii="Times New Roman" w:eastAsia="Times New Roman" w:hAnsi="Times New Roman" w:cs="Times New Roman"/>
          <w:sz w:val="28"/>
          <w:szCs w:val="28"/>
          <w:lang w:eastAsia="ar-SA"/>
        </w:rPr>
        <w:t>илиал «Карасукские электрические сети» АО «Р</w:t>
      </w:r>
      <w:r w:rsidR="009771E8">
        <w:rPr>
          <w:rFonts w:ascii="Times New Roman" w:eastAsia="Times New Roman" w:hAnsi="Times New Roman" w:cs="Times New Roman"/>
          <w:sz w:val="28"/>
          <w:szCs w:val="28"/>
          <w:lang w:eastAsia="ar-SA"/>
        </w:rPr>
        <w:t xml:space="preserve">егиональные электрические сети» и </w:t>
      </w:r>
      <w:r w:rsidRPr="00514C48">
        <w:rPr>
          <w:rFonts w:ascii="Times New Roman" w:eastAsia="Times New Roman" w:hAnsi="Times New Roman" w:cs="Times New Roman"/>
          <w:sz w:val="28"/>
          <w:szCs w:val="28"/>
          <w:lang w:eastAsia="ar-SA"/>
        </w:rPr>
        <w:t>Карасукская дистанция электроснабжения структурного подразделения Западно-Сибирской железной.</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Карасукская дистанция электроснабжения обеспечивает техническое и</w:t>
      </w:r>
      <w:r w:rsidR="003569BA">
        <w:rPr>
          <w:rFonts w:ascii="Times New Roman" w:eastAsia="Times New Roman" w:hAnsi="Times New Roman" w:cs="Times New Roman"/>
          <w:sz w:val="28"/>
          <w:szCs w:val="28"/>
          <w:lang w:eastAsia="ar-SA"/>
        </w:rPr>
        <w:t xml:space="preserve"> </w:t>
      </w:r>
      <w:r w:rsidRPr="00514C48">
        <w:rPr>
          <w:rFonts w:ascii="Times New Roman" w:eastAsia="Times New Roman" w:hAnsi="Times New Roman" w:cs="Times New Roman"/>
          <w:sz w:val="28"/>
          <w:szCs w:val="28"/>
          <w:lang w:eastAsia="ar-SA"/>
        </w:rPr>
        <w:t>хозяйственное обслуживание тяговых подстанций и контактной сети электрифицированных железных дорог, некоторых электрических станций и понижающих трансформаторных подстанций, наружных электрических сетей, предназначенных для питания устройств СЦБ, линий продольного электроснабжения и электросетей наружного освещения.</w:t>
      </w:r>
    </w:p>
    <w:p w:rsidR="00514C48" w:rsidRPr="00EE5ADA"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Карасукские электрические сети занимается оказанием услуг по поставке электроэнергии конечным потребителям. Поставка электроэнергии производится 8 подстанциями с первичным напряжением 110 киловольт (кВ), 3 подстанциями напряжением 35 кВ, 2 распределительными пунктами напряжением 10/10 кВ. На обслуживании находится более 400 трансформаторных подстанций напряжением 10/0,4 кВ, более 214,7 км линий электропередач напряжением 110 кВ, </w:t>
      </w:r>
      <w:smartTag w:uri="urn:schemas-microsoft-com:office:smarttags" w:element="metricconverter">
        <w:smartTagPr>
          <w:attr w:name="ProductID" w:val="73,9 км"/>
        </w:smartTagPr>
        <w:r w:rsidRPr="00514C48">
          <w:rPr>
            <w:rFonts w:ascii="Times New Roman" w:eastAsia="Times New Roman" w:hAnsi="Times New Roman" w:cs="Times New Roman"/>
            <w:sz w:val="28"/>
            <w:szCs w:val="28"/>
            <w:lang w:eastAsia="ar-SA"/>
          </w:rPr>
          <w:t>73,9 км</w:t>
        </w:r>
      </w:smartTag>
      <w:r w:rsidRPr="00514C48">
        <w:rPr>
          <w:rFonts w:ascii="Times New Roman" w:eastAsia="Times New Roman" w:hAnsi="Times New Roman" w:cs="Times New Roman"/>
          <w:sz w:val="28"/>
          <w:szCs w:val="28"/>
          <w:lang w:eastAsia="ar-SA"/>
        </w:rPr>
        <w:t xml:space="preserve"> линий электропередач напряжением 35кВ, 832,5 км линий электропередач </w:t>
      </w:r>
      <w:r w:rsidRPr="00EE5ADA">
        <w:rPr>
          <w:rFonts w:ascii="Times New Roman" w:eastAsia="Times New Roman" w:hAnsi="Times New Roman" w:cs="Times New Roman"/>
          <w:sz w:val="28"/>
          <w:szCs w:val="28"/>
          <w:lang w:eastAsia="ar-SA"/>
        </w:rPr>
        <w:t>напряжением 10 кВ и более 500 км линий электропередач напряжением 0,4 кВ.</w:t>
      </w:r>
    </w:p>
    <w:p w:rsidR="00514C48" w:rsidRPr="00EE5ADA"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EE5ADA">
        <w:rPr>
          <w:rFonts w:ascii="Times New Roman" w:eastAsia="Times New Roman" w:hAnsi="Times New Roman" w:cs="Times New Roman"/>
          <w:sz w:val="28"/>
          <w:szCs w:val="28"/>
          <w:lang w:eastAsia="ar-SA"/>
        </w:rPr>
        <w:t>Основные цели развития электроэнергетики в районе направлены на повышение энергокомфорта населения и повышение конкурентоспособности экономики, обеспечение экономического развития и повышение качества жизни населения.</w:t>
      </w:r>
    </w:p>
    <w:p w:rsidR="00AE67EC" w:rsidRPr="00EE5ADA" w:rsidRDefault="00AE67EC" w:rsidP="00514C48">
      <w:pPr>
        <w:suppressAutoHyphens/>
        <w:spacing w:after="0" w:line="240" w:lineRule="auto"/>
        <w:ind w:firstLine="709"/>
        <w:jc w:val="both"/>
        <w:rPr>
          <w:rFonts w:ascii="Times New Roman" w:eastAsia="Times New Roman" w:hAnsi="Times New Roman" w:cs="Times New Roman"/>
          <w:sz w:val="28"/>
          <w:szCs w:val="28"/>
          <w:lang w:eastAsia="ar-SA"/>
        </w:rPr>
      </w:pPr>
    </w:p>
    <w:p w:rsidR="00AE67EC" w:rsidRDefault="00AE67EC" w:rsidP="00AE67EC">
      <w:pPr>
        <w:suppressAutoHyphens/>
        <w:spacing w:after="0" w:line="240" w:lineRule="auto"/>
        <w:jc w:val="both"/>
        <w:rPr>
          <w:rFonts w:ascii="Times New Roman" w:eastAsia="Times New Roman" w:hAnsi="Times New Roman" w:cs="Times New Roman"/>
          <w:b/>
          <w:sz w:val="28"/>
          <w:szCs w:val="28"/>
          <w:lang w:eastAsia="ar-SA"/>
        </w:rPr>
      </w:pPr>
      <w:r w:rsidRPr="00EE5ADA">
        <w:rPr>
          <w:rFonts w:ascii="Times New Roman" w:eastAsia="Times New Roman" w:hAnsi="Times New Roman" w:cs="Times New Roman"/>
          <w:b/>
          <w:sz w:val="28"/>
          <w:szCs w:val="28"/>
          <w:lang w:eastAsia="ar-SA"/>
        </w:rPr>
        <w:t>3.3.7. Строительство</w:t>
      </w:r>
    </w:p>
    <w:p w:rsidR="00EE5ADA" w:rsidRDefault="00EE5ADA" w:rsidP="00EE5A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Ухудшение в период 2014-2016 годы общей экономической ситуации</w:t>
      </w:r>
      <w:r w:rsidRPr="009C4E3B">
        <w:rPr>
          <w:rFonts w:ascii="Times New Roman" w:hAnsi="Times New Roman" w:cs="Times New Roman"/>
          <w:sz w:val="28"/>
          <w:szCs w:val="28"/>
        </w:rPr>
        <w:t>, снижение покупательского спроса населения, сокращени</w:t>
      </w:r>
      <w:r>
        <w:rPr>
          <w:rFonts w:ascii="Times New Roman" w:hAnsi="Times New Roman" w:cs="Times New Roman"/>
          <w:sz w:val="28"/>
          <w:szCs w:val="28"/>
        </w:rPr>
        <w:t>е</w:t>
      </w:r>
      <w:r w:rsidRPr="009C4E3B">
        <w:rPr>
          <w:rFonts w:ascii="Times New Roman" w:hAnsi="Times New Roman" w:cs="Times New Roman"/>
          <w:sz w:val="28"/>
          <w:szCs w:val="28"/>
        </w:rPr>
        <w:t xml:space="preserve"> реальных денежных доходов населения </w:t>
      </w:r>
      <w:r>
        <w:rPr>
          <w:rFonts w:ascii="Times New Roman" w:hAnsi="Times New Roman" w:cs="Times New Roman"/>
          <w:sz w:val="28"/>
          <w:szCs w:val="28"/>
        </w:rPr>
        <w:t>отрицательным образом повлияло на строительную сферу</w:t>
      </w:r>
      <w:r w:rsidRPr="009C4E3B">
        <w:rPr>
          <w:rFonts w:ascii="Times New Roman" w:hAnsi="Times New Roman" w:cs="Times New Roman"/>
          <w:sz w:val="28"/>
          <w:szCs w:val="28"/>
        </w:rPr>
        <w:t>.</w:t>
      </w:r>
      <w:r>
        <w:rPr>
          <w:rFonts w:ascii="Times New Roman" w:hAnsi="Times New Roman" w:cs="Times New Roman"/>
          <w:sz w:val="28"/>
          <w:szCs w:val="28"/>
        </w:rPr>
        <w:t xml:space="preserve"> Объем работ по виду деятельности</w:t>
      </w:r>
      <w:r w:rsidRPr="009C4E3B">
        <w:rPr>
          <w:rFonts w:ascii="Times New Roman" w:hAnsi="Times New Roman" w:cs="Times New Roman"/>
          <w:sz w:val="28"/>
          <w:szCs w:val="28"/>
        </w:rPr>
        <w:t xml:space="preserve"> </w:t>
      </w:r>
      <w:r>
        <w:rPr>
          <w:rFonts w:ascii="Times New Roman" w:hAnsi="Times New Roman" w:cs="Times New Roman"/>
          <w:sz w:val="28"/>
          <w:szCs w:val="28"/>
        </w:rPr>
        <w:t>«строительство» уменьшился с 613 млн.руб. в 2013 году до 236 млн.руб. в 2017 году. О</w:t>
      </w:r>
      <w:r w:rsidRPr="009C4E3B">
        <w:rPr>
          <w:rFonts w:ascii="Times New Roman" w:hAnsi="Times New Roman" w:cs="Times New Roman"/>
          <w:sz w:val="28"/>
          <w:szCs w:val="28"/>
        </w:rPr>
        <w:t>бъем</w:t>
      </w:r>
      <w:r>
        <w:rPr>
          <w:rFonts w:ascii="Times New Roman" w:hAnsi="Times New Roman" w:cs="Times New Roman"/>
          <w:sz w:val="28"/>
          <w:szCs w:val="28"/>
        </w:rPr>
        <w:t xml:space="preserve">ы ввода </w:t>
      </w:r>
      <w:r w:rsidRPr="009C4E3B">
        <w:rPr>
          <w:rFonts w:ascii="Times New Roman" w:hAnsi="Times New Roman" w:cs="Times New Roman"/>
          <w:sz w:val="28"/>
          <w:szCs w:val="28"/>
        </w:rPr>
        <w:t xml:space="preserve">жилья </w:t>
      </w:r>
      <w:r>
        <w:rPr>
          <w:rFonts w:ascii="Times New Roman" w:hAnsi="Times New Roman" w:cs="Times New Roman"/>
          <w:sz w:val="28"/>
          <w:szCs w:val="28"/>
        </w:rPr>
        <w:t xml:space="preserve">к 2017 году сократились более чем в 3 раза по сравнению с 2013 годом. </w:t>
      </w:r>
    </w:p>
    <w:p w:rsidR="00EE5ADA" w:rsidRPr="009C4E3B" w:rsidRDefault="00EE5ADA" w:rsidP="00EE5AD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Основная доля в жилищном строительстве приходится на строительство индивидуальных жилых домов (порядка 98%). Субсидия,  выделяемая </w:t>
      </w:r>
      <w:r w:rsidRPr="00372892">
        <w:rPr>
          <w:rFonts w:ascii="Times New Roman" w:hAnsi="Times New Roman" w:cs="Times New Roman"/>
          <w:sz w:val="28"/>
          <w:szCs w:val="28"/>
        </w:rPr>
        <w:t xml:space="preserve">по </w:t>
      </w:r>
      <w:r w:rsidRPr="00372892">
        <w:rPr>
          <w:rFonts w:ascii="Times New Roman" w:eastAsia="Times New Roman" w:hAnsi="Times New Roman" w:cs="Times New Roman"/>
          <w:sz w:val="28"/>
          <w:szCs w:val="28"/>
        </w:rPr>
        <w:t xml:space="preserve">постановлению Губернатора Новосибирской области </w:t>
      </w:r>
      <w:r w:rsidR="005F3CB9">
        <w:rPr>
          <w:rFonts w:ascii="Times New Roman" w:eastAsia="Times New Roman" w:hAnsi="Times New Roman" w:cs="Times New Roman"/>
          <w:sz w:val="28"/>
          <w:szCs w:val="28"/>
        </w:rPr>
        <w:t>от</w:t>
      </w:r>
      <w:r w:rsidR="00AD61E9">
        <w:rPr>
          <w:rFonts w:ascii="Times New Roman" w:eastAsia="Times New Roman" w:hAnsi="Times New Roman" w:cs="Times New Roman"/>
          <w:sz w:val="28"/>
          <w:szCs w:val="28"/>
        </w:rPr>
        <w:t xml:space="preserve"> 01.04.2010</w:t>
      </w:r>
      <w:r w:rsidR="005F3CB9">
        <w:rPr>
          <w:rFonts w:ascii="Times New Roman" w:eastAsia="Times New Roman" w:hAnsi="Times New Roman" w:cs="Times New Roman"/>
          <w:sz w:val="28"/>
          <w:szCs w:val="28"/>
        </w:rPr>
        <w:t xml:space="preserve"> </w:t>
      </w:r>
      <w:r w:rsidRPr="00372892">
        <w:rPr>
          <w:rFonts w:ascii="Times New Roman" w:eastAsia="Times New Roman" w:hAnsi="Times New Roman" w:cs="Times New Roman"/>
          <w:sz w:val="28"/>
          <w:szCs w:val="28"/>
        </w:rPr>
        <w:t>№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r>
        <w:rPr>
          <w:rFonts w:ascii="Times New Roman" w:eastAsia="Times New Roman" w:hAnsi="Times New Roman" w:cs="Times New Roman"/>
          <w:sz w:val="28"/>
          <w:szCs w:val="28"/>
        </w:rPr>
        <w:t xml:space="preserve"> способствовала развитию жилищного строительства. С 2014 года, в связи с приостановление</w:t>
      </w:r>
      <w:r w:rsidR="00E80C8C">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действия постановления в части новых участников, прослеживается тенденция снижения введенных в эксплуатацию индивидуальных жилых домов.  </w:t>
      </w:r>
      <w:r>
        <w:rPr>
          <w:rFonts w:ascii="Times New Roman" w:hAnsi="Times New Roman" w:cs="Times New Roman"/>
          <w:sz w:val="28"/>
          <w:szCs w:val="28"/>
        </w:rPr>
        <w:t xml:space="preserve"> </w:t>
      </w:r>
    </w:p>
    <w:p w:rsidR="00EE5ADA" w:rsidRDefault="00EE5ADA" w:rsidP="00EE5ADA">
      <w:pPr>
        <w:spacing w:after="0" w:line="240" w:lineRule="auto"/>
        <w:ind w:firstLine="567"/>
        <w:jc w:val="both"/>
        <w:rPr>
          <w:rFonts w:ascii="Times New Roman" w:hAnsi="Times New Roman" w:cs="Times New Roman"/>
          <w:bCs/>
          <w:sz w:val="28"/>
          <w:szCs w:val="28"/>
        </w:rPr>
      </w:pPr>
    </w:p>
    <w:p w:rsidR="00EE5ADA" w:rsidRDefault="00EE5ADA" w:rsidP="00EE5ADA">
      <w:pPr>
        <w:spacing w:after="0" w:line="24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Основные показатели жилищного строительства</w:t>
      </w:r>
    </w:p>
    <w:tbl>
      <w:tblPr>
        <w:tblStyle w:val="a8"/>
        <w:tblW w:w="9923" w:type="dxa"/>
        <w:tblInd w:w="108" w:type="dxa"/>
        <w:tblLayout w:type="fixed"/>
        <w:tblLook w:val="04A0" w:firstRow="1" w:lastRow="0" w:firstColumn="1" w:lastColumn="0" w:noHBand="0" w:noVBand="1"/>
      </w:tblPr>
      <w:tblGrid>
        <w:gridCol w:w="4395"/>
        <w:gridCol w:w="1134"/>
        <w:gridCol w:w="1134"/>
        <w:gridCol w:w="1134"/>
        <w:gridCol w:w="992"/>
        <w:gridCol w:w="1134"/>
      </w:tblGrid>
      <w:tr w:rsidR="00EE5ADA" w:rsidRPr="00472B65" w:rsidTr="00831619">
        <w:tc>
          <w:tcPr>
            <w:tcW w:w="4395" w:type="dxa"/>
            <w:vMerge w:val="restart"/>
            <w:vAlign w:val="center"/>
          </w:tcPr>
          <w:p w:rsidR="00EE5ADA" w:rsidRPr="00472B65" w:rsidRDefault="004F3C30" w:rsidP="004F3C30">
            <w:pPr>
              <w:jc w:val="center"/>
              <w:rPr>
                <w:b/>
                <w:bCs/>
                <w:sz w:val="24"/>
                <w:szCs w:val="24"/>
              </w:rPr>
            </w:pPr>
            <w:r>
              <w:rPr>
                <w:b/>
                <w:sz w:val="24"/>
                <w:szCs w:val="24"/>
              </w:rPr>
              <w:t>П</w:t>
            </w:r>
            <w:r w:rsidRPr="00C04648">
              <w:rPr>
                <w:b/>
                <w:sz w:val="24"/>
                <w:szCs w:val="24"/>
              </w:rPr>
              <w:t>оказател</w:t>
            </w:r>
            <w:r>
              <w:rPr>
                <w:b/>
                <w:sz w:val="24"/>
                <w:szCs w:val="24"/>
              </w:rPr>
              <w:t>и</w:t>
            </w:r>
          </w:p>
        </w:tc>
        <w:tc>
          <w:tcPr>
            <w:tcW w:w="5528" w:type="dxa"/>
            <w:gridSpan w:val="5"/>
          </w:tcPr>
          <w:p w:rsidR="00EE5ADA" w:rsidRPr="00472B65" w:rsidRDefault="00EE5ADA" w:rsidP="00C8257A">
            <w:pPr>
              <w:jc w:val="center"/>
              <w:rPr>
                <w:b/>
                <w:bCs/>
                <w:sz w:val="24"/>
                <w:szCs w:val="24"/>
              </w:rPr>
            </w:pPr>
            <w:r w:rsidRPr="00472B65">
              <w:rPr>
                <w:b/>
                <w:bCs/>
                <w:sz w:val="24"/>
                <w:szCs w:val="24"/>
              </w:rPr>
              <w:t>годы</w:t>
            </w:r>
          </w:p>
        </w:tc>
      </w:tr>
      <w:tr w:rsidR="00EE5ADA" w:rsidRPr="00472B65" w:rsidTr="00831619">
        <w:tc>
          <w:tcPr>
            <w:tcW w:w="4395" w:type="dxa"/>
            <w:vMerge/>
          </w:tcPr>
          <w:p w:rsidR="00EE5ADA" w:rsidRPr="00472B65" w:rsidRDefault="00EE5ADA" w:rsidP="00C8257A">
            <w:pPr>
              <w:jc w:val="both"/>
              <w:rPr>
                <w:b/>
                <w:bCs/>
                <w:sz w:val="24"/>
                <w:szCs w:val="24"/>
              </w:rPr>
            </w:pPr>
          </w:p>
        </w:tc>
        <w:tc>
          <w:tcPr>
            <w:tcW w:w="1134" w:type="dxa"/>
          </w:tcPr>
          <w:p w:rsidR="00EE5ADA" w:rsidRPr="00472B65" w:rsidRDefault="00EE5ADA" w:rsidP="00C8257A">
            <w:pPr>
              <w:jc w:val="center"/>
              <w:rPr>
                <w:b/>
                <w:bCs/>
                <w:sz w:val="24"/>
                <w:szCs w:val="24"/>
              </w:rPr>
            </w:pPr>
            <w:r w:rsidRPr="00472B65">
              <w:rPr>
                <w:b/>
                <w:bCs/>
                <w:sz w:val="24"/>
                <w:szCs w:val="24"/>
              </w:rPr>
              <w:t>2013</w:t>
            </w:r>
          </w:p>
        </w:tc>
        <w:tc>
          <w:tcPr>
            <w:tcW w:w="1134" w:type="dxa"/>
          </w:tcPr>
          <w:p w:rsidR="00EE5ADA" w:rsidRPr="00472B65" w:rsidRDefault="00EE5ADA" w:rsidP="00C8257A">
            <w:pPr>
              <w:jc w:val="center"/>
              <w:rPr>
                <w:b/>
                <w:bCs/>
                <w:sz w:val="24"/>
                <w:szCs w:val="24"/>
              </w:rPr>
            </w:pPr>
            <w:r w:rsidRPr="00472B65">
              <w:rPr>
                <w:b/>
                <w:bCs/>
                <w:sz w:val="24"/>
                <w:szCs w:val="24"/>
              </w:rPr>
              <w:t>2014</w:t>
            </w:r>
          </w:p>
        </w:tc>
        <w:tc>
          <w:tcPr>
            <w:tcW w:w="1134" w:type="dxa"/>
          </w:tcPr>
          <w:p w:rsidR="00EE5ADA" w:rsidRPr="00472B65" w:rsidRDefault="00EE5ADA" w:rsidP="00C8257A">
            <w:pPr>
              <w:jc w:val="center"/>
              <w:rPr>
                <w:b/>
                <w:bCs/>
                <w:sz w:val="24"/>
                <w:szCs w:val="24"/>
              </w:rPr>
            </w:pPr>
            <w:r w:rsidRPr="00472B65">
              <w:rPr>
                <w:b/>
                <w:bCs/>
                <w:sz w:val="24"/>
                <w:szCs w:val="24"/>
              </w:rPr>
              <w:t>2015</w:t>
            </w:r>
          </w:p>
        </w:tc>
        <w:tc>
          <w:tcPr>
            <w:tcW w:w="992" w:type="dxa"/>
          </w:tcPr>
          <w:p w:rsidR="00EE5ADA" w:rsidRPr="00472B65" w:rsidRDefault="00EE5ADA" w:rsidP="00C8257A">
            <w:pPr>
              <w:jc w:val="center"/>
              <w:rPr>
                <w:b/>
                <w:bCs/>
                <w:sz w:val="24"/>
                <w:szCs w:val="24"/>
              </w:rPr>
            </w:pPr>
            <w:r w:rsidRPr="00472B65">
              <w:rPr>
                <w:b/>
                <w:bCs/>
                <w:sz w:val="24"/>
                <w:szCs w:val="24"/>
              </w:rPr>
              <w:t>2016</w:t>
            </w:r>
          </w:p>
        </w:tc>
        <w:tc>
          <w:tcPr>
            <w:tcW w:w="1134" w:type="dxa"/>
          </w:tcPr>
          <w:p w:rsidR="00EE5ADA" w:rsidRPr="00472B65" w:rsidRDefault="00EE5ADA" w:rsidP="00C8257A">
            <w:pPr>
              <w:jc w:val="center"/>
              <w:rPr>
                <w:b/>
                <w:bCs/>
                <w:sz w:val="24"/>
                <w:szCs w:val="24"/>
              </w:rPr>
            </w:pPr>
            <w:r w:rsidRPr="00472B65">
              <w:rPr>
                <w:b/>
                <w:bCs/>
                <w:sz w:val="24"/>
                <w:szCs w:val="24"/>
              </w:rPr>
              <w:t>2017</w:t>
            </w:r>
          </w:p>
        </w:tc>
      </w:tr>
      <w:tr w:rsidR="00EE5ADA" w:rsidRPr="00472B65" w:rsidTr="00831619">
        <w:tc>
          <w:tcPr>
            <w:tcW w:w="4395" w:type="dxa"/>
          </w:tcPr>
          <w:p w:rsidR="00EE5ADA" w:rsidRPr="00472B65" w:rsidRDefault="00EE5ADA" w:rsidP="00C8257A">
            <w:pPr>
              <w:rPr>
                <w:bCs/>
                <w:sz w:val="24"/>
                <w:szCs w:val="24"/>
              </w:rPr>
            </w:pPr>
            <w:r w:rsidRPr="00472B65">
              <w:rPr>
                <w:bCs/>
                <w:sz w:val="24"/>
                <w:szCs w:val="24"/>
              </w:rPr>
              <w:t>Объем выполненных работ по виду деятельности «строительство», млн.руб.</w:t>
            </w:r>
          </w:p>
        </w:tc>
        <w:tc>
          <w:tcPr>
            <w:tcW w:w="1134" w:type="dxa"/>
            <w:vAlign w:val="center"/>
          </w:tcPr>
          <w:p w:rsidR="00EE5ADA" w:rsidRPr="00472B65" w:rsidRDefault="00EE5ADA" w:rsidP="00C8257A">
            <w:pPr>
              <w:jc w:val="center"/>
              <w:rPr>
                <w:bCs/>
                <w:sz w:val="24"/>
                <w:szCs w:val="24"/>
              </w:rPr>
            </w:pPr>
            <w:r w:rsidRPr="00472B65">
              <w:rPr>
                <w:bCs/>
                <w:sz w:val="24"/>
                <w:szCs w:val="24"/>
              </w:rPr>
              <w:t>613,0</w:t>
            </w:r>
          </w:p>
        </w:tc>
        <w:tc>
          <w:tcPr>
            <w:tcW w:w="1134" w:type="dxa"/>
            <w:vAlign w:val="center"/>
          </w:tcPr>
          <w:p w:rsidR="00EE5ADA" w:rsidRPr="00472B65" w:rsidRDefault="00EE5ADA" w:rsidP="00C8257A">
            <w:pPr>
              <w:jc w:val="center"/>
              <w:rPr>
                <w:bCs/>
                <w:sz w:val="24"/>
                <w:szCs w:val="24"/>
              </w:rPr>
            </w:pPr>
            <w:r w:rsidRPr="00472B65">
              <w:rPr>
                <w:bCs/>
                <w:sz w:val="24"/>
                <w:szCs w:val="24"/>
              </w:rPr>
              <w:t>413,0</w:t>
            </w:r>
          </w:p>
        </w:tc>
        <w:tc>
          <w:tcPr>
            <w:tcW w:w="1134" w:type="dxa"/>
            <w:vAlign w:val="center"/>
          </w:tcPr>
          <w:p w:rsidR="00EE5ADA" w:rsidRPr="00472B65" w:rsidRDefault="00EE5ADA" w:rsidP="00C8257A">
            <w:pPr>
              <w:jc w:val="center"/>
              <w:rPr>
                <w:bCs/>
                <w:sz w:val="24"/>
                <w:szCs w:val="24"/>
              </w:rPr>
            </w:pPr>
            <w:r w:rsidRPr="00472B65">
              <w:rPr>
                <w:bCs/>
                <w:sz w:val="24"/>
                <w:szCs w:val="24"/>
              </w:rPr>
              <w:t>284,5</w:t>
            </w:r>
          </w:p>
        </w:tc>
        <w:tc>
          <w:tcPr>
            <w:tcW w:w="992" w:type="dxa"/>
            <w:vAlign w:val="center"/>
          </w:tcPr>
          <w:p w:rsidR="00EE5ADA" w:rsidRPr="00472B65" w:rsidRDefault="00EE5ADA" w:rsidP="00C8257A">
            <w:pPr>
              <w:jc w:val="center"/>
              <w:rPr>
                <w:bCs/>
                <w:sz w:val="24"/>
                <w:szCs w:val="24"/>
              </w:rPr>
            </w:pPr>
            <w:r w:rsidRPr="00472B65">
              <w:rPr>
                <w:bCs/>
                <w:sz w:val="24"/>
                <w:szCs w:val="24"/>
              </w:rPr>
              <w:t>252,3</w:t>
            </w:r>
          </w:p>
        </w:tc>
        <w:tc>
          <w:tcPr>
            <w:tcW w:w="1134" w:type="dxa"/>
            <w:vAlign w:val="center"/>
          </w:tcPr>
          <w:p w:rsidR="00EE5ADA" w:rsidRPr="00472B65" w:rsidRDefault="00EE5ADA" w:rsidP="00C8257A">
            <w:pPr>
              <w:jc w:val="center"/>
              <w:rPr>
                <w:bCs/>
                <w:sz w:val="24"/>
                <w:szCs w:val="24"/>
              </w:rPr>
            </w:pPr>
            <w:r w:rsidRPr="00472B65">
              <w:rPr>
                <w:bCs/>
                <w:sz w:val="24"/>
                <w:szCs w:val="24"/>
              </w:rPr>
              <w:t>236,0</w:t>
            </w:r>
          </w:p>
        </w:tc>
      </w:tr>
      <w:tr w:rsidR="00EE5ADA" w:rsidRPr="00472B65" w:rsidTr="00831619">
        <w:tc>
          <w:tcPr>
            <w:tcW w:w="4395" w:type="dxa"/>
          </w:tcPr>
          <w:p w:rsidR="00EE5ADA" w:rsidRPr="00472B65" w:rsidRDefault="00EE5ADA" w:rsidP="00C8257A">
            <w:pPr>
              <w:rPr>
                <w:bCs/>
                <w:sz w:val="24"/>
                <w:szCs w:val="24"/>
              </w:rPr>
            </w:pPr>
            <w:r w:rsidRPr="00472B65">
              <w:rPr>
                <w:bCs/>
                <w:sz w:val="24"/>
                <w:szCs w:val="24"/>
              </w:rPr>
              <w:t>Введено в эксплуатацию жилых домов, ед.</w:t>
            </w:r>
          </w:p>
        </w:tc>
        <w:tc>
          <w:tcPr>
            <w:tcW w:w="1134" w:type="dxa"/>
            <w:vAlign w:val="center"/>
          </w:tcPr>
          <w:p w:rsidR="00EE5ADA" w:rsidRPr="00472B65" w:rsidRDefault="00EE5ADA" w:rsidP="00C8257A">
            <w:pPr>
              <w:jc w:val="center"/>
              <w:rPr>
                <w:bCs/>
                <w:sz w:val="24"/>
                <w:szCs w:val="24"/>
              </w:rPr>
            </w:pPr>
            <w:r w:rsidRPr="00472B65">
              <w:rPr>
                <w:bCs/>
                <w:sz w:val="24"/>
                <w:szCs w:val="24"/>
              </w:rPr>
              <w:t>218</w:t>
            </w:r>
          </w:p>
        </w:tc>
        <w:tc>
          <w:tcPr>
            <w:tcW w:w="1134" w:type="dxa"/>
            <w:vAlign w:val="center"/>
          </w:tcPr>
          <w:p w:rsidR="00EE5ADA" w:rsidRPr="00472B65" w:rsidRDefault="00EE5ADA" w:rsidP="00C8257A">
            <w:pPr>
              <w:jc w:val="center"/>
              <w:rPr>
                <w:bCs/>
                <w:sz w:val="24"/>
                <w:szCs w:val="24"/>
              </w:rPr>
            </w:pPr>
            <w:r w:rsidRPr="00472B65">
              <w:rPr>
                <w:bCs/>
                <w:sz w:val="24"/>
                <w:szCs w:val="24"/>
              </w:rPr>
              <w:t>163</w:t>
            </w:r>
          </w:p>
        </w:tc>
        <w:tc>
          <w:tcPr>
            <w:tcW w:w="1134" w:type="dxa"/>
            <w:vAlign w:val="center"/>
          </w:tcPr>
          <w:p w:rsidR="00EE5ADA" w:rsidRPr="00472B65" w:rsidRDefault="00EE5ADA" w:rsidP="00C8257A">
            <w:pPr>
              <w:jc w:val="center"/>
              <w:rPr>
                <w:bCs/>
                <w:sz w:val="24"/>
                <w:szCs w:val="24"/>
              </w:rPr>
            </w:pPr>
            <w:r w:rsidRPr="00472B65">
              <w:rPr>
                <w:bCs/>
                <w:sz w:val="24"/>
                <w:szCs w:val="24"/>
              </w:rPr>
              <w:t>107</w:t>
            </w:r>
          </w:p>
        </w:tc>
        <w:tc>
          <w:tcPr>
            <w:tcW w:w="992" w:type="dxa"/>
            <w:vAlign w:val="center"/>
          </w:tcPr>
          <w:p w:rsidR="00EE5ADA" w:rsidRPr="00472B65" w:rsidRDefault="00EE5ADA" w:rsidP="00C8257A">
            <w:pPr>
              <w:jc w:val="center"/>
              <w:rPr>
                <w:bCs/>
                <w:sz w:val="24"/>
                <w:szCs w:val="24"/>
              </w:rPr>
            </w:pPr>
            <w:r w:rsidRPr="00472B65">
              <w:rPr>
                <w:bCs/>
                <w:sz w:val="24"/>
                <w:szCs w:val="24"/>
              </w:rPr>
              <w:t>83</w:t>
            </w:r>
          </w:p>
        </w:tc>
        <w:tc>
          <w:tcPr>
            <w:tcW w:w="1134" w:type="dxa"/>
            <w:vAlign w:val="center"/>
          </w:tcPr>
          <w:p w:rsidR="00EE5ADA" w:rsidRPr="00472B65" w:rsidRDefault="00EE5ADA" w:rsidP="00C8257A">
            <w:pPr>
              <w:jc w:val="center"/>
              <w:rPr>
                <w:bCs/>
                <w:sz w:val="24"/>
                <w:szCs w:val="24"/>
              </w:rPr>
            </w:pPr>
            <w:r w:rsidRPr="00472B65">
              <w:rPr>
                <w:bCs/>
                <w:sz w:val="24"/>
                <w:szCs w:val="24"/>
              </w:rPr>
              <w:t>59</w:t>
            </w:r>
          </w:p>
        </w:tc>
      </w:tr>
      <w:tr w:rsidR="00EE5ADA" w:rsidRPr="00472B65" w:rsidTr="00831619">
        <w:tc>
          <w:tcPr>
            <w:tcW w:w="4395" w:type="dxa"/>
          </w:tcPr>
          <w:p w:rsidR="00EE5ADA" w:rsidRPr="00472B65" w:rsidRDefault="00EE5ADA" w:rsidP="00C8257A">
            <w:pPr>
              <w:rPr>
                <w:bCs/>
                <w:sz w:val="24"/>
                <w:szCs w:val="24"/>
              </w:rPr>
            </w:pPr>
            <w:r w:rsidRPr="00472B65">
              <w:rPr>
                <w:bCs/>
                <w:sz w:val="24"/>
                <w:szCs w:val="24"/>
              </w:rPr>
              <w:t>из них индивидуальных жилых домов, ед.</w:t>
            </w:r>
          </w:p>
        </w:tc>
        <w:tc>
          <w:tcPr>
            <w:tcW w:w="1134" w:type="dxa"/>
            <w:vAlign w:val="center"/>
          </w:tcPr>
          <w:p w:rsidR="00EE5ADA" w:rsidRPr="00472B65" w:rsidRDefault="00EE5ADA" w:rsidP="00C8257A">
            <w:pPr>
              <w:jc w:val="center"/>
              <w:rPr>
                <w:bCs/>
                <w:sz w:val="24"/>
                <w:szCs w:val="24"/>
              </w:rPr>
            </w:pPr>
            <w:r w:rsidRPr="00472B65">
              <w:rPr>
                <w:bCs/>
                <w:sz w:val="24"/>
                <w:szCs w:val="24"/>
              </w:rPr>
              <w:t>211</w:t>
            </w:r>
          </w:p>
        </w:tc>
        <w:tc>
          <w:tcPr>
            <w:tcW w:w="1134" w:type="dxa"/>
            <w:vAlign w:val="center"/>
          </w:tcPr>
          <w:p w:rsidR="00EE5ADA" w:rsidRPr="00472B65" w:rsidRDefault="00EE5ADA" w:rsidP="00C8257A">
            <w:pPr>
              <w:jc w:val="center"/>
              <w:rPr>
                <w:bCs/>
                <w:sz w:val="24"/>
                <w:szCs w:val="24"/>
              </w:rPr>
            </w:pPr>
            <w:r w:rsidRPr="00472B65">
              <w:rPr>
                <w:bCs/>
                <w:sz w:val="24"/>
                <w:szCs w:val="24"/>
              </w:rPr>
              <w:t>161</w:t>
            </w:r>
          </w:p>
        </w:tc>
        <w:tc>
          <w:tcPr>
            <w:tcW w:w="1134" w:type="dxa"/>
            <w:vAlign w:val="center"/>
          </w:tcPr>
          <w:p w:rsidR="00EE5ADA" w:rsidRPr="00472B65" w:rsidRDefault="00EE5ADA" w:rsidP="00C8257A">
            <w:pPr>
              <w:jc w:val="center"/>
              <w:rPr>
                <w:bCs/>
                <w:sz w:val="24"/>
                <w:szCs w:val="24"/>
              </w:rPr>
            </w:pPr>
            <w:r w:rsidRPr="00472B65">
              <w:rPr>
                <w:bCs/>
                <w:sz w:val="24"/>
                <w:szCs w:val="24"/>
              </w:rPr>
              <w:t>105</w:t>
            </w:r>
          </w:p>
        </w:tc>
        <w:tc>
          <w:tcPr>
            <w:tcW w:w="992" w:type="dxa"/>
            <w:vAlign w:val="center"/>
          </w:tcPr>
          <w:p w:rsidR="00EE5ADA" w:rsidRPr="00472B65" w:rsidRDefault="00EE5ADA" w:rsidP="00C8257A">
            <w:pPr>
              <w:jc w:val="center"/>
              <w:rPr>
                <w:bCs/>
                <w:sz w:val="24"/>
                <w:szCs w:val="24"/>
              </w:rPr>
            </w:pPr>
            <w:r w:rsidRPr="00472B65">
              <w:rPr>
                <w:bCs/>
                <w:sz w:val="24"/>
                <w:szCs w:val="24"/>
              </w:rPr>
              <w:t>81</w:t>
            </w:r>
          </w:p>
        </w:tc>
        <w:tc>
          <w:tcPr>
            <w:tcW w:w="1134" w:type="dxa"/>
            <w:vAlign w:val="center"/>
          </w:tcPr>
          <w:p w:rsidR="00EE5ADA" w:rsidRPr="00472B65" w:rsidRDefault="00EE5ADA" w:rsidP="00C8257A">
            <w:pPr>
              <w:jc w:val="center"/>
              <w:rPr>
                <w:bCs/>
                <w:sz w:val="24"/>
                <w:szCs w:val="24"/>
              </w:rPr>
            </w:pPr>
            <w:r w:rsidRPr="00472B65">
              <w:rPr>
                <w:bCs/>
                <w:sz w:val="24"/>
                <w:szCs w:val="24"/>
              </w:rPr>
              <w:t>58</w:t>
            </w:r>
          </w:p>
        </w:tc>
      </w:tr>
      <w:tr w:rsidR="00EE5ADA" w:rsidRPr="00472B65" w:rsidTr="00831619">
        <w:tc>
          <w:tcPr>
            <w:tcW w:w="4395" w:type="dxa"/>
          </w:tcPr>
          <w:p w:rsidR="00EE5ADA" w:rsidRPr="00472B65" w:rsidRDefault="00EE5ADA" w:rsidP="00C8257A">
            <w:pPr>
              <w:rPr>
                <w:bCs/>
                <w:sz w:val="24"/>
                <w:szCs w:val="24"/>
              </w:rPr>
            </w:pPr>
            <w:r w:rsidRPr="00472B65">
              <w:rPr>
                <w:bCs/>
                <w:sz w:val="24"/>
                <w:szCs w:val="24"/>
              </w:rPr>
              <w:t>Общая площадь вводимых в эксплуатацию жилых домов, кв.м.</w:t>
            </w:r>
          </w:p>
        </w:tc>
        <w:tc>
          <w:tcPr>
            <w:tcW w:w="1134" w:type="dxa"/>
            <w:vAlign w:val="center"/>
          </w:tcPr>
          <w:p w:rsidR="00EE5ADA" w:rsidRPr="00472B65" w:rsidRDefault="00EE5ADA" w:rsidP="00C8257A">
            <w:pPr>
              <w:jc w:val="center"/>
              <w:rPr>
                <w:bCs/>
                <w:sz w:val="24"/>
                <w:szCs w:val="24"/>
              </w:rPr>
            </w:pPr>
            <w:r w:rsidRPr="00472B65">
              <w:rPr>
                <w:bCs/>
                <w:sz w:val="24"/>
                <w:szCs w:val="24"/>
              </w:rPr>
              <w:t>22 832,8</w:t>
            </w:r>
          </w:p>
        </w:tc>
        <w:tc>
          <w:tcPr>
            <w:tcW w:w="1134" w:type="dxa"/>
            <w:vAlign w:val="center"/>
          </w:tcPr>
          <w:p w:rsidR="00EE5ADA" w:rsidRPr="00472B65" w:rsidRDefault="00EE5ADA" w:rsidP="00C8257A">
            <w:pPr>
              <w:jc w:val="center"/>
              <w:rPr>
                <w:bCs/>
                <w:sz w:val="24"/>
                <w:szCs w:val="24"/>
              </w:rPr>
            </w:pPr>
            <w:r w:rsidRPr="00472B65">
              <w:rPr>
                <w:bCs/>
                <w:sz w:val="24"/>
                <w:szCs w:val="24"/>
              </w:rPr>
              <w:t>16 246,3</w:t>
            </w:r>
          </w:p>
        </w:tc>
        <w:tc>
          <w:tcPr>
            <w:tcW w:w="1134" w:type="dxa"/>
            <w:vAlign w:val="center"/>
          </w:tcPr>
          <w:p w:rsidR="00EE5ADA" w:rsidRPr="00472B65" w:rsidRDefault="00EE5ADA" w:rsidP="00C8257A">
            <w:pPr>
              <w:jc w:val="center"/>
              <w:rPr>
                <w:bCs/>
                <w:sz w:val="24"/>
                <w:szCs w:val="24"/>
              </w:rPr>
            </w:pPr>
            <w:r w:rsidRPr="00472B65">
              <w:rPr>
                <w:bCs/>
                <w:sz w:val="24"/>
                <w:szCs w:val="24"/>
              </w:rPr>
              <w:t>11 489,8</w:t>
            </w:r>
          </w:p>
        </w:tc>
        <w:tc>
          <w:tcPr>
            <w:tcW w:w="992" w:type="dxa"/>
            <w:vAlign w:val="center"/>
          </w:tcPr>
          <w:p w:rsidR="00EE5ADA" w:rsidRPr="00472B65" w:rsidRDefault="00EE5ADA" w:rsidP="00C8257A">
            <w:pPr>
              <w:jc w:val="center"/>
              <w:rPr>
                <w:bCs/>
                <w:sz w:val="24"/>
                <w:szCs w:val="24"/>
              </w:rPr>
            </w:pPr>
            <w:r w:rsidRPr="00472B65">
              <w:rPr>
                <w:bCs/>
                <w:sz w:val="24"/>
                <w:szCs w:val="24"/>
              </w:rPr>
              <w:t>7 256,1</w:t>
            </w:r>
          </w:p>
        </w:tc>
        <w:tc>
          <w:tcPr>
            <w:tcW w:w="1134" w:type="dxa"/>
            <w:vAlign w:val="center"/>
          </w:tcPr>
          <w:p w:rsidR="00EE5ADA" w:rsidRPr="00472B65" w:rsidRDefault="00EE5ADA" w:rsidP="00C8257A">
            <w:pPr>
              <w:jc w:val="center"/>
              <w:rPr>
                <w:bCs/>
                <w:sz w:val="24"/>
                <w:szCs w:val="24"/>
              </w:rPr>
            </w:pPr>
            <w:r w:rsidRPr="00472B65">
              <w:rPr>
                <w:bCs/>
                <w:sz w:val="24"/>
                <w:szCs w:val="24"/>
              </w:rPr>
              <w:t>7 046,0</w:t>
            </w:r>
          </w:p>
        </w:tc>
      </w:tr>
      <w:tr w:rsidR="00EE5ADA" w:rsidRPr="00472B65" w:rsidTr="00831619">
        <w:tc>
          <w:tcPr>
            <w:tcW w:w="4395" w:type="dxa"/>
          </w:tcPr>
          <w:p w:rsidR="00EE5ADA" w:rsidRPr="00472B65" w:rsidRDefault="00EE5ADA" w:rsidP="00C8257A">
            <w:pPr>
              <w:rPr>
                <w:bCs/>
                <w:sz w:val="24"/>
                <w:szCs w:val="24"/>
              </w:rPr>
            </w:pPr>
            <w:r w:rsidRPr="00472B65">
              <w:rPr>
                <w:bCs/>
                <w:sz w:val="24"/>
                <w:szCs w:val="24"/>
              </w:rPr>
              <w:t>в том числе индивидуальных жилых домов, кв.м.</w:t>
            </w:r>
          </w:p>
        </w:tc>
        <w:tc>
          <w:tcPr>
            <w:tcW w:w="1134" w:type="dxa"/>
            <w:vAlign w:val="center"/>
          </w:tcPr>
          <w:p w:rsidR="00EE5ADA" w:rsidRPr="00472B65" w:rsidRDefault="00EE5ADA" w:rsidP="00C8257A">
            <w:pPr>
              <w:jc w:val="center"/>
              <w:rPr>
                <w:bCs/>
                <w:sz w:val="24"/>
                <w:szCs w:val="24"/>
              </w:rPr>
            </w:pPr>
            <w:r w:rsidRPr="00472B65">
              <w:rPr>
                <w:bCs/>
                <w:sz w:val="24"/>
                <w:szCs w:val="24"/>
              </w:rPr>
              <w:t>19 506,9</w:t>
            </w:r>
          </w:p>
        </w:tc>
        <w:tc>
          <w:tcPr>
            <w:tcW w:w="1134" w:type="dxa"/>
            <w:vAlign w:val="center"/>
          </w:tcPr>
          <w:p w:rsidR="00EE5ADA" w:rsidRPr="00472B65" w:rsidRDefault="00EE5ADA" w:rsidP="00C8257A">
            <w:pPr>
              <w:jc w:val="center"/>
              <w:rPr>
                <w:bCs/>
                <w:sz w:val="24"/>
                <w:szCs w:val="24"/>
              </w:rPr>
            </w:pPr>
            <w:r w:rsidRPr="00472B65">
              <w:rPr>
                <w:bCs/>
                <w:sz w:val="24"/>
                <w:szCs w:val="24"/>
              </w:rPr>
              <w:t>13 521,8</w:t>
            </w:r>
          </w:p>
        </w:tc>
        <w:tc>
          <w:tcPr>
            <w:tcW w:w="1134" w:type="dxa"/>
            <w:vAlign w:val="center"/>
          </w:tcPr>
          <w:p w:rsidR="00EE5ADA" w:rsidRPr="00472B65" w:rsidRDefault="00EE5ADA" w:rsidP="00C8257A">
            <w:pPr>
              <w:jc w:val="center"/>
              <w:rPr>
                <w:bCs/>
                <w:sz w:val="24"/>
                <w:szCs w:val="24"/>
              </w:rPr>
            </w:pPr>
            <w:r w:rsidRPr="00472B65">
              <w:rPr>
                <w:bCs/>
                <w:sz w:val="24"/>
                <w:szCs w:val="24"/>
              </w:rPr>
              <w:t>9 295,0</w:t>
            </w:r>
          </w:p>
        </w:tc>
        <w:tc>
          <w:tcPr>
            <w:tcW w:w="992" w:type="dxa"/>
            <w:vAlign w:val="center"/>
          </w:tcPr>
          <w:p w:rsidR="00EE5ADA" w:rsidRPr="00472B65" w:rsidRDefault="00EE5ADA" w:rsidP="00C8257A">
            <w:pPr>
              <w:jc w:val="center"/>
              <w:rPr>
                <w:bCs/>
                <w:sz w:val="24"/>
                <w:szCs w:val="24"/>
              </w:rPr>
            </w:pPr>
            <w:r w:rsidRPr="00472B65">
              <w:rPr>
                <w:bCs/>
                <w:sz w:val="24"/>
                <w:szCs w:val="24"/>
              </w:rPr>
              <w:t>6 887,1</w:t>
            </w:r>
          </w:p>
        </w:tc>
        <w:tc>
          <w:tcPr>
            <w:tcW w:w="1134" w:type="dxa"/>
            <w:vAlign w:val="center"/>
          </w:tcPr>
          <w:p w:rsidR="00EE5ADA" w:rsidRPr="00472B65" w:rsidRDefault="00EE5ADA" w:rsidP="00C8257A">
            <w:pPr>
              <w:jc w:val="center"/>
              <w:rPr>
                <w:bCs/>
                <w:sz w:val="24"/>
                <w:szCs w:val="24"/>
              </w:rPr>
            </w:pPr>
            <w:r w:rsidRPr="00472B65">
              <w:rPr>
                <w:bCs/>
                <w:sz w:val="24"/>
                <w:szCs w:val="24"/>
              </w:rPr>
              <w:t>5 457,0</w:t>
            </w:r>
          </w:p>
        </w:tc>
      </w:tr>
    </w:tbl>
    <w:p w:rsidR="001B5043" w:rsidRDefault="00EE5ADA" w:rsidP="00DB079B">
      <w:pPr>
        <w:spacing w:after="0" w:line="240" w:lineRule="auto"/>
        <w:ind w:firstLine="567"/>
        <w:jc w:val="both"/>
        <w:rPr>
          <w:rFonts w:ascii="Times New Roman" w:hAnsi="Times New Roman" w:cs="Times New Roman"/>
          <w:bCs/>
          <w:sz w:val="28"/>
          <w:szCs w:val="28"/>
        </w:rPr>
      </w:pPr>
      <w:r w:rsidRPr="009C4E3B">
        <w:rPr>
          <w:rFonts w:ascii="Times New Roman" w:hAnsi="Times New Roman" w:cs="Times New Roman"/>
          <w:bCs/>
          <w:sz w:val="28"/>
          <w:szCs w:val="28"/>
        </w:rPr>
        <w:t xml:space="preserve"> </w:t>
      </w:r>
    </w:p>
    <w:p w:rsidR="00EE5ADA" w:rsidRDefault="00EE5ADA" w:rsidP="00DB079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период 2013-2017 годы построены и введены в эксплуатацию в г.Карасуке </w:t>
      </w:r>
      <w:r w:rsidRPr="009C4E3B">
        <w:rPr>
          <w:rFonts w:ascii="Times New Roman" w:eastAsia="Times New Roman" w:hAnsi="Times New Roman" w:cs="Times New Roman"/>
          <w:sz w:val="28"/>
          <w:szCs w:val="28"/>
        </w:rPr>
        <w:t>трехэтажн</w:t>
      </w:r>
      <w:r>
        <w:rPr>
          <w:rFonts w:ascii="Times New Roman" w:eastAsia="Times New Roman" w:hAnsi="Times New Roman" w:cs="Times New Roman"/>
          <w:sz w:val="28"/>
          <w:szCs w:val="28"/>
        </w:rPr>
        <w:t>ые</w:t>
      </w:r>
      <w:r w:rsidRPr="009C4E3B">
        <w:rPr>
          <w:rFonts w:ascii="Times New Roman" w:eastAsia="Times New Roman" w:hAnsi="Times New Roman" w:cs="Times New Roman"/>
          <w:sz w:val="28"/>
          <w:szCs w:val="28"/>
        </w:rPr>
        <w:t xml:space="preserve"> многоквартирн</w:t>
      </w:r>
      <w:r>
        <w:rPr>
          <w:rFonts w:ascii="Times New Roman" w:eastAsia="Times New Roman" w:hAnsi="Times New Roman" w:cs="Times New Roman"/>
          <w:sz w:val="28"/>
          <w:szCs w:val="28"/>
        </w:rPr>
        <w:t>ые</w:t>
      </w:r>
      <w:r w:rsidRPr="009C4E3B">
        <w:rPr>
          <w:rFonts w:ascii="Times New Roman" w:eastAsia="Times New Roman" w:hAnsi="Times New Roman" w:cs="Times New Roman"/>
          <w:sz w:val="28"/>
          <w:szCs w:val="28"/>
        </w:rPr>
        <w:t xml:space="preserve"> жил</w:t>
      </w:r>
      <w:r>
        <w:rPr>
          <w:rFonts w:ascii="Times New Roman" w:eastAsia="Times New Roman" w:hAnsi="Times New Roman" w:cs="Times New Roman"/>
          <w:sz w:val="28"/>
          <w:szCs w:val="28"/>
        </w:rPr>
        <w:t>ые</w:t>
      </w:r>
      <w:r w:rsidRPr="009C4E3B">
        <w:rPr>
          <w:rFonts w:ascii="Times New Roman" w:eastAsia="Times New Roman" w:hAnsi="Times New Roman" w:cs="Times New Roman"/>
          <w:sz w:val="28"/>
          <w:szCs w:val="28"/>
        </w:rPr>
        <w:t xml:space="preserve"> дома</w:t>
      </w:r>
      <w:r w:rsidR="00801AE4">
        <w:rPr>
          <w:rFonts w:ascii="Times New Roman" w:eastAsia="Times New Roman" w:hAnsi="Times New Roman" w:cs="Times New Roman"/>
          <w:sz w:val="28"/>
          <w:szCs w:val="28"/>
        </w:rPr>
        <w:t xml:space="preserve"> по улицам Союзная (д.</w:t>
      </w:r>
      <w:r>
        <w:rPr>
          <w:rFonts w:ascii="Times New Roman" w:eastAsia="Times New Roman" w:hAnsi="Times New Roman" w:cs="Times New Roman"/>
          <w:sz w:val="28"/>
          <w:szCs w:val="28"/>
        </w:rPr>
        <w:t xml:space="preserve">28 на 72 квартиры), </w:t>
      </w:r>
      <w:r w:rsidRPr="009C4E3B">
        <w:rPr>
          <w:rFonts w:ascii="Times New Roman" w:eastAsia="Times New Roman" w:hAnsi="Times New Roman" w:cs="Times New Roman"/>
          <w:sz w:val="28"/>
          <w:szCs w:val="28"/>
        </w:rPr>
        <w:t>Пархоменко</w:t>
      </w:r>
      <w:r>
        <w:rPr>
          <w:rFonts w:ascii="Times New Roman" w:eastAsia="Times New Roman" w:hAnsi="Times New Roman" w:cs="Times New Roman"/>
          <w:sz w:val="28"/>
          <w:szCs w:val="28"/>
        </w:rPr>
        <w:t xml:space="preserve"> (</w:t>
      </w:r>
      <w:r w:rsidR="00801AE4">
        <w:rPr>
          <w:rFonts w:ascii="Times New Roman" w:eastAsia="Times New Roman" w:hAnsi="Times New Roman" w:cs="Times New Roman"/>
          <w:sz w:val="28"/>
          <w:szCs w:val="28"/>
        </w:rPr>
        <w:t>д.</w:t>
      </w:r>
      <w:r w:rsidR="00A57018">
        <w:rPr>
          <w:rFonts w:ascii="Times New Roman" w:eastAsia="Times New Roman" w:hAnsi="Times New Roman" w:cs="Times New Roman"/>
          <w:sz w:val="28"/>
          <w:szCs w:val="28"/>
        </w:rPr>
        <w:t xml:space="preserve">9Б на </w:t>
      </w:r>
      <w:r>
        <w:rPr>
          <w:rFonts w:ascii="Times New Roman" w:eastAsia="Times New Roman" w:hAnsi="Times New Roman" w:cs="Times New Roman"/>
          <w:sz w:val="28"/>
          <w:szCs w:val="28"/>
        </w:rPr>
        <w:t xml:space="preserve">27 квартир), </w:t>
      </w:r>
      <w:r w:rsidRPr="009C4E3B">
        <w:rPr>
          <w:rFonts w:ascii="Times New Roman" w:eastAsia="Times New Roman" w:hAnsi="Times New Roman" w:cs="Times New Roman"/>
          <w:sz w:val="28"/>
          <w:szCs w:val="28"/>
        </w:rPr>
        <w:t>Коммунистическая</w:t>
      </w:r>
      <w:r>
        <w:rPr>
          <w:rFonts w:ascii="Times New Roman" w:eastAsia="Times New Roman" w:hAnsi="Times New Roman" w:cs="Times New Roman"/>
          <w:sz w:val="28"/>
          <w:szCs w:val="28"/>
        </w:rPr>
        <w:t xml:space="preserve"> (д.</w:t>
      </w:r>
      <w:r w:rsidRPr="009C4E3B">
        <w:rPr>
          <w:rFonts w:ascii="Times New Roman" w:eastAsia="Times New Roman" w:hAnsi="Times New Roman" w:cs="Times New Roman"/>
          <w:sz w:val="28"/>
          <w:szCs w:val="28"/>
        </w:rPr>
        <w:t>43</w:t>
      </w:r>
      <w:r>
        <w:rPr>
          <w:rFonts w:ascii="Times New Roman" w:eastAsia="Times New Roman" w:hAnsi="Times New Roman" w:cs="Times New Roman"/>
          <w:sz w:val="28"/>
          <w:szCs w:val="28"/>
        </w:rPr>
        <w:t xml:space="preserve"> и д.43А по 24 квартиры), Кутузова (д.36А на 27 квартир, д.36</w:t>
      </w:r>
      <w:r w:rsidR="00801AE4">
        <w:rPr>
          <w:rFonts w:ascii="Times New Roman" w:eastAsia="Times New Roman" w:hAnsi="Times New Roman" w:cs="Times New Roman"/>
          <w:sz w:val="28"/>
          <w:szCs w:val="28"/>
        </w:rPr>
        <w:t xml:space="preserve"> и 36Б</w:t>
      </w:r>
      <w:r>
        <w:rPr>
          <w:rFonts w:ascii="Times New Roman" w:eastAsia="Times New Roman" w:hAnsi="Times New Roman" w:cs="Times New Roman"/>
          <w:sz w:val="28"/>
          <w:szCs w:val="28"/>
        </w:rPr>
        <w:t xml:space="preserve"> </w:t>
      </w:r>
      <w:r w:rsidR="00801AE4">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39 квартир), в с.Морозовка - два одноэтажных</w:t>
      </w:r>
      <w:r w:rsidRPr="009C4E3B">
        <w:rPr>
          <w:rFonts w:ascii="Times New Roman" w:eastAsia="Times New Roman" w:hAnsi="Times New Roman" w:cs="Times New Roman"/>
          <w:sz w:val="28"/>
          <w:szCs w:val="28"/>
        </w:rPr>
        <w:t xml:space="preserve"> многоквартирны</w:t>
      </w:r>
      <w:r>
        <w:rPr>
          <w:rFonts w:ascii="Times New Roman" w:eastAsia="Times New Roman" w:hAnsi="Times New Roman" w:cs="Times New Roman"/>
          <w:sz w:val="28"/>
          <w:szCs w:val="28"/>
        </w:rPr>
        <w:t>х</w:t>
      </w:r>
      <w:r w:rsidRPr="009C4E3B">
        <w:rPr>
          <w:rFonts w:ascii="Times New Roman" w:eastAsia="Times New Roman" w:hAnsi="Times New Roman" w:cs="Times New Roman"/>
          <w:sz w:val="28"/>
          <w:szCs w:val="28"/>
        </w:rPr>
        <w:t xml:space="preserve"> дома</w:t>
      </w:r>
      <w:r>
        <w:rPr>
          <w:rFonts w:ascii="Times New Roman" w:eastAsia="Times New Roman" w:hAnsi="Times New Roman" w:cs="Times New Roman"/>
          <w:sz w:val="28"/>
          <w:szCs w:val="28"/>
        </w:rPr>
        <w:t xml:space="preserve">. </w:t>
      </w:r>
    </w:p>
    <w:p w:rsidR="00326595" w:rsidRPr="009C4E3B" w:rsidRDefault="007178EC" w:rsidP="00326595">
      <w:pPr>
        <w:pStyle w:val="af7"/>
        <w:tabs>
          <w:tab w:val="left" w:pos="567"/>
          <w:tab w:val="left" w:pos="709"/>
        </w:tabs>
        <w:ind w:firstLine="567"/>
        <w:rPr>
          <w:sz w:val="28"/>
          <w:szCs w:val="28"/>
          <w:lang w:val="ru-RU"/>
        </w:rPr>
      </w:pPr>
      <w:r w:rsidRPr="00326595">
        <w:rPr>
          <w:spacing w:val="2"/>
          <w:sz w:val="28"/>
          <w:szCs w:val="28"/>
          <w:shd w:val="clear" w:color="auto" w:fill="FFFFFF"/>
          <w:lang w:val="ru-RU"/>
        </w:rPr>
        <w:t>В целях устойчивого развития территории</w:t>
      </w:r>
      <w:r w:rsidR="00326595" w:rsidRPr="00326595">
        <w:rPr>
          <w:spacing w:val="2"/>
          <w:sz w:val="28"/>
          <w:szCs w:val="28"/>
          <w:shd w:val="clear" w:color="auto" w:fill="FFFFFF"/>
          <w:lang w:val="ru-RU"/>
        </w:rPr>
        <w:t>,</w:t>
      </w:r>
      <w:r w:rsidR="00DF760C">
        <w:rPr>
          <w:spacing w:val="2"/>
          <w:sz w:val="28"/>
          <w:szCs w:val="28"/>
          <w:shd w:val="clear" w:color="auto" w:fill="FFFFFF"/>
          <w:lang w:val="ru-RU"/>
        </w:rPr>
        <w:t xml:space="preserve"> а так же</w:t>
      </w:r>
      <w:r w:rsidR="00326595" w:rsidRPr="00326595">
        <w:rPr>
          <w:spacing w:val="2"/>
          <w:sz w:val="28"/>
          <w:szCs w:val="28"/>
          <w:shd w:val="clear" w:color="auto" w:fill="FFFFFF"/>
          <w:lang w:val="ru-RU"/>
        </w:rPr>
        <w:t xml:space="preserve"> формирования архитектурного облика</w:t>
      </w:r>
      <w:r w:rsidRPr="00326595">
        <w:rPr>
          <w:spacing w:val="2"/>
          <w:sz w:val="28"/>
          <w:szCs w:val="28"/>
          <w:shd w:val="clear" w:color="auto" w:fill="FFFFFF"/>
          <w:lang w:val="ru-RU"/>
        </w:rPr>
        <w:t xml:space="preserve"> района</w:t>
      </w:r>
      <w:r w:rsidR="00326595" w:rsidRPr="00326595">
        <w:rPr>
          <w:spacing w:val="2"/>
          <w:sz w:val="28"/>
          <w:szCs w:val="28"/>
          <w:shd w:val="clear" w:color="auto" w:fill="FFFFFF"/>
          <w:lang w:val="ru-RU"/>
        </w:rPr>
        <w:t xml:space="preserve"> (создания новых архитектурных ансамблей,</w:t>
      </w:r>
      <w:r w:rsidR="008D5B59">
        <w:rPr>
          <w:spacing w:val="2"/>
          <w:sz w:val="28"/>
          <w:szCs w:val="28"/>
          <w:shd w:val="clear" w:color="auto" w:fill="FFFFFF"/>
          <w:lang w:val="ru-RU"/>
        </w:rPr>
        <w:t xml:space="preserve"> реконструкция</w:t>
      </w:r>
      <w:r w:rsidR="00326595" w:rsidRPr="00326595">
        <w:rPr>
          <w:spacing w:val="2"/>
          <w:sz w:val="28"/>
          <w:szCs w:val="28"/>
          <w:shd w:val="clear" w:color="auto" w:fill="FFFFFF"/>
          <w:lang w:val="ru-RU"/>
        </w:rPr>
        <w:t xml:space="preserve"> сложившейся застройки)</w:t>
      </w:r>
      <w:r w:rsidRPr="00326595">
        <w:rPr>
          <w:spacing w:val="2"/>
          <w:sz w:val="28"/>
          <w:szCs w:val="28"/>
          <w:shd w:val="clear" w:color="auto" w:fill="FFFFFF"/>
          <w:lang w:val="ru-RU"/>
        </w:rPr>
        <w:t xml:space="preserve"> </w:t>
      </w:r>
      <w:r w:rsidR="00326595" w:rsidRPr="00326595">
        <w:rPr>
          <w:spacing w:val="2"/>
          <w:sz w:val="28"/>
          <w:szCs w:val="28"/>
          <w:shd w:val="clear" w:color="auto" w:fill="FFFFFF"/>
          <w:lang w:val="ru-RU"/>
        </w:rPr>
        <w:t xml:space="preserve">были разработаны и утверждены  в 2013 году </w:t>
      </w:r>
      <w:r w:rsidR="00326595" w:rsidRPr="00326595">
        <w:rPr>
          <w:rFonts w:eastAsia="Calibri"/>
          <w:sz w:val="28"/>
          <w:szCs w:val="28"/>
          <w:lang w:val="ru-RU"/>
        </w:rPr>
        <w:t>генеральные планы сельских поселений</w:t>
      </w:r>
      <w:r w:rsidR="009E7E6B">
        <w:rPr>
          <w:rFonts w:eastAsia="Calibri"/>
          <w:sz w:val="28"/>
          <w:szCs w:val="28"/>
          <w:lang w:val="ru-RU"/>
        </w:rPr>
        <w:t xml:space="preserve"> Карасукского </w:t>
      </w:r>
      <w:r w:rsidR="00326595" w:rsidRPr="00326595">
        <w:rPr>
          <w:rFonts w:eastAsia="Calibri"/>
          <w:sz w:val="28"/>
          <w:szCs w:val="28"/>
          <w:lang w:val="ru-RU"/>
        </w:rPr>
        <w:t xml:space="preserve">района </w:t>
      </w:r>
      <w:r w:rsidR="008D5B59">
        <w:rPr>
          <w:rFonts w:eastAsia="Calibri"/>
          <w:sz w:val="28"/>
          <w:szCs w:val="28"/>
          <w:lang w:val="ru-RU"/>
        </w:rPr>
        <w:t>и</w:t>
      </w:r>
      <w:r w:rsidR="00326595" w:rsidRPr="00326595">
        <w:rPr>
          <w:rFonts w:eastAsia="Calibri"/>
          <w:sz w:val="28"/>
          <w:szCs w:val="28"/>
          <w:lang w:val="ru-RU"/>
        </w:rPr>
        <w:t xml:space="preserve"> </w:t>
      </w:r>
      <w:r w:rsidR="00326595" w:rsidRPr="00326595">
        <w:rPr>
          <w:spacing w:val="2"/>
          <w:sz w:val="28"/>
          <w:szCs w:val="28"/>
          <w:shd w:val="clear" w:color="auto" w:fill="FFFFFF"/>
          <w:lang w:val="ru-RU"/>
        </w:rPr>
        <w:t xml:space="preserve">Схема территориального планирования </w:t>
      </w:r>
      <w:r w:rsidR="009E7E6B">
        <w:rPr>
          <w:spacing w:val="2"/>
          <w:sz w:val="28"/>
          <w:szCs w:val="28"/>
          <w:shd w:val="clear" w:color="auto" w:fill="FFFFFF"/>
          <w:lang w:val="ru-RU"/>
        </w:rPr>
        <w:t xml:space="preserve">Карасукского </w:t>
      </w:r>
      <w:r w:rsidR="00326595" w:rsidRPr="00326595">
        <w:rPr>
          <w:spacing w:val="2"/>
          <w:sz w:val="28"/>
          <w:szCs w:val="28"/>
          <w:shd w:val="clear" w:color="auto" w:fill="FFFFFF"/>
          <w:lang w:val="ru-RU"/>
        </w:rPr>
        <w:t>района</w:t>
      </w:r>
      <w:r w:rsidR="008D5B59">
        <w:rPr>
          <w:spacing w:val="2"/>
          <w:sz w:val="28"/>
          <w:szCs w:val="28"/>
          <w:shd w:val="clear" w:color="auto" w:fill="FFFFFF"/>
          <w:lang w:val="ru-RU"/>
        </w:rPr>
        <w:t>;</w:t>
      </w:r>
      <w:r w:rsidR="00326595" w:rsidRPr="00326595">
        <w:rPr>
          <w:rFonts w:eastAsia="Calibri"/>
          <w:sz w:val="28"/>
          <w:szCs w:val="28"/>
          <w:lang w:val="ru-RU"/>
        </w:rPr>
        <w:t xml:space="preserve"> в 2014 году </w:t>
      </w:r>
      <w:r w:rsidR="00326595" w:rsidRPr="00326595">
        <w:rPr>
          <w:sz w:val="28"/>
          <w:szCs w:val="28"/>
          <w:lang w:val="ru-RU"/>
        </w:rPr>
        <w:t xml:space="preserve">генеральный план </w:t>
      </w:r>
      <w:r w:rsidR="00326595">
        <w:rPr>
          <w:sz w:val="28"/>
          <w:szCs w:val="28"/>
          <w:lang w:val="ru-RU"/>
        </w:rPr>
        <w:t xml:space="preserve">и </w:t>
      </w:r>
      <w:r w:rsidR="00326595" w:rsidRPr="00326595">
        <w:rPr>
          <w:sz w:val="28"/>
          <w:szCs w:val="28"/>
          <w:lang w:val="ru-RU"/>
        </w:rPr>
        <w:t>Правила землепользования и застройки г</w:t>
      </w:r>
      <w:r w:rsidR="009E7E6B">
        <w:rPr>
          <w:sz w:val="28"/>
          <w:szCs w:val="28"/>
          <w:lang w:val="ru-RU"/>
        </w:rPr>
        <w:t xml:space="preserve">орода </w:t>
      </w:r>
      <w:r w:rsidR="00C3064D">
        <w:rPr>
          <w:sz w:val="28"/>
          <w:szCs w:val="28"/>
          <w:lang w:val="ru-RU"/>
        </w:rPr>
        <w:t>Карасука</w:t>
      </w:r>
      <w:r w:rsidR="008D5B59">
        <w:rPr>
          <w:sz w:val="28"/>
          <w:szCs w:val="28"/>
          <w:lang w:val="ru-RU"/>
        </w:rPr>
        <w:t>;</w:t>
      </w:r>
      <w:r w:rsidR="00326595" w:rsidRPr="009C4E3B">
        <w:rPr>
          <w:sz w:val="28"/>
          <w:szCs w:val="28"/>
          <w:lang w:val="ru-RU"/>
        </w:rPr>
        <w:t xml:space="preserve"> </w:t>
      </w:r>
      <w:r w:rsidR="00326595">
        <w:rPr>
          <w:sz w:val="28"/>
          <w:szCs w:val="28"/>
          <w:lang w:val="ru-RU"/>
        </w:rPr>
        <w:t>в</w:t>
      </w:r>
      <w:r w:rsidR="00326595" w:rsidRPr="009C4E3B">
        <w:rPr>
          <w:sz w:val="28"/>
          <w:szCs w:val="28"/>
          <w:lang w:val="ru-RU"/>
        </w:rPr>
        <w:t xml:space="preserve"> 2016 году </w:t>
      </w:r>
      <w:r w:rsidR="00326595">
        <w:rPr>
          <w:sz w:val="28"/>
          <w:szCs w:val="28"/>
          <w:lang w:val="ru-RU"/>
        </w:rPr>
        <w:t>м</w:t>
      </w:r>
      <w:r w:rsidR="00326595" w:rsidRPr="009C4E3B">
        <w:rPr>
          <w:sz w:val="28"/>
          <w:szCs w:val="28"/>
          <w:lang w:val="ru-RU"/>
        </w:rPr>
        <w:t xml:space="preserve">естные нормативы градостроительного проектирования города Карасука и 11 сельских поселений </w:t>
      </w:r>
      <w:r w:rsidR="008D5B59">
        <w:rPr>
          <w:sz w:val="28"/>
          <w:szCs w:val="28"/>
          <w:lang w:val="ru-RU"/>
        </w:rPr>
        <w:t>района;</w:t>
      </w:r>
      <w:r w:rsidR="00326595">
        <w:rPr>
          <w:sz w:val="28"/>
          <w:szCs w:val="28"/>
          <w:lang w:val="ru-RU"/>
        </w:rPr>
        <w:t xml:space="preserve"> </w:t>
      </w:r>
      <w:r w:rsidR="00326595" w:rsidRPr="00326595">
        <w:rPr>
          <w:sz w:val="28"/>
          <w:szCs w:val="28"/>
          <w:lang w:val="ru-RU"/>
        </w:rPr>
        <w:t xml:space="preserve">в 2017 году разработаны Правила землепользования и застройки 11 сельских поселений района. </w:t>
      </w:r>
    </w:p>
    <w:p w:rsidR="00587BB3" w:rsidRPr="00DF760C" w:rsidRDefault="00DF760C" w:rsidP="00DF76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этого</w:t>
      </w:r>
      <w:r w:rsidR="009E7E6B">
        <w:rPr>
          <w:rFonts w:ascii="Times New Roman" w:hAnsi="Times New Roman" w:cs="Times New Roman"/>
          <w:sz w:val="28"/>
          <w:szCs w:val="28"/>
        </w:rPr>
        <w:t xml:space="preserve"> </w:t>
      </w:r>
      <w:r w:rsidR="00587BB3" w:rsidRPr="00DF760C">
        <w:rPr>
          <w:rFonts w:ascii="Times New Roman" w:hAnsi="Times New Roman" w:cs="Times New Roman"/>
          <w:sz w:val="28"/>
          <w:szCs w:val="28"/>
        </w:rPr>
        <w:t>утвержден проект планировки и проект межевания территории (60</w:t>
      </w:r>
      <w:r>
        <w:rPr>
          <w:rFonts w:ascii="Times New Roman" w:hAnsi="Times New Roman" w:cs="Times New Roman"/>
          <w:sz w:val="28"/>
          <w:szCs w:val="28"/>
        </w:rPr>
        <w:t xml:space="preserve"> </w:t>
      </w:r>
      <w:r w:rsidR="00587BB3" w:rsidRPr="00DF760C">
        <w:rPr>
          <w:rFonts w:ascii="Times New Roman" w:hAnsi="Times New Roman" w:cs="Times New Roman"/>
          <w:sz w:val="28"/>
          <w:szCs w:val="28"/>
        </w:rPr>
        <w:t>га) под жилую застройку на юго-западе г</w:t>
      </w:r>
      <w:r w:rsidR="00BE03C1">
        <w:rPr>
          <w:rFonts w:ascii="Times New Roman" w:hAnsi="Times New Roman" w:cs="Times New Roman"/>
          <w:sz w:val="28"/>
          <w:szCs w:val="28"/>
        </w:rPr>
        <w:t>.</w:t>
      </w:r>
      <w:r w:rsidR="00587BB3" w:rsidRPr="00DF760C">
        <w:rPr>
          <w:rFonts w:ascii="Times New Roman" w:hAnsi="Times New Roman" w:cs="Times New Roman"/>
          <w:sz w:val="28"/>
          <w:szCs w:val="28"/>
        </w:rPr>
        <w:t xml:space="preserve">Карасука. </w:t>
      </w:r>
    </w:p>
    <w:p w:rsidR="00587BB3" w:rsidRPr="009C4E3B" w:rsidRDefault="00587BB3" w:rsidP="00440E4D">
      <w:pPr>
        <w:pStyle w:val="Style3"/>
        <w:spacing w:line="240" w:lineRule="auto"/>
        <w:ind w:firstLine="567"/>
        <w:rPr>
          <w:sz w:val="28"/>
          <w:szCs w:val="28"/>
        </w:rPr>
      </w:pPr>
      <w:r w:rsidRPr="009C4E3B">
        <w:rPr>
          <w:sz w:val="28"/>
          <w:szCs w:val="28"/>
        </w:rPr>
        <w:t>Проектом планировки предусмотрены мероприятия по развитию зон жилой застройки с целью создания комфортной среды обитания, освоение свободной территории под индивидуальную жилую застройку. Строительство новых улиц и дорог, формирование общественно-деловых зон с целью повышения уровня социального, бытового и культурно-досугового обслуживания населения</w:t>
      </w:r>
      <w:r w:rsidR="00440E4D">
        <w:rPr>
          <w:sz w:val="28"/>
          <w:szCs w:val="28"/>
        </w:rPr>
        <w:t>. З</w:t>
      </w:r>
      <w:r w:rsidRPr="009C4E3B">
        <w:rPr>
          <w:sz w:val="28"/>
          <w:szCs w:val="28"/>
        </w:rPr>
        <w:t>апроектированы 2 магазина смешанных товаров</w:t>
      </w:r>
      <w:r w:rsidR="00440E4D">
        <w:rPr>
          <w:sz w:val="28"/>
          <w:szCs w:val="28"/>
        </w:rPr>
        <w:t xml:space="preserve">, </w:t>
      </w:r>
      <w:r w:rsidRPr="009C4E3B">
        <w:rPr>
          <w:sz w:val="28"/>
          <w:szCs w:val="28"/>
        </w:rPr>
        <w:t>детский сад</w:t>
      </w:r>
      <w:r w:rsidR="00440E4D">
        <w:rPr>
          <w:sz w:val="28"/>
          <w:szCs w:val="28"/>
        </w:rPr>
        <w:t xml:space="preserve">, </w:t>
      </w:r>
      <w:r w:rsidRPr="009C4E3B">
        <w:rPr>
          <w:sz w:val="28"/>
          <w:szCs w:val="28"/>
        </w:rPr>
        <w:t>общественно - досуговый центр, включающий в себя административные помещения для размещения почты, аптеки, спортивного зала, помеще</w:t>
      </w:r>
      <w:r w:rsidR="00440E4D">
        <w:rPr>
          <w:sz w:val="28"/>
          <w:szCs w:val="28"/>
        </w:rPr>
        <w:t>ний для проведения мероприятий</w:t>
      </w:r>
      <w:r w:rsidRPr="009C4E3B">
        <w:rPr>
          <w:sz w:val="28"/>
          <w:szCs w:val="28"/>
        </w:rPr>
        <w:t>.</w:t>
      </w:r>
    </w:p>
    <w:p w:rsidR="00587BB3" w:rsidRPr="009C4E3B" w:rsidRDefault="00587BB3" w:rsidP="009C4E3B">
      <w:pPr>
        <w:pStyle w:val="Default"/>
        <w:tabs>
          <w:tab w:val="left" w:pos="709"/>
        </w:tabs>
        <w:ind w:firstLine="567"/>
        <w:jc w:val="both"/>
        <w:rPr>
          <w:rFonts w:ascii="Times New Roman" w:hAnsi="Times New Roman" w:cs="Times New Roman"/>
          <w:sz w:val="28"/>
          <w:szCs w:val="28"/>
        </w:rPr>
      </w:pPr>
      <w:r w:rsidRPr="009C4E3B">
        <w:rPr>
          <w:rFonts w:ascii="Times New Roman" w:hAnsi="Times New Roman" w:cs="Times New Roman"/>
          <w:sz w:val="28"/>
          <w:szCs w:val="28"/>
        </w:rPr>
        <w:t>Постановлением администрации Карасукского района Новосибирской области от 19.02.2016 № 432</w:t>
      </w:r>
      <w:r w:rsidR="00AD61E9">
        <w:rPr>
          <w:rFonts w:ascii="Times New Roman" w:hAnsi="Times New Roman" w:cs="Times New Roman"/>
          <w:sz w:val="28"/>
          <w:szCs w:val="28"/>
        </w:rPr>
        <w:t>-</w:t>
      </w:r>
      <w:r w:rsidRPr="009C4E3B">
        <w:rPr>
          <w:rFonts w:ascii="Times New Roman" w:hAnsi="Times New Roman" w:cs="Times New Roman"/>
          <w:sz w:val="28"/>
          <w:szCs w:val="28"/>
        </w:rPr>
        <w:t xml:space="preserve">п, утвержден проект планировки и межевания территории реконструируемых водопроводных сетей в микрорайоне «Молзавод» в г. Карасуке.  </w:t>
      </w:r>
    </w:p>
    <w:p w:rsidR="00587BB3" w:rsidRPr="009C4E3B" w:rsidRDefault="00587BB3" w:rsidP="009C4E3B">
      <w:pPr>
        <w:pStyle w:val="Default"/>
        <w:ind w:firstLine="567"/>
        <w:jc w:val="both"/>
        <w:rPr>
          <w:rFonts w:ascii="Times New Roman" w:hAnsi="Times New Roman" w:cs="Times New Roman"/>
          <w:sz w:val="28"/>
          <w:szCs w:val="28"/>
        </w:rPr>
      </w:pPr>
      <w:r w:rsidRPr="009C4E3B">
        <w:rPr>
          <w:rFonts w:ascii="Times New Roman" w:hAnsi="Times New Roman" w:cs="Times New Roman"/>
          <w:sz w:val="28"/>
          <w:szCs w:val="28"/>
        </w:rPr>
        <w:t xml:space="preserve">Проектом планировки предусматривается сохранение планировочной структуры современного состояния территории: планировочная структура проектируемой территории представляет собой сложившуюся жилую, общественно – деловую и производственную застройку. </w:t>
      </w:r>
    </w:p>
    <w:p w:rsidR="00587BB3" w:rsidRPr="009C4E3B" w:rsidRDefault="00587BB3" w:rsidP="009C4E3B">
      <w:pPr>
        <w:pStyle w:val="Default"/>
        <w:tabs>
          <w:tab w:val="left" w:pos="709"/>
        </w:tabs>
        <w:ind w:firstLine="567"/>
        <w:jc w:val="both"/>
        <w:rPr>
          <w:rFonts w:ascii="Times New Roman" w:hAnsi="Times New Roman" w:cs="Times New Roman"/>
          <w:sz w:val="28"/>
          <w:szCs w:val="28"/>
        </w:rPr>
      </w:pPr>
      <w:r w:rsidRPr="009C4E3B">
        <w:rPr>
          <w:rFonts w:ascii="Times New Roman" w:hAnsi="Times New Roman" w:cs="Times New Roman"/>
          <w:sz w:val="28"/>
          <w:szCs w:val="28"/>
        </w:rPr>
        <w:t xml:space="preserve">Проектируемая территория разделена на 6 кварталов индивидуальной жилой застройки, 1 квартал малоэтажной жилой застройки. В центральной части располагается детский сад. Северная часть представляет собой промышленную зону. В юго-западной части располагается парк и магазин. </w:t>
      </w:r>
    </w:p>
    <w:p w:rsidR="00587BB3" w:rsidRPr="00F97B61" w:rsidRDefault="00587BB3" w:rsidP="009C4E3B">
      <w:pPr>
        <w:pStyle w:val="af7"/>
        <w:ind w:firstLine="567"/>
        <w:rPr>
          <w:sz w:val="28"/>
          <w:szCs w:val="28"/>
          <w:lang w:val="ru-RU"/>
        </w:rPr>
      </w:pPr>
      <w:r w:rsidRPr="00F97B61">
        <w:rPr>
          <w:sz w:val="28"/>
          <w:szCs w:val="28"/>
          <w:lang w:val="ru-RU"/>
        </w:rPr>
        <w:t>Постановлением администрации Карасукского района Новосибирской области от 16.11.2016 № 3422</w:t>
      </w:r>
      <w:r w:rsidR="00AD61E9">
        <w:rPr>
          <w:sz w:val="28"/>
          <w:szCs w:val="28"/>
          <w:lang w:val="ru-RU"/>
        </w:rPr>
        <w:t>-</w:t>
      </w:r>
      <w:r w:rsidRPr="00F97B61">
        <w:rPr>
          <w:sz w:val="28"/>
          <w:szCs w:val="28"/>
          <w:lang w:val="ru-RU"/>
        </w:rPr>
        <w:t>п, утвержден проект планировки территории в границах улиц Октябрьская, Пархоменко, Кутузова в городе Карасуке и проекта межевания территории, предназначенной для размещения линейного объекта транспортной инфраструктуры – автомобильной дороги, соединяющей улицу Кутузова и улицу Пархоменко в городе Карасуке.</w:t>
      </w:r>
    </w:p>
    <w:p w:rsidR="00587BB3" w:rsidRDefault="00587BB3" w:rsidP="009C4E3B">
      <w:pPr>
        <w:spacing w:after="0" w:line="240" w:lineRule="auto"/>
        <w:ind w:firstLine="567"/>
        <w:jc w:val="both"/>
        <w:rPr>
          <w:rFonts w:ascii="Times New Roman" w:hAnsi="Times New Roman" w:cs="Times New Roman"/>
          <w:sz w:val="28"/>
          <w:szCs w:val="28"/>
        </w:rPr>
      </w:pPr>
      <w:r w:rsidRPr="00F97B61">
        <w:rPr>
          <w:rFonts w:ascii="Times New Roman" w:hAnsi="Times New Roman" w:cs="Times New Roman"/>
          <w:sz w:val="28"/>
          <w:szCs w:val="28"/>
        </w:rPr>
        <w:t xml:space="preserve">Основной целью проекта является выделение элемента планировочной структуры, установления параметров планируемого развития элемента планировочной структуры, зоны планируемого размещения линейного объекта местного значения. </w:t>
      </w:r>
    </w:p>
    <w:p w:rsidR="001B5043" w:rsidRDefault="001B5043" w:rsidP="009C4E3B">
      <w:pPr>
        <w:spacing w:after="0" w:line="240" w:lineRule="auto"/>
        <w:ind w:firstLine="567"/>
        <w:jc w:val="both"/>
        <w:rPr>
          <w:rFonts w:ascii="Times New Roman" w:hAnsi="Times New Roman" w:cs="Times New Roman"/>
          <w:sz w:val="28"/>
          <w:szCs w:val="28"/>
        </w:rPr>
      </w:pPr>
    </w:p>
    <w:p w:rsidR="00514C48" w:rsidRPr="00514C48" w:rsidRDefault="00C12548" w:rsidP="00C12548">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3.3.8.</w:t>
      </w:r>
      <w:r w:rsidR="00514C48" w:rsidRPr="00514C48">
        <w:rPr>
          <w:rFonts w:ascii="Times New Roman" w:eastAsia="Times New Roman" w:hAnsi="Times New Roman" w:cs="Times New Roman"/>
          <w:b/>
          <w:sz w:val="28"/>
          <w:szCs w:val="28"/>
          <w:lang w:eastAsia="ar-SA"/>
        </w:rPr>
        <w:t>Инженерная и коммунальная инфраструктура</w:t>
      </w:r>
    </w:p>
    <w:p w:rsidR="00514C48" w:rsidRDefault="00514C48" w:rsidP="00514C48">
      <w:pPr>
        <w:suppressAutoHyphens/>
        <w:spacing w:before="40" w:after="0" w:line="240" w:lineRule="auto"/>
        <w:ind w:firstLine="708"/>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Инженерная инфраструктура состоит из 45 котельных общей мощностью 106,5 Гкал/час, протяженность сетей теплоснабжения составляет 127,5 км, водоснабжения </w:t>
      </w:r>
      <w:r w:rsidR="0028314B">
        <w:rPr>
          <w:rFonts w:ascii="Times New Roman" w:eastAsia="Times New Roman" w:hAnsi="Times New Roman" w:cs="Times New Roman"/>
          <w:sz w:val="28"/>
          <w:szCs w:val="28"/>
          <w:lang w:eastAsia="ar-SA"/>
        </w:rPr>
        <w:t>336,6 км и канализации более 29</w:t>
      </w:r>
      <w:r w:rsidRPr="00514C48">
        <w:rPr>
          <w:rFonts w:ascii="Times New Roman" w:eastAsia="Times New Roman" w:hAnsi="Times New Roman" w:cs="Times New Roman"/>
          <w:sz w:val="28"/>
          <w:szCs w:val="28"/>
          <w:lang w:eastAsia="ar-SA"/>
        </w:rPr>
        <w:t xml:space="preserve"> км, 9 канализационных насосных станций и 1 очистные сооружения мощностью 5,4 тыс.м3/сут. Всеми видами инженерных коммуникаций обеспечено 30,7% жилого фонда, в том числе водопроводом и центральным отоплением 89,6 % и 37,7 % соответственно.</w:t>
      </w:r>
    </w:p>
    <w:p w:rsidR="0028314B" w:rsidRDefault="0028314B" w:rsidP="00514C48">
      <w:pPr>
        <w:suppressAutoHyphens/>
        <w:spacing w:before="40" w:after="0" w:line="240" w:lineRule="auto"/>
        <w:ind w:firstLine="708"/>
        <w:jc w:val="both"/>
        <w:rPr>
          <w:rFonts w:ascii="Times New Roman" w:eastAsia="Times New Roman" w:hAnsi="Times New Roman" w:cs="Times New Roman"/>
          <w:sz w:val="28"/>
          <w:szCs w:val="28"/>
          <w:lang w:eastAsia="ar-SA"/>
        </w:rPr>
      </w:pPr>
    </w:p>
    <w:p w:rsidR="006E4E0F" w:rsidRDefault="006E4E0F" w:rsidP="006E4E0F">
      <w:pPr>
        <w:pStyle w:val="12"/>
        <w:tabs>
          <w:tab w:val="left" w:pos="1134"/>
        </w:tabs>
        <w:spacing w:line="240" w:lineRule="auto"/>
        <w:ind w:left="0" w:firstLine="0"/>
      </w:pPr>
      <w:r>
        <w:t>Объекты инженерной инфраструктуры территориально представлены в таблице.</w:t>
      </w:r>
    </w:p>
    <w:tbl>
      <w:tblPr>
        <w:tblStyle w:val="a8"/>
        <w:tblW w:w="9923" w:type="dxa"/>
        <w:tblInd w:w="108" w:type="dxa"/>
        <w:tblLayout w:type="fixed"/>
        <w:tblLook w:val="04A0" w:firstRow="1" w:lastRow="0" w:firstColumn="1" w:lastColumn="0" w:noHBand="0" w:noVBand="1"/>
      </w:tblPr>
      <w:tblGrid>
        <w:gridCol w:w="2410"/>
        <w:gridCol w:w="992"/>
        <w:gridCol w:w="1276"/>
        <w:gridCol w:w="1134"/>
        <w:gridCol w:w="1843"/>
        <w:gridCol w:w="992"/>
        <w:gridCol w:w="1276"/>
      </w:tblGrid>
      <w:tr w:rsidR="006E4E0F" w:rsidRPr="006E4E0F" w:rsidTr="004B1950">
        <w:tc>
          <w:tcPr>
            <w:tcW w:w="2410" w:type="dxa"/>
            <w:vAlign w:val="center"/>
          </w:tcPr>
          <w:p w:rsidR="006E4E0F" w:rsidRPr="00350A00" w:rsidRDefault="006E4E0F" w:rsidP="00C211D0">
            <w:pPr>
              <w:pStyle w:val="12"/>
              <w:tabs>
                <w:tab w:val="left" w:pos="0"/>
              </w:tabs>
              <w:spacing w:line="240" w:lineRule="auto"/>
              <w:ind w:left="0" w:firstLine="0"/>
              <w:jc w:val="center"/>
              <w:rPr>
                <w:sz w:val="22"/>
                <w:szCs w:val="22"/>
              </w:rPr>
            </w:pPr>
            <w:r w:rsidRPr="00350A00">
              <w:rPr>
                <w:sz w:val="22"/>
                <w:szCs w:val="22"/>
              </w:rPr>
              <w:t>Наименование МО</w:t>
            </w:r>
          </w:p>
        </w:tc>
        <w:tc>
          <w:tcPr>
            <w:tcW w:w="992" w:type="dxa"/>
            <w:vAlign w:val="center"/>
          </w:tcPr>
          <w:p w:rsidR="006E4E0F" w:rsidRPr="00350A00" w:rsidRDefault="006E4E0F" w:rsidP="00C211D0">
            <w:pPr>
              <w:pStyle w:val="12"/>
              <w:tabs>
                <w:tab w:val="left" w:pos="1134"/>
              </w:tabs>
              <w:spacing w:line="240" w:lineRule="auto"/>
              <w:ind w:left="0" w:firstLine="0"/>
              <w:jc w:val="center"/>
              <w:rPr>
                <w:sz w:val="22"/>
                <w:szCs w:val="22"/>
              </w:rPr>
            </w:pPr>
            <w:r w:rsidRPr="00350A00">
              <w:rPr>
                <w:sz w:val="22"/>
                <w:szCs w:val="22"/>
              </w:rPr>
              <w:t>Кол</w:t>
            </w:r>
            <w:r w:rsidR="00C211D0" w:rsidRPr="00350A00">
              <w:rPr>
                <w:sz w:val="22"/>
                <w:szCs w:val="22"/>
              </w:rPr>
              <w:t>-</w:t>
            </w:r>
            <w:r w:rsidRPr="00350A00">
              <w:rPr>
                <w:sz w:val="22"/>
                <w:szCs w:val="22"/>
              </w:rPr>
              <w:t>во котельных</w:t>
            </w:r>
          </w:p>
        </w:tc>
        <w:tc>
          <w:tcPr>
            <w:tcW w:w="1276" w:type="dxa"/>
            <w:vAlign w:val="center"/>
          </w:tcPr>
          <w:p w:rsidR="006E4E0F" w:rsidRPr="00350A00" w:rsidRDefault="006E4E0F" w:rsidP="00C211D0">
            <w:pPr>
              <w:pStyle w:val="12"/>
              <w:tabs>
                <w:tab w:val="left" w:pos="1134"/>
              </w:tabs>
              <w:spacing w:line="240" w:lineRule="auto"/>
              <w:ind w:left="0" w:firstLine="0"/>
              <w:jc w:val="center"/>
              <w:rPr>
                <w:sz w:val="22"/>
                <w:szCs w:val="22"/>
              </w:rPr>
            </w:pPr>
            <w:r w:rsidRPr="00350A00">
              <w:rPr>
                <w:sz w:val="22"/>
                <w:szCs w:val="22"/>
              </w:rPr>
              <w:t>Протя</w:t>
            </w:r>
            <w:r w:rsidR="002C33E3">
              <w:rPr>
                <w:sz w:val="22"/>
                <w:szCs w:val="22"/>
              </w:rPr>
              <w:t>-</w:t>
            </w:r>
            <w:r w:rsidRPr="00350A00">
              <w:rPr>
                <w:sz w:val="22"/>
                <w:szCs w:val="22"/>
              </w:rPr>
              <w:t>женность тепловых сетей, км</w:t>
            </w:r>
          </w:p>
        </w:tc>
        <w:tc>
          <w:tcPr>
            <w:tcW w:w="1134" w:type="dxa"/>
            <w:vAlign w:val="center"/>
          </w:tcPr>
          <w:p w:rsidR="006E4E0F" w:rsidRPr="00350A00" w:rsidRDefault="006E4E0F" w:rsidP="00C211D0">
            <w:pPr>
              <w:pStyle w:val="12"/>
              <w:tabs>
                <w:tab w:val="left" w:pos="1208"/>
              </w:tabs>
              <w:spacing w:line="240" w:lineRule="auto"/>
              <w:ind w:left="0" w:firstLine="0"/>
              <w:jc w:val="center"/>
              <w:rPr>
                <w:sz w:val="22"/>
                <w:szCs w:val="22"/>
              </w:rPr>
            </w:pPr>
            <w:r w:rsidRPr="00350A00">
              <w:rPr>
                <w:sz w:val="22"/>
                <w:szCs w:val="22"/>
              </w:rPr>
              <w:t>Кол</w:t>
            </w:r>
            <w:r w:rsidR="00C211D0" w:rsidRPr="00350A00">
              <w:rPr>
                <w:sz w:val="22"/>
                <w:szCs w:val="22"/>
              </w:rPr>
              <w:t>-</w:t>
            </w:r>
            <w:r w:rsidRPr="00350A00">
              <w:rPr>
                <w:sz w:val="22"/>
                <w:szCs w:val="22"/>
              </w:rPr>
              <w:t>во скважин</w:t>
            </w:r>
          </w:p>
        </w:tc>
        <w:tc>
          <w:tcPr>
            <w:tcW w:w="1843" w:type="dxa"/>
            <w:vAlign w:val="center"/>
          </w:tcPr>
          <w:p w:rsidR="006E4E0F" w:rsidRPr="00350A00" w:rsidRDefault="006E4E0F" w:rsidP="00C211D0">
            <w:pPr>
              <w:pStyle w:val="12"/>
              <w:tabs>
                <w:tab w:val="left" w:pos="1134"/>
              </w:tabs>
              <w:spacing w:line="240" w:lineRule="auto"/>
              <w:ind w:left="0" w:firstLine="0"/>
              <w:jc w:val="center"/>
              <w:rPr>
                <w:sz w:val="22"/>
                <w:szCs w:val="22"/>
              </w:rPr>
            </w:pPr>
            <w:r w:rsidRPr="00350A00">
              <w:rPr>
                <w:sz w:val="22"/>
                <w:szCs w:val="22"/>
              </w:rPr>
              <w:t>Протяженность водопроводных</w:t>
            </w:r>
            <w:r w:rsidR="00350A00" w:rsidRPr="00350A00">
              <w:rPr>
                <w:sz w:val="22"/>
                <w:szCs w:val="22"/>
              </w:rPr>
              <w:t xml:space="preserve"> сетей</w:t>
            </w:r>
            <w:r w:rsidRPr="00350A00">
              <w:rPr>
                <w:sz w:val="22"/>
                <w:szCs w:val="22"/>
              </w:rPr>
              <w:t>, км</w:t>
            </w:r>
          </w:p>
          <w:p w:rsidR="006E4E0F" w:rsidRPr="00350A00" w:rsidRDefault="006E4E0F" w:rsidP="00C211D0">
            <w:pPr>
              <w:pStyle w:val="12"/>
              <w:tabs>
                <w:tab w:val="left" w:pos="1134"/>
              </w:tabs>
              <w:spacing w:line="240" w:lineRule="auto"/>
              <w:ind w:left="0" w:firstLine="0"/>
              <w:jc w:val="center"/>
              <w:rPr>
                <w:sz w:val="22"/>
                <w:szCs w:val="22"/>
              </w:rPr>
            </w:pPr>
          </w:p>
        </w:tc>
        <w:tc>
          <w:tcPr>
            <w:tcW w:w="992" w:type="dxa"/>
            <w:vAlign w:val="center"/>
          </w:tcPr>
          <w:p w:rsidR="006E4E0F" w:rsidRPr="00350A00" w:rsidRDefault="006E4E0F" w:rsidP="00C211D0">
            <w:pPr>
              <w:pStyle w:val="12"/>
              <w:tabs>
                <w:tab w:val="left" w:pos="1134"/>
              </w:tabs>
              <w:spacing w:line="240" w:lineRule="auto"/>
              <w:ind w:left="0" w:firstLine="0"/>
              <w:jc w:val="center"/>
              <w:rPr>
                <w:sz w:val="22"/>
                <w:szCs w:val="22"/>
              </w:rPr>
            </w:pPr>
            <w:r w:rsidRPr="00350A00">
              <w:rPr>
                <w:sz w:val="22"/>
                <w:szCs w:val="22"/>
              </w:rPr>
              <w:t>Кол</w:t>
            </w:r>
            <w:r w:rsidR="00C211D0" w:rsidRPr="00350A00">
              <w:rPr>
                <w:sz w:val="22"/>
                <w:szCs w:val="22"/>
              </w:rPr>
              <w:t>-</w:t>
            </w:r>
            <w:r w:rsidRPr="00350A00">
              <w:rPr>
                <w:sz w:val="22"/>
                <w:szCs w:val="22"/>
              </w:rPr>
              <w:t>во КНС</w:t>
            </w:r>
          </w:p>
        </w:tc>
        <w:tc>
          <w:tcPr>
            <w:tcW w:w="1276" w:type="dxa"/>
            <w:vAlign w:val="center"/>
          </w:tcPr>
          <w:p w:rsidR="006E4E0F" w:rsidRPr="00350A00" w:rsidRDefault="006E4E0F" w:rsidP="00C211D0">
            <w:pPr>
              <w:pStyle w:val="12"/>
              <w:tabs>
                <w:tab w:val="left" w:pos="1134"/>
              </w:tabs>
              <w:spacing w:line="240" w:lineRule="auto"/>
              <w:ind w:left="0" w:firstLine="0"/>
              <w:jc w:val="center"/>
              <w:rPr>
                <w:sz w:val="22"/>
                <w:szCs w:val="22"/>
              </w:rPr>
            </w:pPr>
            <w:r w:rsidRPr="00350A00">
              <w:rPr>
                <w:sz w:val="22"/>
                <w:szCs w:val="22"/>
              </w:rPr>
              <w:t>Протяженность канализационных сетей, км</w:t>
            </w: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Беленский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0,418</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14,5</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Благодатский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4</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8,18</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8</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20,2</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Знаменский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1,943</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3</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11,0</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Ирбизинский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4</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1,11</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3</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28,6</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Калиновский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1,616</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4</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16,2</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Михайловский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3</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1,1</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5</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19,3</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Октябрьский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4</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5,12</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5</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33,3</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Студеновский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1,86</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5</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14,4</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Троицкий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3</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2,11</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5</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26,3</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Хорошинский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2,22</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24,2</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spacing w:line="240" w:lineRule="auto"/>
              <w:ind w:left="0" w:firstLine="0"/>
              <w:rPr>
                <w:sz w:val="24"/>
                <w:szCs w:val="24"/>
              </w:rPr>
            </w:pPr>
            <w:r w:rsidRPr="006E4E0F">
              <w:rPr>
                <w:sz w:val="24"/>
                <w:szCs w:val="24"/>
              </w:rPr>
              <w:t>Чернокурьинский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4</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1,81</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6</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26,9</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C211D0" w:rsidP="00A67CBF">
            <w:pPr>
              <w:pStyle w:val="12"/>
              <w:tabs>
                <w:tab w:val="left" w:pos="1134"/>
              </w:tabs>
              <w:spacing w:line="240" w:lineRule="auto"/>
              <w:ind w:left="0" w:firstLine="0"/>
              <w:rPr>
                <w:sz w:val="24"/>
                <w:szCs w:val="24"/>
              </w:rPr>
            </w:pPr>
            <w:r>
              <w:rPr>
                <w:sz w:val="24"/>
                <w:szCs w:val="24"/>
              </w:rPr>
              <w:t>г</w:t>
            </w:r>
            <w:r w:rsidR="006E4E0F" w:rsidRPr="006E4E0F">
              <w:rPr>
                <w:sz w:val="24"/>
                <w:szCs w:val="24"/>
              </w:rPr>
              <w:t>ород Карасук</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17</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99,986</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15</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101,76</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9</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29,03</w:t>
            </w:r>
          </w:p>
        </w:tc>
      </w:tr>
    </w:tbl>
    <w:p w:rsidR="00AD61E9" w:rsidRDefault="00AD61E9" w:rsidP="00514C48">
      <w:pPr>
        <w:tabs>
          <w:tab w:val="left" w:pos="900"/>
        </w:tabs>
        <w:spacing w:after="0" w:line="240" w:lineRule="auto"/>
        <w:ind w:firstLine="567"/>
        <w:jc w:val="both"/>
        <w:rPr>
          <w:rFonts w:ascii="Times New Roman" w:eastAsia="Times New Roman" w:hAnsi="Times New Roman" w:cs="Times New Roman"/>
          <w:sz w:val="28"/>
          <w:szCs w:val="28"/>
          <w:lang w:eastAsia="en-US"/>
        </w:rPr>
      </w:pPr>
    </w:p>
    <w:p w:rsidR="00514C48" w:rsidRPr="00514C48" w:rsidRDefault="00514C48" w:rsidP="00514C48">
      <w:pPr>
        <w:tabs>
          <w:tab w:val="left" w:pos="900"/>
        </w:tabs>
        <w:spacing w:after="0" w:line="240" w:lineRule="auto"/>
        <w:ind w:firstLine="567"/>
        <w:jc w:val="both"/>
        <w:rPr>
          <w:rFonts w:ascii="Times New Roman" w:eastAsia="Times New Roman" w:hAnsi="Times New Roman" w:cs="Times New Roman"/>
          <w:sz w:val="28"/>
          <w:szCs w:val="28"/>
          <w:lang w:eastAsia="en-US"/>
        </w:rPr>
      </w:pPr>
      <w:r w:rsidRPr="00514C48">
        <w:rPr>
          <w:rFonts w:ascii="Times New Roman" w:eastAsia="Times New Roman" w:hAnsi="Times New Roman" w:cs="Times New Roman"/>
          <w:sz w:val="28"/>
          <w:szCs w:val="28"/>
          <w:lang w:eastAsia="en-US"/>
        </w:rPr>
        <w:t>Карасукский район относится к той климатической зоне, которая характеризуется продолжительной и суровой зимой. Отопительный период длится с середины сентября до середины мая, в среднем,  219 дней в год</w:t>
      </w:r>
      <w:r w:rsidR="00700E95">
        <w:rPr>
          <w:rFonts w:ascii="Times New Roman" w:eastAsia="Times New Roman" w:hAnsi="Times New Roman" w:cs="Times New Roman"/>
          <w:sz w:val="28"/>
          <w:szCs w:val="28"/>
          <w:lang w:eastAsia="en-US"/>
        </w:rPr>
        <w:t>у</w:t>
      </w:r>
      <w:r w:rsidRPr="00514C48">
        <w:rPr>
          <w:rFonts w:ascii="Times New Roman" w:eastAsia="Times New Roman" w:hAnsi="Times New Roman" w:cs="Times New Roman"/>
          <w:sz w:val="28"/>
          <w:szCs w:val="28"/>
          <w:lang w:eastAsia="en-US"/>
        </w:rPr>
        <w:t>. В связи с этим предоставление некоторых услуг имеет сезонный характер</w:t>
      </w:r>
      <w:r w:rsidR="00440E4D">
        <w:rPr>
          <w:rFonts w:ascii="Times New Roman" w:eastAsia="Times New Roman" w:hAnsi="Times New Roman" w:cs="Times New Roman"/>
          <w:sz w:val="28"/>
          <w:szCs w:val="28"/>
          <w:lang w:eastAsia="en-US"/>
        </w:rPr>
        <w:t>.</w:t>
      </w:r>
      <w:r w:rsidRPr="00514C48">
        <w:rPr>
          <w:rFonts w:ascii="Times New Roman" w:eastAsia="Times New Roman" w:hAnsi="Times New Roman" w:cs="Times New Roman"/>
          <w:sz w:val="28"/>
          <w:szCs w:val="28"/>
          <w:lang w:eastAsia="en-US"/>
        </w:rPr>
        <w:t xml:space="preserve"> </w:t>
      </w:r>
      <w:r w:rsidR="00440E4D">
        <w:rPr>
          <w:rFonts w:ascii="Times New Roman" w:eastAsia="Times New Roman" w:hAnsi="Times New Roman" w:cs="Times New Roman"/>
          <w:sz w:val="28"/>
          <w:szCs w:val="28"/>
          <w:lang w:eastAsia="en-US"/>
        </w:rPr>
        <w:t>З</w:t>
      </w:r>
      <w:r w:rsidRPr="00514C48">
        <w:rPr>
          <w:rFonts w:ascii="Times New Roman" w:eastAsia="Times New Roman" w:hAnsi="Times New Roman" w:cs="Times New Roman"/>
          <w:sz w:val="28"/>
          <w:szCs w:val="28"/>
          <w:lang w:eastAsia="en-US"/>
        </w:rPr>
        <w:t xml:space="preserve">начительная часть средств, расходуемых в </w:t>
      </w:r>
      <w:r w:rsidR="00AD61E9">
        <w:rPr>
          <w:rFonts w:ascii="Times New Roman" w:eastAsia="Times New Roman" w:hAnsi="Times New Roman" w:cs="Times New Roman"/>
          <w:sz w:val="28"/>
          <w:szCs w:val="28"/>
          <w:lang w:eastAsia="en-US"/>
        </w:rPr>
        <w:t>жилищно-коммунальном хозяйстве</w:t>
      </w:r>
      <w:r w:rsidRPr="00514C48">
        <w:rPr>
          <w:rFonts w:ascii="Times New Roman" w:eastAsia="Times New Roman" w:hAnsi="Times New Roman" w:cs="Times New Roman"/>
          <w:sz w:val="28"/>
          <w:szCs w:val="28"/>
          <w:lang w:eastAsia="en-US"/>
        </w:rPr>
        <w:t>, идет на подготовку и прохождение отопительного сезона.</w:t>
      </w:r>
    </w:p>
    <w:p w:rsidR="00DB079B" w:rsidRDefault="00DB079B" w:rsidP="00514C48">
      <w:pPr>
        <w:tabs>
          <w:tab w:val="left" w:pos="900"/>
        </w:tabs>
        <w:spacing w:after="0" w:line="240" w:lineRule="auto"/>
        <w:ind w:firstLine="567"/>
        <w:jc w:val="both"/>
        <w:rPr>
          <w:rFonts w:ascii="Times New Roman" w:eastAsia="Times New Roman" w:hAnsi="Times New Roman" w:cs="Times New Roman"/>
          <w:b/>
          <w:i/>
          <w:sz w:val="28"/>
          <w:szCs w:val="28"/>
          <w:lang w:eastAsia="en-US"/>
        </w:rPr>
      </w:pPr>
    </w:p>
    <w:p w:rsidR="00514C48" w:rsidRPr="00514C48" w:rsidRDefault="00514C48" w:rsidP="00514C48">
      <w:pPr>
        <w:tabs>
          <w:tab w:val="left" w:pos="900"/>
        </w:tabs>
        <w:spacing w:after="0" w:line="240" w:lineRule="auto"/>
        <w:ind w:firstLine="567"/>
        <w:jc w:val="both"/>
        <w:rPr>
          <w:rFonts w:ascii="Times New Roman" w:eastAsia="Times New Roman" w:hAnsi="Times New Roman" w:cs="Times New Roman"/>
          <w:b/>
          <w:i/>
          <w:sz w:val="28"/>
          <w:szCs w:val="28"/>
          <w:lang w:eastAsia="en-US"/>
        </w:rPr>
      </w:pPr>
      <w:r w:rsidRPr="00514C48">
        <w:rPr>
          <w:rFonts w:ascii="Times New Roman" w:eastAsia="Times New Roman" w:hAnsi="Times New Roman" w:cs="Times New Roman"/>
          <w:b/>
          <w:i/>
          <w:sz w:val="28"/>
          <w:szCs w:val="28"/>
          <w:lang w:eastAsia="en-US"/>
        </w:rPr>
        <w:t>Теплоснабжение</w:t>
      </w:r>
    </w:p>
    <w:p w:rsidR="00514C48" w:rsidRPr="00514C48" w:rsidRDefault="00514C48" w:rsidP="00514C48">
      <w:pPr>
        <w:suppressAutoHyphens/>
        <w:spacing w:after="40" w:line="240" w:lineRule="auto"/>
        <w:ind w:firstLine="540"/>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Система теплоснабжения, поставляя тепло организациям и населению, является одной из основ жизнеобеспечения района.</w:t>
      </w:r>
    </w:p>
    <w:p w:rsidR="00514C48" w:rsidRPr="00514C48" w:rsidRDefault="00514C48" w:rsidP="00514C4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4"/>
          <w:lang w:eastAsia="ar-SA"/>
        </w:rPr>
      </w:pPr>
      <w:r w:rsidRPr="00514C48">
        <w:rPr>
          <w:rFonts w:ascii="Times New Roman" w:eastAsia="Times New Roman" w:hAnsi="Times New Roman" w:cs="Times New Roman"/>
          <w:color w:val="000000"/>
          <w:spacing w:val="2"/>
          <w:sz w:val="28"/>
          <w:szCs w:val="28"/>
        </w:rPr>
        <w:t xml:space="preserve">На территории района предоставлением коммунальной услуги по отоплению и горячее водоснабжение осуществляют 2 муниципальных унитарных предприятия «Коммунальщик» и «Комхоз». На обслуживании данных предприятий находятся </w:t>
      </w:r>
      <w:r w:rsidRPr="00514C48">
        <w:rPr>
          <w:rFonts w:ascii="Times New Roman" w:eastAsia="Times New Roman" w:hAnsi="Times New Roman" w:cs="Times New Roman"/>
          <w:sz w:val="28"/>
          <w:szCs w:val="28"/>
        </w:rPr>
        <w:t xml:space="preserve">45 котельных общей номинальной мощностью </w:t>
      </w:r>
      <w:r w:rsidRPr="00514C48">
        <w:rPr>
          <w:rFonts w:ascii="Times New Roman" w:eastAsia="Times New Roman" w:hAnsi="Times New Roman" w:cs="Times New Roman"/>
          <w:sz w:val="28"/>
          <w:szCs w:val="28"/>
          <w:shd w:val="clear" w:color="auto" w:fill="FFFFFF"/>
        </w:rPr>
        <w:t>106,5</w:t>
      </w:r>
      <w:r w:rsidRPr="00514C48">
        <w:rPr>
          <w:rFonts w:ascii="Times New Roman" w:eastAsia="Times New Roman" w:hAnsi="Times New Roman" w:cs="Times New Roman"/>
          <w:sz w:val="28"/>
          <w:szCs w:val="28"/>
        </w:rPr>
        <w:t xml:space="preserve">Гкал/час, 3 ЦТП, обеспечивающие тепловой энергией объекты бюджетной сферы и жилищный фонд. </w:t>
      </w:r>
      <w:r w:rsidRPr="00514C48">
        <w:rPr>
          <w:rFonts w:ascii="Times New Roman" w:eastAsia="Times New Roman" w:hAnsi="Times New Roman" w:cs="Times New Roman"/>
          <w:sz w:val="28"/>
          <w:szCs w:val="24"/>
          <w:lang w:eastAsia="ar-SA"/>
        </w:rPr>
        <w:t xml:space="preserve">Износ котельного оборудования составляет 65%, а износ тепловых сетей 55 %. </w:t>
      </w:r>
    </w:p>
    <w:p w:rsidR="00514C48" w:rsidRPr="00231968" w:rsidRDefault="00514C48" w:rsidP="00514C48">
      <w:pPr>
        <w:suppressAutoHyphens/>
        <w:spacing w:after="0" w:line="240" w:lineRule="auto"/>
        <w:ind w:firstLine="540"/>
        <w:jc w:val="both"/>
        <w:rPr>
          <w:rFonts w:ascii="Times New Roman" w:eastAsia="Times New Roman" w:hAnsi="Times New Roman" w:cs="Times New Roman"/>
          <w:sz w:val="28"/>
          <w:szCs w:val="28"/>
          <w:lang w:eastAsia="ar-SA"/>
        </w:rPr>
      </w:pPr>
      <w:r w:rsidRPr="00231968">
        <w:rPr>
          <w:rFonts w:ascii="Times New Roman" w:eastAsia="Times New Roman" w:hAnsi="Times New Roman" w:cs="Times New Roman"/>
          <w:sz w:val="28"/>
          <w:szCs w:val="28"/>
          <w:lang w:eastAsia="ar-SA"/>
        </w:rPr>
        <w:t>Теплоснабжение как отрасль,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w:t>
      </w:r>
    </w:p>
    <w:p w:rsidR="00514C48" w:rsidRPr="00231968" w:rsidRDefault="00514C48" w:rsidP="00514C48">
      <w:pPr>
        <w:suppressAutoHyphens/>
        <w:spacing w:after="40" w:line="240" w:lineRule="auto"/>
        <w:ind w:firstLine="540"/>
        <w:jc w:val="both"/>
        <w:rPr>
          <w:rFonts w:ascii="Times New Roman" w:eastAsia="Times New Roman" w:hAnsi="Times New Roman" w:cs="Times New Roman"/>
          <w:sz w:val="28"/>
          <w:szCs w:val="28"/>
          <w:lang w:eastAsia="ar-SA"/>
        </w:rPr>
      </w:pPr>
      <w:r w:rsidRPr="00231968">
        <w:rPr>
          <w:rFonts w:ascii="Times New Roman" w:eastAsia="Times New Roman" w:hAnsi="Times New Roman" w:cs="Times New Roman"/>
          <w:sz w:val="28"/>
          <w:szCs w:val="28"/>
          <w:lang w:eastAsia="ar-SA"/>
        </w:rPr>
        <w:t>Существующая система транспортирования тепловой энергии сопровождается значительными ее потерями, в связи с чем является высокозатратной и, как следствие, дорогостоящей для потребителей.</w:t>
      </w:r>
    </w:p>
    <w:p w:rsidR="00514C48" w:rsidRPr="00231968" w:rsidRDefault="00514C48" w:rsidP="00514C48">
      <w:pPr>
        <w:shd w:val="clear" w:color="auto" w:fill="FFFFFF"/>
        <w:suppressAutoHyphens/>
        <w:spacing w:after="0" w:line="240" w:lineRule="auto"/>
        <w:ind w:firstLine="709"/>
        <w:jc w:val="both"/>
        <w:rPr>
          <w:rFonts w:ascii="Times New Roman" w:eastAsia="Times New Roman" w:hAnsi="Times New Roman" w:cs="Times New Roman"/>
          <w:color w:val="000000"/>
          <w:spacing w:val="2"/>
          <w:sz w:val="28"/>
          <w:szCs w:val="28"/>
        </w:rPr>
      </w:pPr>
      <w:r w:rsidRPr="00231968">
        <w:rPr>
          <w:rFonts w:ascii="Times New Roman" w:eastAsia="Times New Roman" w:hAnsi="Times New Roman" w:cs="Times New Roman"/>
          <w:color w:val="000000"/>
          <w:sz w:val="28"/>
          <w:szCs w:val="28"/>
        </w:rPr>
        <w:t xml:space="preserve">Потери тепла при эксплуатации существующих тепловых сетей значительно превышают </w:t>
      </w:r>
      <w:r w:rsidRPr="00231968">
        <w:rPr>
          <w:rFonts w:ascii="Times New Roman" w:eastAsia="Times New Roman" w:hAnsi="Times New Roman" w:cs="Times New Roman"/>
          <w:color w:val="000000"/>
          <w:spacing w:val="2"/>
          <w:sz w:val="28"/>
          <w:szCs w:val="28"/>
        </w:rPr>
        <w:t xml:space="preserve">нормативы. </w:t>
      </w:r>
    </w:p>
    <w:p w:rsidR="00514C48" w:rsidRPr="00231968" w:rsidRDefault="00514C48" w:rsidP="00514C48">
      <w:pPr>
        <w:shd w:val="clear" w:color="auto" w:fill="FFFFFF"/>
        <w:suppressAutoHyphens/>
        <w:spacing w:after="0" w:line="240" w:lineRule="auto"/>
        <w:jc w:val="both"/>
        <w:rPr>
          <w:rFonts w:ascii="Times New Roman" w:eastAsia="Times New Roman" w:hAnsi="Times New Roman" w:cs="Times New Roman"/>
          <w:sz w:val="28"/>
          <w:szCs w:val="28"/>
        </w:rPr>
      </w:pPr>
      <w:r w:rsidRPr="00231968">
        <w:rPr>
          <w:rFonts w:ascii="Times New Roman" w:eastAsia="Times New Roman" w:hAnsi="Times New Roman" w:cs="Times New Roman"/>
          <w:color w:val="000000"/>
          <w:spacing w:val="2"/>
          <w:sz w:val="28"/>
          <w:szCs w:val="28"/>
        </w:rPr>
        <w:tab/>
        <w:t>Для обеспечения бесперебойного теплоснабжения населения и объектов социально</w:t>
      </w:r>
      <w:r w:rsidR="00C3064D" w:rsidRPr="00231968">
        <w:rPr>
          <w:rFonts w:ascii="Times New Roman" w:eastAsia="Times New Roman" w:hAnsi="Times New Roman" w:cs="Times New Roman"/>
          <w:color w:val="000000"/>
          <w:spacing w:val="2"/>
          <w:sz w:val="28"/>
          <w:szCs w:val="28"/>
        </w:rPr>
        <w:t>й</w:t>
      </w:r>
      <w:r w:rsidRPr="00231968">
        <w:rPr>
          <w:rFonts w:ascii="Times New Roman" w:eastAsia="Times New Roman" w:hAnsi="Times New Roman" w:cs="Times New Roman"/>
          <w:color w:val="000000"/>
          <w:spacing w:val="2"/>
          <w:sz w:val="28"/>
          <w:szCs w:val="28"/>
        </w:rPr>
        <w:t xml:space="preserve"> сферы </w:t>
      </w:r>
      <w:r w:rsidRPr="00231968">
        <w:rPr>
          <w:rFonts w:ascii="Times New Roman" w:eastAsia="Times New Roman" w:hAnsi="Times New Roman" w:cs="Times New Roman"/>
          <w:color w:val="000000"/>
          <w:spacing w:val="5"/>
          <w:sz w:val="28"/>
          <w:szCs w:val="28"/>
        </w:rPr>
        <w:t>необходимо</w:t>
      </w:r>
      <w:r w:rsidRPr="00231968">
        <w:rPr>
          <w:rFonts w:ascii="Times New Roman" w:eastAsia="Times New Roman" w:hAnsi="Times New Roman" w:cs="Times New Roman"/>
          <w:sz w:val="28"/>
          <w:szCs w:val="28"/>
        </w:rPr>
        <w:t xml:space="preserve"> ежегодно производить модернизацию тепловых сетей и оборудования. Кроме этого, систему теплоснабжения необходимо развивать на основании схем теплоснабжения, целью которых является разработка технических решений, направленных на:</w:t>
      </w:r>
    </w:p>
    <w:p w:rsidR="00514C48" w:rsidRPr="00231968" w:rsidRDefault="00514C48" w:rsidP="00514C48">
      <w:pPr>
        <w:shd w:val="clear" w:color="auto" w:fill="FFFFFF"/>
        <w:suppressAutoHyphens/>
        <w:spacing w:after="0" w:line="240" w:lineRule="auto"/>
        <w:ind w:firstLine="708"/>
        <w:jc w:val="both"/>
        <w:rPr>
          <w:rFonts w:ascii="Times New Roman" w:eastAsia="Times New Roman" w:hAnsi="Times New Roman" w:cs="Times New Roman"/>
          <w:sz w:val="28"/>
          <w:szCs w:val="28"/>
        </w:rPr>
      </w:pPr>
      <w:r w:rsidRPr="00231968">
        <w:rPr>
          <w:rFonts w:ascii="Times New Roman" w:eastAsia="Times New Roman" w:hAnsi="Times New Roman" w:cs="Times New Roman"/>
          <w:sz w:val="28"/>
          <w:szCs w:val="28"/>
        </w:rPr>
        <w:t xml:space="preserve"> -обеспечение качественного и надежного теплоснабжения потребителей при минимальном негативном воздействии на окружающую среду; </w:t>
      </w:r>
    </w:p>
    <w:p w:rsidR="00514C48" w:rsidRPr="00514C48" w:rsidRDefault="00514C48" w:rsidP="00514C48">
      <w:pPr>
        <w:shd w:val="clear" w:color="auto" w:fill="FFFFFF"/>
        <w:suppressAutoHyphens/>
        <w:spacing w:after="0" w:line="240" w:lineRule="auto"/>
        <w:ind w:firstLine="708"/>
        <w:jc w:val="both"/>
        <w:rPr>
          <w:rFonts w:ascii="Times New Roman" w:eastAsia="Times New Roman" w:hAnsi="Times New Roman" w:cs="Times New Roman"/>
          <w:sz w:val="28"/>
          <w:szCs w:val="28"/>
        </w:rPr>
      </w:pPr>
      <w:r w:rsidRPr="00231968">
        <w:rPr>
          <w:rFonts w:ascii="Times New Roman" w:eastAsia="Times New Roman" w:hAnsi="Times New Roman" w:cs="Times New Roman"/>
          <w:sz w:val="28"/>
          <w:szCs w:val="28"/>
        </w:rPr>
        <w:t>-качественный учет расхода тепловой энергии</w:t>
      </w:r>
      <w:r w:rsidR="00440E4D" w:rsidRPr="00231968">
        <w:rPr>
          <w:rFonts w:ascii="Times New Roman" w:eastAsia="Times New Roman" w:hAnsi="Times New Roman" w:cs="Times New Roman"/>
          <w:sz w:val="28"/>
          <w:szCs w:val="28"/>
        </w:rPr>
        <w:t>, Для</w:t>
      </w:r>
      <w:r w:rsidRPr="00231968">
        <w:rPr>
          <w:rFonts w:ascii="Times New Roman" w:eastAsia="Times New Roman" w:hAnsi="Times New Roman" w:cs="Times New Roman"/>
          <w:sz w:val="28"/>
          <w:szCs w:val="28"/>
        </w:rPr>
        <w:t xml:space="preserve"> </w:t>
      </w:r>
      <w:r w:rsidR="00440E4D" w:rsidRPr="00231968">
        <w:rPr>
          <w:rFonts w:ascii="Times New Roman" w:eastAsia="Times New Roman" w:hAnsi="Times New Roman" w:cs="Times New Roman"/>
          <w:sz w:val="28"/>
          <w:szCs w:val="28"/>
        </w:rPr>
        <w:t>этого</w:t>
      </w:r>
      <w:r w:rsidRPr="00231968">
        <w:rPr>
          <w:rFonts w:ascii="Times New Roman" w:eastAsia="Times New Roman" w:hAnsi="Times New Roman" w:cs="Times New Roman"/>
          <w:sz w:val="28"/>
          <w:szCs w:val="28"/>
        </w:rPr>
        <w:t xml:space="preserve"> необходима установка узлов учета тепловой энергии в котельных и проведение гидравлической наладки систем теплоснабжения от котельных для обеспечения равномерного распределения теплоносителя до потребителей.</w:t>
      </w:r>
    </w:p>
    <w:p w:rsidR="00514C48" w:rsidRDefault="00514C48" w:rsidP="00514C48">
      <w:pPr>
        <w:suppressAutoHyphens/>
        <w:spacing w:after="0" w:line="240" w:lineRule="auto"/>
        <w:ind w:firstLine="708"/>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В целях модернизации инженерных коммуникаций в 2012 году  администрацией района была разработана программа комплексного развития систем коммунальной инфраструктуры на период до 2022 года. Так в 2013 году, при финансовой поддержке Правительства Новосибирской области, проведена реконструкция тепловых сетей и строительство блочно-модульных котельных в с. Октябрьское, п. Поповка и в г. Карасуке в микрорайоне «Молзавод», общей протяженностью 6,9 км. Учитывая большие финансовые затраты на модернизацию системы теплоснабжения, собственных финансовых средств у предприятий и в бюджете района не достаточно. Поэтому, из-за ограничения финансовых средств бюджета Новосибирской области, за период 2014-2017 годы крупных мероприятий по модернизации систем теплоснабжения проведено не было. Ежегодно, в рамках муниципальной программы по подготовке объектов </w:t>
      </w:r>
      <w:r w:rsidR="00AD61E9">
        <w:rPr>
          <w:rFonts w:ascii="Times New Roman" w:eastAsia="Times New Roman" w:hAnsi="Times New Roman" w:cs="Times New Roman"/>
          <w:sz w:val="28"/>
          <w:szCs w:val="28"/>
          <w:lang w:eastAsia="en-US"/>
        </w:rPr>
        <w:t>жилищно-коммунального хозяйства</w:t>
      </w:r>
      <w:r w:rsidRPr="00514C48">
        <w:rPr>
          <w:rFonts w:ascii="Times New Roman" w:eastAsia="Times New Roman" w:hAnsi="Times New Roman" w:cs="Times New Roman"/>
          <w:sz w:val="28"/>
          <w:szCs w:val="28"/>
          <w:lang w:eastAsia="ar-SA"/>
        </w:rPr>
        <w:t xml:space="preserve"> к отопительному периоду выделяются средства из бюджета города Карасука и Карасукского района на ремонт коммуникаций. Динамика изменения размера выделяемых средств представлена в таблице.</w:t>
      </w:r>
    </w:p>
    <w:p w:rsidR="00C62E27" w:rsidRPr="00514C48" w:rsidRDefault="00C62E27" w:rsidP="00514C48">
      <w:pPr>
        <w:suppressAutoHyphens/>
        <w:spacing w:after="0" w:line="240" w:lineRule="auto"/>
        <w:ind w:firstLine="708"/>
        <w:jc w:val="both"/>
        <w:rPr>
          <w:rFonts w:ascii="Times New Roman" w:eastAsia="Times New Roman" w:hAnsi="Times New Roman" w:cs="Times New Roman"/>
          <w:sz w:val="28"/>
          <w:szCs w:val="28"/>
          <w:lang w:eastAsia="ar-SA"/>
        </w:rPr>
      </w:pPr>
    </w:p>
    <w:tbl>
      <w:tblPr>
        <w:tblStyle w:val="a8"/>
        <w:tblW w:w="0" w:type="auto"/>
        <w:tblInd w:w="108" w:type="dxa"/>
        <w:tblLook w:val="04A0" w:firstRow="1" w:lastRow="0" w:firstColumn="1" w:lastColumn="0" w:noHBand="0" w:noVBand="1"/>
      </w:tblPr>
      <w:tblGrid>
        <w:gridCol w:w="3119"/>
        <w:gridCol w:w="1559"/>
        <w:gridCol w:w="1276"/>
        <w:gridCol w:w="1276"/>
        <w:gridCol w:w="1275"/>
        <w:gridCol w:w="1276"/>
      </w:tblGrid>
      <w:tr w:rsidR="00BD5698" w:rsidTr="002C33E3">
        <w:trPr>
          <w:tblHeader/>
        </w:trPr>
        <w:tc>
          <w:tcPr>
            <w:tcW w:w="3119" w:type="dxa"/>
            <w:vMerge w:val="restart"/>
            <w:vAlign w:val="center"/>
          </w:tcPr>
          <w:p w:rsidR="00BD5698" w:rsidRPr="009D1F7E" w:rsidRDefault="004F3C30" w:rsidP="004F3C30">
            <w:pPr>
              <w:jc w:val="center"/>
              <w:rPr>
                <w:b/>
                <w:color w:val="000000"/>
                <w:sz w:val="24"/>
                <w:szCs w:val="24"/>
                <w:shd w:val="clear" w:color="auto" w:fill="FFFFFF"/>
              </w:rPr>
            </w:pPr>
            <w:r>
              <w:rPr>
                <w:b/>
                <w:sz w:val="24"/>
                <w:szCs w:val="24"/>
              </w:rPr>
              <w:t>П</w:t>
            </w:r>
            <w:r w:rsidRPr="00C04648">
              <w:rPr>
                <w:b/>
                <w:sz w:val="24"/>
                <w:szCs w:val="24"/>
              </w:rPr>
              <w:t>оказател</w:t>
            </w:r>
            <w:r>
              <w:rPr>
                <w:b/>
                <w:sz w:val="24"/>
                <w:szCs w:val="24"/>
              </w:rPr>
              <w:t>и</w:t>
            </w:r>
          </w:p>
        </w:tc>
        <w:tc>
          <w:tcPr>
            <w:tcW w:w="6662" w:type="dxa"/>
            <w:gridSpan w:val="5"/>
          </w:tcPr>
          <w:p w:rsidR="00BD5698" w:rsidRPr="00BD5698" w:rsidRDefault="004E12E3" w:rsidP="00BD5698">
            <w:pPr>
              <w:suppressAutoHyphens/>
              <w:jc w:val="center"/>
              <w:rPr>
                <w:b/>
                <w:sz w:val="24"/>
                <w:szCs w:val="24"/>
                <w:lang w:eastAsia="ar-SA"/>
              </w:rPr>
            </w:pPr>
            <w:r>
              <w:rPr>
                <w:b/>
                <w:sz w:val="24"/>
                <w:szCs w:val="24"/>
                <w:lang w:eastAsia="ar-SA"/>
              </w:rPr>
              <w:t>г</w:t>
            </w:r>
            <w:r w:rsidR="00BD5698" w:rsidRPr="00BD5698">
              <w:rPr>
                <w:b/>
                <w:sz w:val="24"/>
                <w:szCs w:val="24"/>
                <w:lang w:eastAsia="ar-SA"/>
              </w:rPr>
              <w:t>оды</w:t>
            </w:r>
          </w:p>
        </w:tc>
      </w:tr>
      <w:tr w:rsidR="00BD5698" w:rsidTr="002C33E3">
        <w:trPr>
          <w:tblHeader/>
        </w:trPr>
        <w:tc>
          <w:tcPr>
            <w:tcW w:w="3119" w:type="dxa"/>
            <w:vMerge/>
          </w:tcPr>
          <w:p w:rsidR="00BD5698" w:rsidRPr="00C04648" w:rsidRDefault="00BD5698" w:rsidP="000371A4">
            <w:pPr>
              <w:jc w:val="center"/>
              <w:rPr>
                <w:sz w:val="24"/>
                <w:szCs w:val="24"/>
              </w:rPr>
            </w:pPr>
          </w:p>
        </w:tc>
        <w:tc>
          <w:tcPr>
            <w:tcW w:w="1559" w:type="dxa"/>
          </w:tcPr>
          <w:p w:rsidR="00BD5698" w:rsidRPr="00BD5698" w:rsidRDefault="00BD5698" w:rsidP="00BD5698">
            <w:pPr>
              <w:suppressAutoHyphens/>
              <w:jc w:val="center"/>
              <w:rPr>
                <w:b/>
                <w:sz w:val="24"/>
                <w:szCs w:val="24"/>
                <w:lang w:eastAsia="ar-SA"/>
              </w:rPr>
            </w:pPr>
            <w:r w:rsidRPr="00BD5698">
              <w:rPr>
                <w:b/>
                <w:sz w:val="24"/>
                <w:szCs w:val="24"/>
                <w:lang w:eastAsia="ar-SA"/>
              </w:rPr>
              <w:t>2013</w:t>
            </w:r>
          </w:p>
        </w:tc>
        <w:tc>
          <w:tcPr>
            <w:tcW w:w="1276" w:type="dxa"/>
          </w:tcPr>
          <w:p w:rsidR="00BD5698" w:rsidRPr="00BD5698" w:rsidRDefault="00BD5698" w:rsidP="00BD5698">
            <w:pPr>
              <w:suppressAutoHyphens/>
              <w:jc w:val="center"/>
              <w:rPr>
                <w:b/>
                <w:sz w:val="24"/>
                <w:szCs w:val="24"/>
                <w:lang w:eastAsia="ar-SA"/>
              </w:rPr>
            </w:pPr>
            <w:r w:rsidRPr="00BD5698">
              <w:rPr>
                <w:b/>
                <w:sz w:val="24"/>
                <w:szCs w:val="24"/>
                <w:lang w:eastAsia="ar-SA"/>
              </w:rPr>
              <w:t>2014</w:t>
            </w:r>
          </w:p>
        </w:tc>
        <w:tc>
          <w:tcPr>
            <w:tcW w:w="1276" w:type="dxa"/>
          </w:tcPr>
          <w:p w:rsidR="00BD5698" w:rsidRPr="00BD5698" w:rsidRDefault="00BD5698" w:rsidP="00BD5698">
            <w:pPr>
              <w:suppressAutoHyphens/>
              <w:jc w:val="center"/>
              <w:rPr>
                <w:b/>
                <w:sz w:val="24"/>
                <w:szCs w:val="24"/>
                <w:lang w:eastAsia="ar-SA"/>
              </w:rPr>
            </w:pPr>
            <w:r w:rsidRPr="00BD5698">
              <w:rPr>
                <w:b/>
                <w:sz w:val="24"/>
                <w:szCs w:val="24"/>
                <w:lang w:eastAsia="ar-SA"/>
              </w:rPr>
              <w:t>2015</w:t>
            </w:r>
          </w:p>
        </w:tc>
        <w:tc>
          <w:tcPr>
            <w:tcW w:w="1275" w:type="dxa"/>
          </w:tcPr>
          <w:p w:rsidR="00BD5698" w:rsidRPr="00BD5698" w:rsidRDefault="00BD5698" w:rsidP="00BD5698">
            <w:pPr>
              <w:suppressAutoHyphens/>
              <w:jc w:val="center"/>
              <w:rPr>
                <w:b/>
                <w:sz w:val="24"/>
                <w:szCs w:val="24"/>
                <w:lang w:eastAsia="ar-SA"/>
              </w:rPr>
            </w:pPr>
            <w:r w:rsidRPr="00BD5698">
              <w:rPr>
                <w:b/>
                <w:sz w:val="24"/>
                <w:szCs w:val="24"/>
                <w:lang w:eastAsia="ar-SA"/>
              </w:rPr>
              <w:t>2016</w:t>
            </w:r>
          </w:p>
        </w:tc>
        <w:tc>
          <w:tcPr>
            <w:tcW w:w="1276" w:type="dxa"/>
          </w:tcPr>
          <w:p w:rsidR="00BD5698" w:rsidRPr="00BD5698" w:rsidRDefault="00BD5698" w:rsidP="00BD5698">
            <w:pPr>
              <w:suppressAutoHyphens/>
              <w:jc w:val="center"/>
              <w:rPr>
                <w:b/>
                <w:sz w:val="24"/>
                <w:szCs w:val="24"/>
                <w:lang w:eastAsia="ar-SA"/>
              </w:rPr>
            </w:pPr>
            <w:r w:rsidRPr="00BD5698">
              <w:rPr>
                <w:b/>
                <w:sz w:val="24"/>
                <w:szCs w:val="24"/>
                <w:lang w:eastAsia="ar-SA"/>
              </w:rPr>
              <w:t>2017</w:t>
            </w:r>
          </w:p>
        </w:tc>
      </w:tr>
      <w:tr w:rsidR="00BD5698" w:rsidTr="002C33E3">
        <w:tc>
          <w:tcPr>
            <w:tcW w:w="3119" w:type="dxa"/>
          </w:tcPr>
          <w:p w:rsidR="00BD5698" w:rsidRPr="00BD5698" w:rsidRDefault="00BD5698" w:rsidP="00BD5698">
            <w:pPr>
              <w:suppressAutoHyphens/>
              <w:rPr>
                <w:sz w:val="24"/>
                <w:szCs w:val="24"/>
                <w:lang w:eastAsia="ar-SA"/>
              </w:rPr>
            </w:pPr>
            <w:r w:rsidRPr="00BD5698">
              <w:rPr>
                <w:sz w:val="24"/>
                <w:szCs w:val="24"/>
                <w:lang w:eastAsia="ar-SA"/>
              </w:rPr>
              <w:t>Бюджет города Карасука, тыс. руб.</w:t>
            </w:r>
          </w:p>
        </w:tc>
        <w:tc>
          <w:tcPr>
            <w:tcW w:w="1559" w:type="dxa"/>
          </w:tcPr>
          <w:p w:rsidR="00BD5698" w:rsidRPr="00BD5698" w:rsidRDefault="00BD5698" w:rsidP="00BD5698">
            <w:pPr>
              <w:suppressAutoHyphens/>
              <w:jc w:val="center"/>
              <w:rPr>
                <w:sz w:val="24"/>
                <w:szCs w:val="24"/>
                <w:lang w:eastAsia="ar-SA"/>
              </w:rPr>
            </w:pPr>
            <w:r w:rsidRPr="00BD5698">
              <w:rPr>
                <w:sz w:val="24"/>
                <w:szCs w:val="24"/>
                <w:lang w:eastAsia="ar-SA"/>
              </w:rPr>
              <w:t>15 202,32</w:t>
            </w:r>
          </w:p>
        </w:tc>
        <w:tc>
          <w:tcPr>
            <w:tcW w:w="1276" w:type="dxa"/>
          </w:tcPr>
          <w:p w:rsidR="00BD5698" w:rsidRPr="00BD5698" w:rsidRDefault="003569BA" w:rsidP="00BD5698">
            <w:pPr>
              <w:suppressAutoHyphens/>
              <w:jc w:val="center"/>
              <w:rPr>
                <w:sz w:val="24"/>
                <w:szCs w:val="24"/>
                <w:lang w:eastAsia="ar-SA"/>
              </w:rPr>
            </w:pPr>
            <w:r>
              <w:rPr>
                <w:sz w:val="24"/>
                <w:szCs w:val="24"/>
                <w:lang w:eastAsia="ar-SA"/>
              </w:rPr>
              <w:t>22 847,1</w:t>
            </w:r>
          </w:p>
        </w:tc>
        <w:tc>
          <w:tcPr>
            <w:tcW w:w="1276" w:type="dxa"/>
          </w:tcPr>
          <w:p w:rsidR="00BD5698" w:rsidRPr="00BD5698" w:rsidRDefault="00BD5698" w:rsidP="00BD5698">
            <w:pPr>
              <w:suppressAutoHyphens/>
              <w:jc w:val="center"/>
              <w:rPr>
                <w:sz w:val="24"/>
                <w:szCs w:val="24"/>
                <w:lang w:eastAsia="ar-SA"/>
              </w:rPr>
            </w:pPr>
            <w:r w:rsidRPr="00BD5698">
              <w:rPr>
                <w:sz w:val="24"/>
                <w:szCs w:val="24"/>
                <w:lang w:eastAsia="ar-SA"/>
              </w:rPr>
              <w:t>3</w:t>
            </w:r>
            <w:r w:rsidR="003569BA">
              <w:rPr>
                <w:sz w:val="24"/>
                <w:szCs w:val="24"/>
                <w:lang w:eastAsia="ar-SA"/>
              </w:rPr>
              <w:t xml:space="preserve"> </w:t>
            </w:r>
            <w:r w:rsidRPr="00BD5698">
              <w:rPr>
                <w:sz w:val="24"/>
                <w:szCs w:val="24"/>
                <w:lang w:eastAsia="ar-SA"/>
              </w:rPr>
              <w:t>498,1</w:t>
            </w:r>
          </w:p>
        </w:tc>
        <w:tc>
          <w:tcPr>
            <w:tcW w:w="1275" w:type="dxa"/>
          </w:tcPr>
          <w:p w:rsidR="00BD5698" w:rsidRPr="00BD5698" w:rsidRDefault="00BD5698" w:rsidP="00BD5698">
            <w:pPr>
              <w:suppressAutoHyphens/>
              <w:jc w:val="center"/>
              <w:rPr>
                <w:sz w:val="24"/>
                <w:szCs w:val="24"/>
                <w:lang w:eastAsia="ar-SA"/>
              </w:rPr>
            </w:pPr>
            <w:r w:rsidRPr="00BD5698">
              <w:rPr>
                <w:color w:val="000000"/>
                <w:sz w:val="24"/>
                <w:szCs w:val="24"/>
                <w:lang w:eastAsia="ar-SA"/>
              </w:rPr>
              <w:t>13</w:t>
            </w:r>
            <w:r w:rsidR="003569BA">
              <w:rPr>
                <w:color w:val="000000"/>
                <w:sz w:val="24"/>
                <w:szCs w:val="24"/>
                <w:lang w:eastAsia="ar-SA"/>
              </w:rPr>
              <w:t xml:space="preserve"> </w:t>
            </w:r>
            <w:r w:rsidRPr="00BD5698">
              <w:rPr>
                <w:color w:val="000000"/>
                <w:sz w:val="24"/>
                <w:szCs w:val="24"/>
                <w:lang w:eastAsia="ar-SA"/>
              </w:rPr>
              <w:t>720,5</w:t>
            </w:r>
          </w:p>
        </w:tc>
        <w:tc>
          <w:tcPr>
            <w:tcW w:w="1276" w:type="dxa"/>
          </w:tcPr>
          <w:p w:rsidR="00BD5698" w:rsidRPr="00BD5698" w:rsidRDefault="00BD5698" w:rsidP="00BD5698">
            <w:pPr>
              <w:suppressAutoHyphens/>
              <w:jc w:val="center"/>
              <w:rPr>
                <w:sz w:val="24"/>
                <w:szCs w:val="24"/>
                <w:lang w:eastAsia="ar-SA"/>
              </w:rPr>
            </w:pPr>
            <w:r w:rsidRPr="00BD5698">
              <w:rPr>
                <w:color w:val="000000"/>
                <w:sz w:val="24"/>
                <w:szCs w:val="24"/>
                <w:lang w:eastAsia="ar-SA"/>
              </w:rPr>
              <w:t>9</w:t>
            </w:r>
            <w:r w:rsidR="003569BA">
              <w:rPr>
                <w:color w:val="000000"/>
                <w:sz w:val="24"/>
                <w:szCs w:val="24"/>
                <w:lang w:eastAsia="ar-SA"/>
              </w:rPr>
              <w:t xml:space="preserve"> </w:t>
            </w:r>
            <w:r w:rsidRPr="00BD5698">
              <w:rPr>
                <w:color w:val="000000"/>
                <w:sz w:val="24"/>
                <w:szCs w:val="24"/>
                <w:lang w:eastAsia="ar-SA"/>
              </w:rPr>
              <w:t>238,5</w:t>
            </w:r>
          </w:p>
        </w:tc>
      </w:tr>
      <w:tr w:rsidR="00BD5698" w:rsidTr="002C33E3">
        <w:tc>
          <w:tcPr>
            <w:tcW w:w="3119" w:type="dxa"/>
          </w:tcPr>
          <w:p w:rsidR="00BD5698" w:rsidRPr="00BD5698" w:rsidRDefault="00BD5698" w:rsidP="00BD5698">
            <w:pPr>
              <w:suppressAutoHyphens/>
              <w:rPr>
                <w:sz w:val="24"/>
                <w:szCs w:val="24"/>
                <w:lang w:eastAsia="ar-SA"/>
              </w:rPr>
            </w:pPr>
            <w:r w:rsidRPr="00BD5698">
              <w:rPr>
                <w:sz w:val="24"/>
                <w:szCs w:val="24"/>
                <w:lang w:eastAsia="ar-SA"/>
              </w:rPr>
              <w:t>Бюджет Карасукского района, тыс. руб.</w:t>
            </w:r>
          </w:p>
        </w:tc>
        <w:tc>
          <w:tcPr>
            <w:tcW w:w="1559" w:type="dxa"/>
          </w:tcPr>
          <w:p w:rsidR="00BD5698" w:rsidRPr="00BD5698" w:rsidRDefault="00BD5698" w:rsidP="00BD5698">
            <w:pPr>
              <w:suppressAutoHyphens/>
              <w:jc w:val="center"/>
              <w:rPr>
                <w:sz w:val="24"/>
                <w:szCs w:val="24"/>
                <w:lang w:eastAsia="ar-SA"/>
              </w:rPr>
            </w:pPr>
            <w:r w:rsidRPr="00BD5698">
              <w:rPr>
                <w:sz w:val="24"/>
                <w:szCs w:val="24"/>
                <w:lang w:eastAsia="ar-SA"/>
              </w:rPr>
              <w:t>1 324,5</w:t>
            </w:r>
          </w:p>
        </w:tc>
        <w:tc>
          <w:tcPr>
            <w:tcW w:w="1276" w:type="dxa"/>
          </w:tcPr>
          <w:p w:rsidR="00BD5698" w:rsidRPr="00BD5698" w:rsidRDefault="008A2850" w:rsidP="00BD5698">
            <w:pPr>
              <w:suppressAutoHyphens/>
              <w:jc w:val="center"/>
              <w:rPr>
                <w:sz w:val="24"/>
                <w:szCs w:val="24"/>
                <w:lang w:eastAsia="ar-SA"/>
              </w:rPr>
            </w:pPr>
            <w:r>
              <w:rPr>
                <w:sz w:val="24"/>
                <w:szCs w:val="24"/>
                <w:lang w:eastAsia="ar-SA"/>
              </w:rPr>
              <w:t>0,0</w:t>
            </w:r>
          </w:p>
        </w:tc>
        <w:tc>
          <w:tcPr>
            <w:tcW w:w="1276" w:type="dxa"/>
          </w:tcPr>
          <w:p w:rsidR="00BD5698" w:rsidRPr="00BD5698" w:rsidRDefault="008A2850" w:rsidP="00BD5698">
            <w:pPr>
              <w:suppressAutoHyphens/>
              <w:jc w:val="center"/>
              <w:rPr>
                <w:sz w:val="24"/>
                <w:szCs w:val="24"/>
                <w:lang w:eastAsia="ar-SA"/>
              </w:rPr>
            </w:pPr>
            <w:r>
              <w:rPr>
                <w:sz w:val="24"/>
                <w:szCs w:val="24"/>
                <w:lang w:eastAsia="ar-SA"/>
              </w:rPr>
              <w:t>0,0</w:t>
            </w:r>
          </w:p>
        </w:tc>
        <w:tc>
          <w:tcPr>
            <w:tcW w:w="1275" w:type="dxa"/>
          </w:tcPr>
          <w:p w:rsidR="00BD5698" w:rsidRPr="00BD5698" w:rsidRDefault="00BD5698" w:rsidP="00BD5698">
            <w:pPr>
              <w:suppressAutoHyphens/>
              <w:jc w:val="center"/>
              <w:rPr>
                <w:sz w:val="24"/>
                <w:szCs w:val="24"/>
                <w:lang w:eastAsia="ar-SA"/>
              </w:rPr>
            </w:pPr>
            <w:r w:rsidRPr="00BD5698">
              <w:rPr>
                <w:color w:val="000000"/>
                <w:sz w:val="24"/>
                <w:szCs w:val="24"/>
                <w:lang w:eastAsia="ar-SA"/>
              </w:rPr>
              <w:t>812,4</w:t>
            </w:r>
          </w:p>
        </w:tc>
        <w:tc>
          <w:tcPr>
            <w:tcW w:w="1276" w:type="dxa"/>
          </w:tcPr>
          <w:p w:rsidR="00BD5698" w:rsidRPr="00BD5698" w:rsidRDefault="00BD5698" w:rsidP="00BD5698">
            <w:pPr>
              <w:suppressAutoHyphens/>
              <w:jc w:val="center"/>
              <w:rPr>
                <w:sz w:val="24"/>
                <w:szCs w:val="24"/>
                <w:lang w:eastAsia="ar-SA"/>
              </w:rPr>
            </w:pPr>
            <w:r w:rsidRPr="00BD5698">
              <w:rPr>
                <w:color w:val="000000"/>
                <w:sz w:val="24"/>
                <w:szCs w:val="24"/>
                <w:lang w:eastAsia="ar-SA"/>
              </w:rPr>
              <w:t>2605,7</w:t>
            </w:r>
          </w:p>
        </w:tc>
      </w:tr>
      <w:tr w:rsidR="00BD5698" w:rsidTr="002C33E3">
        <w:tc>
          <w:tcPr>
            <w:tcW w:w="3119" w:type="dxa"/>
          </w:tcPr>
          <w:p w:rsidR="00BD5698" w:rsidRPr="00BD5698" w:rsidRDefault="00BD5698" w:rsidP="00BD5698">
            <w:pPr>
              <w:suppressAutoHyphens/>
              <w:rPr>
                <w:sz w:val="24"/>
                <w:szCs w:val="24"/>
                <w:lang w:eastAsia="ar-SA"/>
              </w:rPr>
            </w:pPr>
            <w:r w:rsidRPr="00BD5698">
              <w:rPr>
                <w:sz w:val="24"/>
                <w:szCs w:val="24"/>
                <w:lang w:eastAsia="ar-SA"/>
              </w:rPr>
              <w:t>Всего, тыс. руб.</w:t>
            </w:r>
          </w:p>
        </w:tc>
        <w:tc>
          <w:tcPr>
            <w:tcW w:w="1559" w:type="dxa"/>
          </w:tcPr>
          <w:p w:rsidR="00BD5698" w:rsidRPr="00BD5698" w:rsidRDefault="00BD5698" w:rsidP="00BD5698">
            <w:pPr>
              <w:suppressAutoHyphens/>
              <w:jc w:val="center"/>
              <w:rPr>
                <w:sz w:val="24"/>
                <w:szCs w:val="24"/>
                <w:lang w:eastAsia="ar-SA"/>
              </w:rPr>
            </w:pPr>
            <w:r w:rsidRPr="00BD5698">
              <w:rPr>
                <w:sz w:val="24"/>
                <w:szCs w:val="24"/>
                <w:lang w:eastAsia="ar-SA"/>
              </w:rPr>
              <w:t>16526,8</w:t>
            </w:r>
          </w:p>
        </w:tc>
        <w:tc>
          <w:tcPr>
            <w:tcW w:w="1276" w:type="dxa"/>
          </w:tcPr>
          <w:p w:rsidR="00BD5698" w:rsidRPr="00BD5698" w:rsidRDefault="008A2850" w:rsidP="00BD5698">
            <w:pPr>
              <w:suppressAutoHyphens/>
              <w:jc w:val="center"/>
              <w:rPr>
                <w:sz w:val="24"/>
                <w:szCs w:val="24"/>
                <w:lang w:eastAsia="ar-SA"/>
              </w:rPr>
            </w:pPr>
            <w:r>
              <w:rPr>
                <w:sz w:val="24"/>
                <w:szCs w:val="24"/>
                <w:lang w:eastAsia="ar-SA"/>
              </w:rPr>
              <w:t>22 847,1</w:t>
            </w:r>
          </w:p>
        </w:tc>
        <w:tc>
          <w:tcPr>
            <w:tcW w:w="1276" w:type="dxa"/>
          </w:tcPr>
          <w:p w:rsidR="00BD5698" w:rsidRPr="00BD5698" w:rsidRDefault="00BD5698" w:rsidP="00BD5698">
            <w:pPr>
              <w:suppressAutoHyphens/>
              <w:jc w:val="center"/>
              <w:rPr>
                <w:sz w:val="24"/>
                <w:szCs w:val="24"/>
                <w:lang w:eastAsia="ar-SA"/>
              </w:rPr>
            </w:pPr>
            <w:r w:rsidRPr="00BD5698">
              <w:rPr>
                <w:sz w:val="24"/>
                <w:szCs w:val="24"/>
                <w:lang w:eastAsia="ar-SA"/>
              </w:rPr>
              <w:t>3498,1</w:t>
            </w:r>
          </w:p>
        </w:tc>
        <w:tc>
          <w:tcPr>
            <w:tcW w:w="1275" w:type="dxa"/>
          </w:tcPr>
          <w:p w:rsidR="00BD5698" w:rsidRPr="00BD5698" w:rsidRDefault="00BD5698" w:rsidP="00BD5698">
            <w:pPr>
              <w:suppressAutoHyphens/>
              <w:jc w:val="center"/>
              <w:rPr>
                <w:sz w:val="24"/>
                <w:szCs w:val="24"/>
                <w:lang w:eastAsia="ar-SA"/>
              </w:rPr>
            </w:pPr>
            <w:r w:rsidRPr="00BD5698">
              <w:rPr>
                <w:sz w:val="24"/>
                <w:szCs w:val="24"/>
                <w:lang w:eastAsia="ar-SA"/>
              </w:rPr>
              <w:t>14532,9</w:t>
            </w:r>
          </w:p>
        </w:tc>
        <w:tc>
          <w:tcPr>
            <w:tcW w:w="1276" w:type="dxa"/>
          </w:tcPr>
          <w:p w:rsidR="00BD5698" w:rsidRPr="00BD5698" w:rsidRDefault="00BD5698" w:rsidP="00BD5698">
            <w:pPr>
              <w:suppressAutoHyphens/>
              <w:jc w:val="center"/>
              <w:rPr>
                <w:sz w:val="24"/>
                <w:szCs w:val="24"/>
                <w:lang w:eastAsia="ar-SA"/>
              </w:rPr>
            </w:pPr>
            <w:r w:rsidRPr="00BD5698">
              <w:rPr>
                <w:sz w:val="24"/>
                <w:szCs w:val="24"/>
                <w:lang w:eastAsia="ar-SA"/>
              </w:rPr>
              <w:t>11844,2</w:t>
            </w:r>
          </w:p>
        </w:tc>
      </w:tr>
    </w:tbl>
    <w:p w:rsidR="00DB181F" w:rsidRDefault="00DB181F" w:rsidP="00514C48">
      <w:pPr>
        <w:tabs>
          <w:tab w:val="left" w:pos="900"/>
        </w:tabs>
        <w:spacing w:after="0" w:line="240" w:lineRule="auto"/>
        <w:ind w:firstLine="567"/>
        <w:jc w:val="both"/>
        <w:rPr>
          <w:rFonts w:ascii="Times New Roman" w:eastAsia="Times New Roman" w:hAnsi="Times New Roman" w:cs="Times New Roman"/>
          <w:sz w:val="28"/>
          <w:szCs w:val="28"/>
          <w:lang w:eastAsia="en-US"/>
        </w:rPr>
      </w:pPr>
    </w:p>
    <w:p w:rsidR="00514C48" w:rsidRPr="00514C48" w:rsidRDefault="00514C48" w:rsidP="00514C48">
      <w:pPr>
        <w:tabs>
          <w:tab w:val="left" w:pos="900"/>
        </w:tabs>
        <w:spacing w:after="0" w:line="240" w:lineRule="auto"/>
        <w:ind w:firstLine="567"/>
        <w:jc w:val="both"/>
        <w:rPr>
          <w:rFonts w:ascii="Times New Roman" w:eastAsia="Times New Roman" w:hAnsi="Times New Roman" w:cs="Times New Roman"/>
          <w:sz w:val="28"/>
          <w:szCs w:val="28"/>
          <w:lang w:eastAsia="en-US"/>
        </w:rPr>
      </w:pPr>
      <w:r w:rsidRPr="00514C48">
        <w:rPr>
          <w:rFonts w:ascii="Times New Roman" w:eastAsia="Times New Roman" w:hAnsi="Times New Roman" w:cs="Times New Roman"/>
          <w:sz w:val="28"/>
          <w:szCs w:val="28"/>
          <w:lang w:eastAsia="en-US"/>
        </w:rPr>
        <w:t xml:space="preserve">Снижение стабильности экономики страны оказывает влияние на уровень доходов бюджета, поэтому в условиях нестабильного экономического состояния планирование инвестирования средств муниципального бюджета в модернизацию систем коммунальной инфраструктуры без финансовой поддержки областного бюджета невозможно. </w:t>
      </w:r>
    </w:p>
    <w:p w:rsidR="00514C48" w:rsidRPr="00514C48" w:rsidRDefault="00794D9A" w:rsidP="00794D9A">
      <w:pPr>
        <w:tabs>
          <w:tab w:val="left" w:pos="900"/>
        </w:tabs>
        <w:spacing w:after="0" w:line="240" w:lineRule="auto"/>
        <w:ind w:firstLine="567"/>
        <w:jc w:val="both"/>
        <w:rPr>
          <w:rFonts w:ascii="Times New Roman" w:eastAsia="Times New Roman" w:hAnsi="Times New Roman" w:cs="Times New Roman"/>
          <w:sz w:val="28"/>
          <w:szCs w:val="28"/>
          <w:lang w:eastAsia="en-US"/>
        </w:rPr>
      </w:pPr>
      <w:r w:rsidRPr="00514C48">
        <w:rPr>
          <w:rFonts w:ascii="Times New Roman" w:eastAsia="Times New Roman" w:hAnsi="Times New Roman" w:cs="Times New Roman"/>
          <w:sz w:val="28"/>
          <w:szCs w:val="28"/>
          <w:lang w:eastAsia="en-US"/>
        </w:rPr>
        <w:t>В 2013 году объем реализации тепловой энергии составил 139,8 тыс. Гкал, в 2017 году 128,8 тыс. Гкал, что составляет 92 % к уровню 2013 года.</w:t>
      </w:r>
      <w:r>
        <w:rPr>
          <w:rFonts w:ascii="Times New Roman" w:eastAsia="Times New Roman" w:hAnsi="Times New Roman" w:cs="Times New Roman"/>
          <w:sz w:val="28"/>
          <w:szCs w:val="28"/>
          <w:lang w:eastAsia="en-US"/>
        </w:rPr>
        <w:t xml:space="preserve"> На снижение реализации тепловой энергии повлияло введение в действие Федерального З</w:t>
      </w:r>
      <w:r w:rsidRPr="00514C48">
        <w:rPr>
          <w:rFonts w:ascii="Times New Roman" w:eastAsia="Times New Roman" w:hAnsi="Times New Roman" w:cs="Times New Roman"/>
          <w:sz w:val="28"/>
          <w:szCs w:val="28"/>
          <w:lang w:eastAsia="en-US"/>
        </w:rPr>
        <w:t>акона №</w:t>
      </w:r>
      <w:r w:rsidR="00BE03C1">
        <w:rPr>
          <w:rFonts w:ascii="Times New Roman" w:eastAsia="Times New Roman" w:hAnsi="Times New Roman" w:cs="Times New Roman"/>
          <w:sz w:val="28"/>
          <w:szCs w:val="28"/>
          <w:lang w:eastAsia="en-US"/>
        </w:rPr>
        <w:t xml:space="preserve"> </w:t>
      </w:r>
      <w:r w:rsidRPr="00514C48">
        <w:rPr>
          <w:rFonts w:ascii="Times New Roman" w:eastAsia="Times New Roman" w:hAnsi="Times New Roman" w:cs="Times New Roman"/>
          <w:sz w:val="28"/>
          <w:szCs w:val="28"/>
          <w:lang w:eastAsia="en-US"/>
        </w:rPr>
        <w:t>261-ФЗ</w:t>
      </w:r>
      <w:r>
        <w:rPr>
          <w:rFonts w:ascii="Times New Roman" w:eastAsia="Times New Roman" w:hAnsi="Times New Roman" w:cs="Times New Roman"/>
          <w:sz w:val="28"/>
          <w:szCs w:val="28"/>
          <w:lang w:eastAsia="en-US"/>
        </w:rPr>
        <w:t xml:space="preserve"> </w:t>
      </w:r>
      <w:r w:rsidRPr="00514C48">
        <w:rPr>
          <w:rFonts w:ascii="Times New Roman" w:eastAsia="Times New Roman" w:hAnsi="Times New Roman" w:cs="Times New Roman"/>
          <w:sz w:val="28"/>
          <w:szCs w:val="28"/>
          <w:lang w:eastAsia="en-US"/>
        </w:rPr>
        <w:t>«Об энергосбережении и повышении энергетической эффективности»</w:t>
      </w:r>
      <w:r>
        <w:rPr>
          <w:rFonts w:ascii="Times New Roman" w:eastAsia="Times New Roman" w:hAnsi="Times New Roman" w:cs="Times New Roman"/>
          <w:sz w:val="28"/>
          <w:szCs w:val="28"/>
          <w:lang w:eastAsia="en-US"/>
        </w:rPr>
        <w:t xml:space="preserve"> и </w:t>
      </w:r>
      <w:r w:rsidR="00514C48" w:rsidRPr="00514C48">
        <w:rPr>
          <w:rFonts w:ascii="Times New Roman" w:eastAsia="Times New Roman" w:hAnsi="Times New Roman" w:cs="Times New Roman"/>
          <w:sz w:val="28"/>
          <w:szCs w:val="28"/>
          <w:lang w:eastAsia="en-US"/>
        </w:rPr>
        <w:t>изменени</w:t>
      </w:r>
      <w:r>
        <w:rPr>
          <w:rFonts w:ascii="Times New Roman" w:eastAsia="Times New Roman" w:hAnsi="Times New Roman" w:cs="Times New Roman"/>
          <w:sz w:val="28"/>
          <w:szCs w:val="28"/>
          <w:lang w:eastAsia="en-US"/>
        </w:rPr>
        <w:t>е</w:t>
      </w:r>
      <w:r w:rsidR="00514C48" w:rsidRPr="00514C48">
        <w:rPr>
          <w:rFonts w:ascii="Times New Roman" w:eastAsia="Times New Roman" w:hAnsi="Times New Roman" w:cs="Times New Roman"/>
          <w:sz w:val="28"/>
          <w:szCs w:val="28"/>
          <w:lang w:eastAsia="en-US"/>
        </w:rPr>
        <w:t xml:space="preserve"> в Правила предоставления коммунальных услуг собственникам и пользователям помещений в многоквартирных  домах и жилых домов</w:t>
      </w:r>
      <w:r>
        <w:rPr>
          <w:rFonts w:ascii="Times New Roman" w:eastAsia="Times New Roman" w:hAnsi="Times New Roman" w:cs="Times New Roman"/>
          <w:sz w:val="28"/>
          <w:szCs w:val="28"/>
          <w:lang w:eastAsia="en-US"/>
        </w:rPr>
        <w:t xml:space="preserve">. </w:t>
      </w:r>
    </w:p>
    <w:p w:rsidR="0028314B" w:rsidRPr="0028314B" w:rsidRDefault="0028314B" w:rsidP="00514C48">
      <w:pPr>
        <w:shd w:val="clear" w:color="auto" w:fill="FFFFFF"/>
        <w:suppressAutoHyphens/>
        <w:spacing w:after="0" w:line="240" w:lineRule="auto"/>
        <w:ind w:firstLine="540"/>
        <w:rPr>
          <w:rFonts w:ascii="Times New Roman" w:eastAsia="Times New Roman" w:hAnsi="Times New Roman" w:cs="Times New Roman"/>
          <w:b/>
          <w:sz w:val="28"/>
          <w:szCs w:val="28"/>
        </w:rPr>
      </w:pPr>
    </w:p>
    <w:p w:rsidR="00514C48" w:rsidRPr="00514C48" w:rsidRDefault="00514C48" w:rsidP="00514C48">
      <w:pPr>
        <w:shd w:val="clear" w:color="auto" w:fill="FFFFFF"/>
        <w:suppressAutoHyphens/>
        <w:spacing w:after="0" w:line="240" w:lineRule="auto"/>
        <w:ind w:firstLine="540"/>
        <w:rPr>
          <w:rFonts w:ascii="Times New Roman" w:eastAsia="Times New Roman" w:hAnsi="Times New Roman" w:cs="Times New Roman"/>
          <w:b/>
          <w:i/>
          <w:sz w:val="28"/>
          <w:szCs w:val="28"/>
        </w:rPr>
      </w:pPr>
      <w:r w:rsidRPr="00514C48">
        <w:rPr>
          <w:rFonts w:ascii="Times New Roman" w:eastAsia="Times New Roman" w:hAnsi="Times New Roman" w:cs="Times New Roman"/>
          <w:b/>
          <w:i/>
          <w:sz w:val="28"/>
          <w:szCs w:val="28"/>
        </w:rPr>
        <w:t>Водоснабжение и водоотведение</w:t>
      </w:r>
    </w:p>
    <w:p w:rsidR="00514C48" w:rsidRPr="00514C48" w:rsidRDefault="00514C48" w:rsidP="00514C48">
      <w:pPr>
        <w:shd w:val="clear" w:color="auto" w:fill="FFFFFF"/>
        <w:suppressAutoHyphens/>
        <w:spacing w:before="22" w:after="40" w:line="240" w:lineRule="auto"/>
        <w:ind w:firstLine="540"/>
        <w:jc w:val="both"/>
        <w:rPr>
          <w:rFonts w:ascii="Times New Roman" w:eastAsia="Times New Roman" w:hAnsi="Times New Roman" w:cs="Times New Roman"/>
          <w:b/>
          <w:bCs/>
          <w:sz w:val="28"/>
          <w:szCs w:val="28"/>
          <w:lang w:eastAsia="ar-SA"/>
        </w:rPr>
      </w:pPr>
      <w:r w:rsidRPr="00514C48">
        <w:rPr>
          <w:rFonts w:ascii="Times New Roman" w:eastAsia="Times New Roman" w:hAnsi="Times New Roman" w:cs="Times New Roman"/>
          <w:sz w:val="28"/>
          <w:szCs w:val="28"/>
          <w:lang w:eastAsia="ar-SA"/>
        </w:rPr>
        <w:t>Система снабжения водой является частью муниципальной инфраструктуры, совершенствование и расширение которой необходимо для поддержки экономического роста и экономической стабильности, социального благополучия населения.</w:t>
      </w:r>
    </w:p>
    <w:p w:rsidR="00514C48" w:rsidRPr="00514C48" w:rsidRDefault="00514C48" w:rsidP="00514C48">
      <w:pPr>
        <w:suppressAutoHyphens/>
        <w:spacing w:after="40" w:line="240" w:lineRule="auto"/>
        <w:ind w:right="-185" w:firstLine="540"/>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Территория района расположена в неблагоприятной грунтовой зоне по наличию высокого уровня грунтовых вод, пучинистых и водонасыщенных грунтов, </w:t>
      </w:r>
      <w:r w:rsidRPr="00514C48">
        <w:rPr>
          <w:rFonts w:ascii="Times New Roman" w:eastAsia="Times New Roman" w:hAnsi="Times New Roman" w:cs="Times New Roman"/>
          <w:spacing w:val="-1"/>
          <w:sz w:val="28"/>
          <w:szCs w:val="28"/>
          <w:lang w:eastAsia="ar-SA"/>
        </w:rPr>
        <w:t>вследствие чего износ трубопроводов происходит очень интенсивно.</w:t>
      </w:r>
      <w:r w:rsidRPr="00514C48">
        <w:rPr>
          <w:rFonts w:ascii="Times New Roman" w:eastAsia="Times New Roman" w:hAnsi="Times New Roman" w:cs="Times New Roman"/>
          <w:sz w:val="28"/>
          <w:szCs w:val="28"/>
          <w:lang w:eastAsia="ar-SA"/>
        </w:rPr>
        <w:t xml:space="preserve"> Износ водопроводных сетей и сооружений составляет более 70 %.      </w:t>
      </w:r>
    </w:p>
    <w:p w:rsidR="00514C48" w:rsidRPr="00514C48" w:rsidRDefault="00514C48" w:rsidP="00514C48">
      <w:pPr>
        <w:suppressAutoHyphens/>
        <w:spacing w:after="40" w:line="240" w:lineRule="auto"/>
        <w:ind w:right="-185" w:firstLine="540"/>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Качество предоставления коммунальных услуг по водоснабжению находится на низком уровне и не соответствует потребностям и ожиданиям населения. </w:t>
      </w:r>
      <w:r w:rsidRPr="00514C48">
        <w:rPr>
          <w:rFonts w:ascii="Times New Roman" w:eastAsia="Times New Roman" w:hAnsi="Times New Roman" w:cs="Times New Roman"/>
          <w:color w:val="000000"/>
          <w:spacing w:val="5"/>
          <w:sz w:val="28"/>
          <w:szCs w:val="28"/>
        </w:rPr>
        <w:t xml:space="preserve">Анализы проб воды, проводимые Роспотребназором, все чаще фиксируют </w:t>
      </w:r>
      <w:r w:rsidRPr="00514C48">
        <w:rPr>
          <w:rFonts w:ascii="Times New Roman" w:eastAsia="Times New Roman" w:hAnsi="Times New Roman" w:cs="Times New Roman"/>
          <w:color w:val="000000"/>
          <w:spacing w:val="-1"/>
          <w:sz w:val="28"/>
          <w:szCs w:val="28"/>
        </w:rPr>
        <w:t xml:space="preserve">наличие в воде бора. </w:t>
      </w:r>
    </w:p>
    <w:p w:rsidR="00514C48" w:rsidRPr="00514C48" w:rsidRDefault="00514C48" w:rsidP="00514C48">
      <w:pPr>
        <w:shd w:val="clear" w:color="auto" w:fill="FFFFFF"/>
        <w:suppressAutoHyphens/>
        <w:spacing w:after="0" w:line="240" w:lineRule="auto"/>
        <w:ind w:firstLine="709"/>
        <w:jc w:val="both"/>
        <w:rPr>
          <w:rFonts w:ascii="Times New Roman" w:eastAsia="Times New Roman" w:hAnsi="Times New Roman" w:cs="Times New Roman"/>
          <w:color w:val="000000"/>
          <w:spacing w:val="-1"/>
          <w:sz w:val="28"/>
          <w:szCs w:val="28"/>
        </w:rPr>
      </w:pPr>
      <w:r w:rsidRPr="00514C48">
        <w:rPr>
          <w:rFonts w:ascii="Times New Roman" w:eastAsia="Times New Roman" w:hAnsi="Times New Roman" w:cs="Times New Roman"/>
          <w:color w:val="000000"/>
          <w:spacing w:val="-1"/>
          <w:sz w:val="28"/>
          <w:szCs w:val="28"/>
        </w:rPr>
        <w:t>Не менее остро стоит проблема водоотведения. Централизованная система водоотведения имеется только в г</w:t>
      </w:r>
      <w:r w:rsidR="00BE03C1">
        <w:rPr>
          <w:rFonts w:ascii="Times New Roman" w:eastAsia="Times New Roman" w:hAnsi="Times New Roman" w:cs="Times New Roman"/>
          <w:color w:val="000000"/>
          <w:spacing w:val="-1"/>
          <w:sz w:val="28"/>
          <w:szCs w:val="28"/>
        </w:rPr>
        <w:t>.</w:t>
      </w:r>
      <w:r w:rsidRPr="00514C48">
        <w:rPr>
          <w:rFonts w:ascii="Times New Roman" w:eastAsia="Times New Roman" w:hAnsi="Times New Roman" w:cs="Times New Roman"/>
          <w:color w:val="000000"/>
          <w:spacing w:val="-1"/>
          <w:sz w:val="28"/>
          <w:szCs w:val="28"/>
        </w:rPr>
        <w:t xml:space="preserve">Карасуке. </w:t>
      </w:r>
      <w:r w:rsidRPr="00514C48">
        <w:rPr>
          <w:rFonts w:ascii="Times New Roman" w:eastAsia="Times New Roman" w:hAnsi="Times New Roman" w:cs="Times New Roman"/>
          <w:sz w:val="28"/>
          <w:szCs w:val="28"/>
        </w:rPr>
        <w:t>Услугами водоотведения  занимается МУП «Коммунальщик»,</w:t>
      </w:r>
      <w:r w:rsidR="00794D9A">
        <w:rPr>
          <w:rFonts w:ascii="Times New Roman" w:eastAsia="Times New Roman" w:hAnsi="Times New Roman" w:cs="Times New Roman"/>
          <w:sz w:val="28"/>
          <w:szCs w:val="28"/>
        </w:rPr>
        <w:t xml:space="preserve"> которое</w:t>
      </w:r>
      <w:r w:rsidRPr="00514C48">
        <w:rPr>
          <w:rFonts w:ascii="Times New Roman" w:eastAsia="Times New Roman" w:hAnsi="Times New Roman" w:cs="Times New Roman"/>
          <w:color w:val="000000"/>
          <w:spacing w:val="-1"/>
          <w:sz w:val="28"/>
          <w:szCs w:val="28"/>
        </w:rPr>
        <w:t xml:space="preserve"> обслуживает 9 канализационно-насосных станций, 29</w:t>
      </w:r>
      <w:r w:rsidR="00794D9A">
        <w:rPr>
          <w:rFonts w:ascii="Times New Roman" w:eastAsia="Times New Roman" w:hAnsi="Times New Roman" w:cs="Times New Roman"/>
          <w:color w:val="000000"/>
          <w:spacing w:val="-1"/>
          <w:sz w:val="28"/>
          <w:szCs w:val="28"/>
        </w:rPr>
        <w:t xml:space="preserve"> </w:t>
      </w:r>
      <w:r w:rsidRPr="00514C48">
        <w:rPr>
          <w:rFonts w:ascii="Times New Roman" w:eastAsia="Times New Roman" w:hAnsi="Times New Roman" w:cs="Times New Roman"/>
          <w:color w:val="000000"/>
          <w:spacing w:val="-1"/>
          <w:sz w:val="28"/>
          <w:szCs w:val="28"/>
        </w:rPr>
        <w:t>км сетей водоотведения и одни очистные сооружения.</w:t>
      </w:r>
    </w:p>
    <w:p w:rsidR="00514C48" w:rsidRPr="00E64010" w:rsidRDefault="00514C48" w:rsidP="00514C4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4010">
        <w:rPr>
          <w:rFonts w:ascii="Times New Roman" w:eastAsia="Times New Roman" w:hAnsi="Times New Roman" w:cs="Times New Roman"/>
          <w:sz w:val="28"/>
          <w:szCs w:val="28"/>
        </w:rPr>
        <w:t xml:space="preserve">Износ сетей и сооружений на них, снижение пропускной способности трубопроводов, нехватка мощности, увеличение повреждений и инцидентов на сетях и сооружениях - основные проблемы, сложившиеся на сегодняшний день на сетях водоотведения. </w:t>
      </w:r>
    </w:p>
    <w:p w:rsidR="00514C48" w:rsidRPr="00E64010" w:rsidRDefault="00514C48" w:rsidP="00514C48">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E64010">
        <w:rPr>
          <w:rFonts w:ascii="Times New Roman" w:eastAsia="Times New Roman" w:hAnsi="Times New Roman" w:cs="Times New Roman"/>
          <w:color w:val="000000"/>
          <w:spacing w:val="-1"/>
          <w:sz w:val="28"/>
          <w:szCs w:val="28"/>
        </w:rPr>
        <w:t>Необходимо реконструкция существующих или  строительство новых очистных сооружений. Кроме этого, в виду</w:t>
      </w:r>
      <w:r w:rsidR="006C1E5B" w:rsidRPr="00E64010">
        <w:rPr>
          <w:rFonts w:ascii="Times New Roman" w:eastAsia="Times New Roman" w:hAnsi="Times New Roman" w:cs="Times New Roman"/>
          <w:color w:val="000000"/>
          <w:spacing w:val="-1"/>
          <w:sz w:val="28"/>
          <w:szCs w:val="28"/>
        </w:rPr>
        <w:t xml:space="preserve"> </w:t>
      </w:r>
      <w:r w:rsidRPr="00E64010">
        <w:rPr>
          <w:rFonts w:ascii="Times New Roman" w:eastAsia="Times New Roman" w:hAnsi="Times New Roman" w:cs="Times New Roman"/>
          <w:color w:val="000000"/>
          <w:spacing w:val="2"/>
          <w:sz w:val="28"/>
          <w:szCs w:val="28"/>
        </w:rPr>
        <w:t>резкого возрастания требования экологической безопасности, необходимо строительство станции слива жидких бытовых отходов</w:t>
      </w:r>
      <w:r w:rsidRPr="00E64010">
        <w:rPr>
          <w:rFonts w:ascii="Times New Roman" w:eastAsia="Times New Roman" w:hAnsi="Times New Roman" w:cs="Times New Roman"/>
          <w:color w:val="000000"/>
          <w:spacing w:val="-1"/>
          <w:sz w:val="28"/>
          <w:szCs w:val="28"/>
        </w:rPr>
        <w:t>.</w:t>
      </w:r>
    </w:p>
    <w:p w:rsidR="00514C48" w:rsidRPr="00E64010"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64010">
        <w:rPr>
          <w:rFonts w:ascii="Times New Roman" w:eastAsia="Times New Roman" w:hAnsi="Times New Roman" w:cs="Times New Roman"/>
          <w:spacing w:val="6"/>
          <w:sz w:val="28"/>
          <w:szCs w:val="28"/>
        </w:rPr>
        <w:t>С целью улучшения и качественного водоснабжения питьевой водой,</w:t>
      </w:r>
      <w:r w:rsidR="006C1E5B" w:rsidRPr="00E64010">
        <w:rPr>
          <w:rFonts w:ascii="Times New Roman" w:eastAsia="Times New Roman" w:hAnsi="Times New Roman" w:cs="Times New Roman"/>
          <w:spacing w:val="6"/>
          <w:sz w:val="28"/>
          <w:szCs w:val="28"/>
        </w:rPr>
        <w:t xml:space="preserve"> </w:t>
      </w:r>
      <w:r w:rsidRPr="00E64010">
        <w:rPr>
          <w:rFonts w:ascii="Times New Roman" w:eastAsia="Times New Roman" w:hAnsi="Times New Roman" w:cs="Times New Roman"/>
          <w:spacing w:val="6"/>
          <w:sz w:val="28"/>
          <w:szCs w:val="28"/>
        </w:rPr>
        <w:t>и водоотведения потребителей, повышения производительности, увеличения срока службы сетей водоснабжения и водоотведения необходимо:</w:t>
      </w:r>
    </w:p>
    <w:p w:rsidR="00514C48" w:rsidRPr="00E64010"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64010">
        <w:rPr>
          <w:rFonts w:ascii="Times New Roman" w:eastAsia="Times New Roman" w:hAnsi="Times New Roman" w:cs="Times New Roman"/>
          <w:spacing w:val="6"/>
          <w:sz w:val="28"/>
          <w:szCs w:val="28"/>
        </w:rPr>
        <w:t xml:space="preserve">- ежегодно производить модернизацию ветхих сетей с заменой на полиэтиленовые трубы, срок службы которых составляет не менее 50 лет; </w:t>
      </w:r>
    </w:p>
    <w:p w:rsidR="00514C48" w:rsidRPr="00E64010"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64010">
        <w:rPr>
          <w:rFonts w:ascii="Times New Roman" w:eastAsia="Times New Roman" w:hAnsi="Times New Roman" w:cs="Times New Roman"/>
          <w:spacing w:val="6"/>
          <w:sz w:val="28"/>
          <w:szCs w:val="28"/>
        </w:rPr>
        <w:t>- реконструкция существующих или строительство новых очистных сооружений;</w:t>
      </w:r>
    </w:p>
    <w:p w:rsidR="00514C48" w:rsidRPr="00E64010"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64010">
        <w:rPr>
          <w:rFonts w:ascii="Times New Roman" w:eastAsia="Times New Roman" w:hAnsi="Times New Roman" w:cs="Times New Roman"/>
          <w:spacing w:val="6"/>
          <w:sz w:val="28"/>
          <w:szCs w:val="28"/>
        </w:rPr>
        <w:t xml:space="preserve">- строительство станции слива </w:t>
      </w:r>
      <w:r w:rsidR="00AD61E9">
        <w:rPr>
          <w:rFonts w:ascii="Times New Roman" w:eastAsia="Times New Roman" w:hAnsi="Times New Roman" w:cs="Times New Roman"/>
          <w:spacing w:val="6"/>
          <w:sz w:val="28"/>
          <w:szCs w:val="28"/>
        </w:rPr>
        <w:t>ж</w:t>
      </w:r>
      <w:r w:rsidR="00AD61E9" w:rsidRPr="00AD61E9">
        <w:rPr>
          <w:rFonts w:ascii="Times New Roman" w:eastAsia="Times New Roman" w:hAnsi="Times New Roman" w:cs="Times New Roman"/>
          <w:spacing w:val="6"/>
          <w:sz w:val="28"/>
          <w:szCs w:val="28"/>
        </w:rPr>
        <w:t>идки</w:t>
      </w:r>
      <w:r w:rsidR="00AD61E9">
        <w:rPr>
          <w:rFonts w:ascii="Times New Roman" w:eastAsia="Times New Roman" w:hAnsi="Times New Roman" w:cs="Times New Roman"/>
          <w:spacing w:val="6"/>
          <w:sz w:val="28"/>
          <w:szCs w:val="28"/>
        </w:rPr>
        <w:t>х</w:t>
      </w:r>
      <w:r w:rsidR="00AD61E9" w:rsidRPr="00AD61E9">
        <w:rPr>
          <w:rFonts w:ascii="Times New Roman" w:eastAsia="Times New Roman" w:hAnsi="Times New Roman" w:cs="Times New Roman"/>
          <w:spacing w:val="6"/>
          <w:sz w:val="28"/>
          <w:szCs w:val="28"/>
        </w:rPr>
        <w:t xml:space="preserve"> бытовы</w:t>
      </w:r>
      <w:r w:rsidR="00AD61E9">
        <w:rPr>
          <w:rFonts w:ascii="Times New Roman" w:eastAsia="Times New Roman" w:hAnsi="Times New Roman" w:cs="Times New Roman"/>
          <w:spacing w:val="6"/>
          <w:sz w:val="28"/>
          <w:szCs w:val="28"/>
        </w:rPr>
        <w:t>х</w:t>
      </w:r>
      <w:r w:rsidR="00AD61E9" w:rsidRPr="00AD61E9">
        <w:rPr>
          <w:rFonts w:ascii="Times New Roman" w:eastAsia="Times New Roman" w:hAnsi="Times New Roman" w:cs="Times New Roman"/>
          <w:spacing w:val="6"/>
          <w:sz w:val="28"/>
          <w:szCs w:val="28"/>
        </w:rPr>
        <w:t xml:space="preserve"> отход</w:t>
      </w:r>
      <w:r w:rsidR="00AD61E9">
        <w:rPr>
          <w:rFonts w:ascii="Times New Roman" w:eastAsia="Times New Roman" w:hAnsi="Times New Roman" w:cs="Times New Roman"/>
          <w:spacing w:val="6"/>
          <w:sz w:val="28"/>
          <w:szCs w:val="28"/>
        </w:rPr>
        <w:t>ов</w:t>
      </w:r>
      <w:r w:rsidRPr="00E64010">
        <w:rPr>
          <w:rFonts w:ascii="Times New Roman" w:eastAsia="Times New Roman" w:hAnsi="Times New Roman" w:cs="Times New Roman"/>
          <w:spacing w:val="6"/>
          <w:sz w:val="28"/>
          <w:szCs w:val="28"/>
        </w:rPr>
        <w:t>;</w:t>
      </w:r>
    </w:p>
    <w:p w:rsidR="00514C48" w:rsidRPr="00EE5ADA"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64010">
        <w:rPr>
          <w:rFonts w:ascii="Times New Roman" w:eastAsia="Times New Roman" w:hAnsi="Times New Roman" w:cs="Times New Roman"/>
          <w:spacing w:val="6"/>
          <w:sz w:val="28"/>
          <w:szCs w:val="28"/>
        </w:rPr>
        <w:t>- модернизировать сети во всех населенных пунктах района, так как происходит большое количество утечек водопроводной воды.</w:t>
      </w:r>
    </w:p>
    <w:p w:rsidR="00514C48" w:rsidRPr="00EE5ADA"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E5ADA">
        <w:rPr>
          <w:rFonts w:ascii="Times New Roman" w:eastAsia="Times New Roman" w:hAnsi="Times New Roman" w:cs="Times New Roman"/>
          <w:spacing w:val="6"/>
          <w:sz w:val="28"/>
          <w:szCs w:val="28"/>
        </w:rPr>
        <w:t>С целью улучшения технического состояния системы водоснабжения и водоотведения, проводятся мероприятия модернизации сетей,  скважин, канализационно-насосных станций. Так, за счет средств бюджета города Карасука в 2014 году построены водопроводные сети по ул. Западная и ул. Радищева в г. Карасуке. В 2015 году</w:t>
      </w:r>
      <w:r w:rsidR="002D40B9" w:rsidRPr="00EE5ADA">
        <w:rPr>
          <w:rFonts w:ascii="Times New Roman" w:eastAsia="Times New Roman" w:hAnsi="Times New Roman" w:cs="Times New Roman"/>
          <w:spacing w:val="6"/>
          <w:sz w:val="28"/>
          <w:szCs w:val="28"/>
        </w:rPr>
        <w:t xml:space="preserve"> </w:t>
      </w:r>
      <w:r w:rsidRPr="00EE5ADA">
        <w:rPr>
          <w:rFonts w:ascii="Times New Roman" w:eastAsia="Times New Roman" w:hAnsi="Times New Roman" w:cs="Times New Roman"/>
          <w:spacing w:val="6"/>
          <w:sz w:val="28"/>
          <w:szCs w:val="28"/>
        </w:rPr>
        <w:t xml:space="preserve">в </w:t>
      </w:r>
      <w:r w:rsidRPr="007143E8">
        <w:rPr>
          <w:rFonts w:ascii="Times New Roman" w:eastAsia="Times New Roman" w:hAnsi="Times New Roman" w:cs="Times New Roman"/>
          <w:spacing w:val="6"/>
          <w:sz w:val="28"/>
          <w:szCs w:val="28"/>
        </w:rPr>
        <w:t xml:space="preserve">рамках </w:t>
      </w:r>
      <w:r w:rsidR="007143E8" w:rsidRPr="007143E8">
        <w:rPr>
          <w:rFonts w:ascii="Times New Roman" w:eastAsia="Times New Roman" w:hAnsi="Times New Roman" w:cs="Times New Roman"/>
          <w:spacing w:val="6"/>
          <w:sz w:val="28"/>
          <w:szCs w:val="28"/>
        </w:rPr>
        <w:t>подпрограммы государственной программы</w:t>
      </w:r>
      <w:r w:rsidR="00BE03C1">
        <w:rPr>
          <w:rFonts w:ascii="Times New Roman" w:eastAsia="Times New Roman" w:hAnsi="Times New Roman" w:cs="Times New Roman"/>
          <w:spacing w:val="6"/>
          <w:sz w:val="28"/>
          <w:szCs w:val="28"/>
        </w:rPr>
        <w:t xml:space="preserve"> Новосибирской области</w:t>
      </w:r>
      <w:r w:rsidRPr="007143E8">
        <w:rPr>
          <w:rFonts w:ascii="Times New Roman" w:eastAsia="Times New Roman" w:hAnsi="Times New Roman" w:cs="Times New Roman"/>
          <w:spacing w:val="6"/>
          <w:sz w:val="28"/>
          <w:szCs w:val="28"/>
        </w:rPr>
        <w:t xml:space="preserve"> «Чистая вода» построены водопроводные сети по ул. Фурманова, реконструирована скважина № 4 по ул. Союзная 30б</w:t>
      </w:r>
      <w:r w:rsidRPr="00EE5ADA">
        <w:rPr>
          <w:rFonts w:ascii="Times New Roman" w:eastAsia="Times New Roman" w:hAnsi="Times New Roman" w:cs="Times New Roman"/>
          <w:spacing w:val="6"/>
          <w:sz w:val="28"/>
          <w:szCs w:val="28"/>
        </w:rPr>
        <w:t xml:space="preserve"> в г. Карасуке, а также за счет средств Резервного фонда Правительства Новосибирской области пробурена скважина в д. Нестеровка Калиновского сельсовета.</w:t>
      </w:r>
      <w:r w:rsidR="00794D9A">
        <w:rPr>
          <w:rFonts w:ascii="Times New Roman" w:eastAsia="Times New Roman" w:hAnsi="Times New Roman" w:cs="Times New Roman"/>
          <w:spacing w:val="6"/>
          <w:sz w:val="28"/>
          <w:szCs w:val="28"/>
        </w:rPr>
        <w:t xml:space="preserve"> </w:t>
      </w:r>
      <w:r w:rsidRPr="00EE5ADA">
        <w:rPr>
          <w:rFonts w:ascii="Times New Roman" w:eastAsia="Times New Roman" w:hAnsi="Times New Roman" w:cs="Times New Roman"/>
          <w:spacing w:val="6"/>
          <w:sz w:val="28"/>
          <w:szCs w:val="28"/>
        </w:rPr>
        <w:t xml:space="preserve">В 2016 году выполнено строительство водопроводных сетей по ул. Чапаева за счет средств бюджета Карасука. В 2017 году, за счет средств финансовой поддержки Фонда модернизации жилищно-коммунального хозяйства муниципальных образований Новосибирской области пробурены две скважины в с. Шилово-Курья и с. Чернокурья со станцией водоочистки, проведены работы по реконструкции КНС № 1 и 4, произведен капитальный ремонт аварийного участка канализационных сетей от ж/д переезда, до КНС № 2 в г. Карасуке. </w:t>
      </w:r>
    </w:p>
    <w:p w:rsidR="00514C48" w:rsidRPr="00EE5ADA"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E5ADA">
        <w:rPr>
          <w:rFonts w:ascii="Times New Roman" w:eastAsia="Times New Roman" w:hAnsi="Times New Roman" w:cs="Times New Roman"/>
          <w:spacing w:val="6"/>
          <w:sz w:val="28"/>
          <w:szCs w:val="28"/>
        </w:rPr>
        <w:t>Анализируя объемы строительства и реконструкции системы водоснабжения и водоотведения за период с 2013 по 2017 годы, можно отметить, что собственных средств у предприятий недостаточно. Улучшение технического состояния системы водоснабжения и водоотведения возможно только при финансовой поддержке областного бюджета.</w:t>
      </w:r>
    </w:p>
    <w:p w:rsidR="00B73819" w:rsidRPr="00EE5ADA" w:rsidRDefault="00B73819" w:rsidP="00514C48">
      <w:pPr>
        <w:shd w:val="clear" w:color="auto" w:fill="FFFFFF"/>
        <w:suppressAutoHyphens/>
        <w:spacing w:after="0" w:line="240" w:lineRule="auto"/>
        <w:ind w:firstLine="709"/>
        <w:jc w:val="both"/>
        <w:rPr>
          <w:rFonts w:ascii="Times New Roman" w:eastAsia="Times New Roman" w:hAnsi="Times New Roman" w:cs="Times New Roman"/>
          <w:b/>
          <w:i/>
          <w:sz w:val="28"/>
          <w:szCs w:val="28"/>
          <w:lang w:eastAsia="ar-SA"/>
        </w:rPr>
      </w:pPr>
    </w:p>
    <w:p w:rsidR="00514C48" w:rsidRPr="00514C48" w:rsidRDefault="00AE67EC" w:rsidP="00AE67EC">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3.3.9. </w:t>
      </w:r>
      <w:r w:rsidR="00514C48" w:rsidRPr="00514C48">
        <w:rPr>
          <w:rFonts w:ascii="Times New Roman" w:eastAsia="Times New Roman" w:hAnsi="Times New Roman" w:cs="Times New Roman"/>
          <w:b/>
          <w:sz w:val="28"/>
          <w:szCs w:val="28"/>
          <w:lang w:eastAsia="ar-SA"/>
        </w:rPr>
        <w:t>Связь и телекоммуникации</w:t>
      </w:r>
    </w:p>
    <w:p w:rsidR="00514C48" w:rsidRPr="00514C48" w:rsidRDefault="00AD61E9" w:rsidP="00514C4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514C48" w:rsidRPr="00514C48">
        <w:rPr>
          <w:rFonts w:ascii="Times New Roman" w:eastAsia="Times New Roman" w:hAnsi="Times New Roman" w:cs="Times New Roman"/>
          <w:sz w:val="28"/>
          <w:szCs w:val="28"/>
          <w:lang w:eastAsia="ar-SA"/>
        </w:rPr>
        <w:t xml:space="preserve">еятельность в области связи и телекоммуникация осуществляют </w:t>
      </w:r>
      <w:r>
        <w:rPr>
          <w:rFonts w:ascii="Times New Roman" w:eastAsia="Times New Roman" w:hAnsi="Times New Roman" w:cs="Times New Roman"/>
          <w:sz w:val="28"/>
          <w:szCs w:val="28"/>
          <w:lang w:eastAsia="ar-SA"/>
        </w:rPr>
        <w:t>3</w:t>
      </w:r>
      <w:r w:rsidR="00514C48" w:rsidRPr="00514C48">
        <w:rPr>
          <w:rFonts w:ascii="Times New Roman" w:eastAsia="Times New Roman" w:hAnsi="Times New Roman" w:cs="Times New Roman"/>
          <w:sz w:val="28"/>
          <w:szCs w:val="28"/>
          <w:lang w:eastAsia="ar-SA"/>
        </w:rPr>
        <w:t xml:space="preserve"> предприятия: ПАО «Ростелеком», АО «Компания ТрансТелеКом», а так же Региональный центр связи АО «РЖД». </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РЦС-1 АО «РЖД» предоставляет услуги телефонной связи предприятиям железнодорожной отрасли и части жителей г. Карасука. Всего абонентская база составляет более 1500 номеров.</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АО «Компания ТрансТелеКом» предоставляет услуги широкополосного доступа к сети Интернет по оптическим технологиям жителям г. Карасука. Всего абонентская база составляет более 1000 портов.</w:t>
      </w:r>
    </w:p>
    <w:p w:rsidR="00514C48" w:rsidRPr="00514C48" w:rsidRDefault="00AD61E9" w:rsidP="00514C4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00514C48" w:rsidRPr="00514C48">
        <w:rPr>
          <w:rFonts w:ascii="Times New Roman" w:eastAsia="Times New Roman" w:hAnsi="Times New Roman" w:cs="Times New Roman"/>
          <w:sz w:val="28"/>
          <w:szCs w:val="28"/>
          <w:lang w:eastAsia="ar-SA"/>
        </w:rPr>
        <w:t>дним из самых крупных предприятий, оказывающих предоставление услуг связи, по-прежнему является ПАО «Ростелеком» (макрорегиональный филиал «Сибирь»). Оператор оказывает следующие виды услуг</w:t>
      </w:r>
      <w:r w:rsidR="007143E8">
        <w:rPr>
          <w:rFonts w:ascii="Times New Roman" w:eastAsia="Times New Roman" w:hAnsi="Times New Roman" w:cs="Times New Roman"/>
          <w:sz w:val="28"/>
          <w:szCs w:val="28"/>
          <w:lang w:eastAsia="ar-SA"/>
        </w:rPr>
        <w:t xml:space="preserve"> связи</w:t>
      </w:r>
      <w:r w:rsidR="00514C48" w:rsidRPr="00514C48">
        <w:rPr>
          <w:rFonts w:ascii="Times New Roman" w:eastAsia="Times New Roman" w:hAnsi="Times New Roman" w:cs="Times New Roman"/>
          <w:sz w:val="28"/>
          <w:szCs w:val="28"/>
          <w:lang w:eastAsia="ar-SA"/>
        </w:rPr>
        <w:t>: местной</w:t>
      </w:r>
      <w:r w:rsidR="007143E8">
        <w:rPr>
          <w:rFonts w:ascii="Times New Roman" w:eastAsia="Times New Roman" w:hAnsi="Times New Roman" w:cs="Times New Roman"/>
          <w:sz w:val="28"/>
          <w:szCs w:val="28"/>
          <w:lang w:eastAsia="ar-SA"/>
        </w:rPr>
        <w:t xml:space="preserve">, внутризоновой, </w:t>
      </w:r>
      <w:r w:rsidR="00514C48" w:rsidRPr="00514C48">
        <w:rPr>
          <w:rFonts w:ascii="Times New Roman" w:eastAsia="Times New Roman" w:hAnsi="Times New Roman" w:cs="Times New Roman"/>
          <w:sz w:val="28"/>
          <w:szCs w:val="28"/>
          <w:lang w:eastAsia="ar-SA"/>
        </w:rPr>
        <w:t>документальной</w:t>
      </w:r>
      <w:r w:rsidR="007143E8">
        <w:rPr>
          <w:rFonts w:ascii="Times New Roman" w:eastAsia="Times New Roman" w:hAnsi="Times New Roman" w:cs="Times New Roman"/>
          <w:sz w:val="28"/>
          <w:szCs w:val="28"/>
          <w:lang w:eastAsia="ar-SA"/>
        </w:rPr>
        <w:t xml:space="preserve">, </w:t>
      </w:r>
      <w:r w:rsidR="00514C48" w:rsidRPr="00514C48">
        <w:rPr>
          <w:rFonts w:ascii="Times New Roman" w:eastAsia="Times New Roman" w:hAnsi="Times New Roman" w:cs="Times New Roman"/>
          <w:sz w:val="28"/>
          <w:szCs w:val="28"/>
          <w:lang w:eastAsia="ar-SA"/>
        </w:rPr>
        <w:t xml:space="preserve"> доступа в интернет.</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В районе действуют 30 автоматических телефонных станций и 12 выносных узла (далее – АТС), которые предоставляют услуги телефонной связи более 9 000 абонентам. Предоставляются услуги широкополосного доступа в интернет (далее – ШПД) по медным линиям 4700 абонентам, по оптическим технологиям 1700 абонентам. Также более 3000 абонентов подключены к услуге Интерактивного телевидения.</w:t>
      </w:r>
    </w:p>
    <w:p w:rsidR="00514C48" w:rsidRPr="00514C48" w:rsidRDefault="00AD61E9" w:rsidP="00514C4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w:t>
      </w:r>
      <w:r w:rsidR="00514C48" w:rsidRPr="00514C48">
        <w:rPr>
          <w:rFonts w:ascii="Times New Roman" w:eastAsia="Times New Roman" w:hAnsi="Times New Roman" w:cs="Times New Roman"/>
          <w:sz w:val="28"/>
          <w:szCs w:val="28"/>
          <w:lang w:eastAsia="ar-SA"/>
        </w:rPr>
        <w:t xml:space="preserve">аботают 5 операторов сотовой связи (МТС, Теле-2, Мегафон, Билайн, </w:t>
      </w:r>
      <w:r w:rsidR="00514C48" w:rsidRPr="00514C48">
        <w:rPr>
          <w:rFonts w:ascii="Times New Roman" w:eastAsia="Times New Roman" w:hAnsi="Times New Roman" w:cs="Times New Roman"/>
          <w:sz w:val="28"/>
          <w:szCs w:val="28"/>
          <w:lang w:val="en-US" w:eastAsia="ar-SA"/>
        </w:rPr>
        <w:t>Yota</w:t>
      </w:r>
      <w:r w:rsidR="00514C48" w:rsidRPr="00514C48">
        <w:rPr>
          <w:rFonts w:ascii="Times New Roman" w:eastAsia="Times New Roman" w:hAnsi="Times New Roman" w:cs="Times New Roman"/>
          <w:sz w:val="28"/>
          <w:szCs w:val="28"/>
          <w:lang w:eastAsia="ar-SA"/>
        </w:rPr>
        <w:t xml:space="preserve">), зона покрытия которых составляет 85% территории района. </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Основным направлением в развитии линейной проводной системы телефонизации остаётся улучшение качества существующей сети – прокладка оптико-волоконной сети и перевод с аналоговых на цифровые системы.</w:t>
      </w:r>
    </w:p>
    <w:p w:rsidR="00514C48" w:rsidRPr="00E64010"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 xml:space="preserve">В области формирования современной информационной инфраструктуры, предоставления на ее основе качественных услуг в сфере информационных технологий и обеспечения высокого уровня доступности для населения информации и технологий, необходимо: </w:t>
      </w:r>
    </w:p>
    <w:p w:rsidR="00514C48" w:rsidRPr="00E64010" w:rsidRDefault="00514C48" w:rsidP="00236AD6">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 xml:space="preserve">Повышение доступности для населения и организаций современных услуг в сфере информационных и телекоммуникационных технологий; </w:t>
      </w:r>
    </w:p>
    <w:p w:rsidR="00514C48" w:rsidRPr="00E64010" w:rsidRDefault="00514C48" w:rsidP="00236AD6">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Привлечение инвестиций для развития информационных и телекоммуникационных технологий;</w:t>
      </w:r>
    </w:p>
    <w:p w:rsidR="00514C48" w:rsidRPr="00E64010" w:rsidRDefault="00514C48" w:rsidP="00236AD6">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 xml:space="preserve">Стимулирование создания новых компаний, занятых производством высокотехнологичного оборудования и продукции в сфере информационных и телекоммуникационных технологий; </w:t>
      </w:r>
    </w:p>
    <w:p w:rsidR="00514C48" w:rsidRPr="00E64010" w:rsidRDefault="00514C48" w:rsidP="00236AD6">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 xml:space="preserve">Обеспечение эффективного межведомственного и межрегионального информационного обмена; </w:t>
      </w:r>
    </w:p>
    <w:p w:rsidR="00514C48" w:rsidRPr="00E64010" w:rsidRDefault="00514C48" w:rsidP="00236AD6">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Совершенствование системы предоставления муниципальных услуг гражданам и орг</w:t>
      </w:r>
      <w:r w:rsidR="000231F6" w:rsidRPr="00E64010">
        <w:rPr>
          <w:rFonts w:ascii="Times New Roman" w:eastAsia="Times New Roman" w:hAnsi="Times New Roman" w:cs="Times New Roman"/>
          <w:sz w:val="28"/>
          <w:szCs w:val="28"/>
          <w:lang w:eastAsia="ar-SA"/>
        </w:rPr>
        <w:t>анизациям.</w:t>
      </w:r>
    </w:p>
    <w:p w:rsidR="007E4720" w:rsidRDefault="007E4720" w:rsidP="00AE67EC">
      <w:pPr>
        <w:suppressAutoHyphens/>
        <w:spacing w:after="0" w:line="240" w:lineRule="auto"/>
        <w:rPr>
          <w:rFonts w:ascii="Times New Roman" w:eastAsia="Times New Roman" w:hAnsi="Times New Roman" w:cs="Times New Roman"/>
          <w:b/>
          <w:sz w:val="28"/>
          <w:szCs w:val="28"/>
          <w:lang w:eastAsia="ar-SA"/>
        </w:rPr>
      </w:pPr>
    </w:p>
    <w:p w:rsidR="00AE67EC" w:rsidRPr="00AE67EC" w:rsidRDefault="00AE67EC" w:rsidP="00AE67EC">
      <w:pPr>
        <w:suppressAutoHyphens/>
        <w:spacing w:after="0" w:line="240" w:lineRule="auto"/>
        <w:rPr>
          <w:rFonts w:ascii="Times New Roman" w:eastAsia="Times New Roman" w:hAnsi="Times New Roman" w:cs="Times New Roman"/>
          <w:b/>
          <w:sz w:val="28"/>
          <w:szCs w:val="28"/>
          <w:lang w:eastAsia="ar-SA"/>
        </w:rPr>
      </w:pPr>
      <w:r w:rsidRPr="00AE67EC">
        <w:rPr>
          <w:rFonts w:ascii="Times New Roman" w:eastAsia="Times New Roman" w:hAnsi="Times New Roman" w:cs="Times New Roman"/>
          <w:b/>
          <w:sz w:val="28"/>
          <w:szCs w:val="28"/>
          <w:lang w:eastAsia="ar-SA"/>
        </w:rPr>
        <w:t>3.3.10. Малое и среднее предпринимательство</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szCs w:val="28"/>
        </w:rPr>
        <w:t>Особая роль в развитии экономики принадлежит малому и среднему бизнесу. Развитие предпринимательства имеет целью обеспечить решение экономических и социальных задач, в том числе способствует формированию конкурентной среды, насыщению рынков товарами и услугами, обеспечению занятости населения, росту доли квалифицированного персонала, увеличению налоговых поступлений в бюджет района,</w:t>
      </w:r>
      <w:r w:rsidR="00882539">
        <w:rPr>
          <w:rFonts w:ascii="Times New Roman" w:hAnsi="Times New Roman" w:cs="Times New Roman"/>
          <w:sz w:val="28"/>
          <w:szCs w:val="28"/>
        </w:rPr>
        <w:t xml:space="preserve"> </w:t>
      </w:r>
      <w:r w:rsidRPr="006A1A66">
        <w:rPr>
          <w:rFonts w:ascii="Times New Roman" w:hAnsi="Times New Roman" w:cs="Times New Roman"/>
          <w:sz w:val="28"/>
          <w:szCs w:val="28"/>
        </w:rPr>
        <w:t xml:space="preserve">способствует ускорению инновационных процессов, являясь более гибкой и адаптивной формой хозяйствования, чем крупные предприятия. </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rPr>
      </w:pPr>
      <w:r w:rsidRPr="006A1A66">
        <w:rPr>
          <w:rFonts w:ascii="Times New Roman" w:hAnsi="Times New Roman" w:cs="Times New Roman"/>
          <w:sz w:val="28"/>
        </w:rPr>
        <w:t>Доля малого бизнеса в общем объеме выпуска товаров, работ, услуг с 2013 года увеличилась на 1,6% и на 01.01.2018 г. составила 42,6%.</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rPr>
      </w:pPr>
      <w:r w:rsidRPr="006A1A66">
        <w:rPr>
          <w:rFonts w:ascii="Times New Roman" w:hAnsi="Times New Roman" w:cs="Times New Roman"/>
          <w:sz w:val="28"/>
          <w:szCs w:val="28"/>
        </w:rPr>
        <w:t>За период 2013–2017 годов число субъектов малого и среднего предпринимательства уменьшилось с 1210 до 1157. Большинство из них работают устойчиво.</w:t>
      </w:r>
      <w:r>
        <w:rPr>
          <w:rFonts w:ascii="Times New Roman" w:hAnsi="Times New Roman" w:cs="Times New Roman"/>
          <w:sz w:val="28"/>
          <w:szCs w:val="28"/>
        </w:rPr>
        <w:t xml:space="preserve"> </w:t>
      </w:r>
      <w:r w:rsidRPr="006A1A66">
        <w:rPr>
          <w:rFonts w:ascii="Times New Roman" w:hAnsi="Times New Roman" w:cs="Times New Roman"/>
          <w:sz w:val="28"/>
        </w:rPr>
        <w:t>Сокращение субъектов бизнеса связано закрытием большого числа индивидуальных предпринимателей в связи с тем, что на малый бизнес усилилось влияние внешних негативных факторов:</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rPr>
      </w:pPr>
      <w:r w:rsidRPr="006A1A66">
        <w:rPr>
          <w:rFonts w:ascii="Times New Roman" w:hAnsi="Times New Roman" w:cs="Times New Roman"/>
          <w:sz w:val="28"/>
        </w:rPr>
        <w:t>- увеличение размера страховых взносов в Пенсионный фонд Российской Федерации для индивидуальных предпринимателей;</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rPr>
        <w:t xml:space="preserve">- </w:t>
      </w:r>
      <w:r w:rsidRPr="006A1A66">
        <w:rPr>
          <w:rFonts w:ascii="Times New Roman" w:hAnsi="Times New Roman" w:cs="Times New Roman"/>
          <w:sz w:val="28"/>
          <w:szCs w:val="28"/>
        </w:rPr>
        <w:t>введение на федеральном уровне мер, направленных на ограничение табакокурения и потребления алкоголя. Ограничение продажи алкоголя и табака в нестационарных объектах (в ларьках, в павильонах) и в магазинах малой площади, которые большей частью принадлежат субъектам малого предпринимательства, а продажа пива и сигарет составляет значительную часть их дохода;</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szCs w:val="28"/>
        </w:rPr>
        <w:t>- введение требований по установке контрольно-кассового оборудования (онлайн касс);</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szCs w:val="28"/>
        </w:rPr>
        <w:t>- активизация процессов продвижения крупных торговых сетей на региональные рынки товаров повседневного спроса.</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szCs w:val="28"/>
        </w:rPr>
        <w:t>В структуре малого и среднего предпринимательства района существенных изменений не произошло. По итогам 2017 года большую часть (59%) занимает торговля, 17% - бытовые услуги, 9% - общественное питание, 8% - производство и 7% отведено прочим услугам.</w:t>
      </w:r>
    </w:p>
    <w:p w:rsidR="006A1A66" w:rsidRDefault="00A178AC" w:rsidP="006064C5">
      <w:pPr>
        <w:tabs>
          <w:tab w:val="left" w:pos="709"/>
        </w:tabs>
        <w:jc w:val="both"/>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2865120</wp:posOffset>
            </wp:positionH>
            <wp:positionV relativeFrom="paragraph">
              <wp:posOffset>80010</wp:posOffset>
            </wp:positionV>
            <wp:extent cx="3333750" cy="2044700"/>
            <wp:effectExtent l="19050" t="0" r="0" b="0"/>
            <wp:wrapNone/>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DA0605">
        <w:rPr>
          <w:noProof/>
          <w:sz w:val="28"/>
          <w:szCs w:val="28"/>
        </w:rPr>
        <w:drawing>
          <wp:anchor distT="0" distB="0" distL="114300" distR="114300" simplePos="0" relativeHeight="251665408" behindDoc="0" locked="0" layoutInCell="1" allowOverlap="1">
            <wp:simplePos x="0" y="0"/>
            <wp:positionH relativeFrom="column">
              <wp:posOffset>20320</wp:posOffset>
            </wp:positionH>
            <wp:positionV relativeFrom="paragraph">
              <wp:posOffset>41910</wp:posOffset>
            </wp:positionV>
            <wp:extent cx="2952750" cy="2082800"/>
            <wp:effectExtent l="19050" t="0" r="0" b="0"/>
            <wp:wrapNone/>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A1A66" w:rsidRDefault="006A1A66" w:rsidP="006064C5">
      <w:pPr>
        <w:tabs>
          <w:tab w:val="left" w:pos="709"/>
        </w:tabs>
        <w:ind w:firstLine="709"/>
        <w:jc w:val="both"/>
        <w:rPr>
          <w:sz w:val="28"/>
          <w:szCs w:val="28"/>
        </w:rPr>
      </w:pPr>
    </w:p>
    <w:p w:rsidR="006A1A66" w:rsidRDefault="006A1A66" w:rsidP="006064C5">
      <w:pPr>
        <w:tabs>
          <w:tab w:val="left" w:pos="709"/>
        </w:tabs>
        <w:ind w:firstLine="709"/>
        <w:jc w:val="both"/>
        <w:rPr>
          <w:sz w:val="28"/>
          <w:szCs w:val="28"/>
        </w:rPr>
      </w:pPr>
    </w:p>
    <w:p w:rsidR="006A1A66" w:rsidRDefault="006A1A66" w:rsidP="006064C5">
      <w:pPr>
        <w:tabs>
          <w:tab w:val="left" w:pos="709"/>
        </w:tabs>
        <w:ind w:firstLine="709"/>
        <w:jc w:val="both"/>
        <w:rPr>
          <w:sz w:val="28"/>
          <w:szCs w:val="28"/>
        </w:rPr>
      </w:pPr>
    </w:p>
    <w:p w:rsidR="00234A13" w:rsidRDefault="00234A13" w:rsidP="006064C5">
      <w:pPr>
        <w:tabs>
          <w:tab w:val="left" w:pos="709"/>
        </w:tabs>
        <w:spacing w:after="0" w:line="240" w:lineRule="auto"/>
        <w:ind w:firstLine="709"/>
        <w:jc w:val="both"/>
        <w:rPr>
          <w:rFonts w:ascii="Times New Roman" w:hAnsi="Times New Roman" w:cs="Times New Roman"/>
          <w:sz w:val="28"/>
          <w:szCs w:val="28"/>
        </w:rPr>
      </w:pPr>
    </w:p>
    <w:p w:rsidR="006064C5" w:rsidRDefault="006064C5" w:rsidP="006064C5">
      <w:pPr>
        <w:tabs>
          <w:tab w:val="left" w:pos="709"/>
        </w:tabs>
        <w:spacing w:after="0" w:line="240" w:lineRule="auto"/>
        <w:jc w:val="both"/>
        <w:rPr>
          <w:rFonts w:ascii="Times New Roman" w:hAnsi="Times New Roman" w:cs="Times New Roman"/>
          <w:sz w:val="28"/>
          <w:szCs w:val="28"/>
        </w:rPr>
      </w:pPr>
    </w:p>
    <w:p w:rsidR="00E70470" w:rsidRDefault="00E70470" w:rsidP="006064C5">
      <w:pPr>
        <w:tabs>
          <w:tab w:val="left" w:pos="709"/>
        </w:tabs>
        <w:spacing w:after="0" w:line="240" w:lineRule="auto"/>
        <w:ind w:firstLine="709"/>
        <w:jc w:val="both"/>
        <w:rPr>
          <w:rFonts w:ascii="Times New Roman" w:hAnsi="Times New Roman" w:cs="Times New Roman"/>
          <w:sz w:val="28"/>
          <w:szCs w:val="28"/>
        </w:rPr>
      </w:pPr>
    </w:p>
    <w:p w:rsid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szCs w:val="28"/>
        </w:rPr>
        <w:t>За последние 5 лет количество занятых на предприятиях бизнеса</w:t>
      </w:r>
      <w:r w:rsidR="00DE02D7">
        <w:rPr>
          <w:rFonts w:ascii="Times New Roman" w:hAnsi="Times New Roman" w:cs="Times New Roman"/>
          <w:sz w:val="28"/>
          <w:szCs w:val="28"/>
        </w:rPr>
        <w:t xml:space="preserve"> </w:t>
      </w:r>
      <w:r w:rsidRPr="006A1A66">
        <w:rPr>
          <w:rFonts w:ascii="Times New Roman" w:hAnsi="Times New Roman" w:cs="Times New Roman"/>
          <w:sz w:val="28"/>
          <w:szCs w:val="28"/>
        </w:rPr>
        <w:t>изменилось незначительно и по состоянию на 01.01.2018г. составило</w:t>
      </w:r>
      <w:r w:rsidR="00E70470">
        <w:rPr>
          <w:rFonts w:ascii="Times New Roman" w:hAnsi="Times New Roman" w:cs="Times New Roman"/>
          <w:sz w:val="28"/>
          <w:szCs w:val="28"/>
        </w:rPr>
        <w:t xml:space="preserve"> </w:t>
      </w:r>
      <w:r w:rsidRPr="006A1A66">
        <w:rPr>
          <w:rFonts w:ascii="Times New Roman" w:hAnsi="Times New Roman" w:cs="Times New Roman"/>
          <w:sz w:val="28"/>
          <w:szCs w:val="28"/>
        </w:rPr>
        <w:t>4683 чел.</w:t>
      </w:r>
    </w:p>
    <w:p w:rsidR="00602D80" w:rsidRPr="006A1A66" w:rsidRDefault="00602D80" w:rsidP="006064C5">
      <w:pPr>
        <w:tabs>
          <w:tab w:val="left" w:pos="709"/>
        </w:tabs>
        <w:spacing w:after="0" w:line="240" w:lineRule="auto"/>
        <w:ind w:firstLine="709"/>
        <w:jc w:val="both"/>
        <w:rPr>
          <w:rFonts w:ascii="Times New Roman" w:hAnsi="Times New Roman" w:cs="Times New Roman"/>
          <w:sz w:val="28"/>
          <w:szCs w:val="28"/>
        </w:rPr>
      </w:pPr>
    </w:p>
    <w:p w:rsidR="006A1A66" w:rsidRDefault="006A1A66" w:rsidP="006064C5">
      <w:pPr>
        <w:tabs>
          <w:tab w:val="left" w:pos="709"/>
        </w:tabs>
        <w:jc w:val="both"/>
        <w:rPr>
          <w:sz w:val="28"/>
        </w:rPr>
      </w:pPr>
      <w:r w:rsidRPr="00AB79BB">
        <w:rPr>
          <w:noProof/>
          <w:sz w:val="28"/>
        </w:rPr>
        <w:drawing>
          <wp:inline distT="0" distB="0" distL="0" distR="0">
            <wp:extent cx="6254750" cy="2006600"/>
            <wp:effectExtent l="1905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a8"/>
        <w:tblW w:w="0" w:type="auto"/>
        <w:tblLook w:val="04A0" w:firstRow="1" w:lastRow="0" w:firstColumn="1" w:lastColumn="0" w:noHBand="0" w:noVBand="1"/>
      </w:tblPr>
      <w:tblGrid>
        <w:gridCol w:w="3399"/>
        <w:gridCol w:w="994"/>
        <w:gridCol w:w="996"/>
        <w:gridCol w:w="999"/>
        <w:gridCol w:w="996"/>
        <w:gridCol w:w="996"/>
        <w:gridCol w:w="1597"/>
      </w:tblGrid>
      <w:tr w:rsidR="00D42635" w:rsidRPr="00DE02D7" w:rsidTr="004F3C30">
        <w:trPr>
          <w:tblHeader/>
        </w:trPr>
        <w:tc>
          <w:tcPr>
            <w:tcW w:w="3399" w:type="dxa"/>
            <w:vMerge w:val="restart"/>
            <w:tcMar>
              <w:left w:w="28" w:type="dxa"/>
              <w:right w:w="28" w:type="dxa"/>
            </w:tcMar>
            <w:vAlign w:val="center"/>
          </w:tcPr>
          <w:p w:rsidR="00D42635" w:rsidRPr="00DE02D7" w:rsidRDefault="004F3C30" w:rsidP="004F3C30">
            <w:pPr>
              <w:tabs>
                <w:tab w:val="left" w:pos="709"/>
              </w:tabs>
              <w:spacing w:line="276" w:lineRule="auto"/>
              <w:ind w:firstLine="709"/>
              <w:jc w:val="center"/>
              <w:rPr>
                <w:sz w:val="24"/>
                <w:szCs w:val="24"/>
              </w:rPr>
            </w:pPr>
            <w:r>
              <w:rPr>
                <w:b/>
                <w:sz w:val="24"/>
                <w:szCs w:val="24"/>
              </w:rPr>
              <w:t>П</w:t>
            </w:r>
            <w:r w:rsidRPr="00C04648">
              <w:rPr>
                <w:b/>
                <w:sz w:val="24"/>
                <w:szCs w:val="24"/>
              </w:rPr>
              <w:t>оказател</w:t>
            </w:r>
            <w:r>
              <w:rPr>
                <w:b/>
                <w:sz w:val="24"/>
                <w:szCs w:val="24"/>
              </w:rPr>
              <w:t>и</w:t>
            </w:r>
          </w:p>
        </w:tc>
        <w:tc>
          <w:tcPr>
            <w:tcW w:w="4981" w:type="dxa"/>
            <w:gridSpan w:val="5"/>
            <w:tcMar>
              <w:left w:w="28" w:type="dxa"/>
              <w:right w:w="28" w:type="dxa"/>
            </w:tcMar>
            <w:vAlign w:val="center"/>
          </w:tcPr>
          <w:p w:rsidR="00D42635" w:rsidRPr="00DE02D7" w:rsidRDefault="004E12E3" w:rsidP="006064C5">
            <w:pPr>
              <w:tabs>
                <w:tab w:val="left" w:pos="709"/>
              </w:tabs>
              <w:spacing w:line="276" w:lineRule="auto"/>
              <w:ind w:firstLine="709"/>
              <w:jc w:val="center"/>
              <w:rPr>
                <w:sz w:val="24"/>
                <w:szCs w:val="24"/>
                <w:highlight w:val="yellow"/>
              </w:rPr>
            </w:pPr>
            <w:r>
              <w:rPr>
                <w:b/>
                <w:bCs/>
                <w:sz w:val="24"/>
                <w:szCs w:val="24"/>
              </w:rPr>
              <w:t>г</w:t>
            </w:r>
            <w:r w:rsidR="00D42635">
              <w:rPr>
                <w:b/>
                <w:bCs/>
                <w:sz w:val="24"/>
                <w:szCs w:val="24"/>
              </w:rPr>
              <w:t>оды</w:t>
            </w:r>
          </w:p>
        </w:tc>
        <w:tc>
          <w:tcPr>
            <w:tcW w:w="1597" w:type="dxa"/>
            <w:vMerge w:val="restart"/>
            <w:tcMar>
              <w:left w:w="28" w:type="dxa"/>
              <w:right w:w="28" w:type="dxa"/>
            </w:tcMar>
            <w:vAlign w:val="center"/>
          </w:tcPr>
          <w:p w:rsidR="00D42635" w:rsidRPr="00DE02D7" w:rsidRDefault="00D42635" w:rsidP="006064C5">
            <w:pPr>
              <w:tabs>
                <w:tab w:val="left" w:pos="709"/>
              </w:tabs>
              <w:spacing w:line="276" w:lineRule="auto"/>
              <w:jc w:val="center"/>
              <w:rPr>
                <w:b/>
                <w:sz w:val="24"/>
                <w:szCs w:val="24"/>
              </w:rPr>
            </w:pPr>
            <w:r w:rsidRPr="00DE02D7">
              <w:rPr>
                <w:b/>
                <w:sz w:val="24"/>
                <w:szCs w:val="24"/>
              </w:rPr>
              <w:t>201</w:t>
            </w:r>
            <w:r>
              <w:rPr>
                <w:b/>
                <w:sz w:val="24"/>
                <w:szCs w:val="24"/>
              </w:rPr>
              <w:t xml:space="preserve">7 к </w:t>
            </w:r>
            <w:r w:rsidRPr="00DE02D7">
              <w:rPr>
                <w:b/>
                <w:sz w:val="24"/>
                <w:szCs w:val="24"/>
              </w:rPr>
              <w:t>201</w:t>
            </w:r>
            <w:r>
              <w:rPr>
                <w:b/>
                <w:sz w:val="24"/>
                <w:szCs w:val="24"/>
              </w:rPr>
              <w:t>3 году</w:t>
            </w:r>
            <w:r w:rsidRPr="00DE02D7">
              <w:rPr>
                <w:b/>
                <w:sz w:val="24"/>
                <w:szCs w:val="24"/>
              </w:rPr>
              <w:t>, %</w:t>
            </w:r>
          </w:p>
        </w:tc>
      </w:tr>
      <w:tr w:rsidR="00D42635" w:rsidRPr="00DE02D7" w:rsidTr="00DB181F">
        <w:trPr>
          <w:tblHeader/>
        </w:trPr>
        <w:tc>
          <w:tcPr>
            <w:tcW w:w="3399" w:type="dxa"/>
            <w:vMerge/>
            <w:tcMar>
              <w:left w:w="28" w:type="dxa"/>
              <w:right w:w="28" w:type="dxa"/>
            </w:tcMar>
          </w:tcPr>
          <w:p w:rsidR="00D42635" w:rsidRPr="00DE02D7" w:rsidRDefault="00D42635" w:rsidP="006064C5">
            <w:pPr>
              <w:tabs>
                <w:tab w:val="left" w:pos="709"/>
              </w:tabs>
              <w:ind w:firstLine="709"/>
              <w:jc w:val="both"/>
              <w:rPr>
                <w:sz w:val="24"/>
                <w:szCs w:val="24"/>
              </w:rPr>
            </w:pPr>
          </w:p>
        </w:tc>
        <w:tc>
          <w:tcPr>
            <w:tcW w:w="994" w:type="dxa"/>
            <w:tcMar>
              <w:left w:w="28" w:type="dxa"/>
              <w:right w:w="28" w:type="dxa"/>
            </w:tcMar>
            <w:vAlign w:val="center"/>
          </w:tcPr>
          <w:p w:rsidR="00D42635" w:rsidRPr="00DE02D7" w:rsidRDefault="00D42635" w:rsidP="006064C5">
            <w:pPr>
              <w:tabs>
                <w:tab w:val="left" w:pos="709"/>
              </w:tabs>
              <w:spacing w:line="276" w:lineRule="auto"/>
              <w:jc w:val="center"/>
              <w:rPr>
                <w:sz w:val="24"/>
                <w:szCs w:val="24"/>
              </w:rPr>
            </w:pPr>
            <w:r w:rsidRPr="00DE02D7">
              <w:rPr>
                <w:b/>
                <w:bCs/>
                <w:sz w:val="24"/>
                <w:szCs w:val="24"/>
              </w:rPr>
              <w:t>2013</w:t>
            </w:r>
          </w:p>
        </w:tc>
        <w:tc>
          <w:tcPr>
            <w:tcW w:w="996" w:type="dxa"/>
            <w:tcMar>
              <w:left w:w="28" w:type="dxa"/>
              <w:right w:w="28" w:type="dxa"/>
            </w:tcMar>
            <w:vAlign w:val="center"/>
          </w:tcPr>
          <w:p w:rsidR="00D42635" w:rsidRPr="00DE02D7" w:rsidRDefault="00D42635" w:rsidP="006064C5">
            <w:pPr>
              <w:tabs>
                <w:tab w:val="left" w:pos="709"/>
              </w:tabs>
              <w:spacing w:line="276" w:lineRule="auto"/>
              <w:jc w:val="center"/>
              <w:rPr>
                <w:sz w:val="24"/>
                <w:szCs w:val="24"/>
              </w:rPr>
            </w:pPr>
            <w:r w:rsidRPr="00DE02D7">
              <w:rPr>
                <w:b/>
                <w:bCs/>
                <w:sz w:val="24"/>
                <w:szCs w:val="24"/>
              </w:rPr>
              <w:t>2014</w:t>
            </w:r>
          </w:p>
        </w:tc>
        <w:tc>
          <w:tcPr>
            <w:tcW w:w="999" w:type="dxa"/>
            <w:tcMar>
              <w:left w:w="28" w:type="dxa"/>
              <w:right w:w="28" w:type="dxa"/>
            </w:tcMar>
            <w:vAlign w:val="center"/>
          </w:tcPr>
          <w:p w:rsidR="00D42635" w:rsidRPr="00DE02D7" w:rsidRDefault="00D42635" w:rsidP="006064C5">
            <w:pPr>
              <w:tabs>
                <w:tab w:val="left" w:pos="709"/>
              </w:tabs>
              <w:spacing w:line="276" w:lineRule="auto"/>
              <w:jc w:val="center"/>
              <w:rPr>
                <w:sz w:val="24"/>
                <w:szCs w:val="24"/>
              </w:rPr>
            </w:pPr>
            <w:r w:rsidRPr="00DE02D7">
              <w:rPr>
                <w:b/>
                <w:bCs/>
                <w:sz w:val="24"/>
                <w:szCs w:val="24"/>
              </w:rPr>
              <w:t>2015</w:t>
            </w:r>
          </w:p>
        </w:tc>
        <w:tc>
          <w:tcPr>
            <w:tcW w:w="996" w:type="dxa"/>
            <w:tcMar>
              <w:left w:w="28" w:type="dxa"/>
              <w:right w:w="28" w:type="dxa"/>
            </w:tcMar>
            <w:vAlign w:val="center"/>
          </w:tcPr>
          <w:p w:rsidR="00D42635" w:rsidRPr="00DE02D7" w:rsidRDefault="00D42635" w:rsidP="006064C5">
            <w:pPr>
              <w:tabs>
                <w:tab w:val="left" w:pos="709"/>
              </w:tabs>
              <w:spacing w:line="276" w:lineRule="auto"/>
              <w:jc w:val="center"/>
              <w:rPr>
                <w:sz w:val="24"/>
                <w:szCs w:val="24"/>
              </w:rPr>
            </w:pPr>
            <w:r w:rsidRPr="00DE02D7">
              <w:rPr>
                <w:b/>
                <w:bCs/>
                <w:sz w:val="24"/>
                <w:szCs w:val="24"/>
              </w:rPr>
              <w:t>2016</w:t>
            </w:r>
          </w:p>
        </w:tc>
        <w:tc>
          <w:tcPr>
            <w:tcW w:w="996" w:type="dxa"/>
            <w:tcMar>
              <w:left w:w="28" w:type="dxa"/>
              <w:right w:w="28" w:type="dxa"/>
            </w:tcMar>
            <w:vAlign w:val="center"/>
          </w:tcPr>
          <w:p w:rsidR="00D42635" w:rsidRPr="00DE02D7" w:rsidRDefault="00D42635" w:rsidP="006064C5">
            <w:pPr>
              <w:tabs>
                <w:tab w:val="left" w:pos="709"/>
              </w:tabs>
              <w:spacing w:line="276" w:lineRule="auto"/>
              <w:jc w:val="center"/>
              <w:rPr>
                <w:sz w:val="24"/>
                <w:szCs w:val="24"/>
                <w:highlight w:val="yellow"/>
              </w:rPr>
            </w:pPr>
            <w:r w:rsidRPr="00DE02D7">
              <w:rPr>
                <w:b/>
                <w:bCs/>
                <w:sz w:val="24"/>
                <w:szCs w:val="24"/>
              </w:rPr>
              <w:t>2017</w:t>
            </w:r>
          </w:p>
        </w:tc>
        <w:tc>
          <w:tcPr>
            <w:tcW w:w="1597" w:type="dxa"/>
            <w:vMerge/>
            <w:tcMar>
              <w:left w:w="28" w:type="dxa"/>
              <w:right w:w="28" w:type="dxa"/>
            </w:tcMar>
            <w:vAlign w:val="center"/>
          </w:tcPr>
          <w:p w:rsidR="00D42635" w:rsidRPr="00DE02D7" w:rsidRDefault="00D42635" w:rsidP="006064C5">
            <w:pPr>
              <w:tabs>
                <w:tab w:val="left" w:pos="709"/>
              </w:tabs>
              <w:ind w:firstLine="709"/>
              <w:jc w:val="center"/>
              <w:rPr>
                <w:b/>
                <w:sz w:val="24"/>
                <w:szCs w:val="24"/>
              </w:rPr>
            </w:pPr>
          </w:p>
        </w:tc>
      </w:tr>
      <w:tr w:rsidR="00D42635" w:rsidRPr="00DE02D7" w:rsidTr="00D42635">
        <w:tc>
          <w:tcPr>
            <w:tcW w:w="3399" w:type="dxa"/>
          </w:tcPr>
          <w:p w:rsidR="00D42635" w:rsidRPr="00DE02D7" w:rsidRDefault="00D42635" w:rsidP="006064C5">
            <w:pPr>
              <w:tabs>
                <w:tab w:val="left" w:pos="62"/>
              </w:tabs>
              <w:spacing w:line="276" w:lineRule="auto"/>
              <w:jc w:val="both"/>
              <w:rPr>
                <w:sz w:val="24"/>
                <w:szCs w:val="24"/>
              </w:rPr>
            </w:pPr>
            <w:r w:rsidRPr="00DE02D7">
              <w:rPr>
                <w:sz w:val="24"/>
                <w:szCs w:val="24"/>
              </w:rPr>
              <w:t>Индивидуальные предприниматели, шт.</w:t>
            </w:r>
          </w:p>
        </w:tc>
        <w:tc>
          <w:tcPr>
            <w:tcW w:w="994"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1104</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1107</w:t>
            </w:r>
          </w:p>
        </w:tc>
        <w:tc>
          <w:tcPr>
            <w:tcW w:w="999"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1098</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1073</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1011</w:t>
            </w:r>
          </w:p>
        </w:tc>
        <w:tc>
          <w:tcPr>
            <w:tcW w:w="1597" w:type="dxa"/>
            <w:vAlign w:val="center"/>
          </w:tcPr>
          <w:p w:rsidR="00D42635" w:rsidRPr="00DE02D7" w:rsidRDefault="00D42635" w:rsidP="006064C5">
            <w:pPr>
              <w:tabs>
                <w:tab w:val="left" w:pos="709"/>
              </w:tabs>
              <w:spacing w:line="276" w:lineRule="auto"/>
              <w:ind w:firstLine="45"/>
              <w:jc w:val="center"/>
              <w:rPr>
                <w:sz w:val="24"/>
                <w:szCs w:val="24"/>
              </w:rPr>
            </w:pPr>
            <w:r w:rsidRPr="00DE02D7">
              <w:rPr>
                <w:sz w:val="24"/>
                <w:szCs w:val="24"/>
              </w:rPr>
              <w:t>91,6</w:t>
            </w:r>
          </w:p>
        </w:tc>
      </w:tr>
      <w:tr w:rsidR="00D42635" w:rsidRPr="00DE02D7" w:rsidTr="00D42635">
        <w:tc>
          <w:tcPr>
            <w:tcW w:w="3399" w:type="dxa"/>
          </w:tcPr>
          <w:p w:rsidR="00D42635" w:rsidRPr="00DE02D7" w:rsidRDefault="00D42635" w:rsidP="006064C5">
            <w:pPr>
              <w:tabs>
                <w:tab w:val="left" w:pos="62"/>
                <w:tab w:val="left" w:pos="709"/>
              </w:tabs>
              <w:spacing w:line="276" w:lineRule="auto"/>
              <w:jc w:val="both"/>
              <w:rPr>
                <w:sz w:val="24"/>
                <w:szCs w:val="24"/>
              </w:rPr>
            </w:pPr>
            <w:r w:rsidRPr="00DE02D7">
              <w:rPr>
                <w:sz w:val="24"/>
                <w:szCs w:val="24"/>
              </w:rPr>
              <w:t>Малые предприятия, шт.</w:t>
            </w:r>
          </w:p>
        </w:tc>
        <w:tc>
          <w:tcPr>
            <w:tcW w:w="994"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106</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113</w:t>
            </w:r>
          </w:p>
        </w:tc>
        <w:tc>
          <w:tcPr>
            <w:tcW w:w="999"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129</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133</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136</w:t>
            </w:r>
          </w:p>
        </w:tc>
        <w:tc>
          <w:tcPr>
            <w:tcW w:w="1597" w:type="dxa"/>
            <w:vAlign w:val="center"/>
          </w:tcPr>
          <w:p w:rsidR="00D42635" w:rsidRPr="00DE02D7" w:rsidRDefault="00D42635" w:rsidP="006064C5">
            <w:pPr>
              <w:tabs>
                <w:tab w:val="left" w:pos="709"/>
              </w:tabs>
              <w:spacing w:line="276" w:lineRule="auto"/>
              <w:ind w:firstLine="45"/>
              <w:jc w:val="center"/>
              <w:rPr>
                <w:sz w:val="24"/>
                <w:szCs w:val="24"/>
              </w:rPr>
            </w:pPr>
            <w:r w:rsidRPr="00DE02D7">
              <w:rPr>
                <w:sz w:val="24"/>
                <w:szCs w:val="24"/>
              </w:rPr>
              <w:t>128,3</w:t>
            </w:r>
          </w:p>
        </w:tc>
      </w:tr>
      <w:tr w:rsidR="00D42635" w:rsidRPr="00DE02D7" w:rsidTr="00D42635">
        <w:tc>
          <w:tcPr>
            <w:tcW w:w="3399" w:type="dxa"/>
          </w:tcPr>
          <w:p w:rsidR="00D42635" w:rsidRPr="00DE02D7" w:rsidRDefault="00D42635" w:rsidP="006064C5">
            <w:pPr>
              <w:tabs>
                <w:tab w:val="left" w:pos="62"/>
                <w:tab w:val="left" w:pos="709"/>
              </w:tabs>
              <w:spacing w:line="276" w:lineRule="auto"/>
              <w:jc w:val="both"/>
              <w:rPr>
                <w:sz w:val="24"/>
                <w:szCs w:val="24"/>
              </w:rPr>
            </w:pPr>
            <w:r w:rsidRPr="00DE02D7">
              <w:rPr>
                <w:sz w:val="24"/>
                <w:szCs w:val="24"/>
              </w:rPr>
              <w:t>Средние предприятия, шт.</w:t>
            </w:r>
          </w:p>
        </w:tc>
        <w:tc>
          <w:tcPr>
            <w:tcW w:w="994"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15</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15</w:t>
            </w:r>
          </w:p>
        </w:tc>
        <w:tc>
          <w:tcPr>
            <w:tcW w:w="999"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13</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20</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10</w:t>
            </w:r>
          </w:p>
        </w:tc>
        <w:tc>
          <w:tcPr>
            <w:tcW w:w="1597" w:type="dxa"/>
            <w:vAlign w:val="center"/>
          </w:tcPr>
          <w:p w:rsidR="00D42635" w:rsidRPr="00DE02D7" w:rsidRDefault="00D42635" w:rsidP="006064C5">
            <w:pPr>
              <w:tabs>
                <w:tab w:val="left" w:pos="709"/>
              </w:tabs>
              <w:spacing w:line="276" w:lineRule="auto"/>
              <w:ind w:firstLine="45"/>
              <w:jc w:val="center"/>
              <w:rPr>
                <w:sz w:val="24"/>
                <w:szCs w:val="24"/>
              </w:rPr>
            </w:pPr>
            <w:r w:rsidRPr="00DE02D7">
              <w:rPr>
                <w:sz w:val="24"/>
                <w:szCs w:val="24"/>
              </w:rPr>
              <w:t>66,6</w:t>
            </w:r>
          </w:p>
        </w:tc>
      </w:tr>
      <w:tr w:rsidR="00D42635" w:rsidRPr="00DE02D7" w:rsidTr="00D42635">
        <w:tc>
          <w:tcPr>
            <w:tcW w:w="3399" w:type="dxa"/>
          </w:tcPr>
          <w:p w:rsidR="00D42635" w:rsidRPr="00DE02D7" w:rsidRDefault="00D42635" w:rsidP="006064C5">
            <w:pPr>
              <w:tabs>
                <w:tab w:val="left" w:pos="62"/>
                <w:tab w:val="left" w:pos="709"/>
              </w:tabs>
              <w:spacing w:line="276" w:lineRule="auto"/>
              <w:jc w:val="both"/>
              <w:rPr>
                <w:sz w:val="24"/>
                <w:szCs w:val="24"/>
              </w:rPr>
            </w:pPr>
            <w:r w:rsidRPr="00DE02D7">
              <w:rPr>
                <w:sz w:val="24"/>
                <w:szCs w:val="24"/>
              </w:rPr>
              <w:t>Работники, чел.</w:t>
            </w:r>
          </w:p>
        </w:tc>
        <w:tc>
          <w:tcPr>
            <w:tcW w:w="994"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4712</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4625</w:t>
            </w:r>
          </w:p>
        </w:tc>
        <w:tc>
          <w:tcPr>
            <w:tcW w:w="999"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4669</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4815</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4683</w:t>
            </w:r>
          </w:p>
        </w:tc>
        <w:tc>
          <w:tcPr>
            <w:tcW w:w="1597" w:type="dxa"/>
            <w:vAlign w:val="center"/>
          </w:tcPr>
          <w:p w:rsidR="00D42635" w:rsidRPr="00DE02D7" w:rsidRDefault="00D42635" w:rsidP="006064C5">
            <w:pPr>
              <w:tabs>
                <w:tab w:val="left" w:pos="709"/>
              </w:tabs>
              <w:spacing w:line="276" w:lineRule="auto"/>
              <w:ind w:firstLine="45"/>
              <w:jc w:val="center"/>
              <w:rPr>
                <w:sz w:val="24"/>
                <w:szCs w:val="24"/>
              </w:rPr>
            </w:pPr>
            <w:r w:rsidRPr="00DE02D7">
              <w:rPr>
                <w:sz w:val="24"/>
                <w:szCs w:val="24"/>
              </w:rPr>
              <w:t>99,3</w:t>
            </w:r>
          </w:p>
        </w:tc>
      </w:tr>
      <w:tr w:rsidR="00D42635" w:rsidRPr="00DE02D7" w:rsidTr="00D42635">
        <w:tc>
          <w:tcPr>
            <w:tcW w:w="3399" w:type="dxa"/>
          </w:tcPr>
          <w:p w:rsidR="00D42635" w:rsidRPr="00DE02D7" w:rsidRDefault="00D42635" w:rsidP="006064C5">
            <w:pPr>
              <w:tabs>
                <w:tab w:val="left" w:pos="62"/>
                <w:tab w:val="left" w:pos="709"/>
              </w:tabs>
              <w:spacing w:line="276" w:lineRule="auto"/>
              <w:rPr>
                <w:sz w:val="24"/>
                <w:szCs w:val="24"/>
              </w:rPr>
            </w:pPr>
            <w:r w:rsidRPr="00DE02D7">
              <w:rPr>
                <w:sz w:val="24"/>
                <w:szCs w:val="24"/>
              </w:rPr>
              <w:t>Доля работников СМиСП в общей численности занятых в экономике района, %</w:t>
            </w:r>
          </w:p>
        </w:tc>
        <w:tc>
          <w:tcPr>
            <w:tcW w:w="994"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21,9</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22,3</w:t>
            </w:r>
          </w:p>
        </w:tc>
        <w:tc>
          <w:tcPr>
            <w:tcW w:w="999"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23,98</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25,6</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25,9</w:t>
            </w:r>
          </w:p>
        </w:tc>
        <w:tc>
          <w:tcPr>
            <w:tcW w:w="1597" w:type="dxa"/>
            <w:vAlign w:val="center"/>
          </w:tcPr>
          <w:p w:rsidR="00D42635" w:rsidRPr="00DE02D7" w:rsidRDefault="00D42635" w:rsidP="006064C5">
            <w:pPr>
              <w:tabs>
                <w:tab w:val="left" w:pos="709"/>
              </w:tabs>
              <w:spacing w:line="276" w:lineRule="auto"/>
              <w:ind w:firstLine="45"/>
              <w:jc w:val="center"/>
              <w:rPr>
                <w:sz w:val="24"/>
                <w:szCs w:val="24"/>
              </w:rPr>
            </w:pPr>
            <w:r w:rsidRPr="00DE02D7">
              <w:rPr>
                <w:sz w:val="24"/>
                <w:szCs w:val="24"/>
              </w:rPr>
              <w:t>4</w:t>
            </w:r>
          </w:p>
        </w:tc>
      </w:tr>
    </w:tbl>
    <w:p w:rsidR="00AD61E9" w:rsidRDefault="00AD61E9" w:rsidP="006064C5">
      <w:pPr>
        <w:tabs>
          <w:tab w:val="left" w:pos="709"/>
        </w:tabs>
        <w:spacing w:after="0" w:line="240" w:lineRule="auto"/>
        <w:ind w:firstLine="709"/>
        <w:jc w:val="both"/>
        <w:rPr>
          <w:rFonts w:ascii="Times New Roman" w:hAnsi="Times New Roman" w:cs="Times New Roman"/>
          <w:sz w:val="28"/>
        </w:rPr>
      </w:pPr>
    </w:p>
    <w:p w:rsidR="006A1A66" w:rsidRPr="00DE02D7" w:rsidRDefault="006A1A66" w:rsidP="006064C5">
      <w:pPr>
        <w:tabs>
          <w:tab w:val="left" w:pos="709"/>
        </w:tabs>
        <w:spacing w:after="0" w:line="240" w:lineRule="auto"/>
        <w:ind w:firstLine="709"/>
        <w:jc w:val="both"/>
        <w:rPr>
          <w:rFonts w:ascii="Times New Roman" w:hAnsi="Times New Roman" w:cs="Times New Roman"/>
          <w:sz w:val="28"/>
        </w:rPr>
      </w:pPr>
      <w:r w:rsidRPr="00DE02D7">
        <w:rPr>
          <w:rFonts w:ascii="Times New Roman" w:hAnsi="Times New Roman" w:cs="Times New Roman"/>
          <w:sz w:val="28"/>
        </w:rPr>
        <w:t>За последние годы район стабильно занимает 4 место по количеству индивидуальных предпринимателей среди муниципальных районов области.</w:t>
      </w:r>
    </w:p>
    <w:p w:rsidR="006A1A66" w:rsidRPr="00DE02D7" w:rsidRDefault="006A1A66" w:rsidP="006064C5">
      <w:pPr>
        <w:tabs>
          <w:tab w:val="left" w:pos="709"/>
        </w:tabs>
        <w:spacing w:after="0" w:line="240" w:lineRule="auto"/>
        <w:ind w:firstLine="709"/>
        <w:jc w:val="both"/>
        <w:rPr>
          <w:rFonts w:ascii="Times New Roman" w:hAnsi="Times New Roman" w:cs="Times New Roman"/>
          <w:sz w:val="28"/>
        </w:rPr>
      </w:pPr>
      <w:r w:rsidRPr="00DE02D7">
        <w:rPr>
          <w:rFonts w:ascii="Times New Roman" w:hAnsi="Times New Roman" w:cs="Times New Roman"/>
          <w:sz w:val="28"/>
        </w:rPr>
        <w:t>По итогам 2017 года в рейтинге экономического развития муниципальных районов и городских округов Новосибирской области район занимает</w:t>
      </w:r>
      <w:r w:rsidR="00DE02D7">
        <w:rPr>
          <w:rFonts w:ascii="Times New Roman" w:hAnsi="Times New Roman" w:cs="Times New Roman"/>
          <w:sz w:val="28"/>
        </w:rPr>
        <w:t xml:space="preserve"> </w:t>
      </w:r>
      <w:r w:rsidRPr="00DE02D7">
        <w:rPr>
          <w:rFonts w:ascii="Times New Roman" w:hAnsi="Times New Roman" w:cs="Times New Roman"/>
          <w:sz w:val="28"/>
        </w:rPr>
        <w:t>9 место по доле занятых в малом предпринимательстве от общей численности занятых в экономике (16,17%).</w:t>
      </w:r>
    </w:p>
    <w:p w:rsidR="006A1A66" w:rsidRPr="00DE02D7" w:rsidRDefault="006A1A66" w:rsidP="006064C5">
      <w:pPr>
        <w:tabs>
          <w:tab w:val="left" w:pos="709"/>
        </w:tabs>
        <w:spacing w:after="0" w:line="240" w:lineRule="auto"/>
        <w:ind w:firstLine="709"/>
        <w:jc w:val="both"/>
        <w:rPr>
          <w:rFonts w:ascii="Times New Roman" w:hAnsi="Times New Roman" w:cs="Times New Roman"/>
          <w:sz w:val="28"/>
          <w:highlight w:val="yellow"/>
        </w:rPr>
      </w:pPr>
      <w:r w:rsidRPr="00DE02D7">
        <w:rPr>
          <w:rFonts w:ascii="Times New Roman" w:hAnsi="Times New Roman" w:cs="Times New Roman"/>
          <w:sz w:val="28"/>
        </w:rPr>
        <w:t>С целью создания благоприятных условий для развития субъектов малого и среднего предпринимательства, прежде всего в сфере материального производства, для повышения экономической и социальной эффективности их деятельности администрацией района разработана и реализуется муниципальная программа «Развитие субъектов малого и среднего предпринимательства Карасукского района Новосибирской области». Ежегодно в рамках программы представителей бизнеса получают информационно-консультационную, организационную, финансовую и имущественную поддержку.</w:t>
      </w:r>
    </w:p>
    <w:p w:rsidR="006A1A66" w:rsidRPr="00DE02D7" w:rsidRDefault="006A1A66" w:rsidP="006064C5">
      <w:pPr>
        <w:tabs>
          <w:tab w:val="left" w:pos="709"/>
        </w:tabs>
        <w:spacing w:after="0" w:line="240" w:lineRule="auto"/>
        <w:ind w:firstLine="709"/>
        <w:jc w:val="both"/>
        <w:rPr>
          <w:rFonts w:ascii="Times New Roman" w:hAnsi="Times New Roman" w:cs="Times New Roman"/>
          <w:sz w:val="28"/>
        </w:rPr>
      </w:pPr>
      <w:r w:rsidRPr="00DE02D7">
        <w:rPr>
          <w:rFonts w:ascii="Times New Roman" w:hAnsi="Times New Roman" w:cs="Times New Roman"/>
          <w:sz w:val="28"/>
        </w:rPr>
        <w:t>В период с 2013 по 2017 год количество субъектов малого и среднего предпринимательства и физических лиц, планирующих свой бизнес, обратившихся за консультацией, ежегодно увеличивается. По итогам 2017 года информационно-консультационная поддержка была оказана 152 субъектам бизнеса и физическим лицам.</w:t>
      </w:r>
    </w:p>
    <w:p w:rsidR="006A1A66" w:rsidRDefault="006A1A66" w:rsidP="006064C5">
      <w:pPr>
        <w:tabs>
          <w:tab w:val="left" w:pos="709"/>
        </w:tabs>
        <w:spacing w:after="0" w:line="240" w:lineRule="auto"/>
        <w:ind w:firstLine="709"/>
        <w:jc w:val="both"/>
        <w:rPr>
          <w:rFonts w:ascii="Times New Roman" w:hAnsi="Times New Roman" w:cs="Times New Roman"/>
          <w:sz w:val="28"/>
        </w:rPr>
      </w:pPr>
      <w:r w:rsidRPr="00DE02D7">
        <w:rPr>
          <w:rFonts w:ascii="Times New Roman" w:hAnsi="Times New Roman" w:cs="Times New Roman"/>
          <w:sz w:val="28"/>
        </w:rPr>
        <w:t>Финансовая поддержка оказывается в форме субсидий на обновление основных средств, реализацию бизнес-плана предпринимательского проекта для начинающих предпринимателей, возмещение части арендных платежей, обучение СМиСП своих работников на образовательных курсах, участие в конкурсах, по участию в выставках или ярмарках.</w:t>
      </w:r>
    </w:p>
    <w:p w:rsidR="00C54DB4" w:rsidRPr="00DE02D7" w:rsidRDefault="00C54DB4" w:rsidP="006064C5">
      <w:pPr>
        <w:tabs>
          <w:tab w:val="left" w:pos="709"/>
        </w:tabs>
        <w:spacing w:after="0" w:line="240" w:lineRule="auto"/>
        <w:ind w:firstLine="709"/>
        <w:jc w:val="both"/>
        <w:rPr>
          <w:rFonts w:ascii="Times New Roman" w:hAnsi="Times New Roman" w:cs="Times New Roman"/>
          <w:sz w:val="28"/>
        </w:rPr>
      </w:pPr>
    </w:p>
    <w:tbl>
      <w:tblPr>
        <w:tblStyle w:val="a8"/>
        <w:tblW w:w="10173" w:type="dxa"/>
        <w:tblLayout w:type="fixed"/>
        <w:tblLook w:val="04A0" w:firstRow="1" w:lastRow="0" w:firstColumn="1" w:lastColumn="0" w:noHBand="0" w:noVBand="1"/>
      </w:tblPr>
      <w:tblGrid>
        <w:gridCol w:w="4077"/>
        <w:gridCol w:w="1560"/>
        <w:gridCol w:w="1559"/>
        <w:gridCol w:w="1346"/>
        <w:gridCol w:w="1631"/>
      </w:tblGrid>
      <w:tr w:rsidR="002F36C8" w:rsidRPr="00DE02D7" w:rsidTr="00882539">
        <w:tc>
          <w:tcPr>
            <w:tcW w:w="4077" w:type="dxa"/>
            <w:vMerge w:val="restart"/>
            <w:vAlign w:val="center"/>
          </w:tcPr>
          <w:p w:rsidR="002F36C8" w:rsidRPr="00DE02D7" w:rsidRDefault="004F3C30" w:rsidP="006064C5">
            <w:pPr>
              <w:tabs>
                <w:tab w:val="left" w:pos="709"/>
              </w:tabs>
              <w:spacing w:line="276" w:lineRule="auto"/>
              <w:ind w:firstLine="709"/>
              <w:jc w:val="center"/>
              <w:rPr>
                <w:sz w:val="24"/>
                <w:szCs w:val="24"/>
              </w:rPr>
            </w:pPr>
            <w:r>
              <w:rPr>
                <w:b/>
                <w:sz w:val="24"/>
                <w:szCs w:val="24"/>
              </w:rPr>
              <w:t>П</w:t>
            </w:r>
            <w:r w:rsidRPr="00C04648">
              <w:rPr>
                <w:b/>
                <w:sz w:val="24"/>
                <w:szCs w:val="24"/>
              </w:rPr>
              <w:t>оказател</w:t>
            </w:r>
            <w:r>
              <w:rPr>
                <w:b/>
                <w:sz w:val="24"/>
                <w:szCs w:val="24"/>
              </w:rPr>
              <w:t>и</w:t>
            </w:r>
          </w:p>
        </w:tc>
        <w:tc>
          <w:tcPr>
            <w:tcW w:w="6096" w:type="dxa"/>
            <w:gridSpan w:val="4"/>
            <w:vAlign w:val="center"/>
          </w:tcPr>
          <w:p w:rsidR="002F36C8" w:rsidRPr="00DE02D7" w:rsidRDefault="002F36C8" w:rsidP="006064C5">
            <w:pPr>
              <w:tabs>
                <w:tab w:val="left" w:pos="709"/>
              </w:tabs>
              <w:spacing w:line="276" w:lineRule="auto"/>
              <w:ind w:firstLine="709"/>
              <w:jc w:val="center"/>
              <w:rPr>
                <w:sz w:val="24"/>
                <w:szCs w:val="24"/>
              </w:rPr>
            </w:pPr>
            <w:r>
              <w:rPr>
                <w:b/>
                <w:bCs/>
                <w:sz w:val="24"/>
                <w:szCs w:val="24"/>
              </w:rPr>
              <w:t>годы</w:t>
            </w:r>
          </w:p>
        </w:tc>
      </w:tr>
      <w:tr w:rsidR="002F36C8" w:rsidRPr="00DE02D7" w:rsidTr="00882539">
        <w:tc>
          <w:tcPr>
            <w:tcW w:w="4077" w:type="dxa"/>
            <w:vMerge/>
            <w:vAlign w:val="center"/>
          </w:tcPr>
          <w:p w:rsidR="002F36C8" w:rsidRPr="00DE02D7" w:rsidRDefault="002F36C8" w:rsidP="006064C5">
            <w:pPr>
              <w:tabs>
                <w:tab w:val="left" w:pos="709"/>
              </w:tabs>
              <w:ind w:firstLine="709"/>
              <w:jc w:val="center"/>
              <w:rPr>
                <w:sz w:val="24"/>
                <w:szCs w:val="24"/>
              </w:rPr>
            </w:pPr>
          </w:p>
        </w:tc>
        <w:tc>
          <w:tcPr>
            <w:tcW w:w="1560" w:type="dxa"/>
            <w:vAlign w:val="center"/>
          </w:tcPr>
          <w:p w:rsidR="002F36C8" w:rsidRPr="00DE02D7" w:rsidRDefault="002F36C8" w:rsidP="00E70470">
            <w:pPr>
              <w:tabs>
                <w:tab w:val="left" w:pos="709"/>
              </w:tabs>
              <w:spacing w:line="276" w:lineRule="auto"/>
              <w:ind w:firstLine="34"/>
              <w:jc w:val="center"/>
              <w:rPr>
                <w:sz w:val="24"/>
                <w:szCs w:val="24"/>
              </w:rPr>
            </w:pPr>
            <w:r>
              <w:rPr>
                <w:b/>
                <w:bCs/>
                <w:sz w:val="24"/>
                <w:szCs w:val="24"/>
              </w:rPr>
              <w:t xml:space="preserve">2013 </w:t>
            </w:r>
          </w:p>
        </w:tc>
        <w:tc>
          <w:tcPr>
            <w:tcW w:w="1559" w:type="dxa"/>
            <w:vAlign w:val="center"/>
          </w:tcPr>
          <w:p w:rsidR="002F36C8" w:rsidRPr="00DE02D7" w:rsidRDefault="002F36C8" w:rsidP="00E70470">
            <w:pPr>
              <w:tabs>
                <w:tab w:val="left" w:pos="709"/>
              </w:tabs>
              <w:spacing w:line="276" w:lineRule="auto"/>
              <w:ind w:firstLine="33"/>
              <w:jc w:val="center"/>
              <w:rPr>
                <w:sz w:val="24"/>
                <w:szCs w:val="24"/>
              </w:rPr>
            </w:pPr>
            <w:r w:rsidRPr="00DE02D7">
              <w:rPr>
                <w:b/>
                <w:bCs/>
                <w:sz w:val="24"/>
                <w:szCs w:val="24"/>
              </w:rPr>
              <w:t xml:space="preserve">2014 </w:t>
            </w:r>
          </w:p>
        </w:tc>
        <w:tc>
          <w:tcPr>
            <w:tcW w:w="1346" w:type="dxa"/>
            <w:vAlign w:val="center"/>
          </w:tcPr>
          <w:p w:rsidR="002F36C8" w:rsidRPr="00DE02D7" w:rsidRDefault="002F36C8" w:rsidP="00E70470">
            <w:pPr>
              <w:tabs>
                <w:tab w:val="left" w:pos="709"/>
              </w:tabs>
              <w:spacing w:line="276" w:lineRule="auto"/>
              <w:ind w:firstLine="34"/>
              <w:jc w:val="center"/>
              <w:rPr>
                <w:sz w:val="24"/>
                <w:szCs w:val="24"/>
              </w:rPr>
            </w:pPr>
            <w:r w:rsidRPr="00DE02D7">
              <w:rPr>
                <w:b/>
                <w:bCs/>
                <w:sz w:val="24"/>
                <w:szCs w:val="24"/>
              </w:rPr>
              <w:t xml:space="preserve">2015 </w:t>
            </w:r>
          </w:p>
        </w:tc>
        <w:tc>
          <w:tcPr>
            <w:tcW w:w="1631" w:type="dxa"/>
            <w:vAlign w:val="center"/>
          </w:tcPr>
          <w:p w:rsidR="002F36C8" w:rsidRPr="00DE02D7" w:rsidRDefault="002F36C8" w:rsidP="00E70470">
            <w:pPr>
              <w:tabs>
                <w:tab w:val="left" w:pos="709"/>
              </w:tabs>
              <w:spacing w:line="276" w:lineRule="auto"/>
              <w:ind w:firstLine="43"/>
              <w:jc w:val="center"/>
              <w:rPr>
                <w:sz w:val="24"/>
                <w:szCs w:val="24"/>
              </w:rPr>
            </w:pPr>
            <w:r w:rsidRPr="00DE02D7">
              <w:rPr>
                <w:b/>
                <w:bCs/>
                <w:sz w:val="24"/>
                <w:szCs w:val="24"/>
              </w:rPr>
              <w:t xml:space="preserve">2016 </w:t>
            </w:r>
          </w:p>
        </w:tc>
      </w:tr>
      <w:tr w:rsidR="00D42635" w:rsidRPr="00DE02D7" w:rsidTr="00882539">
        <w:tc>
          <w:tcPr>
            <w:tcW w:w="4077" w:type="dxa"/>
          </w:tcPr>
          <w:p w:rsidR="00D42635" w:rsidRPr="00DE02D7" w:rsidRDefault="00D42635" w:rsidP="00E70470">
            <w:pPr>
              <w:tabs>
                <w:tab w:val="left" w:pos="709"/>
              </w:tabs>
              <w:spacing w:line="276" w:lineRule="auto"/>
              <w:jc w:val="both"/>
              <w:rPr>
                <w:sz w:val="24"/>
                <w:szCs w:val="24"/>
              </w:rPr>
            </w:pPr>
            <w:r w:rsidRPr="00DE02D7">
              <w:rPr>
                <w:sz w:val="24"/>
                <w:szCs w:val="24"/>
              </w:rPr>
              <w:t>Количество выданных субсидий, шт.</w:t>
            </w:r>
          </w:p>
        </w:tc>
        <w:tc>
          <w:tcPr>
            <w:tcW w:w="1560"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13</w:t>
            </w:r>
          </w:p>
        </w:tc>
        <w:tc>
          <w:tcPr>
            <w:tcW w:w="1559" w:type="dxa"/>
            <w:vAlign w:val="center"/>
          </w:tcPr>
          <w:p w:rsidR="00D42635" w:rsidRPr="00DE02D7" w:rsidRDefault="00D42635" w:rsidP="00E70470">
            <w:pPr>
              <w:tabs>
                <w:tab w:val="left" w:pos="709"/>
              </w:tabs>
              <w:spacing w:line="276" w:lineRule="auto"/>
              <w:ind w:firstLine="33"/>
              <w:jc w:val="center"/>
              <w:rPr>
                <w:sz w:val="24"/>
                <w:szCs w:val="24"/>
              </w:rPr>
            </w:pPr>
            <w:r w:rsidRPr="00DE02D7">
              <w:rPr>
                <w:sz w:val="24"/>
                <w:szCs w:val="24"/>
              </w:rPr>
              <w:t>15</w:t>
            </w:r>
          </w:p>
        </w:tc>
        <w:tc>
          <w:tcPr>
            <w:tcW w:w="1346"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13</w:t>
            </w:r>
          </w:p>
        </w:tc>
        <w:tc>
          <w:tcPr>
            <w:tcW w:w="1631" w:type="dxa"/>
            <w:vAlign w:val="center"/>
          </w:tcPr>
          <w:p w:rsidR="00D42635" w:rsidRPr="00DE02D7" w:rsidRDefault="00D42635" w:rsidP="00E70470">
            <w:pPr>
              <w:tabs>
                <w:tab w:val="left" w:pos="709"/>
              </w:tabs>
              <w:spacing w:line="276" w:lineRule="auto"/>
              <w:ind w:firstLine="43"/>
              <w:jc w:val="center"/>
              <w:rPr>
                <w:sz w:val="24"/>
                <w:szCs w:val="24"/>
              </w:rPr>
            </w:pPr>
            <w:r w:rsidRPr="00DE02D7">
              <w:rPr>
                <w:sz w:val="24"/>
                <w:szCs w:val="24"/>
              </w:rPr>
              <w:t>15</w:t>
            </w:r>
          </w:p>
        </w:tc>
      </w:tr>
      <w:tr w:rsidR="00D42635" w:rsidRPr="00DE02D7" w:rsidTr="00882539">
        <w:tc>
          <w:tcPr>
            <w:tcW w:w="4077" w:type="dxa"/>
          </w:tcPr>
          <w:p w:rsidR="00D42635" w:rsidRPr="00DE02D7" w:rsidRDefault="00D42635" w:rsidP="00E70470">
            <w:pPr>
              <w:tabs>
                <w:tab w:val="left" w:pos="709"/>
              </w:tabs>
              <w:spacing w:line="276" w:lineRule="auto"/>
              <w:jc w:val="both"/>
              <w:rPr>
                <w:sz w:val="24"/>
                <w:szCs w:val="24"/>
              </w:rPr>
            </w:pPr>
            <w:r w:rsidRPr="00DE02D7">
              <w:rPr>
                <w:sz w:val="24"/>
                <w:szCs w:val="24"/>
              </w:rPr>
              <w:t xml:space="preserve">Общая сумма, </w:t>
            </w:r>
            <w:r>
              <w:rPr>
                <w:sz w:val="24"/>
                <w:szCs w:val="24"/>
              </w:rPr>
              <w:t>тыс.</w:t>
            </w:r>
            <w:r w:rsidRPr="00DE02D7">
              <w:rPr>
                <w:sz w:val="24"/>
                <w:szCs w:val="24"/>
              </w:rPr>
              <w:t>руб.</w:t>
            </w:r>
          </w:p>
        </w:tc>
        <w:tc>
          <w:tcPr>
            <w:tcW w:w="1560"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888</w:t>
            </w:r>
            <w:r>
              <w:rPr>
                <w:sz w:val="24"/>
                <w:szCs w:val="24"/>
              </w:rPr>
              <w:t>,</w:t>
            </w:r>
            <w:r w:rsidRPr="00DE02D7">
              <w:rPr>
                <w:sz w:val="24"/>
                <w:szCs w:val="24"/>
              </w:rPr>
              <w:t>9</w:t>
            </w:r>
          </w:p>
        </w:tc>
        <w:tc>
          <w:tcPr>
            <w:tcW w:w="1559" w:type="dxa"/>
            <w:vAlign w:val="center"/>
          </w:tcPr>
          <w:p w:rsidR="00D42635" w:rsidRPr="00DE02D7" w:rsidRDefault="00D42635" w:rsidP="00E70470">
            <w:pPr>
              <w:tabs>
                <w:tab w:val="left" w:pos="709"/>
              </w:tabs>
              <w:spacing w:line="276" w:lineRule="auto"/>
              <w:ind w:firstLine="33"/>
              <w:jc w:val="center"/>
              <w:rPr>
                <w:sz w:val="24"/>
                <w:szCs w:val="24"/>
              </w:rPr>
            </w:pPr>
            <w:r w:rsidRPr="00DE02D7">
              <w:rPr>
                <w:sz w:val="24"/>
                <w:szCs w:val="24"/>
              </w:rPr>
              <w:t>1</w:t>
            </w:r>
            <w:r>
              <w:rPr>
                <w:sz w:val="24"/>
                <w:szCs w:val="24"/>
              </w:rPr>
              <w:t> </w:t>
            </w:r>
            <w:r w:rsidRPr="00DE02D7">
              <w:rPr>
                <w:sz w:val="24"/>
                <w:szCs w:val="24"/>
              </w:rPr>
              <w:t>069</w:t>
            </w:r>
            <w:r>
              <w:rPr>
                <w:sz w:val="24"/>
                <w:szCs w:val="24"/>
              </w:rPr>
              <w:t>,</w:t>
            </w:r>
            <w:r w:rsidRPr="00DE02D7">
              <w:rPr>
                <w:sz w:val="24"/>
                <w:szCs w:val="24"/>
              </w:rPr>
              <w:t>0</w:t>
            </w:r>
          </w:p>
        </w:tc>
        <w:tc>
          <w:tcPr>
            <w:tcW w:w="1346"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w:t>
            </w:r>
            <w:r>
              <w:rPr>
                <w:sz w:val="24"/>
                <w:szCs w:val="24"/>
              </w:rPr>
              <w:t> </w:t>
            </w:r>
            <w:r w:rsidRPr="00DE02D7">
              <w:rPr>
                <w:sz w:val="24"/>
                <w:szCs w:val="24"/>
              </w:rPr>
              <w:t>070</w:t>
            </w:r>
            <w:r>
              <w:rPr>
                <w:sz w:val="24"/>
                <w:szCs w:val="24"/>
              </w:rPr>
              <w:t>,</w:t>
            </w:r>
            <w:r w:rsidRPr="00DE02D7">
              <w:rPr>
                <w:sz w:val="24"/>
                <w:szCs w:val="24"/>
              </w:rPr>
              <w:t>8</w:t>
            </w:r>
          </w:p>
        </w:tc>
        <w:tc>
          <w:tcPr>
            <w:tcW w:w="1631" w:type="dxa"/>
            <w:tcMar>
              <w:left w:w="28" w:type="dxa"/>
              <w:right w:w="28" w:type="dxa"/>
            </w:tcMar>
            <w:vAlign w:val="center"/>
          </w:tcPr>
          <w:p w:rsidR="00D42635" w:rsidRPr="00DE02D7" w:rsidRDefault="00D42635" w:rsidP="00E70470">
            <w:pPr>
              <w:tabs>
                <w:tab w:val="left" w:pos="709"/>
              </w:tabs>
              <w:spacing w:line="276" w:lineRule="auto"/>
              <w:ind w:firstLine="43"/>
              <w:jc w:val="center"/>
              <w:rPr>
                <w:sz w:val="24"/>
                <w:szCs w:val="24"/>
              </w:rPr>
            </w:pPr>
            <w:r w:rsidRPr="00DE02D7">
              <w:rPr>
                <w:sz w:val="24"/>
                <w:szCs w:val="24"/>
              </w:rPr>
              <w:t>1</w:t>
            </w:r>
            <w:r>
              <w:rPr>
                <w:sz w:val="24"/>
                <w:szCs w:val="24"/>
              </w:rPr>
              <w:t> </w:t>
            </w:r>
            <w:r w:rsidRPr="00DE02D7">
              <w:rPr>
                <w:sz w:val="24"/>
                <w:szCs w:val="24"/>
              </w:rPr>
              <w:t>193</w:t>
            </w:r>
            <w:r>
              <w:rPr>
                <w:sz w:val="24"/>
                <w:szCs w:val="24"/>
              </w:rPr>
              <w:t>,</w:t>
            </w:r>
            <w:r w:rsidRPr="00DE02D7">
              <w:rPr>
                <w:sz w:val="24"/>
                <w:szCs w:val="24"/>
              </w:rPr>
              <w:t>5</w:t>
            </w:r>
          </w:p>
        </w:tc>
      </w:tr>
      <w:tr w:rsidR="00D42635" w:rsidRPr="00DE02D7" w:rsidTr="00882539">
        <w:tc>
          <w:tcPr>
            <w:tcW w:w="4077" w:type="dxa"/>
          </w:tcPr>
          <w:p w:rsidR="00D42635" w:rsidRPr="00DE02D7" w:rsidRDefault="00D42635" w:rsidP="00E70470">
            <w:pPr>
              <w:tabs>
                <w:tab w:val="left" w:pos="709"/>
              </w:tabs>
              <w:spacing w:line="276" w:lineRule="auto"/>
              <w:jc w:val="both"/>
              <w:rPr>
                <w:sz w:val="24"/>
                <w:szCs w:val="24"/>
              </w:rPr>
            </w:pPr>
            <w:r w:rsidRPr="00DE02D7">
              <w:rPr>
                <w:sz w:val="24"/>
                <w:szCs w:val="24"/>
              </w:rPr>
              <w:t>Создано рабочих мест, чел.</w:t>
            </w:r>
          </w:p>
        </w:tc>
        <w:tc>
          <w:tcPr>
            <w:tcW w:w="1560"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6</w:t>
            </w:r>
          </w:p>
        </w:tc>
        <w:tc>
          <w:tcPr>
            <w:tcW w:w="1559" w:type="dxa"/>
            <w:vAlign w:val="center"/>
          </w:tcPr>
          <w:p w:rsidR="00D42635" w:rsidRPr="00DE02D7" w:rsidRDefault="00D42635" w:rsidP="00E70470">
            <w:pPr>
              <w:tabs>
                <w:tab w:val="left" w:pos="709"/>
              </w:tabs>
              <w:spacing w:line="276" w:lineRule="auto"/>
              <w:ind w:firstLine="33"/>
              <w:jc w:val="center"/>
              <w:rPr>
                <w:sz w:val="24"/>
                <w:szCs w:val="24"/>
              </w:rPr>
            </w:pPr>
            <w:r w:rsidRPr="00DE02D7">
              <w:rPr>
                <w:sz w:val="24"/>
                <w:szCs w:val="24"/>
              </w:rPr>
              <w:t>6</w:t>
            </w:r>
          </w:p>
        </w:tc>
        <w:tc>
          <w:tcPr>
            <w:tcW w:w="1346"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8</w:t>
            </w:r>
          </w:p>
        </w:tc>
        <w:tc>
          <w:tcPr>
            <w:tcW w:w="1631" w:type="dxa"/>
            <w:tcMar>
              <w:left w:w="28" w:type="dxa"/>
              <w:right w:w="28" w:type="dxa"/>
            </w:tcMar>
            <w:vAlign w:val="center"/>
          </w:tcPr>
          <w:p w:rsidR="00D42635" w:rsidRPr="00DE02D7" w:rsidRDefault="00D42635" w:rsidP="00E70470">
            <w:pPr>
              <w:tabs>
                <w:tab w:val="left" w:pos="709"/>
              </w:tabs>
              <w:spacing w:line="276" w:lineRule="auto"/>
              <w:ind w:firstLine="43"/>
              <w:jc w:val="center"/>
              <w:rPr>
                <w:sz w:val="24"/>
                <w:szCs w:val="24"/>
              </w:rPr>
            </w:pPr>
            <w:r w:rsidRPr="00DE02D7">
              <w:rPr>
                <w:sz w:val="24"/>
                <w:szCs w:val="24"/>
              </w:rPr>
              <w:t>13</w:t>
            </w:r>
          </w:p>
        </w:tc>
      </w:tr>
    </w:tbl>
    <w:p w:rsidR="00C54DB4" w:rsidRDefault="00C54DB4" w:rsidP="006064C5">
      <w:pPr>
        <w:tabs>
          <w:tab w:val="left" w:pos="709"/>
        </w:tabs>
        <w:spacing w:after="0" w:line="240" w:lineRule="auto"/>
        <w:ind w:firstLine="709"/>
        <w:jc w:val="both"/>
        <w:rPr>
          <w:rFonts w:ascii="Times New Roman" w:hAnsi="Times New Roman" w:cs="Times New Roman"/>
          <w:sz w:val="28"/>
          <w:szCs w:val="28"/>
        </w:rPr>
      </w:pPr>
    </w:p>
    <w:p w:rsidR="006A1A66" w:rsidRPr="00DE02D7" w:rsidRDefault="006A1A66" w:rsidP="006064C5">
      <w:pPr>
        <w:tabs>
          <w:tab w:val="left" w:pos="709"/>
        </w:tabs>
        <w:spacing w:after="0" w:line="240" w:lineRule="auto"/>
        <w:ind w:firstLine="709"/>
        <w:jc w:val="both"/>
        <w:rPr>
          <w:rFonts w:ascii="Times New Roman" w:hAnsi="Times New Roman" w:cs="Times New Roman"/>
          <w:sz w:val="28"/>
          <w:szCs w:val="28"/>
        </w:rPr>
      </w:pPr>
      <w:r w:rsidRPr="00DE02D7">
        <w:rPr>
          <w:rFonts w:ascii="Times New Roman" w:hAnsi="Times New Roman" w:cs="Times New Roman"/>
          <w:sz w:val="28"/>
          <w:szCs w:val="28"/>
        </w:rPr>
        <w:t>Одним из результатов финансовой поддержки является рост рабочих мест, созданных получателями субсидий в год оказания поддержки.</w:t>
      </w:r>
    </w:p>
    <w:p w:rsidR="006A1A66" w:rsidRPr="00DE02D7" w:rsidRDefault="006A1A66" w:rsidP="006064C5">
      <w:pPr>
        <w:tabs>
          <w:tab w:val="left" w:pos="709"/>
        </w:tabs>
        <w:spacing w:after="0" w:line="240" w:lineRule="auto"/>
        <w:ind w:firstLine="709"/>
        <w:jc w:val="both"/>
        <w:rPr>
          <w:rFonts w:ascii="Times New Roman" w:hAnsi="Times New Roman" w:cs="Times New Roman"/>
          <w:sz w:val="28"/>
          <w:szCs w:val="28"/>
        </w:rPr>
      </w:pPr>
      <w:r w:rsidRPr="00DE02D7">
        <w:rPr>
          <w:rFonts w:ascii="Times New Roman" w:hAnsi="Times New Roman" w:cs="Times New Roman"/>
          <w:sz w:val="28"/>
          <w:szCs w:val="28"/>
        </w:rPr>
        <w:t>В 2017 году в виду отсутствия софинансирования муниципальной программы из средств областного бюджета, финансовая поддержка субъектам малого и среднего бизнеса не оказывалась.</w:t>
      </w:r>
    </w:p>
    <w:p w:rsidR="006A1A66" w:rsidRPr="00DE02D7" w:rsidRDefault="006A1A66" w:rsidP="006064C5">
      <w:pPr>
        <w:tabs>
          <w:tab w:val="left" w:pos="709"/>
        </w:tabs>
        <w:spacing w:after="0" w:line="240" w:lineRule="auto"/>
        <w:ind w:firstLine="709"/>
        <w:jc w:val="both"/>
        <w:rPr>
          <w:rFonts w:ascii="Times New Roman" w:hAnsi="Times New Roman" w:cs="Times New Roman"/>
          <w:sz w:val="28"/>
          <w:szCs w:val="28"/>
        </w:rPr>
      </w:pPr>
      <w:r w:rsidRPr="00DE02D7">
        <w:rPr>
          <w:rFonts w:ascii="Times New Roman" w:hAnsi="Times New Roman" w:cs="Times New Roman"/>
          <w:sz w:val="28"/>
          <w:szCs w:val="28"/>
        </w:rPr>
        <w:t>Имущественная поддержка оказывается путем предоставления субъектам малого и среднего бизнеса муниципального имущества в аренду.</w:t>
      </w:r>
    </w:p>
    <w:p w:rsid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DE02D7">
        <w:rPr>
          <w:rFonts w:ascii="Times New Roman" w:hAnsi="Times New Roman" w:cs="Times New Roman"/>
          <w:sz w:val="28"/>
          <w:szCs w:val="28"/>
        </w:rPr>
        <w:t>Кроме муниципальной поддержки, предприятия бизнеса ежегодно обращаются за получением субсидий по государственной программе «Развитие субъектов малого и среднего предпринимательства в Новосибирской области», получением займов в микрокредитной</w:t>
      </w:r>
      <w:r w:rsidR="00DE02D7">
        <w:rPr>
          <w:rFonts w:ascii="Times New Roman" w:hAnsi="Times New Roman" w:cs="Times New Roman"/>
          <w:sz w:val="28"/>
          <w:szCs w:val="28"/>
        </w:rPr>
        <w:t xml:space="preserve"> </w:t>
      </w:r>
      <w:r w:rsidRPr="00DE02D7">
        <w:rPr>
          <w:rFonts w:ascii="Times New Roman" w:hAnsi="Times New Roman" w:cs="Times New Roman"/>
          <w:sz w:val="28"/>
          <w:szCs w:val="28"/>
        </w:rPr>
        <w:t>компании Новосибирском</w:t>
      </w:r>
      <w:r w:rsidR="00DE02D7">
        <w:rPr>
          <w:rFonts w:ascii="Times New Roman" w:hAnsi="Times New Roman" w:cs="Times New Roman"/>
          <w:sz w:val="28"/>
          <w:szCs w:val="28"/>
        </w:rPr>
        <w:t xml:space="preserve"> </w:t>
      </w:r>
      <w:r w:rsidRPr="00DE02D7">
        <w:rPr>
          <w:rFonts w:ascii="Times New Roman" w:hAnsi="Times New Roman" w:cs="Times New Roman"/>
          <w:sz w:val="28"/>
          <w:szCs w:val="28"/>
        </w:rPr>
        <w:t>областном фонде микрофинансирования субъектов малого и среднего предпринимательства, поручительств Фонда развития малого и среднего предпринимательства Новосибирской области.</w:t>
      </w:r>
    </w:p>
    <w:p w:rsidR="004833F5" w:rsidRPr="00DE02D7" w:rsidRDefault="004833F5" w:rsidP="006064C5">
      <w:pPr>
        <w:tabs>
          <w:tab w:val="left" w:pos="709"/>
        </w:tabs>
        <w:spacing w:after="0" w:line="240" w:lineRule="auto"/>
        <w:ind w:firstLine="709"/>
        <w:jc w:val="both"/>
        <w:rPr>
          <w:rFonts w:ascii="Times New Roman" w:hAnsi="Times New Roman" w:cs="Times New Roman"/>
          <w:sz w:val="28"/>
          <w:szCs w:val="28"/>
        </w:rPr>
      </w:pPr>
    </w:p>
    <w:tbl>
      <w:tblPr>
        <w:tblStyle w:val="a8"/>
        <w:tblW w:w="9933" w:type="dxa"/>
        <w:tblLayout w:type="fixed"/>
        <w:tblLook w:val="04A0" w:firstRow="1" w:lastRow="0" w:firstColumn="1" w:lastColumn="0" w:noHBand="0" w:noVBand="1"/>
      </w:tblPr>
      <w:tblGrid>
        <w:gridCol w:w="4423"/>
        <w:gridCol w:w="1134"/>
        <w:gridCol w:w="1134"/>
        <w:gridCol w:w="1134"/>
        <w:gridCol w:w="1134"/>
        <w:gridCol w:w="974"/>
      </w:tblGrid>
      <w:tr w:rsidR="002F36C8" w:rsidRPr="00DE02D7" w:rsidTr="004833F5">
        <w:tc>
          <w:tcPr>
            <w:tcW w:w="4423" w:type="dxa"/>
            <w:vMerge w:val="restart"/>
            <w:tcMar>
              <w:left w:w="28" w:type="dxa"/>
              <w:right w:w="28" w:type="dxa"/>
            </w:tcMar>
            <w:vAlign w:val="center"/>
          </w:tcPr>
          <w:p w:rsidR="002F36C8" w:rsidRPr="00DE02D7" w:rsidRDefault="004F3C30" w:rsidP="006064C5">
            <w:pPr>
              <w:tabs>
                <w:tab w:val="left" w:pos="709"/>
              </w:tabs>
              <w:spacing w:line="276" w:lineRule="auto"/>
              <w:ind w:firstLine="709"/>
              <w:jc w:val="center"/>
              <w:rPr>
                <w:sz w:val="24"/>
                <w:szCs w:val="24"/>
              </w:rPr>
            </w:pPr>
            <w:r>
              <w:rPr>
                <w:b/>
                <w:sz w:val="24"/>
                <w:szCs w:val="24"/>
              </w:rPr>
              <w:t>П</w:t>
            </w:r>
            <w:r w:rsidRPr="00C04648">
              <w:rPr>
                <w:b/>
                <w:sz w:val="24"/>
                <w:szCs w:val="24"/>
              </w:rPr>
              <w:t>оказател</w:t>
            </w:r>
            <w:r>
              <w:rPr>
                <w:b/>
                <w:sz w:val="24"/>
                <w:szCs w:val="24"/>
              </w:rPr>
              <w:t>и</w:t>
            </w:r>
          </w:p>
        </w:tc>
        <w:tc>
          <w:tcPr>
            <w:tcW w:w="5510" w:type="dxa"/>
            <w:gridSpan w:val="5"/>
            <w:tcMar>
              <w:left w:w="28" w:type="dxa"/>
              <w:right w:w="28" w:type="dxa"/>
            </w:tcMar>
            <w:vAlign w:val="center"/>
          </w:tcPr>
          <w:p w:rsidR="002F36C8" w:rsidRPr="00DE02D7" w:rsidRDefault="002F36C8" w:rsidP="006064C5">
            <w:pPr>
              <w:tabs>
                <w:tab w:val="left" w:pos="709"/>
              </w:tabs>
              <w:spacing w:line="276" w:lineRule="auto"/>
              <w:ind w:firstLine="709"/>
              <w:jc w:val="center"/>
              <w:rPr>
                <w:sz w:val="24"/>
                <w:szCs w:val="24"/>
              </w:rPr>
            </w:pPr>
            <w:r>
              <w:rPr>
                <w:b/>
                <w:bCs/>
                <w:sz w:val="24"/>
                <w:szCs w:val="24"/>
              </w:rPr>
              <w:t>годы</w:t>
            </w:r>
          </w:p>
        </w:tc>
      </w:tr>
      <w:tr w:rsidR="002F36C8" w:rsidRPr="00DE02D7" w:rsidTr="004833F5">
        <w:tc>
          <w:tcPr>
            <w:tcW w:w="4423" w:type="dxa"/>
            <w:vMerge/>
            <w:tcMar>
              <w:left w:w="28" w:type="dxa"/>
              <w:right w:w="28" w:type="dxa"/>
            </w:tcMar>
            <w:vAlign w:val="center"/>
          </w:tcPr>
          <w:p w:rsidR="002F36C8" w:rsidRPr="00DE02D7" w:rsidRDefault="002F36C8" w:rsidP="006064C5">
            <w:pPr>
              <w:tabs>
                <w:tab w:val="left" w:pos="709"/>
              </w:tabs>
              <w:ind w:firstLine="709"/>
              <w:jc w:val="center"/>
              <w:rPr>
                <w:sz w:val="24"/>
                <w:szCs w:val="24"/>
              </w:rPr>
            </w:pPr>
          </w:p>
        </w:tc>
        <w:tc>
          <w:tcPr>
            <w:tcW w:w="1134" w:type="dxa"/>
            <w:tcMar>
              <w:left w:w="28" w:type="dxa"/>
              <w:right w:w="28" w:type="dxa"/>
            </w:tcMar>
            <w:vAlign w:val="center"/>
          </w:tcPr>
          <w:p w:rsidR="002F36C8" w:rsidRPr="00DE02D7" w:rsidRDefault="002F36C8" w:rsidP="00E70470">
            <w:pPr>
              <w:tabs>
                <w:tab w:val="left" w:pos="709"/>
              </w:tabs>
              <w:spacing w:line="276" w:lineRule="auto"/>
              <w:ind w:firstLine="34"/>
              <w:jc w:val="center"/>
              <w:rPr>
                <w:sz w:val="24"/>
                <w:szCs w:val="24"/>
              </w:rPr>
            </w:pPr>
            <w:r w:rsidRPr="00DE02D7">
              <w:rPr>
                <w:b/>
                <w:bCs/>
                <w:sz w:val="24"/>
                <w:szCs w:val="24"/>
              </w:rPr>
              <w:t>2013</w:t>
            </w:r>
          </w:p>
        </w:tc>
        <w:tc>
          <w:tcPr>
            <w:tcW w:w="1134" w:type="dxa"/>
            <w:tcMar>
              <w:left w:w="28" w:type="dxa"/>
              <w:right w:w="28" w:type="dxa"/>
            </w:tcMar>
            <w:vAlign w:val="center"/>
          </w:tcPr>
          <w:p w:rsidR="002F36C8" w:rsidRPr="00DE02D7" w:rsidRDefault="002F36C8" w:rsidP="00E70470">
            <w:pPr>
              <w:tabs>
                <w:tab w:val="left" w:pos="709"/>
              </w:tabs>
              <w:spacing w:line="276" w:lineRule="auto"/>
              <w:ind w:firstLine="35"/>
              <w:jc w:val="center"/>
              <w:rPr>
                <w:sz w:val="24"/>
                <w:szCs w:val="24"/>
              </w:rPr>
            </w:pPr>
            <w:r w:rsidRPr="00DE02D7">
              <w:rPr>
                <w:b/>
                <w:bCs/>
                <w:sz w:val="24"/>
                <w:szCs w:val="24"/>
              </w:rPr>
              <w:t xml:space="preserve">2014 </w:t>
            </w:r>
          </w:p>
        </w:tc>
        <w:tc>
          <w:tcPr>
            <w:tcW w:w="1134" w:type="dxa"/>
            <w:tcMar>
              <w:left w:w="28" w:type="dxa"/>
              <w:right w:w="28" w:type="dxa"/>
            </w:tcMar>
            <w:vAlign w:val="center"/>
          </w:tcPr>
          <w:p w:rsidR="002F36C8" w:rsidRPr="00DE02D7" w:rsidRDefault="002F36C8" w:rsidP="00E70470">
            <w:pPr>
              <w:tabs>
                <w:tab w:val="left" w:pos="709"/>
              </w:tabs>
              <w:spacing w:line="276" w:lineRule="auto"/>
              <w:ind w:firstLine="34"/>
              <w:jc w:val="center"/>
              <w:rPr>
                <w:sz w:val="24"/>
                <w:szCs w:val="24"/>
              </w:rPr>
            </w:pPr>
            <w:r w:rsidRPr="00DE02D7">
              <w:rPr>
                <w:b/>
                <w:bCs/>
                <w:sz w:val="24"/>
                <w:szCs w:val="24"/>
              </w:rPr>
              <w:t xml:space="preserve">2015 </w:t>
            </w:r>
          </w:p>
        </w:tc>
        <w:tc>
          <w:tcPr>
            <w:tcW w:w="1134" w:type="dxa"/>
            <w:tcMar>
              <w:left w:w="28" w:type="dxa"/>
              <w:right w:w="28" w:type="dxa"/>
            </w:tcMar>
            <w:vAlign w:val="center"/>
          </w:tcPr>
          <w:p w:rsidR="002F36C8" w:rsidRPr="00DE02D7" w:rsidRDefault="002F36C8" w:rsidP="00E70470">
            <w:pPr>
              <w:tabs>
                <w:tab w:val="left" w:pos="709"/>
              </w:tabs>
              <w:spacing w:line="276" w:lineRule="auto"/>
              <w:ind w:firstLine="34"/>
              <w:jc w:val="center"/>
              <w:rPr>
                <w:sz w:val="24"/>
                <w:szCs w:val="24"/>
              </w:rPr>
            </w:pPr>
            <w:r w:rsidRPr="00DE02D7">
              <w:rPr>
                <w:b/>
                <w:bCs/>
                <w:sz w:val="24"/>
                <w:szCs w:val="24"/>
              </w:rPr>
              <w:t>2016</w:t>
            </w:r>
          </w:p>
        </w:tc>
        <w:tc>
          <w:tcPr>
            <w:tcW w:w="974" w:type="dxa"/>
            <w:tcMar>
              <w:left w:w="28" w:type="dxa"/>
              <w:right w:w="28" w:type="dxa"/>
            </w:tcMar>
            <w:vAlign w:val="center"/>
          </w:tcPr>
          <w:p w:rsidR="002F36C8" w:rsidRPr="00DE02D7" w:rsidRDefault="002F36C8" w:rsidP="00E70470">
            <w:pPr>
              <w:tabs>
                <w:tab w:val="left" w:pos="709"/>
              </w:tabs>
              <w:spacing w:line="276" w:lineRule="auto"/>
              <w:jc w:val="center"/>
              <w:rPr>
                <w:sz w:val="24"/>
                <w:szCs w:val="24"/>
              </w:rPr>
            </w:pPr>
            <w:r w:rsidRPr="00DE02D7">
              <w:rPr>
                <w:b/>
                <w:bCs/>
                <w:sz w:val="24"/>
                <w:szCs w:val="24"/>
              </w:rPr>
              <w:t>2017</w:t>
            </w:r>
          </w:p>
        </w:tc>
      </w:tr>
      <w:tr w:rsidR="00D42635" w:rsidRPr="00DE02D7" w:rsidTr="004833F5">
        <w:tc>
          <w:tcPr>
            <w:tcW w:w="9933" w:type="dxa"/>
            <w:gridSpan w:val="6"/>
            <w:tcMar>
              <w:left w:w="28" w:type="dxa"/>
              <w:right w:w="28" w:type="dxa"/>
            </w:tcMar>
          </w:tcPr>
          <w:p w:rsidR="00D42635" w:rsidRPr="00DE02D7" w:rsidRDefault="00D42635" w:rsidP="006064C5">
            <w:pPr>
              <w:tabs>
                <w:tab w:val="left" w:pos="709"/>
              </w:tabs>
              <w:spacing w:line="276" w:lineRule="auto"/>
              <w:ind w:firstLine="709"/>
              <w:rPr>
                <w:b/>
                <w:sz w:val="24"/>
                <w:szCs w:val="24"/>
              </w:rPr>
            </w:pPr>
            <w:r w:rsidRPr="00DE02D7">
              <w:rPr>
                <w:b/>
                <w:sz w:val="24"/>
                <w:szCs w:val="24"/>
              </w:rPr>
              <w:t>Государственная программа</w:t>
            </w:r>
            <w:r w:rsidR="00602AED">
              <w:rPr>
                <w:b/>
                <w:sz w:val="24"/>
                <w:szCs w:val="24"/>
              </w:rPr>
              <w:t xml:space="preserve"> Новосибирской области</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rPr>
                <w:sz w:val="24"/>
                <w:szCs w:val="24"/>
              </w:rPr>
            </w:pPr>
            <w:r w:rsidRPr="00DE02D7">
              <w:rPr>
                <w:sz w:val="24"/>
                <w:szCs w:val="24"/>
              </w:rPr>
              <w:t>Количество выданных субсидий, шт.</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2</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2</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1</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3</w:t>
            </w:r>
          </w:p>
        </w:tc>
        <w:tc>
          <w:tcPr>
            <w:tcW w:w="974" w:type="dxa"/>
            <w:tcMar>
              <w:left w:w="28" w:type="dxa"/>
              <w:right w:w="28" w:type="dxa"/>
            </w:tcMar>
            <w:vAlign w:val="center"/>
          </w:tcPr>
          <w:p w:rsidR="00D42635" w:rsidRPr="00DE02D7" w:rsidRDefault="00D42635" w:rsidP="00E70470">
            <w:pPr>
              <w:tabs>
                <w:tab w:val="left" w:pos="709"/>
              </w:tabs>
              <w:spacing w:line="276" w:lineRule="auto"/>
              <w:jc w:val="center"/>
              <w:rPr>
                <w:sz w:val="24"/>
                <w:szCs w:val="24"/>
                <w:highlight w:val="yellow"/>
              </w:rPr>
            </w:pPr>
            <w:r w:rsidRPr="00DE02D7">
              <w:rPr>
                <w:sz w:val="24"/>
                <w:szCs w:val="24"/>
              </w:rPr>
              <w:t>1</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jc w:val="both"/>
              <w:rPr>
                <w:sz w:val="24"/>
                <w:szCs w:val="24"/>
              </w:rPr>
            </w:pPr>
            <w:r w:rsidRPr="00DE02D7">
              <w:rPr>
                <w:sz w:val="24"/>
                <w:szCs w:val="24"/>
              </w:rPr>
              <w:t xml:space="preserve">Общая сумма, </w:t>
            </w:r>
            <w:r w:rsidR="00602D80">
              <w:rPr>
                <w:sz w:val="24"/>
                <w:szCs w:val="24"/>
              </w:rPr>
              <w:t>тыс.</w:t>
            </w:r>
            <w:r w:rsidRPr="00DE02D7">
              <w:rPr>
                <w:sz w:val="24"/>
                <w:szCs w:val="24"/>
              </w:rPr>
              <w:t>руб.</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600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363</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500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color w:val="000000"/>
                <w:sz w:val="24"/>
                <w:szCs w:val="24"/>
              </w:rPr>
              <w:t>927</w:t>
            </w:r>
            <w:r w:rsidR="00602D80">
              <w:rPr>
                <w:color w:val="000000"/>
                <w:sz w:val="24"/>
                <w:szCs w:val="24"/>
              </w:rPr>
              <w:t>,</w:t>
            </w:r>
            <w:r w:rsidRPr="00DE02D7">
              <w:rPr>
                <w:color w:val="000000"/>
                <w:sz w:val="24"/>
                <w:szCs w:val="24"/>
              </w:rPr>
              <w:t>8</w:t>
            </w:r>
          </w:p>
        </w:tc>
        <w:tc>
          <w:tcPr>
            <w:tcW w:w="974" w:type="dxa"/>
            <w:tcMar>
              <w:left w:w="28" w:type="dxa"/>
              <w:right w:w="28" w:type="dxa"/>
            </w:tcMar>
            <w:vAlign w:val="center"/>
          </w:tcPr>
          <w:p w:rsidR="00D42635" w:rsidRPr="00DE02D7" w:rsidRDefault="00D42635" w:rsidP="00E70470">
            <w:pPr>
              <w:tabs>
                <w:tab w:val="left" w:pos="709"/>
              </w:tabs>
              <w:spacing w:line="276" w:lineRule="auto"/>
              <w:jc w:val="center"/>
              <w:rPr>
                <w:sz w:val="24"/>
                <w:szCs w:val="24"/>
                <w:highlight w:val="yellow"/>
              </w:rPr>
            </w:pPr>
            <w:r w:rsidRPr="00DE02D7">
              <w:rPr>
                <w:sz w:val="24"/>
                <w:szCs w:val="24"/>
              </w:rPr>
              <w:t>478</w:t>
            </w:r>
            <w:r w:rsidR="00602D80">
              <w:rPr>
                <w:sz w:val="24"/>
                <w:szCs w:val="24"/>
              </w:rPr>
              <w:t>,</w:t>
            </w:r>
            <w:r w:rsidRPr="00DE02D7">
              <w:rPr>
                <w:sz w:val="24"/>
                <w:szCs w:val="24"/>
              </w:rPr>
              <w:t>5</w:t>
            </w:r>
          </w:p>
        </w:tc>
      </w:tr>
      <w:tr w:rsidR="00D42635" w:rsidRPr="00DE02D7" w:rsidTr="004833F5">
        <w:tc>
          <w:tcPr>
            <w:tcW w:w="9933" w:type="dxa"/>
            <w:gridSpan w:val="6"/>
            <w:tcMar>
              <w:left w:w="28" w:type="dxa"/>
              <w:right w:w="28" w:type="dxa"/>
            </w:tcMar>
          </w:tcPr>
          <w:p w:rsidR="00D42635" w:rsidRPr="00DE02D7" w:rsidRDefault="00D42635" w:rsidP="006064C5">
            <w:pPr>
              <w:tabs>
                <w:tab w:val="left" w:pos="709"/>
              </w:tabs>
              <w:spacing w:line="276" w:lineRule="auto"/>
              <w:ind w:firstLine="709"/>
              <w:rPr>
                <w:b/>
                <w:sz w:val="24"/>
                <w:szCs w:val="24"/>
              </w:rPr>
            </w:pPr>
            <w:r w:rsidRPr="00DE02D7">
              <w:rPr>
                <w:b/>
                <w:sz w:val="24"/>
                <w:szCs w:val="24"/>
              </w:rPr>
              <w:t xml:space="preserve">Фонд микрофинансирования </w:t>
            </w:r>
            <w:r w:rsidR="00937DAD">
              <w:rPr>
                <w:b/>
                <w:sz w:val="24"/>
                <w:szCs w:val="24"/>
              </w:rPr>
              <w:t>Новосибирской области</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rPr>
                <w:sz w:val="24"/>
                <w:szCs w:val="24"/>
              </w:rPr>
            </w:pPr>
            <w:r w:rsidRPr="00DE02D7">
              <w:rPr>
                <w:sz w:val="24"/>
                <w:szCs w:val="24"/>
              </w:rPr>
              <w:t>Количество выданных займов, шт.</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4</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7</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6</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3</w:t>
            </w:r>
          </w:p>
        </w:tc>
        <w:tc>
          <w:tcPr>
            <w:tcW w:w="97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5</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jc w:val="both"/>
              <w:rPr>
                <w:sz w:val="24"/>
                <w:szCs w:val="24"/>
              </w:rPr>
            </w:pPr>
            <w:r w:rsidRPr="00DE02D7">
              <w:rPr>
                <w:sz w:val="24"/>
                <w:szCs w:val="24"/>
              </w:rPr>
              <w:t xml:space="preserve">Общая сумма, </w:t>
            </w:r>
            <w:r w:rsidR="00602D80">
              <w:rPr>
                <w:sz w:val="24"/>
                <w:szCs w:val="24"/>
              </w:rPr>
              <w:t>тыс.</w:t>
            </w:r>
            <w:r w:rsidRPr="00DE02D7">
              <w:rPr>
                <w:sz w:val="24"/>
                <w:szCs w:val="24"/>
              </w:rPr>
              <w:t>руб.</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w:t>
            </w:r>
            <w:r w:rsidR="00602D80">
              <w:rPr>
                <w:sz w:val="24"/>
                <w:szCs w:val="24"/>
              </w:rPr>
              <w:t> </w:t>
            </w:r>
            <w:r w:rsidRPr="00DE02D7">
              <w:rPr>
                <w:sz w:val="24"/>
                <w:szCs w:val="24"/>
              </w:rPr>
              <w:t>569</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3</w:t>
            </w:r>
            <w:r w:rsidR="00602D80">
              <w:rPr>
                <w:sz w:val="24"/>
                <w:szCs w:val="24"/>
              </w:rPr>
              <w:t> </w:t>
            </w:r>
            <w:r w:rsidRPr="00DE02D7">
              <w:rPr>
                <w:sz w:val="24"/>
                <w:szCs w:val="24"/>
              </w:rPr>
              <w:t>980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3</w:t>
            </w:r>
            <w:r w:rsidR="00602D80">
              <w:rPr>
                <w:sz w:val="24"/>
                <w:szCs w:val="24"/>
              </w:rPr>
              <w:t> </w:t>
            </w:r>
            <w:r w:rsidRPr="00DE02D7">
              <w:rPr>
                <w:sz w:val="24"/>
                <w:szCs w:val="24"/>
              </w:rPr>
              <w:t>800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1</w:t>
            </w:r>
            <w:r w:rsidR="00602D80">
              <w:rPr>
                <w:sz w:val="24"/>
                <w:szCs w:val="24"/>
              </w:rPr>
              <w:t> </w:t>
            </w:r>
            <w:r w:rsidRPr="00DE02D7">
              <w:rPr>
                <w:sz w:val="24"/>
                <w:szCs w:val="24"/>
              </w:rPr>
              <w:t>850</w:t>
            </w:r>
            <w:r w:rsidR="00602D80">
              <w:rPr>
                <w:sz w:val="24"/>
                <w:szCs w:val="24"/>
              </w:rPr>
              <w:t>,</w:t>
            </w:r>
            <w:r w:rsidRPr="00DE02D7">
              <w:rPr>
                <w:sz w:val="24"/>
                <w:szCs w:val="24"/>
              </w:rPr>
              <w:t>0</w:t>
            </w:r>
          </w:p>
        </w:tc>
        <w:tc>
          <w:tcPr>
            <w:tcW w:w="97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3</w:t>
            </w:r>
            <w:r w:rsidR="00602D80">
              <w:rPr>
                <w:sz w:val="24"/>
                <w:szCs w:val="24"/>
              </w:rPr>
              <w:t> </w:t>
            </w:r>
            <w:r w:rsidRPr="00DE02D7">
              <w:rPr>
                <w:sz w:val="24"/>
                <w:szCs w:val="24"/>
              </w:rPr>
              <w:t>900</w:t>
            </w:r>
            <w:r w:rsidR="00602D80">
              <w:rPr>
                <w:sz w:val="24"/>
                <w:szCs w:val="24"/>
              </w:rPr>
              <w:t>,</w:t>
            </w:r>
            <w:r w:rsidRPr="00DE02D7">
              <w:rPr>
                <w:sz w:val="24"/>
                <w:szCs w:val="24"/>
              </w:rPr>
              <w:t>0</w:t>
            </w:r>
          </w:p>
        </w:tc>
      </w:tr>
      <w:tr w:rsidR="00D42635" w:rsidRPr="00DE02D7" w:rsidTr="004833F5">
        <w:tc>
          <w:tcPr>
            <w:tcW w:w="9933" w:type="dxa"/>
            <w:gridSpan w:val="6"/>
            <w:tcMar>
              <w:left w:w="28" w:type="dxa"/>
              <w:right w:w="28" w:type="dxa"/>
            </w:tcMar>
          </w:tcPr>
          <w:p w:rsidR="00D42635" w:rsidRPr="00DE02D7" w:rsidRDefault="00D42635" w:rsidP="006064C5">
            <w:pPr>
              <w:tabs>
                <w:tab w:val="left" w:pos="709"/>
              </w:tabs>
              <w:spacing w:line="276" w:lineRule="auto"/>
              <w:ind w:firstLine="709"/>
              <w:rPr>
                <w:b/>
                <w:sz w:val="24"/>
                <w:szCs w:val="24"/>
              </w:rPr>
            </w:pPr>
            <w:r w:rsidRPr="00DE02D7">
              <w:rPr>
                <w:b/>
                <w:sz w:val="24"/>
                <w:szCs w:val="24"/>
              </w:rPr>
              <w:t xml:space="preserve">Фонда развития малого и среднего предпринимательства </w:t>
            </w:r>
            <w:r w:rsidR="00937DAD">
              <w:rPr>
                <w:b/>
                <w:sz w:val="24"/>
                <w:szCs w:val="24"/>
              </w:rPr>
              <w:t>Новосибирской области</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rPr>
                <w:sz w:val="24"/>
                <w:szCs w:val="24"/>
              </w:rPr>
            </w:pPr>
            <w:r w:rsidRPr="00DE02D7">
              <w:rPr>
                <w:sz w:val="24"/>
                <w:szCs w:val="24"/>
              </w:rPr>
              <w:t>Количество выданных поручительств, шт.</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3</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3</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3</w:t>
            </w:r>
          </w:p>
        </w:tc>
        <w:tc>
          <w:tcPr>
            <w:tcW w:w="974" w:type="dxa"/>
            <w:tcMar>
              <w:left w:w="28" w:type="dxa"/>
              <w:right w:w="28" w:type="dxa"/>
            </w:tcMar>
            <w:vAlign w:val="center"/>
          </w:tcPr>
          <w:p w:rsidR="00D42635" w:rsidRPr="00DE02D7" w:rsidRDefault="00D42635" w:rsidP="004833F5">
            <w:pPr>
              <w:tabs>
                <w:tab w:val="left" w:pos="709"/>
              </w:tabs>
              <w:spacing w:line="276" w:lineRule="auto"/>
              <w:jc w:val="center"/>
              <w:rPr>
                <w:sz w:val="24"/>
                <w:szCs w:val="24"/>
              </w:rPr>
            </w:pPr>
            <w:r w:rsidRPr="00DE02D7">
              <w:rPr>
                <w:sz w:val="24"/>
                <w:szCs w:val="24"/>
              </w:rPr>
              <w:t>-</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rPr>
                <w:sz w:val="24"/>
                <w:szCs w:val="24"/>
              </w:rPr>
            </w:pPr>
            <w:r w:rsidRPr="00DE02D7">
              <w:rPr>
                <w:sz w:val="24"/>
                <w:szCs w:val="24"/>
              </w:rPr>
              <w:t xml:space="preserve">Общая сумма поручительств, </w:t>
            </w:r>
            <w:r w:rsidR="00602D80">
              <w:rPr>
                <w:sz w:val="24"/>
                <w:szCs w:val="24"/>
              </w:rPr>
              <w:t>тыс.</w:t>
            </w:r>
            <w:r w:rsidRPr="00DE02D7">
              <w:rPr>
                <w:sz w:val="24"/>
                <w:szCs w:val="24"/>
              </w:rPr>
              <w:t>руб.</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599</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5</w:t>
            </w:r>
            <w:r w:rsidR="00602D80">
              <w:rPr>
                <w:sz w:val="24"/>
                <w:szCs w:val="24"/>
              </w:rPr>
              <w:t> </w:t>
            </w:r>
            <w:r w:rsidRPr="00DE02D7">
              <w:rPr>
                <w:sz w:val="24"/>
                <w:szCs w:val="24"/>
              </w:rPr>
              <w:t>921</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7</w:t>
            </w:r>
            <w:r w:rsidR="00602D80">
              <w:rPr>
                <w:sz w:val="24"/>
                <w:szCs w:val="24"/>
              </w:rPr>
              <w:t> </w:t>
            </w:r>
            <w:r w:rsidRPr="00DE02D7">
              <w:rPr>
                <w:sz w:val="24"/>
                <w:szCs w:val="24"/>
              </w:rPr>
              <w:t>345</w:t>
            </w:r>
            <w:r w:rsidR="00602D80">
              <w:rPr>
                <w:sz w:val="24"/>
                <w:szCs w:val="24"/>
              </w:rPr>
              <w:t>,</w:t>
            </w:r>
            <w:r w:rsidRPr="00DE02D7">
              <w:rPr>
                <w:sz w:val="24"/>
                <w:szCs w:val="24"/>
              </w:rPr>
              <w:t>2</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2</w:t>
            </w:r>
            <w:r w:rsidR="00602D80">
              <w:rPr>
                <w:sz w:val="24"/>
                <w:szCs w:val="24"/>
              </w:rPr>
              <w:t> </w:t>
            </w:r>
            <w:r w:rsidRPr="00DE02D7">
              <w:rPr>
                <w:sz w:val="24"/>
                <w:szCs w:val="24"/>
              </w:rPr>
              <w:t>638</w:t>
            </w:r>
            <w:r w:rsidR="00602D80">
              <w:rPr>
                <w:sz w:val="24"/>
                <w:szCs w:val="24"/>
              </w:rPr>
              <w:t>,</w:t>
            </w:r>
            <w:r w:rsidRPr="00DE02D7">
              <w:rPr>
                <w:sz w:val="24"/>
                <w:szCs w:val="24"/>
              </w:rPr>
              <w:t>4</w:t>
            </w:r>
          </w:p>
        </w:tc>
        <w:tc>
          <w:tcPr>
            <w:tcW w:w="974" w:type="dxa"/>
            <w:tcMar>
              <w:left w:w="28" w:type="dxa"/>
              <w:right w:w="28" w:type="dxa"/>
            </w:tcMar>
            <w:vAlign w:val="center"/>
          </w:tcPr>
          <w:p w:rsidR="00D42635" w:rsidRPr="00DE02D7" w:rsidRDefault="00D42635" w:rsidP="004833F5">
            <w:pPr>
              <w:tabs>
                <w:tab w:val="left" w:pos="709"/>
              </w:tabs>
              <w:spacing w:line="276" w:lineRule="auto"/>
              <w:jc w:val="center"/>
              <w:rPr>
                <w:sz w:val="24"/>
                <w:szCs w:val="24"/>
              </w:rPr>
            </w:pPr>
            <w:r w:rsidRPr="00DE02D7">
              <w:rPr>
                <w:sz w:val="24"/>
                <w:szCs w:val="24"/>
              </w:rPr>
              <w:t>0</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rPr>
                <w:sz w:val="24"/>
                <w:szCs w:val="24"/>
              </w:rPr>
            </w:pPr>
            <w:r w:rsidRPr="00DE02D7">
              <w:rPr>
                <w:sz w:val="24"/>
                <w:szCs w:val="24"/>
              </w:rPr>
              <w:t>Сумма обязательств (кредитов, банковских гарантий, лизинга)</w:t>
            </w:r>
            <w:r w:rsidR="00602D80">
              <w:rPr>
                <w:sz w:val="24"/>
                <w:szCs w:val="24"/>
              </w:rPr>
              <w:t>, тыс.руб.</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w:t>
            </w:r>
            <w:r w:rsidR="00602D80">
              <w:rPr>
                <w:sz w:val="24"/>
                <w:szCs w:val="24"/>
              </w:rPr>
              <w:t> </w:t>
            </w:r>
            <w:r w:rsidRPr="00DE02D7">
              <w:rPr>
                <w:sz w:val="24"/>
                <w:szCs w:val="24"/>
              </w:rPr>
              <w:t>000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12</w:t>
            </w:r>
            <w:r w:rsidR="00602D80">
              <w:rPr>
                <w:sz w:val="24"/>
                <w:szCs w:val="24"/>
              </w:rPr>
              <w:t> </w:t>
            </w:r>
            <w:r w:rsidRPr="00DE02D7">
              <w:rPr>
                <w:sz w:val="24"/>
                <w:szCs w:val="24"/>
              </w:rPr>
              <w:t>000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12</w:t>
            </w:r>
            <w:r w:rsidR="00602D80">
              <w:rPr>
                <w:sz w:val="24"/>
                <w:szCs w:val="24"/>
              </w:rPr>
              <w:t> </w:t>
            </w:r>
            <w:r w:rsidRPr="00DE02D7">
              <w:rPr>
                <w:sz w:val="24"/>
                <w:szCs w:val="24"/>
              </w:rPr>
              <w:t>500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6</w:t>
            </w:r>
            <w:r w:rsidR="00602D80">
              <w:rPr>
                <w:sz w:val="24"/>
                <w:szCs w:val="24"/>
              </w:rPr>
              <w:t> </w:t>
            </w:r>
            <w:r w:rsidRPr="00DE02D7">
              <w:rPr>
                <w:sz w:val="24"/>
                <w:szCs w:val="24"/>
              </w:rPr>
              <w:t>300</w:t>
            </w:r>
            <w:r w:rsidR="00602D80">
              <w:rPr>
                <w:sz w:val="24"/>
                <w:szCs w:val="24"/>
              </w:rPr>
              <w:t>,</w:t>
            </w:r>
            <w:r w:rsidRPr="00DE02D7">
              <w:rPr>
                <w:sz w:val="24"/>
                <w:szCs w:val="24"/>
              </w:rPr>
              <w:t>0</w:t>
            </w:r>
          </w:p>
        </w:tc>
        <w:tc>
          <w:tcPr>
            <w:tcW w:w="974" w:type="dxa"/>
            <w:tcMar>
              <w:left w:w="28" w:type="dxa"/>
              <w:right w:w="28" w:type="dxa"/>
            </w:tcMar>
            <w:vAlign w:val="center"/>
          </w:tcPr>
          <w:p w:rsidR="00D42635" w:rsidRPr="00DE02D7" w:rsidRDefault="00D42635" w:rsidP="004833F5">
            <w:pPr>
              <w:tabs>
                <w:tab w:val="left" w:pos="709"/>
              </w:tabs>
              <w:spacing w:line="276" w:lineRule="auto"/>
              <w:jc w:val="center"/>
              <w:rPr>
                <w:sz w:val="24"/>
                <w:szCs w:val="24"/>
              </w:rPr>
            </w:pPr>
            <w:r w:rsidRPr="00DE02D7">
              <w:rPr>
                <w:sz w:val="24"/>
                <w:szCs w:val="24"/>
              </w:rPr>
              <w:t>0</w:t>
            </w:r>
          </w:p>
        </w:tc>
      </w:tr>
    </w:tbl>
    <w:p w:rsidR="004833F5" w:rsidRDefault="004833F5" w:rsidP="006064C5">
      <w:pPr>
        <w:tabs>
          <w:tab w:val="left" w:pos="709"/>
        </w:tabs>
        <w:spacing w:after="0" w:line="240" w:lineRule="auto"/>
        <w:ind w:firstLine="709"/>
        <w:jc w:val="both"/>
        <w:rPr>
          <w:rFonts w:ascii="Times New Roman" w:hAnsi="Times New Roman" w:cs="Times New Roman"/>
          <w:sz w:val="28"/>
          <w:szCs w:val="28"/>
        </w:rPr>
      </w:pPr>
    </w:p>
    <w:p w:rsidR="006A1A66" w:rsidRPr="00DE02D7" w:rsidRDefault="006A1A66" w:rsidP="006064C5">
      <w:pPr>
        <w:tabs>
          <w:tab w:val="left" w:pos="709"/>
        </w:tabs>
        <w:spacing w:after="0" w:line="240" w:lineRule="auto"/>
        <w:ind w:firstLine="709"/>
        <w:jc w:val="both"/>
        <w:rPr>
          <w:rFonts w:ascii="Times New Roman" w:hAnsi="Times New Roman" w:cs="Times New Roman"/>
          <w:sz w:val="28"/>
          <w:szCs w:val="28"/>
        </w:rPr>
      </w:pPr>
      <w:r w:rsidRPr="00DE02D7">
        <w:rPr>
          <w:rFonts w:ascii="Times New Roman" w:hAnsi="Times New Roman" w:cs="Times New Roman"/>
          <w:sz w:val="28"/>
          <w:szCs w:val="28"/>
        </w:rPr>
        <w:t>Благодаря сотрудничеству с администрацией, представители бизнеса ежегодно становятся лауреатами Национальной премии в области предпринимательской деятельности «Золотой Меркурий» и областного конкурса «Лучший предприниматель Новосибирской области», занимают призовые места в межрайонных конкурсах, получают медали различного достоинства и дипломы участников конкурсов профессионального мастерства и универсальных оптово-розничных ярмарок.</w:t>
      </w:r>
    </w:p>
    <w:p w:rsidR="00AE67EC" w:rsidRDefault="00AE67EC" w:rsidP="006064C5">
      <w:pPr>
        <w:tabs>
          <w:tab w:val="left" w:pos="709"/>
        </w:tabs>
        <w:suppressAutoHyphens/>
        <w:spacing w:after="0" w:line="240" w:lineRule="auto"/>
        <w:ind w:left="709" w:firstLine="709"/>
        <w:jc w:val="both"/>
        <w:rPr>
          <w:rFonts w:ascii="Times New Roman" w:eastAsia="Times New Roman" w:hAnsi="Times New Roman" w:cs="Times New Roman"/>
          <w:sz w:val="28"/>
          <w:szCs w:val="28"/>
          <w:lang w:eastAsia="ar-SA"/>
        </w:rPr>
      </w:pPr>
    </w:p>
    <w:p w:rsidR="00AE67EC" w:rsidRDefault="00AE67EC" w:rsidP="00AE67EC">
      <w:pPr>
        <w:suppressAutoHyphens/>
        <w:spacing w:after="0" w:line="240" w:lineRule="auto"/>
        <w:jc w:val="both"/>
        <w:rPr>
          <w:rFonts w:ascii="Times New Roman" w:eastAsia="Times New Roman" w:hAnsi="Times New Roman" w:cs="Times New Roman"/>
          <w:b/>
          <w:sz w:val="28"/>
          <w:szCs w:val="28"/>
          <w:lang w:eastAsia="ar-SA"/>
        </w:rPr>
      </w:pPr>
      <w:r w:rsidRPr="00AE67EC">
        <w:rPr>
          <w:rFonts w:ascii="Times New Roman" w:eastAsia="Times New Roman" w:hAnsi="Times New Roman" w:cs="Times New Roman"/>
          <w:b/>
          <w:sz w:val="28"/>
          <w:szCs w:val="28"/>
          <w:lang w:eastAsia="ar-SA"/>
        </w:rPr>
        <w:t>3.3.1</w:t>
      </w:r>
      <w:r w:rsidR="00A862EE">
        <w:rPr>
          <w:rFonts w:ascii="Times New Roman" w:eastAsia="Times New Roman" w:hAnsi="Times New Roman" w:cs="Times New Roman"/>
          <w:b/>
          <w:sz w:val="28"/>
          <w:szCs w:val="28"/>
          <w:lang w:eastAsia="ar-SA"/>
        </w:rPr>
        <w:t>1</w:t>
      </w:r>
      <w:r w:rsidRPr="00AE67EC">
        <w:rPr>
          <w:rFonts w:ascii="Times New Roman" w:eastAsia="Times New Roman" w:hAnsi="Times New Roman" w:cs="Times New Roman"/>
          <w:b/>
          <w:sz w:val="28"/>
          <w:szCs w:val="28"/>
          <w:lang w:eastAsia="ar-SA"/>
        </w:rPr>
        <w:t>. Потребительский рынок</w:t>
      </w: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lang w:eastAsia="en-US"/>
        </w:rPr>
      </w:pPr>
      <w:r w:rsidRPr="00923247">
        <w:rPr>
          <w:rFonts w:ascii="Times New Roman" w:eastAsia="Times New Roman" w:hAnsi="Times New Roman" w:cs="Times New Roman"/>
          <w:sz w:val="28"/>
          <w:szCs w:val="28"/>
        </w:rPr>
        <w:t>Потребительский рынок представляет собой динамично развивающуюся отрасль, включающую предприятия розничной и оптовой торговли, общественного питания и бытового обслуживания</w:t>
      </w:r>
      <w:r w:rsidRPr="00923247">
        <w:rPr>
          <w:rFonts w:ascii="Times New Roman" w:eastAsia="Times New Roman" w:hAnsi="Times New Roman" w:cs="Times New Roman"/>
          <w:sz w:val="28"/>
          <w:szCs w:val="28"/>
          <w:lang w:eastAsia="en-US"/>
        </w:rPr>
        <w:t>.</w:t>
      </w: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Сфера торговли стабильно занимает ведущие позиции по вкладу в валовой районный продукт, оборот которой составляет более 40,0 %. За последние годы торговый бизнес поднялся на более высокий уровень обслуживания населения, увеличиваются торговые площади, расширяется ассортимент продукции.</w:t>
      </w: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Общая торговая площадь объектов составляет 43,3 тыс. кв. м., в 2017 году по сравнению с 2013 годом увеличилась на 108,3 %. Обеспеченность населения торговыми площадями стационарных торговых объектов на тысячу жителей  выросла до 933,8 кв.м. в 2017 году, тогда как в 2013 году составляла 735,7 кв. м. Норматив минимальной обеспеченности населения площадью стационарных объектов выполнен в 2017 году на 174,2%.  Увеличение торговых площадей обусловлено, прежде всего, строительством новых объектов и реконструкцией действующих. Благодаря данной тенденции в розничной торговле сформировалась среда с высоким уровнем конкуренции.</w:t>
      </w:r>
    </w:p>
    <w:p w:rsidR="00923247" w:rsidRPr="00923247" w:rsidRDefault="00923247" w:rsidP="00923247">
      <w:pPr>
        <w:tabs>
          <w:tab w:val="left" w:pos="1134"/>
        </w:tabs>
        <w:suppressAutoHyphens/>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По состоянию на 01.01.2018 на территории района функционировало 349 магазинов розничной торговли; 17 торговых центров, разместивших на своих площадках более 70 объектов; 68 нестационарных торговых объектов (павильоны и киоски); 18 аптечных предприятий; 9 автозаправочных станций и 8 объектов оптовой торговли. Количество объектов розничной торговли относительно 2013 года сократилось на 10,1% за счет закрытия объектов малых форматов торговли и магазинов, принадлежащих системе потребительской кооперации района.</w:t>
      </w:r>
    </w:p>
    <w:p w:rsidR="00923247" w:rsidRDefault="00AD61E9" w:rsidP="00860BDD">
      <w:pPr>
        <w:spacing w:after="0" w:line="24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923247" w:rsidRPr="00923247">
        <w:rPr>
          <w:rFonts w:ascii="Times New Roman" w:eastAsia="Times New Roman" w:hAnsi="Times New Roman" w:cs="Times New Roman"/>
          <w:sz w:val="28"/>
          <w:szCs w:val="28"/>
        </w:rPr>
        <w:t>сельских населенных пункт</w:t>
      </w:r>
      <w:r>
        <w:rPr>
          <w:rFonts w:ascii="Times New Roman" w:eastAsia="Times New Roman" w:hAnsi="Times New Roman" w:cs="Times New Roman"/>
          <w:sz w:val="28"/>
          <w:szCs w:val="28"/>
        </w:rPr>
        <w:t>ах</w:t>
      </w:r>
      <w:r w:rsidR="00923247" w:rsidRPr="00923247">
        <w:rPr>
          <w:rFonts w:ascii="Times New Roman" w:eastAsia="Times New Roman" w:hAnsi="Times New Roman" w:cs="Times New Roman"/>
          <w:sz w:val="28"/>
          <w:szCs w:val="28"/>
        </w:rPr>
        <w:t xml:space="preserve"> предприятия торговли присутствуют в 43 поселениях из 57. Остается актуальным вопрос отсутствия стационарной торговой сети в 14 населенных пунктах и продолжающейся тенденции закрытия торговых объектов в малонаселенных пунктах. Рост количества населенных пунктов с отсутствием объектов торговли</w:t>
      </w:r>
      <w:r w:rsidR="00923247" w:rsidRPr="00923247">
        <w:rPr>
          <w:rFonts w:ascii="Times New Roman" w:eastAsia="Times New Roman" w:hAnsi="Times New Roman" w:cs="Times New Roman"/>
          <w:sz w:val="20"/>
          <w:szCs w:val="28"/>
        </w:rPr>
        <w:t xml:space="preserve"> </w:t>
      </w:r>
      <w:r w:rsidR="00923247" w:rsidRPr="00923247">
        <w:rPr>
          <w:rFonts w:ascii="Times New Roman" w:eastAsia="Times New Roman" w:hAnsi="Times New Roman" w:cs="Times New Roman"/>
          <w:sz w:val="28"/>
          <w:szCs w:val="28"/>
        </w:rPr>
        <w:t>относительно 2013 года</w:t>
      </w:r>
      <w:r w:rsidR="00923247" w:rsidRPr="00923247">
        <w:rPr>
          <w:rFonts w:ascii="Times New Roman" w:eastAsia="Times New Roman" w:hAnsi="Times New Roman" w:cs="Times New Roman"/>
          <w:sz w:val="20"/>
          <w:szCs w:val="28"/>
        </w:rPr>
        <w:t xml:space="preserve"> </w:t>
      </w:r>
      <w:r w:rsidR="00923247" w:rsidRPr="00923247">
        <w:rPr>
          <w:rFonts w:ascii="Times New Roman" w:eastAsia="Times New Roman" w:hAnsi="Times New Roman" w:cs="Times New Roman"/>
          <w:sz w:val="28"/>
          <w:szCs w:val="28"/>
        </w:rPr>
        <w:t>обусловлен закрытием торговых объектов системы потребкооперации Карасукского райпо из-за отсутствия квалифицированных кадров.</w:t>
      </w:r>
      <w:r w:rsidR="00923247" w:rsidRPr="00923247">
        <w:rPr>
          <w:rFonts w:ascii="Times New Roman" w:eastAsia="Times New Roman" w:hAnsi="Times New Roman" w:cs="Times New Roman"/>
          <w:sz w:val="20"/>
          <w:szCs w:val="28"/>
        </w:rPr>
        <w:t xml:space="preserve"> </w:t>
      </w:r>
      <w:r w:rsidR="00923247" w:rsidRPr="00923247">
        <w:rPr>
          <w:rFonts w:ascii="Times New Roman" w:eastAsia="Times New Roman" w:hAnsi="Times New Roman" w:cs="Times New Roman"/>
          <w:sz w:val="28"/>
          <w:szCs w:val="28"/>
        </w:rPr>
        <w:t>В 2017 году на территории сельских поселений функционировало 104 розничных магазина, тогда как в 2013 году их число составляло 136.</w:t>
      </w:r>
    </w:p>
    <w:p w:rsidR="00F74877" w:rsidRPr="00923247" w:rsidRDefault="00F74877" w:rsidP="00F748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923247">
        <w:rPr>
          <w:rFonts w:ascii="Times New Roman" w:eastAsia="Times New Roman" w:hAnsi="Times New Roman" w:cs="Times New Roman"/>
          <w:sz w:val="28"/>
          <w:szCs w:val="28"/>
        </w:rPr>
        <w:t>родолжится развитие инфраструктуры объектов торговли, путем строительства дополнительных площадей и крупных торговых центров. Одним из факторов, ограничивающих деловую активность малых предприятий в сфере розничной торговли, обозначена продолжающаяся тенденция открытия на территории города объектов крупных торговых сетей федерального и регионального значений.</w:t>
      </w:r>
    </w:p>
    <w:p w:rsidR="00923247" w:rsidRPr="00923247" w:rsidRDefault="00923247" w:rsidP="00923247">
      <w:pPr>
        <w:spacing w:after="0" w:line="240" w:lineRule="auto"/>
        <w:ind w:firstLine="567"/>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За последние пять лет отмечается ежегодная положительная динамика роз</w:t>
      </w:r>
      <w:r w:rsidR="00860BDD">
        <w:rPr>
          <w:rFonts w:ascii="Times New Roman" w:eastAsia="Times New Roman" w:hAnsi="Times New Roman" w:cs="Times New Roman"/>
          <w:sz w:val="28"/>
          <w:szCs w:val="28"/>
        </w:rPr>
        <w:t>ничного товарооборота</w:t>
      </w:r>
      <w:r w:rsidRPr="00923247">
        <w:rPr>
          <w:rFonts w:ascii="Times New Roman" w:eastAsia="Times New Roman" w:hAnsi="Times New Roman" w:cs="Times New Roman"/>
          <w:sz w:val="28"/>
          <w:szCs w:val="28"/>
        </w:rPr>
        <w:t>.</w:t>
      </w:r>
    </w:p>
    <w:p w:rsidR="00923247" w:rsidRPr="00923247" w:rsidRDefault="00923247" w:rsidP="00923247">
      <w:pPr>
        <w:spacing w:after="0" w:line="240" w:lineRule="auto"/>
        <w:ind w:firstLine="567"/>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Оборот розничной торговли по всем каналам реализации в 2017 году составил 4321,5 млн. рублей, или 121,7% к уровню 2013 года. Оборот розничной торговли на душу населения за 2017 год достиг 99,9 тыс. руб. (2013 год – 78,0 тыс. руб.).</w:t>
      </w:r>
    </w:p>
    <w:p w:rsidR="00923247" w:rsidRPr="00923247" w:rsidRDefault="00923247" w:rsidP="00923247">
      <w:pPr>
        <w:spacing w:after="0" w:line="240" w:lineRule="auto"/>
        <w:ind w:firstLine="567"/>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В рейтинге по объему розничной торговли на душу населения район занимает 8 позицию среди 30 муниципальных районов области.</w:t>
      </w:r>
    </w:p>
    <w:p w:rsidR="00923247" w:rsidRPr="00923247" w:rsidRDefault="00923247" w:rsidP="00923247">
      <w:pPr>
        <w:spacing w:after="0" w:line="240" w:lineRule="auto"/>
        <w:ind w:firstLine="567"/>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 xml:space="preserve"> </w:t>
      </w:r>
    </w:p>
    <w:p w:rsidR="00923247" w:rsidRPr="00923247" w:rsidRDefault="00923247" w:rsidP="00923247">
      <w:pPr>
        <w:spacing w:after="0" w:line="240" w:lineRule="auto"/>
        <w:jc w:val="center"/>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 xml:space="preserve">Динамика развития торговли </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985"/>
        <w:gridCol w:w="954"/>
        <w:gridCol w:w="942"/>
        <w:gridCol w:w="1087"/>
        <w:gridCol w:w="1052"/>
        <w:gridCol w:w="1136"/>
      </w:tblGrid>
      <w:tr w:rsidR="00860BDD" w:rsidRPr="00F71971" w:rsidTr="00860BDD">
        <w:trPr>
          <w:tblHeader/>
          <w:jc w:val="center"/>
        </w:trPr>
        <w:tc>
          <w:tcPr>
            <w:tcW w:w="1869" w:type="pct"/>
            <w:vMerge w:val="restart"/>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Показатели</w:t>
            </w:r>
          </w:p>
        </w:tc>
        <w:tc>
          <w:tcPr>
            <w:tcW w:w="2553" w:type="pct"/>
            <w:gridSpan w:val="5"/>
            <w:vAlign w:val="center"/>
          </w:tcPr>
          <w:p w:rsidR="000371A4" w:rsidRPr="000371A4" w:rsidRDefault="004E12E3" w:rsidP="009232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w:t>
            </w:r>
            <w:r w:rsidR="000371A4" w:rsidRPr="000371A4">
              <w:rPr>
                <w:rFonts w:ascii="Times New Roman" w:eastAsia="Times New Roman" w:hAnsi="Times New Roman" w:cs="Times New Roman"/>
                <w:b/>
                <w:sz w:val="24"/>
                <w:szCs w:val="24"/>
              </w:rPr>
              <w:t>оды</w:t>
            </w:r>
          </w:p>
        </w:tc>
        <w:tc>
          <w:tcPr>
            <w:tcW w:w="578" w:type="pct"/>
            <w:vMerge w:val="restart"/>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2017 к 2013, %</w:t>
            </w:r>
          </w:p>
        </w:tc>
      </w:tr>
      <w:tr w:rsidR="00860BDD" w:rsidRPr="00F71971" w:rsidTr="00860BDD">
        <w:trPr>
          <w:tblHeader/>
          <w:jc w:val="center"/>
        </w:trPr>
        <w:tc>
          <w:tcPr>
            <w:tcW w:w="1869" w:type="pct"/>
            <w:vMerge/>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p>
        </w:tc>
        <w:tc>
          <w:tcPr>
            <w:tcW w:w="501" w:type="pct"/>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2013 </w:t>
            </w:r>
          </w:p>
        </w:tc>
        <w:tc>
          <w:tcPr>
            <w:tcW w:w="485" w:type="pct"/>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2014 </w:t>
            </w:r>
          </w:p>
        </w:tc>
        <w:tc>
          <w:tcPr>
            <w:tcW w:w="479" w:type="pct"/>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2015 </w:t>
            </w:r>
          </w:p>
        </w:tc>
        <w:tc>
          <w:tcPr>
            <w:tcW w:w="553" w:type="pct"/>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2016 </w:t>
            </w:r>
          </w:p>
        </w:tc>
        <w:tc>
          <w:tcPr>
            <w:tcW w:w="534" w:type="pct"/>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2017 </w:t>
            </w:r>
          </w:p>
        </w:tc>
        <w:tc>
          <w:tcPr>
            <w:tcW w:w="578" w:type="pct"/>
            <w:vMerge/>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Количество объектов  розничной торговли - всего, ед.</w:t>
            </w:r>
          </w:p>
        </w:tc>
        <w:tc>
          <w:tcPr>
            <w:tcW w:w="501" w:type="pct"/>
          </w:tcPr>
          <w:p w:rsidR="000371A4" w:rsidRPr="00F71971" w:rsidRDefault="000371A4" w:rsidP="000371A4">
            <w:pPr>
              <w:tabs>
                <w:tab w:val="center" w:pos="282"/>
              </w:tabs>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576</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546</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543</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514</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518</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89,9</w:t>
            </w: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Количество объектов  оптовой торговли - всего, ед.</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10</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9</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100,0</w:t>
            </w: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Торговая площадь объектов розничной торговли, тыс. м</w:t>
            </w:r>
            <w:r w:rsidRPr="00F71971">
              <w:rPr>
                <w:rFonts w:ascii="Times New Roman" w:eastAsia="Times New Roman" w:hAnsi="Times New Roman" w:cs="Times New Roman"/>
                <w:sz w:val="24"/>
                <w:szCs w:val="24"/>
                <w:vertAlign w:val="superscript"/>
              </w:rPr>
              <w:t>2</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39,9</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38,3</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39,7</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39,8</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43,3</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108,5</w:t>
            </w: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Торговая площадь стационарных объектов розничной торговли на 1 тыс. жителей</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735,7</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849,0</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858,5</w:t>
            </w:r>
          </w:p>
          <w:p w:rsidR="000371A4" w:rsidRPr="00F71971" w:rsidRDefault="000371A4" w:rsidP="000371A4">
            <w:pPr>
              <w:spacing w:after="0" w:line="240" w:lineRule="auto"/>
              <w:jc w:val="center"/>
              <w:rPr>
                <w:rFonts w:ascii="Times New Roman" w:eastAsia="Times New Roman" w:hAnsi="Times New Roman" w:cs="Times New Roman"/>
                <w:sz w:val="24"/>
                <w:szCs w:val="24"/>
              </w:rPr>
            </w:pP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861,7</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933,8</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126,9</w:t>
            </w:r>
          </w:p>
        </w:tc>
      </w:tr>
      <w:tr w:rsidR="00860BDD" w:rsidRPr="00F71971" w:rsidTr="00860BDD">
        <w:trPr>
          <w:trHeight w:val="340"/>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Оборот розничной торговли по полному кругу организаций, млн. руб.</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3551,3</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3909,9</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bCs/>
                <w:color w:val="000000"/>
                <w:sz w:val="24"/>
                <w:szCs w:val="24"/>
              </w:rPr>
            </w:pPr>
            <w:r w:rsidRPr="00F71971">
              <w:rPr>
                <w:rFonts w:ascii="Times New Roman" w:eastAsia="Times New Roman" w:hAnsi="Times New Roman" w:cs="Times New Roman"/>
                <w:bCs/>
                <w:color w:val="000000"/>
                <w:sz w:val="24"/>
                <w:szCs w:val="24"/>
              </w:rPr>
              <w:t>3918,7</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bCs/>
                <w:color w:val="000000"/>
                <w:sz w:val="24"/>
                <w:szCs w:val="24"/>
              </w:rPr>
            </w:pPr>
            <w:r w:rsidRPr="00F71971">
              <w:rPr>
                <w:rFonts w:ascii="Times New Roman" w:eastAsia="Times New Roman" w:hAnsi="Times New Roman" w:cs="Times New Roman"/>
                <w:bCs/>
                <w:color w:val="000000"/>
                <w:sz w:val="24"/>
                <w:szCs w:val="24"/>
              </w:rPr>
              <w:t>4069,4</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bCs/>
                <w:color w:val="000000"/>
                <w:sz w:val="24"/>
                <w:szCs w:val="24"/>
              </w:rPr>
            </w:pPr>
            <w:r w:rsidRPr="00F71971">
              <w:rPr>
                <w:rFonts w:ascii="Times New Roman" w:eastAsia="Times New Roman" w:hAnsi="Times New Roman" w:cs="Times New Roman"/>
                <w:bCs/>
                <w:color w:val="000000"/>
                <w:sz w:val="24"/>
                <w:szCs w:val="24"/>
              </w:rPr>
              <w:t>4321,5</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121,7</w:t>
            </w:r>
          </w:p>
        </w:tc>
      </w:tr>
      <w:tr w:rsidR="00860BDD" w:rsidRPr="00F71971" w:rsidTr="00860BDD">
        <w:trPr>
          <w:trHeight w:val="301"/>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Оборот розничной торговли на душу населения, тыс. руб.</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78,0</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88,0</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89,2</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93,2</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99,9</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128,1</w:t>
            </w:r>
          </w:p>
        </w:tc>
      </w:tr>
      <w:tr w:rsidR="00860BDD" w:rsidRPr="00F71971" w:rsidTr="00860BDD">
        <w:trPr>
          <w:trHeight w:val="301"/>
          <w:jc w:val="center"/>
        </w:trPr>
        <w:tc>
          <w:tcPr>
            <w:tcW w:w="1869" w:type="pct"/>
          </w:tcPr>
          <w:p w:rsidR="000371A4" w:rsidRPr="00F71971" w:rsidRDefault="000371A4" w:rsidP="00923247">
            <w:pPr>
              <w:spacing w:after="0" w:line="240" w:lineRule="auto"/>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Количество населенных пунктов без торговой сети</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9</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9</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14</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14</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14</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155,6</w:t>
            </w: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Количество универсальных ярмарок ед.</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100,0</w:t>
            </w: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Количество торговых мест универсальной ярмарки, ед.</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345</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345</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330</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279</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271</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78,6</w:t>
            </w:r>
          </w:p>
        </w:tc>
      </w:tr>
    </w:tbl>
    <w:p w:rsidR="00923247" w:rsidRPr="00923247" w:rsidRDefault="00923247" w:rsidP="00923247">
      <w:pPr>
        <w:spacing w:after="0" w:line="240" w:lineRule="auto"/>
        <w:jc w:val="both"/>
        <w:rPr>
          <w:rFonts w:ascii="Times New Roman" w:eastAsia="Times New Roman" w:hAnsi="Times New Roman" w:cs="Times New Roman"/>
          <w:sz w:val="24"/>
          <w:szCs w:val="24"/>
        </w:rPr>
      </w:pP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Сектор общественного питания представлен 106 объектами на 4353 посадочных места и продолжает дальнейшее развитие, что позитивно влияет на развитие конкуренции в данной сфере. За период с 2013 года количество объектов общественного питания увеличилось на 134,2%, количество посадочных мест - на 115%.</w:t>
      </w: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Оборот общественного питания относительно 2013 года вырос на 110,6 %, до 161,6 млн. рублей, на душу населения оборот составил 3,7 тыс. ру</w:t>
      </w:r>
      <w:r w:rsidR="000371A4">
        <w:rPr>
          <w:rFonts w:ascii="Times New Roman" w:eastAsia="Times New Roman" w:hAnsi="Times New Roman" w:cs="Times New Roman"/>
          <w:sz w:val="28"/>
          <w:szCs w:val="28"/>
        </w:rPr>
        <w:t>б. с темпом роста 115,6%</w:t>
      </w:r>
      <w:r w:rsidRPr="00923247">
        <w:rPr>
          <w:rFonts w:ascii="Times New Roman" w:eastAsia="Times New Roman" w:hAnsi="Times New Roman" w:cs="Times New Roman"/>
          <w:sz w:val="28"/>
          <w:szCs w:val="28"/>
        </w:rPr>
        <w:t>.</w:t>
      </w:r>
    </w:p>
    <w:p w:rsidR="00923247" w:rsidRPr="00582130" w:rsidRDefault="00923247" w:rsidP="00923247">
      <w:pPr>
        <w:spacing w:after="0" w:line="240" w:lineRule="auto"/>
        <w:jc w:val="center"/>
        <w:rPr>
          <w:rFonts w:ascii="Times New Roman" w:eastAsia="Times New Roman" w:hAnsi="Times New Roman" w:cs="Times New Roman"/>
          <w:sz w:val="28"/>
          <w:szCs w:val="28"/>
        </w:rPr>
      </w:pPr>
      <w:r w:rsidRPr="00582130">
        <w:rPr>
          <w:rFonts w:ascii="Times New Roman" w:eastAsia="Times New Roman" w:hAnsi="Times New Roman" w:cs="Times New Roman"/>
          <w:sz w:val="28"/>
          <w:szCs w:val="28"/>
        </w:rPr>
        <w:t xml:space="preserve">Динамика развития общественного питания  </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976"/>
        <w:gridCol w:w="850"/>
        <w:gridCol w:w="992"/>
        <w:gridCol w:w="957"/>
        <w:gridCol w:w="993"/>
        <w:gridCol w:w="1174"/>
      </w:tblGrid>
      <w:tr w:rsidR="00860BDD" w:rsidRPr="00923247" w:rsidTr="004F3C30">
        <w:trPr>
          <w:jc w:val="center"/>
        </w:trPr>
        <w:tc>
          <w:tcPr>
            <w:tcW w:w="1944" w:type="pct"/>
            <w:vMerge w:val="restart"/>
            <w:vAlign w:val="center"/>
          </w:tcPr>
          <w:p w:rsidR="000371A4" w:rsidRPr="000371A4" w:rsidRDefault="000371A4" w:rsidP="004F3C30">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Показатели</w:t>
            </w:r>
          </w:p>
        </w:tc>
        <w:tc>
          <w:tcPr>
            <w:tcW w:w="2452" w:type="pct"/>
            <w:gridSpan w:val="5"/>
          </w:tcPr>
          <w:p w:rsidR="000371A4" w:rsidRPr="000371A4" w:rsidRDefault="004E12E3" w:rsidP="000371A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w:t>
            </w:r>
            <w:r w:rsidR="000371A4" w:rsidRPr="000371A4">
              <w:rPr>
                <w:rFonts w:ascii="Times New Roman" w:eastAsia="Times New Roman" w:hAnsi="Times New Roman" w:cs="Times New Roman"/>
                <w:b/>
                <w:sz w:val="24"/>
                <w:szCs w:val="24"/>
              </w:rPr>
              <w:t>оды</w:t>
            </w:r>
          </w:p>
        </w:tc>
        <w:tc>
          <w:tcPr>
            <w:tcW w:w="604" w:type="pct"/>
            <w:vMerge w:val="restar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2017 к 2013, %</w:t>
            </w:r>
          </w:p>
        </w:tc>
      </w:tr>
      <w:tr w:rsidR="00860BDD" w:rsidRPr="00923247" w:rsidTr="00860BDD">
        <w:trPr>
          <w:jc w:val="center"/>
        </w:trPr>
        <w:tc>
          <w:tcPr>
            <w:tcW w:w="1944" w:type="pct"/>
            <w:vMerge/>
          </w:tcPr>
          <w:p w:rsidR="000371A4" w:rsidRPr="00923247" w:rsidRDefault="000371A4" w:rsidP="00923247">
            <w:pPr>
              <w:spacing w:after="0" w:line="240" w:lineRule="auto"/>
              <w:rPr>
                <w:rFonts w:ascii="Times New Roman" w:eastAsia="Times New Roman" w:hAnsi="Times New Roman" w:cs="Times New Roman"/>
                <w:sz w:val="24"/>
                <w:szCs w:val="24"/>
              </w:rPr>
            </w:pPr>
          </w:p>
        </w:tc>
        <w:tc>
          <w:tcPr>
            <w:tcW w:w="502" w:type="pc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2013</w:t>
            </w:r>
          </w:p>
        </w:tc>
        <w:tc>
          <w:tcPr>
            <w:tcW w:w="437" w:type="pc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2014</w:t>
            </w:r>
          </w:p>
        </w:tc>
        <w:tc>
          <w:tcPr>
            <w:tcW w:w="510" w:type="pc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2015</w:t>
            </w:r>
          </w:p>
        </w:tc>
        <w:tc>
          <w:tcPr>
            <w:tcW w:w="492" w:type="pc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2016</w:t>
            </w:r>
          </w:p>
        </w:tc>
        <w:tc>
          <w:tcPr>
            <w:tcW w:w="510" w:type="pc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2017</w:t>
            </w:r>
          </w:p>
        </w:tc>
        <w:tc>
          <w:tcPr>
            <w:tcW w:w="604" w:type="pct"/>
            <w:vMerge/>
          </w:tcPr>
          <w:p w:rsidR="000371A4" w:rsidRPr="00923247" w:rsidRDefault="000371A4" w:rsidP="00923247">
            <w:pPr>
              <w:spacing w:after="0" w:line="240" w:lineRule="auto"/>
              <w:rPr>
                <w:rFonts w:ascii="Times New Roman" w:eastAsia="Times New Roman" w:hAnsi="Times New Roman" w:cs="Times New Roman"/>
                <w:sz w:val="24"/>
                <w:szCs w:val="24"/>
              </w:rPr>
            </w:pPr>
          </w:p>
        </w:tc>
      </w:tr>
      <w:tr w:rsidR="00860BDD" w:rsidRPr="00923247" w:rsidTr="00860BDD">
        <w:trPr>
          <w:jc w:val="center"/>
        </w:trPr>
        <w:tc>
          <w:tcPr>
            <w:tcW w:w="1944" w:type="pct"/>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Количество объектов общественного питания, ед.</w:t>
            </w:r>
          </w:p>
        </w:tc>
        <w:tc>
          <w:tcPr>
            <w:tcW w:w="50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79</w:t>
            </w:r>
          </w:p>
        </w:tc>
        <w:tc>
          <w:tcPr>
            <w:tcW w:w="437"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100</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98</w:t>
            </w:r>
          </w:p>
        </w:tc>
        <w:tc>
          <w:tcPr>
            <w:tcW w:w="49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107</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106</w:t>
            </w:r>
          </w:p>
        </w:tc>
        <w:tc>
          <w:tcPr>
            <w:tcW w:w="604"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134,2</w:t>
            </w:r>
          </w:p>
        </w:tc>
      </w:tr>
      <w:tr w:rsidR="00860BDD" w:rsidRPr="00923247" w:rsidTr="00860BDD">
        <w:trPr>
          <w:jc w:val="center"/>
        </w:trPr>
        <w:tc>
          <w:tcPr>
            <w:tcW w:w="1944" w:type="pct"/>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Количество посадочных мест на предприятиях общественного питания, ед.</w:t>
            </w:r>
          </w:p>
        </w:tc>
        <w:tc>
          <w:tcPr>
            <w:tcW w:w="50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3786</w:t>
            </w:r>
          </w:p>
        </w:tc>
        <w:tc>
          <w:tcPr>
            <w:tcW w:w="437"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3849</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3968</w:t>
            </w:r>
          </w:p>
        </w:tc>
        <w:tc>
          <w:tcPr>
            <w:tcW w:w="49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4255</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4353</w:t>
            </w:r>
          </w:p>
        </w:tc>
        <w:tc>
          <w:tcPr>
            <w:tcW w:w="604"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115,0</w:t>
            </w:r>
          </w:p>
        </w:tc>
      </w:tr>
      <w:tr w:rsidR="00860BDD" w:rsidRPr="00923247" w:rsidTr="00860BDD">
        <w:trPr>
          <w:jc w:val="center"/>
        </w:trPr>
        <w:tc>
          <w:tcPr>
            <w:tcW w:w="1944" w:type="pct"/>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Количество посадочных мест на 1 тыс. жителей, ед.</w:t>
            </w:r>
          </w:p>
        </w:tc>
        <w:tc>
          <w:tcPr>
            <w:tcW w:w="50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83</w:t>
            </w:r>
          </w:p>
        </w:tc>
        <w:tc>
          <w:tcPr>
            <w:tcW w:w="437"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87</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90</w:t>
            </w:r>
          </w:p>
        </w:tc>
        <w:tc>
          <w:tcPr>
            <w:tcW w:w="49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97</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101</w:t>
            </w:r>
          </w:p>
        </w:tc>
        <w:tc>
          <w:tcPr>
            <w:tcW w:w="604"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121,7</w:t>
            </w:r>
          </w:p>
        </w:tc>
      </w:tr>
      <w:tr w:rsidR="00860BDD" w:rsidRPr="00923247" w:rsidTr="00860BDD">
        <w:trPr>
          <w:trHeight w:val="301"/>
          <w:jc w:val="center"/>
        </w:trPr>
        <w:tc>
          <w:tcPr>
            <w:tcW w:w="1944" w:type="pct"/>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 xml:space="preserve">Оборот общественного питания по полному кругу организаций, </w:t>
            </w:r>
          </w:p>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млн. руб.</w:t>
            </w:r>
          </w:p>
        </w:tc>
        <w:tc>
          <w:tcPr>
            <w:tcW w:w="50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146,1</w:t>
            </w:r>
          </w:p>
        </w:tc>
        <w:tc>
          <w:tcPr>
            <w:tcW w:w="437"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152,3</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152,5</w:t>
            </w:r>
          </w:p>
        </w:tc>
        <w:tc>
          <w:tcPr>
            <w:tcW w:w="492" w:type="pct"/>
          </w:tcPr>
          <w:p w:rsidR="000371A4" w:rsidRPr="00923247" w:rsidRDefault="000371A4" w:rsidP="000371A4">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153,9</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161,6</w:t>
            </w:r>
          </w:p>
        </w:tc>
        <w:tc>
          <w:tcPr>
            <w:tcW w:w="604"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110,6</w:t>
            </w:r>
          </w:p>
        </w:tc>
      </w:tr>
      <w:tr w:rsidR="00860BDD" w:rsidRPr="00923247" w:rsidTr="00860BDD">
        <w:trPr>
          <w:trHeight w:val="301"/>
          <w:jc w:val="center"/>
        </w:trPr>
        <w:tc>
          <w:tcPr>
            <w:tcW w:w="1944" w:type="pct"/>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Оборот общественного питания на душу населения, тыс. руб.</w:t>
            </w:r>
          </w:p>
        </w:tc>
        <w:tc>
          <w:tcPr>
            <w:tcW w:w="50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3,2</w:t>
            </w:r>
          </w:p>
        </w:tc>
        <w:tc>
          <w:tcPr>
            <w:tcW w:w="437"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3,4</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3,5</w:t>
            </w:r>
          </w:p>
        </w:tc>
        <w:tc>
          <w:tcPr>
            <w:tcW w:w="49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3,5</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3,7</w:t>
            </w:r>
          </w:p>
        </w:tc>
        <w:tc>
          <w:tcPr>
            <w:tcW w:w="604"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115,6</w:t>
            </w:r>
          </w:p>
        </w:tc>
      </w:tr>
    </w:tbl>
    <w:p w:rsidR="00DB181F" w:rsidRDefault="00DB181F" w:rsidP="00923247">
      <w:pPr>
        <w:spacing w:after="0" w:line="240" w:lineRule="auto"/>
        <w:ind w:firstLine="709"/>
        <w:jc w:val="both"/>
        <w:rPr>
          <w:rFonts w:ascii="Times New Roman" w:eastAsia="Times New Roman" w:hAnsi="Times New Roman" w:cs="Times New Roman"/>
          <w:sz w:val="28"/>
          <w:szCs w:val="28"/>
          <w:lang w:eastAsia="en-US"/>
        </w:rPr>
      </w:pP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lang w:eastAsia="en-US"/>
        </w:rPr>
      </w:pPr>
      <w:r w:rsidRPr="00923247">
        <w:rPr>
          <w:rFonts w:ascii="Times New Roman" w:eastAsia="Times New Roman" w:hAnsi="Times New Roman" w:cs="Times New Roman"/>
          <w:sz w:val="28"/>
          <w:szCs w:val="28"/>
          <w:lang w:eastAsia="en-US"/>
        </w:rPr>
        <w:t>За последние три года наблюдается постепенный рост объемов платных услуг населению, что о</w:t>
      </w:r>
      <w:r w:rsidRPr="00923247">
        <w:rPr>
          <w:rFonts w:ascii="Times New Roman" w:eastAsia="Times New Roman" w:hAnsi="Times New Roman" w:cs="Times New Roman"/>
          <w:color w:val="000000"/>
          <w:sz w:val="28"/>
          <w:szCs w:val="28"/>
          <w:lang w:eastAsia="en-US"/>
        </w:rPr>
        <w:t xml:space="preserve">бусловлено расширением сети предприятий, оказывающих бытовые услуги и </w:t>
      </w:r>
      <w:r w:rsidRPr="00923247">
        <w:rPr>
          <w:rFonts w:ascii="Times New Roman" w:eastAsia="Times New Roman" w:hAnsi="Times New Roman" w:cs="Times New Roman"/>
          <w:sz w:val="28"/>
          <w:szCs w:val="28"/>
          <w:lang w:eastAsia="en-US"/>
        </w:rPr>
        <w:t xml:space="preserve"> внедрением новых видов услуг, предоставляемых салонами красоты и сервисными центрами по ремонту компьютерной и бытовой техники. </w:t>
      </w:r>
    </w:p>
    <w:p w:rsidR="00923247" w:rsidRPr="00923247" w:rsidRDefault="00923247" w:rsidP="00923247">
      <w:pPr>
        <w:tabs>
          <w:tab w:val="left" w:pos="0"/>
        </w:tabs>
        <w:spacing w:after="0" w:line="240" w:lineRule="auto"/>
        <w:ind w:firstLine="709"/>
        <w:jc w:val="both"/>
        <w:rPr>
          <w:rFonts w:ascii="Times New Roman" w:eastAsia="Times New Roman" w:hAnsi="Times New Roman" w:cs="Times New Roman"/>
          <w:b/>
          <w:i/>
          <w:sz w:val="20"/>
          <w:szCs w:val="20"/>
        </w:rPr>
      </w:pPr>
      <w:r w:rsidRPr="00923247">
        <w:rPr>
          <w:rFonts w:ascii="Times New Roman" w:eastAsia="Times New Roman" w:hAnsi="Times New Roman" w:cs="Times New Roman"/>
          <w:sz w:val="28"/>
          <w:szCs w:val="28"/>
        </w:rPr>
        <w:t>В 2015 году снижение объема платных услуг было</w:t>
      </w:r>
      <w:r w:rsidRPr="00923247">
        <w:rPr>
          <w:rFonts w:ascii="Times New Roman" w:eastAsia="Times New Roman" w:hAnsi="Times New Roman" w:cs="Times New Roman"/>
          <w:color w:val="000000"/>
          <w:sz w:val="28"/>
          <w:szCs w:val="28"/>
        </w:rPr>
        <w:t xml:space="preserve"> обусловлено уменьшением потребительского спроса населения на фоне инфляционных процессов и падения реальных денежных доходов. </w:t>
      </w:r>
      <w:r w:rsidRPr="00923247">
        <w:rPr>
          <w:rFonts w:ascii="Times New Roman" w:eastAsia="Times New Roman" w:hAnsi="Times New Roman" w:cs="Times New Roman"/>
          <w:sz w:val="28"/>
          <w:szCs w:val="28"/>
        </w:rPr>
        <w:t xml:space="preserve">Снижение </w:t>
      </w:r>
      <w:r w:rsidRPr="00923247">
        <w:rPr>
          <w:rFonts w:ascii="Times New Roman" w:eastAsia="Times New Roman" w:hAnsi="Times New Roman" w:cs="Times New Roman"/>
          <w:color w:val="000000"/>
          <w:sz w:val="28"/>
          <w:szCs w:val="28"/>
        </w:rPr>
        <w:t>реальных денежных доходов</w:t>
      </w:r>
      <w:r w:rsidRPr="00923247">
        <w:rPr>
          <w:rFonts w:ascii="Times New Roman" w:eastAsia="Times New Roman" w:hAnsi="Times New Roman" w:cs="Times New Roman"/>
          <w:sz w:val="28"/>
          <w:szCs w:val="28"/>
        </w:rPr>
        <w:t xml:space="preserve"> отрицательно повлияло и на объем платных услуг. За год на душу населения было реализовано услуг на 0,8 тыс. руб.  чем в 2014 году.</w:t>
      </w:r>
    </w:p>
    <w:p w:rsidR="00923247" w:rsidRPr="00923247" w:rsidRDefault="00AD61E9" w:rsidP="00860B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районе</w:t>
      </w:r>
      <w:r w:rsidR="00923247" w:rsidRPr="00923247">
        <w:rPr>
          <w:rFonts w:ascii="Times New Roman" w:eastAsia="Times New Roman" w:hAnsi="Times New Roman" w:cs="Times New Roman"/>
          <w:sz w:val="28"/>
          <w:szCs w:val="28"/>
        </w:rPr>
        <w:t xml:space="preserve"> действуют 206 предприятий бытового обслуживания населения.  Наибольшая доля, 24 % объектов по оказанию бытовых услуг занята предоставлением парикмахерских услуг и услуг салонами красоты. </w:t>
      </w: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lang w:eastAsia="en-US"/>
        </w:rPr>
      </w:pPr>
      <w:r w:rsidRPr="00923247">
        <w:rPr>
          <w:rFonts w:ascii="Times New Roman" w:eastAsia="Times New Roman" w:hAnsi="Times New Roman" w:cs="Times New Roman"/>
          <w:sz w:val="28"/>
          <w:szCs w:val="28"/>
          <w:lang w:eastAsia="en-US"/>
        </w:rPr>
        <w:t>Объем платных услуг населению вырос относительно 2013 года на 116,7%, в том числе объем бытовых услуг увеличился на 104,8%. На душу населения рост объема платных услуг  составил 123,0% и бытовы</w:t>
      </w:r>
      <w:r w:rsidR="000371A4">
        <w:rPr>
          <w:rFonts w:ascii="Times New Roman" w:eastAsia="Times New Roman" w:hAnsi="Times New Roman" w:cs="Times New Roman"/>
          <w:sz w:val="28"/>
          <w:szCs w:val="28"/>
          <w:lang w:eastAsia="en-US"/>
        </w:rPr>
        <w:t>х услуг - 110,4% соответственно.</w:t>
      </w:r>
    </w:p>
    <w:p w:rsidR="00923247" w:rsidRPr="00923247" w:rsidRDefault="00923247" w:rsidP="00923247">
      <w:pPr>
        <w:spacing w:after="0" w:line="240" w:lineRule="auto"/>
        <w:jc w:val="center"/>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 xml:space="preserve">Динамика развития платных услуг </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1013"/>
        <w:gridCol w:w="940"/>
        <w:gridCol w:w="1039"/>
        <w:gridCol w:w="1055"/>
        <w:gridCol w:w="1014"/>
        <w:gridCol w:w="1122"/>
      </w:tblGrid>
      <w:tr w:rsidR="000371A4" w:rsidRPr="00923247" w:rsidTr="004F3C30">
        <w:trPr>
          <w:tblHeader/>
          <w:jc w:val="center"/>
        </w:trPr>
        <w:tc>
          <w:tcPr>
            <w:tcW w:w="3629" w:type="dxa"/>
            <w:vMerge w:val="restart"/>
            <w:vAlign w:val="center"/>
          </w:tcPr>
          <w:p w:rsidR="000371A4" w:rsidRPr="000371A4" w:rsidRDefault="000371A4" w:rsidP="004F3C30">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Показатели</w:t>
            </w:r>
          </w:p>
        </w:tc>
        <w:tc>
          <w:tcPr>
            <w:tcW w:w="5061" w:type="dxa"/>
            <w:gridSpan w:val="5"/>
            <w:vAlign w:val="center"/>
          </w:tcPr>
          <w:p w:rsidR="000371A4" w:rsidRPr="000371A4" w:rsidRDefault="004E12E3" w:rsidP="009232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w:t>
            </w:r>
            <w:r w:rsidR="000371A4" w:rsidRPr="000371A4">
              <w:rPr>
                <w:rFonts w:ascii="Times New Roman" w:eastAsia="Times New Roman" w:hAnsi="Times New Roman" w:cs="Times New Roman"/>
                <w:b/>
                <w:sz w:val="24"/>
                <w:szCs w:val="24"/>
              </w:rPr>
              <w:t>оды</w:t>
            </w:r>
          </w:p>
        </w:tc>
        <w:tc>
          <w:tcPr>
            <w:tcW w:w="1122" w:type="dxa"/>
            <w:vMerge w:val="restart"/>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2017 к 2013, %</w:t>
            </w:r>
          </w:p>
        </w:tc>
      </w:tr>
      <w:tr w:rsidR="000371A4" w:rsidRPr="00923247" w:rsidTr="00860BDD">
        <w:trPr>
          <w:tblHeader/>
          <w:jc w:val="center"/>
        </w:trPr>
        <w:tc>
          <w:tcPr>
            <w:tcW w:w="3629" w:type="dxa"/>
            <w:vMerge/>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p>
        </w:tc>
        <w:tc>
          <w:tcPr>
            <w:tcW w:w="1013" w:type="dxa"/>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2013 </w:t>
            </w:r>
          </w:p>
        </w:tc>
        <w:tc>
          <w:tcPr>
            <w:tcW w:w="940" w:type="dxa"/>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2014 </w:t>
            </w:r>
          </w:p>
        </w:tc>
        <w:tc>
          <w:tcPr>
            <w:tcW w:w="1039" w:type="dxa"/>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2015 </w:t>
            </w:r>
          </w:p>
        </w:tc>
        <w:tc>
          <w:tcPr>
            <w:tcW w:w="1055" w:type="dxa"/>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2016 </w:t>
            </w:r>
          </w:p>
        </w:tc>
        <w:tc>
          <w:tcPr>
            <w:tcW w:w="1014" w:type="dxa"/>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2017 </w:t>
            </w:r>
          </w:p>
        </w:tc>
        <w:tc>
          <w:tcPr>
            <w:tcW w:w="1122" w:type="dxa"/>
            <w:vMerge/>
            <w:vAlign w:val="center"/>
          </w:tcPr>
          <w:p w:rsidR="000371A4" w:rsidRPr="00923247" w:rsidRDefault="000371A4" w:rsidP="00923247">
            <w:pPr>
              <w:spacing w:after="0" w:line="240" w:lineRule="auto"/>
              <w:jc w:val="center"/>
              <w:rPr>
                <w:rFonts w:ascii="Times New Roman" w:eastAsia="Times New Roman" w:hAnsi="Times New Roman" w:cs="Times New Roman"/>
                <w:sz w:val="24"/>
                <w:szCs w:val="24"/>
              </w:rPr>
            </w:pPr>
          </w:p>
        </w:tc>
      </w:tr>
      <w:tr w:rsidR="000371A4" w:rsidRPr="00923247" w:rsidTr="00860BDD">
        <w:trPr>
          <w:tblHeader/>
          <w:jc w:val="center"/>
        </w:trPr>
        <w:tc>
          <w:tcPr>
            <w:tcW w:w="3629" w:type="dxa"/>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Количество предприятий бытового обслуживания</w:t>
            </w:r>
          </w:p>
        </w:tc>
        <w:tc>
          <w:tcPr>
            <w:tcW w:w="1013"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208</w:t>
            </w:r>
          </w:p>
        </w:tc>
        <w:tc>
          <w:tcPr>
            <w:tcW w:w="940"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212</w:t>
            </w:r>
          </w:p>
        </w:tc>
        <w:tc>
          <w:tcPr>
            <w:tcW w:w="1039"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209</w:t>
            </w:r>
          </w:p>
        </w:tc>
        <w:tc>
          <w:tcPr>
            <w:tcW w:w="1055"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205</w:t>
            </w:r>
          </w:p>
        </w:tc>
        <w:tc>
          <w:tcPr>
            <w:tcW w:w="1014"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206</w:t>
            </w:r>
          </w:p>
        </w:tc>
        <w:tc>
          <w:tcPr>
            <w:tcW w:w="1122"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99,0</w:t>
            </w:r>
          </w:p>
        </w:tc>
      </w:tr>
      <w:tr w:rsidR="000371A4" w:rsidRPr="00923247" w:rsidTr="00860BDD">
        <w:trPr>
          <w:jc w:val="center"/>
        </w:trPr>
        <w:tc>
          <w:tcPr>
            <w:tcW w:w="3629" w:type="dxa"/>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 xml:space="preserve">Объем платных услуг населению по полному кругу организаций, </w:t>
            </w:r>
          </w:p>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млн. руб.</w:t>
            </w:r>
          </w:p>
        </w:tc>
        <w:tc>
          <w:tcPr>
            <w:tcW w:w="1013"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1366,8</w:t>
            </w:r>
          </w:p>
        </w:tc>
        <w:tc>
          <w:tcPr>
            <w:tcW w:w="940"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1460,7</w:t>
            </w:r>
          </w:p>
        </w:tc>
        <w:tc>
          <w:tcPr>
            <w:tcW w:w="1039"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1409,6</w:t>
            </w:r>
          </w:p>
        </w:tc>
        <w:tc>
          <w:tcPr>
            <w:tcW w:w="1055"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1502,8</w:t>
            </w:r>
          </w:p>
        </w:tc>
        <w:tc>
          <w:tcPr>
            <w:tcW w:w="1014"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1594,4</w:t>
            </w:r>
          </w:p>
        </w:tc>
        <w:tc>
          <w:tcPr>
            <w:tcW w:w="1122"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116,7</w:t>
            </w:r>
          </w:p>
        </w:tc>
      </w:tr>
      <w:tr w:rsidR="000371A4" w:rsidRPr="00923247" w:rsidTr="00860BDD">
        <w:trPr>
          <w:trHeight w:val="603"/>
          <w:jc w:val="center"/>
        </w:trPr>
        <w:tc>
          <w:tcPr>
            <w:tcW w:w="3629" w:type="dxa"/>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Объем платных услуг на душу населения, тыс. руб.</w:t>
            </w:r>
          </w:p>
        </w:tc>
        <w:tc>
          <w:tcPr>
            <w:tcW w:w="1013"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30,0</w:t>
            </w:r>
          </w:p>
        </w:tc>
        <w:tc>
          <w:tcPr>
            <w:tcW w:w="940"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32,9</w:t>
            </w:r>
          </w:p>
        </w:tc>
        <w:tc>
          <w:tcPr>
            <w:tcW w:w="1039"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32,1</w:t>
            </w:r>
          </w:p>
        </w:tc>
        <w:tc>
          <w:tcPr>
            <w:tcW w:w="1055"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34,4</w:t>
            </w:r>
          </w:p>
        </w:tc>
        <w:tc>
          <w:tcPr>
            <w:tcW w:w="1014"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36,9</w:t>
            </w:r>
          </w:p>
        </w:tc>
        <w:tc>
          <w:tcPr>
            <w:tcW w:w="1122"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123,0</w:t>
            </w:r>
          </w:p>
        </w:tc>
      </w:tr>
      <w:tr w:rsidR="000371A4" w:rsidRPr="00923247" w:rsidTr="00860BDD">
        <w:trPr>
          <w:jc w:val="center"/>
        </w:trPr>
        <w:tc>
          <w:tcPr>
            <w:tcW w:w="3629" w:type="dxa"/>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Объем бытовых услуг по полному кругу организаций, млн. руб.</w:t>
            </w:r>
          </w:p>
        </w:tc>
        <w:tc>
          <w:tcPr>
            <w:tcW w:w="1013"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58,3</w:t>
            </w:r>
          </w:p>
        </w:tc>
        <w:tc>
          <w:tcPr>
            <w:tcW w:w="940"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61,2</w:t>
            </w:r>
          </w:p>
        </w:tc>
        <w:tc>
          <w:tcPr>
            <w:tcW w:w="1039"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56,3</w:t>
            </w:r>
          </w:p>
        </w:tc>
        <w:tc>
          <w:tcPr>
            <w:tcW w:w="1055"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57,1</w:t>
            </w:r>
          </w:p>
        </w:tc>
        <w:tc>
          <w:tcPr>
            <w:tcW w:w="1014"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61,1</w:t>
            </w:r>
          </w:p>
        </w:tc>
        <w:tc>
          <w:tcPr>
            <w:tcW w:w="1122"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104,8</w:t>
            </w:r>
          </w:p>
        </w:tc>
      </w:tr>
      <w:tr w:rsidR="000371A4" w:rsidRPr="00923247" w:rsidTr="00860BDD">
        <w:trPr>
          <w:jc w:val="center"/>
        </w:trPr>
        <w:tc>
          <w:tcPr>
            <w:tcW w:w="3629" w:type="dxa"/>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Объем бытовых услуг на душу населения, руб.</w:t>
            </w:r>
          </w:p>
        </w:tc>
        <w:tc>
          <w:tcPr>
            <w:tcW w:w="1013"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1280,4</w:t>
            </w:r>
          </w:p>
        </w:tc>
        <w:tc>
          <w:tcPr>
            <w:tcW w:w="940"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1377,4</w:t>
            </w:r>
          </w:p>
        </w:tc>
        <w:tc>
          <w:tcPr>
            <w:tcW w:w="1039"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1281,8</w:t>
            </w:r>
          </w:p>
        </w:tc>
        <w:tc>
          <w:tcPr>
            <w:tcW w:w="1055"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1308,4</w:t>
            </w:r>
          </w:p>
        </w:tc>
        <w:tc>
          <w:tcPr>
            <w:tcW w:w="1014"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1413,4</w:t>
            </w:r>
          </w:p>
        </w:tc>
        <w:tc>
          <w:tcPr>
            <w:tcW w:w="1122"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110,4</w:t>
            </w:r>
          </w:p>
        </w:tc>
      </w:tr>
    </w:tbl>
    <w:p w:rsidR="00923247" w:rsidRPr="00923247" w:rsidRDefault="00923247" w:rsidP="00923247">
      <w:pPr>
        <w:spacing w:after="0" w:line="240" w:lineRule="auto"/>
        <w:ind w:firstLine="709"/>
        <w:jc w:val="both"/>
        <w:rPr>
          <w:rFonts w:ascii="Times New Roman" w:eastAsia="Times New Roman" w:hAnsi="Times New Roman" w:cs="Times New Roman"/>
          <w:sz w:val="28"/>
          <w:szCs w:val="28"/>
        </w:rPr>
      </w:pPr>
    </w:p>
    <w:p w:rsidR="000371A4" w:rsidRPr="00923247" w:rsidRDefault="000371A4" w:rsidP="000371A4">
      <w:pPr>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В рейтинге по объему платных услуг на душу населения район занимает 2 позицию среди 30 муниципальных районов области.</w:t>
      </w:r>
    </w:p>
    <w:p w:rsidR="000371A4" w:rsidRPr="00923247" w:rsidRDefault="000371A4" w:rsidP="000371A4">
      <w:pPr>
        <w:spacing w:after="0" w:line="240" w:lineRule="auto"/>
        <w:ind w:firstLine="709"/>
        <w:jc w:val="both"/>
        <w:rPr>
          <w:rFonts w:ascii="Times New Roman" w:eastAsia="Times New Roman" w:hAnsi="Times New Roman" w:cs="Times New Roman"/>
          <w:color w:val="000000"/>
          <w:sz w:val="28"/>
          <w:szCs w:val="28"/>
        </w:rPr>
      </w:pPr>
      <w:r w:rsidRPr="00923247">
        <w:rPr>
          <w:rFonts w:ascii="Times New Roman" w:eastAsia="Times New Roman" w:hAnsi="Times New Roman" w:cs="Times New Roman"/>
          <w:color w:val="000000"/>
          <w:sz w:val="28"/>
          <w:szCs w:val="28"/>
        </w:rPr>
        <w:t xml:space="preserve">По объёму платных бытовых услуг район в рейтинге муниципальных образований области переместился в 2017 году на 18 позицию с 19 в 2013 году. </w:t>
      </w:r>
    </w:p>
    <w:p w:rsidR="00AE67EC" w:rsidRDefault="00AE67EC" w:rsidP="00AE67EC">
      <w:pPr>
        <w:suppressAutoHyphens/>
        <w:spacing w:after="0" w:line="240" w:lineRule="auto"/>
        <w:jc w:val="both"/>
        <w:rPr>
          <w:rFonts w:ascii="Times New Roman" w:eastAsia="Times New Roman" w:hAnsi="Times New Roman" w:cs="Times New Roman"/>
          <w:b/>
          <w:sz w:val="28"/>
          <w:szCs w:val="28"/>
          <w:lang w:eastAsia="ar-SA"/>
        </w:rPr>
      </w:pPr>
    </w:p>
    <w:p w:rsidR="00AE67EC" w:rsidRDefault="00AE67EC" w:rsidP="00A32C68">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3.3.1</w:t>
      </w:r>
      <w:r w:rsidR="00A862EE">
        <w:rPr>
          <w:rFonts w:ascii="Times New Roman" w:eastAsia="Times New Roman" w:hAnsi="Times New Roman" w:cs="Times New Roman"/>
          <w:b/>
          <w:sz w:val="28"/>
          <w:szCs w:val="28"/>
          <w:lang w:eastAsia="ar-SA"/>
        </w:rPr>
        <w:t>2</w:t>
      </w:r>
      <w:r>
        <w:rPr>
          <w:rFonts w:ascii="Times New Roman" w:eastAsia="Times New Roman" w:hAnsi="Times New Roman" w:cs="Times New Roman"/>
          <w:b/>
          <w:sz w:val="28"/>
          <w:szCs w:val="28"/>
          <w:lang w:eastAsia="ar-SA"/>
        </w:rPr>
        <w:t>. Земли и использование территорий</w:t>
      </w:r>
    </w:p>
    <w:p w:rsidR="00E0509A" w:rsidRDefault="00AD61E9" w:rsidP="00A32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0509A" w:rsidRPr="00E0509A">
        <w:rPr>
          <w:rFonts w:ascii="Times New Roman" w:hAnsi="Times New Roman" w:cs="Times New Roman"/>
          <w:sz w:val="28"/>
          <w:szCs w:val="28"/>
        </w:rPr>
        <w:t xml:space="preserve"> период с 2013 по 2017 годы в аренду было предоставлено 569 земельных участков. </w:t>
      </w:r>
    </w:p>
    <w:p w:rsidR="00DB181F" w:rsidRPr="00E0509A" w:rsidRDefault="00DB181F" w:rsidP="00A32C68">
      <w:pPr>
        <w:autoSpaceDE w:val="0"/>
        <w:autoSpaceDN w:val="0"/>
        <w:adjustRightInd w:val="0"/>
        <w:spacing w:after="0" w:line="240" w:lineRule="auto"/>
        <w:ind w:firstLine="709"/>
        <w:jc w:val="both"/>
        <w:rPr>
          <w:rFonts w:ascii="Times New Roman" w:hAnsi="Times New Roman" w:cs="Times New Roman"/>
          <w:sz w:val="28"/>
          <w:szCs w:val="28"/>
        </w:rPr>
      </w:pPr>
    </w:p>
    <w:tbl>
      <w:tblPr>
        <w:tblStyle w:val="a8"/>
        <w:tblW w:w="9923" w:type="dxa"/>
        <w:tblInd w:w="108" w:type="dxa"/>
        <w:tblLayout w:type="fixed"/>
        <w:tblLook w:val="04A0" w:firstRow="1" w:lastRow="0" w:firstColumn="1" w:lastColumn="0" w:noHBand="0" w:noVBand="1"/>
      </w:tblPr>
      <w:tblGrid>
        <w:gridCol w:w="3544"/>
        <w:gridCol w:w="1134"/>
        <w:gridCol w:w="1276"/>
        <w:gridCol w:w="1417"/>
        <w:gridCol w:w="1276"/>
        <w:gridCol w:w="1276"/>
      </w:tblGrid>
      <w:tr w:rsidR="004F3C30" w:rsidRPr="00E0509A" w:rsidTr="004F3C30">
        <w:tc>
          <w:tcPr>
            <w:tcW w:w="3544" w:type="dxa"/>
            <w:vMerge w:val="restart"/>
            <w:vAlign w:val="center"/>
          </w:tcPr>
          <w:p w:rsidR="004F3C30" w:rsidRPr="00E0509A" w:rsidRDefault="004F3C30" w:rsidP="004F3C30">
            <w:pPr>
              <w:jc w:val="center"/>
              <w:rPr>
                <w:b/>
                <w:sz w:val="24"/>
                <w:szCs w:val="24"/>
              </w:rPr>
            </w:pPr>
            <w:r w:rsidRPr="00E0509A">
              <w:rPr>
                <w:b/>
                <w:sz w:val="24"/>
                <w:szCs w:val="24"/>
              </w:rPr>
              <w:t>Показатели</w:t>
            </w:r>
          </w:p>
        </w:tc>
        <w:tc>
          <w:tcPr>
            <w:tcW w:w="6379" w:type="dxa"/>
            <w:gridSpan w:val="5"/>
          </w:tcPr>
          <w:p w:rsidR="004F3C30" w:rsidRPr="00E0509A" w:rsidRDefault="004F3C30" w:rsidP="006A1A66">
            <w:pPr>
              <w:jc w:val="center"/>
              <w:rPr>
                <w:b/>
                <w:sz w:val="24"/>
                <w:szCs w:val="24"/>
              </w:rPr>
            </w:pPr>
            <w:r>
              <w:rPr>
                <w:b/>
                <w:sz w:val="24"/>
                <w:szCs w:val="24"/>
              </w:rPr>
              <w:t>годы</w:t>
            </w:r>
          </w:p>
        </w:tc>
      </w:tr>
      <w:tr w:rsidR="004F3C30" w:rsidRPr="00E0509A" w:rsidTr="00860BDD">
        <w:tc>
          <w:tcPr>
            <w:tcW w:w="3544" w:type="dxa"/>
            <w:vMerge/>
          </w:tcPr>
          <w:p w:rsidR="004F3C30" w:rsidRPr="00E0509A" w:rsidRDefault="004F3C30" w:rsidP="006A1A66">
            <w:pPr>
              <w:jc w:val="center"/>
              <w:rPr>
                <w:b/>
                <w:sz w:val="24"/>
                <w:szCs w:val="24"/>
              </w:rPr>
            </w:pPr>
          </w:p>
        </w:tc>
        <w:tc>
          <w:tcPr>
            <w:tcW w:w="1134" w:type="dxa"/>
          </w:tcPr>
          <w:p w:rsidR="004F3C30" w:rsidRPr="00E0509A" w:rsidRDefault="004F3C30" w:rsidP="000371A4">
            <w:pPr>
              <w:jc w:val="center"/>
              <w:rPr>
                <w:b/>
                <w:sz w:val="24"/>
                <w:szCs w:val="24"/>
              </w:rPr>
            </w:pPr>
            <w:r w:rsidRPr="00E0509A">
              <w:rPr>
                <w:b/>
                <w:sz w:val="24"/>
                <w:szCs w:val="24"/>
              </w:rPr>
              <w:t>2013</w:t>
            </w:r>
          </w:p>
        </w:tc>
        <w:tc>
          <w:tcPr>
            <w:tcW w:w="1276" w:type="dxa"/>
          </w:tcPr>
          <w:p w:rsidR="004F3C30" w:rsidRPr="00E0509A" w:rsidRDefault="004F3C30" w:rsidP="000371A4">
            <w:pPr>
              <w:jc w:val="center"/>
              <w:rPr>
                <w:b/>
                <w:sz w:val="24"/>
                <w:szCs w:val="24"/>
              </w:rPr>
            </w:pPr>
            <w:r w:rsidRPr="00E0509A">
              <w:rPr>
                <w:b/>
                <w:sz w:val="24"/>
                <w:szCs w:val="24"/>
              </w:rPr>
              <w:t>2014</w:t>
            </w:r>
          </w:p>
        </w:tc>
        <w:tc>
          <w:tcPr>
            <w:tcW w:w="1417" w:type="dxa"/>
          </w:tcPr>
          <w:p w:rsidR="004F3C30" w:rsidRPr="00E0509A" w:rsidRDefault="004F3C30" w:rsidP="000371A4">
            <w:pPr>
              <w:jc w:val="center"/>
              <w:rPr>
                <w:b/>
                <w:sz w:val="24"/>
                <w:szCs w:val="24"/>
              </w:rPr>
            </w:pPr>
            <w:r w:rsidRPr="00E0509A">
              <w:rPr>
                <w:b/>
                <w:sz w:val="24"/>
                <w:szCs w:val="24"/>
              </w:rPr>
              <w:t>2015</w:t>
            </w:r>
          </w:p>
        </w:tc>
        <w:tc>
          <w:tcPr>
            <w:tcW w:w="1276" w:type="dxa"/>
          </w:tcPr>
          <w:p w:rsidR="004F3C30" w:rsidRPr="00E0509A" w:rsidRDefault="004F3C30" w:rsidP="000371A4">
            <w:pPr>
              <w:jc w:val="center"/>
              <w:rPr>
                <w:b/>
                <w:sz w:val="24"/>
                <w:szCs w:val="24"/>
              </w:rPr>
            </w:pPr>
            <w:r w:rsidRPr="00E0509A">
              <w:rPr>
                <w:b/>
                <w:sz w:val="24"/>
                <w:szCs w:val="24"/>
              </w:rPr>
              <w:t>2016</w:t>
            </w:r>
          </w:p>
        </w:tc>
        <w:tc>
          <w:tcPr>
            <w:tcW w:w="1276" w:type="dxa"/>
          </w:tcPr>
          <w:p w:rsidR="004F3C30" w:rsidRPr="00E0509A" w:rsidRDefault="004F3C30" w:rsidP="000371A4">
            <w:pPr>
              <w:jc w:val="center"/>
              <w:rPr>
                <w:b/>
                <w:sz w:val="24"/>
                <w:szCs w:val="24"/>
              </w:rPr>
            </w:pPr>
            <w:r w:rsidRPr="00E0509A">
              <w:rPr>
                <w:b/>
                <w:sz w:val="24"/>
                <w:szCs w:val="24"/>
              </w:rPr>
              <w:t>2017</w:t>
            </w:r>
          </w:p>
        </w:tc>
      </w:tr>
      <w:tr w:rsidR="00860BDD" w:rsidRPr="00E0509A" w:rsidTr="00860BDD">
        <w:tc>
          <w:tcPr>
            <w:tcW w:w="3544" w:type="dxa"/>
          </w:tcPr>
          <w:p w:rsidR="000371A4" w:rsidRPr="00E0509A" w:rsidRDefault="000371A4" w:rsidP="006A1A66">
            <w:pPr>
              <w:rPr>
                <w:sz w:val="24"/>
                <w:szCs w:val="24"/>
              </w:rPr>
            </w:pPr>
            <w:r w:rsidRPr="00E0509A">
              <w:rPr>
                <w:sz w:val="24"/>
                <w:szCs w:val="24"/>
              </w:rPr>
              <w:t>Количество земельных участков, всего</w:t>
            </w:r>
          </w:p>
        </w:tc>
        <w:tc>
          <w:tcPr>
            <w:tcW w:w="1134"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173</w:t>
            </w:r>
          </w:p>
        </w:tc>
        <w:tc>
          <w:tcPr>
            <w:tcW w:w="1276"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157</w:t>
            </w:r>
          </w:p>
        </w:tc>
        <w:tc>
          <w:tcPr>
            <w:tcW w:w="1417"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101</w:t>
            </w:r>
          </w:p>
        </w:tc>
        <w:tc>
          <w:tcPr>
            <w:tcW w:w="1276"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77</w:t>
            </w:r>
          </w:p>
        </w:tc>
        <w:tc>
          <w:tcPr>
            <w:tcW w:w="1276"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61</w:t>
            </w:r>
          </w:p>
        </w:tc>
      </w:tr>
      <w:tr w:rsidR="00860BDD" w:rsidRPr="00E0509A" w:rsidTr="00860BDD">
        <w:tc>
          <w:tcPr>
            <w:tcW w:w="3544" w:type="dxa"/>
          </w:tcPr>
          <w:p w:rsidR="000371A4" w:rsidRPr="00E0509A" w:rsidRDefault="000371A4" w:rsidP="006A1A66">
            <w:pPr>
              <w:rPr>
                <w:sz w:val="24"/>
                <w:szCs w:val="24"/>
              </w:rPr>
            </w:pPr>
            <w:r w:rsidRPr="00E0509A">
              <w:rPr>
                <w:sz w:val="24"/>
                <w:szCs w:val="24"/>
              </w:rPr>
              <w:t>Площадь, га</w:t>
            </w:r>
          </w:p>
        </w:tc>
        <w:tc>
          <w:tcPr>
            <w:tcW w:w="1134" w:type="dxa"/>
          </w:tcPr>
          <w:p w:rsidR="000371A4" w:rsidRPr="00E0509A" w:rsidRDefault="000371A4" w:rsidP="006A1A66">
            <w:pPr>
              <w:jc w:val="right"/>
              <w:rPr>
                <w:sz w:val="24"/>
                <w:szCs w:val="24"/>
              </w:rPr>
            </w:pPr>
            <w:r w:rsidRPr="00E0509A">
              <w:rPr>
                <w:sz w:val="24"/>
                <w:szCs w:val="24"/>
              </w:rPr>
              <w:t>603,96</w:t>
            </w:r>
          </w:p>
        </w:tc>
        <w:tc>
          <w:tcPr>
            <w:tcW w:w="1276" w:type="dxa"/>
          </w:tcPr>
          <w:p w:rsidR="000371A4" w:rsidRPr="00E0509A" w:rsidRDefault="000371A4" w:rsidP="006A1A66">
            <w:pPr>
              <w:jc w:val="right"/>
              <w:rPr>
                <w:sz w:val="24"/>
                <w:szCs w:val="24"/>
              </w:rPr>
            </w:pPr>
            <w:r w:rsidRPr="00E0509A">
              <w:rPr>
                <w:sz w:val="24"/>
                <w:szCs w:val="24"/>
              </w:rPr>
              <w:t>220,74</w:t>
            </w:r>
          </w:p>
        </w:tc>
        <w:tc>
          <w:tcPr>
            <w:tcW w:w="1417" w:type="dxa"/>
          </w:tcPr>
          <w:p w:rsidR="000371A4" w:rsidRPr="00E0509A" w:rsidRDefault="000371A4" w:rsidP="006A1A66">
            <w:pPr>
              <w:jc w:val="right"/>
              <w:rPr>
                <w:sz w:val="24"/>
                <w:szCs w:val="24"/>
              </w:rPr>
            </w:pPr>
            <w:r w:rsidRPr="00E0509A">
              <w:rPr>
                <w:sz w:val="24"/>
                <w:szCs w:val="24"/>
              </w:rPr>
              <w:t>232,70</w:t>
            </w:r>
          </w:p>
        </w:tc>
        <w:tc>
          <w:tcPr>
            <w:tcW w:w="1276" w:type="dxa"/>
          </w:tcPr>
          <w:p w:rsidR="000371A4" w:rsidRPr="00E0509A" w:rsidRDefault="000371A4" w:rsidP="006A1A66">
            <w:pPr>
              <w:jc w:val="right"/>
              <w:rPr>
                <w:sz w:val="24"/>
                <w:szCs w:val="24"/>
              </w:rPr>
            </w:pPr>
            <w:r w:rsidRPr="00E0509A">
              <w:rPr>
                <w:sz w:val="24"/>
                <w:szCs w:val="24"/>
              </w:rPr>
              <w:t>1325,13</w:t>
            </w:r>
          </w:p>
        </w:tc>
        <w:tc>
          <w:tcPr>
            <w:tcW w:w="1276" w:type="dxa"/>
          </w:tcPr>
          <w:p w:rsidR="000371A4" w:rsidRPr="00E0509A" w:rsidRDefault="000371A4" w:rsidP="006A1A66">
            <w:pPr>
              <w:jc w:val="right"/>
              <w:rPr>
                <w:sz w:val="24"/>
                <w:szCs w:val="24"/>
              </w:rPr>
            </w:pPr>
            <w:r w:rsidRPr="00E0509A">
              <w:rPr>
                <w:sz w:val="24"/>
                <w:szCs w:val="24"/>
              </w:rPr>
              <w:t>2665,12</w:t>
            </w:r>
          </w:p>
        </w:tc>
      </w:tr>
      <w:tr w:rsidR="00860BDD" w:rsidRPr="00E0509A" w:rsidTr="00860BDD">
        <w:tc>
          <w:tcPr>
            <w:tcW w:w="3544" w:type="dxa"/>
          </w:tcPr>
          <w:p w:rsidR="000371A4" w:rsidRPr="00E0509A" w:rsidRDefault="000371A4" w:rsidP="006A1A66">
            <w:pPr>
              <w:rPr>
                <w:sz w:val="24"/>
                <w:szCs w:val="24"/>
              </w:rPr>
            </w:pPr>
            <w:r w:rsidRPr="00E0509A">
              <w:rPr>
                <w:sz w:val="24"/>
                <w:szCs w:val="24"/>
              </w:rPr>
              <w:t>Сумма, тыс.руб.</w:t>
            </w:r>
          </w:p>
        </w:tc>
        <w:tc>
          <w:tcPr>
            <w:tcW w:w="1134" w:type="dxa"/>
          </w:tcPr>
          <w:p w:rsidR="000371A4" w:rsidRPr="00E0509A" w:rsidRDefault="000371A4" w:rsidP="006A1A66">
            <w:pPr>
              <w:jc w:val="right"/>
              <w:rPr>
                <w:sz w:val="24"/>
                <w:szCs w:val="24"/>
              </w:rPr>
            </w:pPr>
            <w:r w:rsidRPr="00E0509A">
              <w:rPr>
                <w:sz w:val="24"/>
                <w:szCs w:val="24"/>
              </w:rPr>
              <w:t>9594,93</w:t>
            </w:r>
          </w:p>
        </w:tc>
        <w:tc>
          <w:tcPr>
            <w:tcW w:w="1276" w:type="dxa"/>
          </w:tcPr>
          <w:p w:rsidR="000371A4" w:rsidRPr="00E0509A" w:rsidRDefault="000371A4" w:rsidP="006A1A66">
            <w:pPr>
              <w:jc w:val="right"/>
              <w:rPr>
                <w:sz w:val="24"/>
                <w:szCs w:val="24"/>
              </w:rPr>
            </w:pPr>
            <w:r w:rsidRPr="00E0509A">
              <w:rPr>
                <w:sz w:val="24"/>
                <w:szCs w:val="24"/>
              </w:rPr>
              <w:t>8638,62</w:t>
            </w:r>
          </w:p>
        </w:tc>
        <w:tc>
          <w:tcPr>
            <w:tcW w:w="1417" w:type="dxa"/>
          </w:tcPr>
          <w:p w:rsidR="000371A4" w:rsidRPr="00E0509A" w:rsidRDefault="000371A4" w:rsidP="006A1A66">
            <w:pPr>
              <w:jc w:val="right"/>
              <w:rPr>
                <w:sz w:val="24"/>
                <w:szCs w:val="24"/>
              </w:rPr>
            </w:pPr>
            <w:r w:rsidRPr="00E0509A">
              <w:rPr>
                <w:sz w:val="24"/>
                <w:szCs w:val="24"/>
              </w:rPr>
              <w:t>9527,75</w:t>
            </w:r>
          </w:p>
        </w:tc>
        <w:tc>
          <w:tcPr>
            <w:tcW w:w="1276" w:type="dxa"/>
          </w:tcPr>
          <w:p w:rsidR="000371A4" w:rsidRPr="00E0509A" w:rsidRDefault="000371A4" w:rsidP="006A1A66">
            <w:pPr>
              <w:jc w:val="right"/>
              <w:rPr>
                <w:sz w:val="24"/>
                <w:szCs w:val="24"/>
              </w:rPr>
            </w:pPr>
            <w:r w:rsidRPr="00E0509A">
              <w:rPr>
                <w:sz w:val="24"/>
                <w:szCs w:val="24"/>
              </w:rPr>
              <w:t>14836,66</w:t>
            </w:r>
          </w:p>
        </w:tc>
        <w:tc>
          <w:tcPr>
            <w:tcW w:w="1276" w:type="dxa"/>
          </w:tcPr>
          <w:p w:rsidR="000371A4" w:rsidRPr="00E0509A" w:rsidRDefault="000371A4" w:rsidP="006A1A66">
            <w:pPr>
              <w:jc w:val="right"/>
              <w:rPr>
                <w:sz w:val="24"/>
                <w:szCs w:val="24"/>
              </w:rPr>
            </w:pPr>
            <w:r w:rsidRPr="00E0509A">
              <w:rPr>
                <w:sz w:val="24"/>
                <w:szCs w:val="24"/>
              </w:rPr>
              <w:t>13257,86</w:t>
            </w:r>
          </w:p>
        </w:tc>
      </w:tr>
    </w:tbl>
    <w:p w:rsidR="00DB181F" w:rsidRDefault="00DB181F"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0509A" w:rsidRPr="00E0509A" w:rsidRDefault="00E0509A"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0509A">
        <w:rPr>
          <w:rFonts w:ascii="Times New Roman" w:eastAsiaTheme="minorHAnsi" w:hAnsi="Times New Roman" w:cs="Times New Roman"/>
          <w:sz w:val="28"/>
          <w:szCs w:val="28"/>
          <w:lang w:eastAsia="en-US"/>
        </w:rPr>
        <w:t xml:space="preserve">Приведенные показатели свидетельствуют о падении спроса на аренду земельных участков. Связано это, прежде всего, с прекращением выплат   субсидий на строительство индивидуальных жилых домов, предоставляемых в соответствии с Постановлением Губернатора Новосибирской области от 01.04.2010 № 102 </w:t>
      </w:r>
      <w:r w:rsidR="00322F65">
        <w:rPr>
          <w:rFonts w:ascii="Times New Roman" w:eastAsiaTheme="minorHAnsi" w:hAnsi="Times New Roman" w:cs="Times New Roman"/>
          <w:sz w:val="28"/>
          <w:szCs w:val="28"/>
          <w:lang w:eastAsia="en-US"/>
        </w:rPr>
        <w:t>«</w:t>
      </w:r>
      <w:r w:rsidRPr="00E0509A">
        <w:rPr>
          <w:rFonts w:ascii="Times New Roman" w:eastAsiaTheme="minorHAnsi" w:hAnsi="Times New Roman" w:cs="Times New Roman"/>
          <w:sz w:val="28"/>
          <w:szCs w:val="28"/>
          <w:lang w:eastAsia="en-US"/>
        </w:rPr>
        <w:t>О государственной поддержке застройщиков, осуществляющих строительство индивидуальных жилых домов в муниципальны</w:t>
      </w:r>
      <w:r w:rsidR="00322F65">
        <w:rPr>
          <w:rFonts w:ascii="Times New Roman" w:eastAsiaTheme="minorHAnsi" w:hAnsi="Times New Roman" w:cs="Times New Roman"/>
          <w:sz w:val="28"/>
          <w:szCs w:val="28"/>
          <w:lang w:eastAsia="en-US"/>
        </w:rPr>
        <w:t>х районах Новосибирской области».</w:t>
      </w:r>
    </w:p>
    <w:p w:rsidR="00E0509A" w:rsidRPr="00E0509A" w:rsidRDefault="00E0509A" w:rsidP="00E0509A">
      <w:pPr>
        <w:autoSpaceDE w:val="0"/>
        <w:autoSpaceDN w:val="0"/>
        <w:adjustRightInd w:val="0"/>
        <w:spacing w:after="0" w:line="240" w:lineRule="auto"/>
        <w:ind w:firstLine="709"/>
        <w:jc w:val="both"/>
        <w:rPr>
          <w:rFonts w:ascii="Times New Roman" w:hAnsi="Times New Roman" w:cs="Times New Roman"/>
          <w:sz w:val="28"/>
          <w:szCs w:val="28"/>
        </w:rPr>
      </w:pPr>
      <w:r w:rsidRPr="00E0509A">
        <w:rPr>
          <w:rFonts w:ascii="Times New Roman" w:hAnsi="Times New Roman" w:cs="Times New Roman"/>
          <w:sz w:val="28"/>
          <w:szCs w:val="28"/>
        </w:rPr>
        <w:t>По состоянию на 01.09.2018 общее количество действующих договоров составляет 1035.</w:t>
      </w:r>
    </w:p>
    <w:p w:rsidR="00E0509A" w:rsidRDefault="00E0509A" w:rsidP="00E0509A">
      <w:pPr>
        <w:autoSpaceDE w:val="0"/>
        <w:autoSpaceDN w:val="0"/>
        <w:adjustRightInd w:val="0"/>
        <w:spacing w:after="0" w:line="240" w:lineRule="auto"/>
        <w:ind w:firstLine="709"/>
        <w:jc w:val="both"/>
        <w:rPr>
          <w:rFonts w:ascii="Times New Roman" w:hAnsi="Times New Roman" w:cs="Times New Roman"/>
          <w:sz w:val="28"/>
          <w:szCs w:val="28"/>
        </w:rPr>
      </w:pPr>
      <w:r w:rsidRPr="00E0509A">
        <w:rPr>
          <w:rFonts w:ascii="Times New Roman" w:hAnsi="Times New Roman" w:cs="Times New Roman"/>
          <w:sz w:val="28"/>
          <w:szCs w:val="28"/>
        </w:rPr>
        <w:t>За аналогичный период в собственность за плату предоставлен 521 земельный участок.</w:t>
      </w:r>
    </w:p>
    <w:p w:rsidR="00D36859" w:rsidRPr="00E0509A" w:rsidRDefault="00D36859" w:rsidP="00E0509A">
      <w:pPr>
        <w:autoSpaceDE w:val="0"/>
        <w:autoSpaceDN w:val="0"/>
        <w:adjustRightInd w:val="0"/>
        <w:spacing w:after="0" w:line="240" w:lineRule="auto"/>
        <w:ind w:firstLine="709"/>
        <w:jc w:val="both"/>
        <w:rPr>
          <w:rFonts w:ascii="Times New Roman" w:hAnsi="Times New Roman" w:cs="Times New Roman"/>
          <w:sz w:val="28"/>
          <w:szCs w:val="28"/>
        </w:rPr>
      </w:pPr>
    </w:p>
    <w:tbl>
      <w:tblPr>
        <w:tblStyle w:val="a8"/>
        <w:tblW w:w="9753" w:type="dxa"/>
        <w:tblLook w:val="04A0" w:firstRow="1" w:lastRow="0" w:firstColumn="1" w:lastColumn="0" w:noHBand="0" w:noVBand="1"/>
      </w:tblPr>
      <w:tblGrid>
        <w:gridCol w:w="3601"/>
        <w:gridCol w:w="1205"/>
        <w:gridCol w:w="1170"/>
        <w:gridCol w:w="1273"/>
        <w:gridCol w:w="1238"/>
        <w:gridCol w:w="1266"/>
      </w:tblGrid>
      <w:tr w:rsidR="000371A4" w:rsidRPr="00E0509A" w:rsidTr="004F3C30">
        <w:tc>
          <w:tcPr>
            <w:tcW w:w="3601" w:type="dxa"/>
            <w:vMerge w:val="restart"/>
            <w:vAlign w:val="center"/>
          </w:tcPr>
          <w:p w:rsidR="000371A4" w:rsidRPr="00E0509A" w:rsidRDefault="000371A4" w:rsidP="004F3C30">
            <w:pPr>
              <w:jc w:val="center"/>
              <w:rPr>
                <w:b/>
                <w:sz w:val="24"/>
                <w:szCs w:val="24"/>
              </w:rPr>
            </w:pPr>
            <w:r w:rsidRPr="00E0509A">
              <w:rPr>
                <w:b/>
                <w:sz w:val="24"/>
                <w:szCs w:val="24"/>
              </w:rPr>
              <w:t>Показатели</w:t>
            </w:r>
          </w:p>
        </w:tc>
        <w:tc>
          <w:tcPr>
            <w:tcW w:w="6152" w:type="dxa"/>
            <w:gridSpan w:val="5"/>
          </w:tcPr>
          <w:p w:rsidR="000371A4" w:rsidRPr="00E0509A" w:rsidRDefault="004E12E3" w:rsidP="006A1A66">
            <w:pPr>
              <w:jc w:val="center"/>
              <w:rPr>
                <w:b/>
                <w:sz w:val="24"/>
                <w:szCs w:val="24"/>
              </w:rPr>
            </w:pPr>
            <w:r>
              <w:rPr>
                <w:b/>
                <w:sz w:val="24"/>
                <w:szCs w:val="24"/>
              </w:rPr>
              <w:t>г</w:t>
            </w:r>
            <w:r w:rsidR="000371A4">
              <w:rPr>
                <w:b/>
                <w:sz w:val="24"/>
                <w:szCs w:val="24"/>
              </w:rPr>
              <w:t>оды</w:t>
            </w:r>
          </w:p>
        </w:tc>
      </w:tr>
      <w:tr w:rsidR="000371A4" w:rsidRPr="00E0509A" w:rsidTr="006A1A66">
        <w:tc>
          <w:tcPr>
            <w:tcW w:w="3601" w:type="dxa"/>
            <w:vMerge/>
          </w:tcPr>
          <w:p w:rsidR="000371A4" w:rsidRPr="00E0509A" w:rsidRDefault="000371A4" w:rsidP="006A1A66">
            <w:pPr>
              <w:jc w:val="center"/>
              <w:rPr>
                <w:b/>
                <w:sz w:val="24"/>
                <w:szCs w:val="24"/>
              </w:rPr>
            </w:pPr>
          </w:p>
        </w:tc>
        <w:tc>
          <w:tcPr>
            <w:tcW w:w="1205" w:type="dxa"/>
          </w:tcPr>
          <w:p w:rsidR="000371A4" w:rsidRPr="00E0509A" w:rsidRDefault="000371A4" w:rsidP="000371A4">
            <w:pPr>
              <w:jc w:val="center"/>
              <w:rPr>
                <w:b/>
                <w:sz w:val="24"/>
                <w:szCs w:val="24"/>
              </w:rPr>
            </w:pPr>
            <w:r w:rsidRPr="00E0509A">
              <w:rPr>
                <w:b/>
                <w:sz w:val="24"/>
                <w:szCs w:val="24"/>
              </w:rPr>
              <w:t>2013</w:t>
            </w:r>
          </w:p>
        </w:tc>
        <w:tc>
          <w:tcPr>
            <w:tcW w:w="1170" w:type="dxa"/>
          </w:tcPr>
          <w:p w:rsidR="000371A4" w:rsidRPr="00E0509A" w:rsidRDefault="000371A4" w:rsidP="000371A4">
            <w:pPr>
              <w:jc w:val="center"/>
              <w:rPr>
                <w:b/>
                <w:sz w:val="24"/>
                <w:szCs w:val="24"/>
              </w:rPr>
            </w:pPr>
            <w:r w:rsidRPr="00E0509A">
              <w:rPr>
                <w:b/>
                <w:sz w:val="24"/>
                <w:szCs w:val="24"/>
              </w:rPr>
              <w:t>2014</w:t>
            </w:r>
          </w:p>
        </w:tc>
        <w:tc>
          <w:tcPr>
            <w:tcW w:w="1273" w:type="dxa"/>
          </w:tcPr>
          <w:p w:rsidR="000371A4" w:rsidRPr="00E0509A" w:rsidRDefault="000371A4" w:rsidP="000371A4">
            <w:pPr>
              <w:jc w:val="center"/>
              <w:rPr>
                <w:b/>
                <w:sz w:val="24"/>
                <w:szCs w:val="24"/>
              </w:rPr>
            </w:pPr>
            <w:r w:rsidRPr="00E0509A">
              <w:rPr>
                <w:b/>
                <w:sz w:val="24"/>
                <w:szCs w:val="24"/>
              </w:rPr>
              <w:t>2015</w:t>
            </w:r>
          </w:p>
        </w:tc>
        <w:tc>
          <w:tcPr>
            <w:tcW w:w="1238" w:type="dxa"/>
          </w:tcPr>
          <w:p w:rsidR="000371A4" w:rsidRPr="00E0509A" w:rsidRDefault="000371A4" w:rsidP="000371A4">
            <w:pPr>
              <w:jc w:val="center"/>
              <w:rPr>
                <w:b/>
                <w:sz w:val="24"/>
                <w:szCs w:val="24"/>
              </w:rPr>
            </w:pPr>
            <w:r w:rsidRPr="00E0509A">
              <w:rPr>
                <w:b/>
                <w:sz w:val="24"/>
                <w:szCs w:val="24"/>
              </w:rPr>
              <w:t>2016</w:t>
            </w:r>
          </w:p>
        </w:tc>
        <w:tc>
          <w:tcPr>
            <w:tcW w:w="1266" w:type="dxa"/>
          </w:tcPr>
          <w:p w:rsidR="000371A4" w:rsidRPr="00E0509A" w:rsidRDefault="000371A4" w:rsidP="000371A4">
            <w:pPr>
              <w:jc w:val="center"/>
              <w:rPr>
                <w:b/>
                <w:sz w:val="24"/>
                <w:szCs w:val="24"/>
              </w:rPr>
            </w:pPr>
            <w:r w:rsidRPr="00E0509A">
              <w:rPr>
                <w:b/>
                <w:sz w:val="24"/>
                <w:szCs w:val="24"/>
              </w:rPr>
              <w:t>2017</w:t>
            </w:r>
          </w:p>
        </w:tc>
      </w:tr>
      <w:tr w:rsidR="000371A4" w:rsidRPr="00E0509A" w:rsidTr="006A1A66">
        <w:tc>
          <w:tcPr>
            <w:tcW w:w="3601" w:type="dxa"/>
          </w:tcPr>
          <w:p w:rsidR="000371A4" w:rsidRPr="00E0509A" w:rsidRDefault="000371A4" w:rsidP="006A1A66">
            <w:pPr>
              <w:rPr>
                <w:sz w:val="24"/>
                <w:szCs w:val="24"/>
              </w:rPr>
            </w:pPr>
            <w:r w:rsidRPr="00E0509A">
              <w:rPr>
                <w:sz w:val="24"/>
                <w:szCs w:val="24"/>
              </w:rPr>
              <w:t>Количество земельных участков, всего</w:t>
            </w:r>
          </w:p>
        </w:tc>
        <w:tc>
          <w:tcPr>
            <w:tcW w:w="1205"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166</w:t>
            </w:r>
          </w:p>
        </w:tc>
        <w:tc>
          <w:tcPr>
            <w:tcW w:w="1170"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101</w:t>
            </w:r>
          </w:p>
        </w:tc>
        <w:tc>
          <w:tcPr>
            <w:tcW w:w="1273"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69</w:t>
            </w:r>
          </w:p>
        </w:tc>
        <w:tc>
          <w:tcPr>
            <w:tcW w:w="1238"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101</w:t>
            </w:r>
          </w:p>
        </w:tc>
        <w:tc>
          <w:tcPr>
            <w:tcW w:w="1266"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84</w:t>
            </w:r>
          </w:p>
        </w:tc>
      </w:tr>
      <w:tr w:rsidR="000371A4" w:rsidRPr="00E0509A" w:rsidTr="006A1A66">
        <w:tc>
          <w:tcPr>
            <w:tcW w:w="3601" w:type="dxa"/>
          </w:tcPr>
          <w:p w:rsidR="000371A4" w:rsidRPr="00E0509A" w:rsidRDefault="000371A4" w:rsidP="006A1A66">
            <w:pPr>
              <w:rPr>
                <w:sz w:val="24"/>
                <w:szCs w:val="24"/>
              </w:rPr>
            </w:pPr>
            <w:r w:rsidRPr="00E0509A">
              <w:rPr>
                <w:sz w:val="24"/>
                <w:szCs w:val="24"/>
              </w:rPr>
              <w:t>в том числе г. Карасук</w:t>
            </w:r>
          </w:p>
        </w:tc>
        <w:tc>
          <w:tcPr>
            <w:tcW w:w="1205" w:type="dxa"/>
          </w:tcPr>
          <w:p w:rsidR="000371A4" w:rsidRPr="00E0509A" w:rsidRDefault="000371A4" w:rsidP="006A1A66">
            <w:pPr>
              <w:jc w:val="right"/>
              <w:rPr>
                <w:sz w:val="24"/>
                <w:szCs w:val="24"/>
              </w:rPr>
            </w:pPr>
            <w:r w:rsidRPr="00E0509A">
              <w:rPr>
                <w:sz w:val="24"/>
                <w:szCs w:val="24"/>
              </w:rPr>
              <w:t>107</w:t>
            </w:r>
          </w:p>
        </w:tc>
        <w:tc>
          <w:tcPr>
            <w:tcW w:w="1170" w:type="dxa"/>
          </w:tcPr>
          <w:p w:rsidR="000371A4" w:rsidRPr="00E0509A" w:rsidRDefault="000371A4" w:rsidP="006A1A66">
            <w:pPr>
              <w:jc w:val="right"/>
              <w:rPr>
                <w:sz w:val="24"/>
                <w:szCs w:val="24"/>
              </w:rPr>
            </w:pPr>
            <w:r w:rsidRPr="00E0509A">
              <w:rPr>
                <w:sz w:val="24"/>
                <w:szCs w:val="24"/>
              </w:rPr>
              <w:t>74</w:t>
            </w:r>
          </w:p>
        </w:tc>
        <w:tc>
          <w:tcPr>
            <w:tcW w:w="1273" w:type="dxa"/>
          </w:tcPr>
          <w:p w:rsidR="000371A4" w:rsidRPr="00E0509A" w:rsidRDefault="000371A4" w:rsidP="006A1A66">
            <w:pPr>
              <w:jc w:val="right"/>
              <w:rPr>
                <w:sz w:val="24"/>
                <w:szCs w:val="24"/>
              </w:rPr>
            </w:pPr>
            <w:r w:rsidRPr="00E0509A">
              <w:rPr>
                <w:sz w:val="24"/>
                <w:szCs w:val="24"/>
              </w:rPr>
              <w:t>63</w:t>
            </w:r>
          </w:p>
        </w:tc>
        <w:tc>
          <w:tcPr>
            <w:tcW w:w="1238" w:type="dxa"/>
          </w:tcPr>
          <w:p w:rsidR="000371A4" w:rsidRPr="00E0509A" w:rsidRDefault="000371A4" w:rsidP="006A1A66">
            <w:pPr>
              <w:jc w:val="right"/>
              <w:rPr>
                <w:sz w:val="24"/>
                <w:szCs w:val="24"/>
              </w:rPr>
            </w:pPr>
            <w:r w:rsidRPr="00E0509A">
              <w:rPr>
                <w:sz w:val="24"/>
                <w:szCs w:val="24"/>
              </w:rPr>
              <w:t>77</w:t>
            </w:r>
          </w:p>
        </w:tc>
        <w:tc>
          <w:tcPr>
            <w:tcW w:w="1266" w:type="dxa"/>
          </w:tcPr>
          <w:p w:rsidR="000371A4" w:rsidRPr="00E0509A" w:rsidRDefault="000371A4" w:rsidP="006A1A66">
            <w:pPr>
              <w:jc w:val="right"/>
              <w:rPr>
                <w:sz w:val="24"/>
                <w:szCs w:val="24"/>
              </w:rPr>
            </w:pPr>
            <w:r w:rsidRPr="00E0509A">
              <w:rPr>
                <w:sz w:val="24"/>
                <w:szCs w:val="24"/>
              </w:rPr>
              <w:t>52</w:t>
            </w:r>
          </w:p>
        </w:tc>
      </w:tr>
      <w:tr w:rsidR="000371A4" w:rsidRPr="00E0509A" w:rsidTr="006A1A66">
        <w:tc>
          <w:tcPr>
            <w:tcW w:w="3601" w:type="dxa"/>
          </w:tcPr>
          <w:p w:rsidR="000371A4" w:rsidRPr="00E0509A" w:rsidRDefault="000371A4" w:rsidP="006A1A66">
            <w:pPr>
              <w:rPr>
                <w:sz w:val="24"/>
                <w:szCs w:val="24"/>
              </w:rPr>
            </w:pPr>
            <w:r w:rsidRPr="00E0509A">
              <w:rPr>
                <w:sz w:val="24"/>
                <w:szCs w:val="24"/>
              </w:rPr>
              <w:t>Площадь всего, га</w:t>
            </w:r>
          </w:p>
        </w:tc>
        <w:tc>
          <w:tcPr>
            <w:tcW w:w="1205" w:type="dxa"/>
          </w:tcPr>
          <w:p w:rsidR="000371A4" w:rsidRPr="00E0509A" w:rsidRDefault="000371A4" w:rsidP="006A1A66">
            <w:pPr>
              <w:jc w:val="right"/>
              <w:rPr>
                <w:sz w:val="24"/>
                <w:szCs w:val="24"/>
              </w:rPr>
            </w:pPr>
            <w:r w:rsidRPr="00E0509A">
              <w:rPr>
                <w:sz w:val="24"/>
                <w:szCs w:val="24"/>
              </w:rPr>
              <w:t>19,57</w:t>
            </w:r>
          </w:p>
        </w:tc>
        <w:tc>
          <w:tcPr>
            <w:tcW w:w="1170" w:type="dxa"/>
          </w:tcPr>
          <w:p w:rsidR="000371A4" w:rsidRPr="00E0509A" w:rsidRDefault="000371A4" w:rsidP="006A1A66">
            <w:pPr>
              <w:jc w:val="right"/>
              <w:rPr>
                <w:sz w:val="24"/>
                <w:szCs w:val="24"/>
              </w:rPr>
            </w:pPr>
            <w:r w:rsidRPr="00E0509A">
              <w:rPr>
                <w:sz w:val="24"/>
                <w:szCs w:val="24"/>
              </w:rPr>
              <w:t>8,908</w:t>
            </w:r>
          </w:p>
        </w:tc>
        <w:tc>
          <w:tcPr>
            <w:tcW w:w="1273" w:type="dxa"/>
          </w:tcPr>
          <w:p w:rsidR="000371A4" w:rsidRPr="00E0509A" w:rsidRDefault="000371A4" w:rsidP="006A1A66">
            <w:pPr>
              <w:jc w:val="right"/>
              <w:rPr>
                <w:sz w:val="24"/>
                <w:szCs w:val="24"/>
              </w:rPr>
            </w:pPr>
            <w:r w:rsidRPr="00E0509A">
              <w:rPr>
                <w:sz w:val="24"/>
                <w:szCs w:val="24"/>
              </w:rPr>
              <w:t>2,64</w:t>
            </w:r>
          </w:p>
        </w:tc>
        <w:tc>
          <w:tcPr>
            <w:tcW w:w="1238" w:type="dxa"/>
          </w:tcPr>
          <w:p w:rsidR="000371A4" w:rsidRPr="00E0509A" w:rsidRDefault="000371A4" w:rsidP="006A1A66">
            <w:pPr>
              <w:jc w:val="right"/>
              <w:rPr>
                <w:sz w:val="24"/>
                <w:szCs w:val="24"/>
              </w:rPr>
            </w:pPr>
            <w:r w:rsidRPr="00E0509A">
              <w:rPr>
                <w:sz w:val="24"/>
                <w:szCs w:val="24"/>
              </w:rPr>
              <w:t>10,239</w:t>
            </w:r>
          </w:p>
        </w:tc>
        <w:tc>
          <w:tcPr>
            <w:tcW w:w="1266" w:type="dxa"/>
          </w:tcPr>
          <w:p w:rsidR="000371A4" w:rsidRPr="00E0509A" w:rsidRDefault="000371A4" w:rsidP="006A1A66">
            <w:pPr>
              <w:jc w:val="right"/>
              <w:rPr>
                <w:sz w:val="24"/>
                <w:szCs w:val="24"/>
              </w:rPr>
            </w:pPr>
            <w:r w:rsidRPr="00E0509A">
              <w:rPr>
                <w:sz w:val="24"/>
                <w:szCs w:val="24"/>
              </w:rPr>
              <w:t>15,79</w:t>
            </w:r>
          </w:p>
        </w:tc>
      </w:tr>
      <w:tr w:rsidR="000371A4" w:rsidRPr="00E0509A" w:rsidTr="006A1A66">
        <w:tc>
          <w:tcPr>
            <w:tcW w:w="3601" w:type="dxa"/>
          </w:tcPr>
          <w:p w:rsidR="000371A4" w:rsidRPr="00E0509A" w:rsidRDefault="000371A4" w:rsidP="006A1A66">
            <w:pPr>
              <w:rPr>
                <w:sz w:val="24"/>
                <w:szCs w:val="24"/>
              </w:rPr>
            </w:pPr>
            <w:r w:rsidRPr="00E0509A">
              <w:rPr>
                <w:sz w:val="24"/>
                <w:szCs w:val="24"/>
              </w:rPr>
              <w:t>Сумма, тыс. руб.</w:t>
            </w:r>
          </w:p>
        </w:tc>
        <w:tc>
          <w:tcPr>
            <w:tcW w:w="1205" w:type="dxa"/>
          </w:tcPr>
          <w:p w:rsidR="000371A4" w:rsidRPr="00E0509A" w:rsidRDefault="000371A4" w:rsidP="006A1A66">
            <w:pPr>
              <w:jc w:val="right"/>
              <w:rPr>
                <w:sz w:val="24"/>
                <w:szCs w:val="24"/>
              </w:rPr>
            </w:pPr>
            <w:r w:rsidRPr="00E0509A">
              <w:rPr>
                <w:sz w:val="24"/>
                <w:szCs w:val="24"/>
              </w:rPr>
              <w:t>1235,30</w:t>
            </w:r>
          </w:p>
        </w:tc>
        <w:tc>
          <w:tcPr>
            <w:tcW w:w="1170" w:type="dxa"/>
          </w:tcPr>
          <w:p w:rsidR="000371A4" w:rsidRPr="00E0509A" w:rsidRDefault="000371A4" w:rsidP="006A1A66">
            <w:pPr>
              <w:jc w:val="right"/>
              <w:rPr>
                <w:sz w:val="24"/>
                <w:szCs w:val="24"/>
              </w:rPr>
            </w:pPr>
            <w:r w:rsidRPr="00E0509A">
              <w:rPr>
                <w:sz w:val="24"/>
                <w:szCs w:val="24"/>
              </w:rPr>
              <w:t>2228,17</w:t>
            </w:r>
          </w:p>
        </w:tc>
        <w:tc>
          <w:tcPr>
            <w:tcW w:w="1273" w:type="dxa"/>
          </w:tcPr>
          <w:p w:rsidR="000371A4" w:rsidRPr="00E0509A" w:rsidRDefault="000371A4" w:rsidP="006A1A66">
            <w:pPr>
              <w:jc w:val="right"/>
              <w:rPr>
                <w:sz w:val="24"/>
                <w:szCs w:val="24"/>
              </w:rPr>
            </w:pPr>
            <w:r w:rsidRPr="00E0509A">
              <w:rPr>
                <w:sz w:val="24"/>
                <w:szCs w:val="24"/>
              </w:rPr>
              <w:t>2751,54</w:t>
            </w:r>
          </w:p>
        </w:tc>
        <w:tc>
          <w:tcPr>
            <w:tcW w:w="1238" w:type="dxa"/>
          </w:tcPr>
          <w:p w:rsidR="000371A4" w:rsidRPr="00E0509A" w:rsidRDefault="000371A4" w:rsidP="006A1A66">
            <w:pPr>
              <w:jc w:val="right"/>
              <w:rPr>
                <w:sz w:val="24"/>
                <w:szCs w:val="24"/>
              </w:rPr>
            </w:pPr>
            <w:r w:rsidRPr="00E0509A">
              <w:rPr>
                <w:sz w:val="24"/>
                <w:szCs w:val="24"/>
              </w:rPr>
              <w:t>1713,09</w:t>
            </w:r>
          </w:p>
        </w:tc>
        <w:tc>
          <w:tcPr>
            <w:tcW w:w="1266" w:type="dxa"/>
          </w:tcPr>
          <w:p w:rsidR="000371A4" w:rsidRPr="00E0509A" w:rsidRDefault="000371A4" w:rsidP="006A1A66">
            <w:pPr>
              <w:jc w:val="right"/>
              <w:rPr>
                <w:sz w:val="24"/>
                <w:szCs w:val="24"/>
              </w:rPr>
            </w:pPr>
            <w:r w:rsidRPr="00E0509A">
              <w:rPr>
                <w:sz w:val="24"/>
                <w:szCs w:val="24"/>
              </w:rPr>
              <w:t>1435,805</w:t>
            </w:r>
          </w:p>
        </w:tc>
      </w:tr>
    </w:tbl>
    <w:p w:rsidR="00DB181F" w:rsidRDefault="00DB181F" w:rsidP="00E0509A">
      <w:pPr>
        <w:autoSpaceDE w:val="0"/>
        <w:autoSpaceDN w:val="0"/>
        <w:adjustRightInd w:val="0"/>
        <w:spacing w:after="0" w:line="240" w:lineRule="auto"/>
        <w:ind w:firstLine="709"/>
        <w:jc w:val="both"/>
        <w:rPr>
          <w:rFonts w:ascii="Times New Roman" w:hAnsi="Times New Roman" w:cs="Times New Roman"/>
          <w:sz w:val="28"/>
          <w:szCs w:val="28"/>
        </w:rPr>
      </w:pPr>
    </w:p>
    <w:p w:rsidR="00E0509A" w:rsidRPr="00E0509A" w:rsidRDefault="00E0509A" w:rsidP="00E0509A">
      <w:pPr>
        <w:autoSpaceDE w:val="0"/>
        <w:autoSpaceDN w:val="0"/>
        <w:adjustRightInd w:val="0"/>
        <w:spacing w:after="0" w:line="240" w:lineRule="auto"/>
        <w:ind w:firstLine="709"/>
        <w:jc w:val="both"/>
        <w:rPr>
          <w:rFonts w:ascii="Times New Roman" w:hAnsi="Times New Roman" w:cs="Times New Roman"/>
          <w:sz w:val="28"/>
          <w:szCs w:val="28"/>
        </w:rPr>
      </w:pPr>
      <w:r w:rsidRPr="00E0509A">
        <w:rPr>
          <w:rFonts w:ascii="Times New Roman" w:hAnsi="Times New Roman" w:cs="Times New Roman"/>
          <w:sz w:val="28"/>
          <w:szCs w:val="28"/>
        </w:rPr>
        <w:t>Указанные показатели так же свидетельствует о снижении приватизируемых участков, поскольку спрос на аренду земельных участков уменьшился, соответственно и показатель по приватизации земли стал менее.</w:t>
      </w:r>
    </w:p>
    <w:p w:rsidR="00E0509A" w:rsidRDefault="00E0509A"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0509A">
        <w:rPr>
          <w:rFonts w:ascii="Times New Roman" w:hAnsi="Times New Roman" w:cs="Times New Roman"/>
          <w:sz w:val="28"/>
          <w:szCs w:val="28"/>
        </w:rPr>
        <w:t xml:space="preserve">Гражданам, имеющим в соответствии с пунктом 4 статьи 3 </w:t>
      </w:r>
      <w:r w:rsidRPr="00E0509A">
        <w:rPr>
          <w:rFonts w:ascii="Times New Roman" w:eastAsiaTheme="minorHAnsi" w:hAnsi="Times New Roman" w:cs="Times New Roman"/>
          <w:sz w:val="28"/>
          <w:szCs w:val="28"/>
          <w:lang w:eastAsia="en-US"/>
        </w:rPr>
        <w:t>Федерального</w:t>
      </w:r>
      <w:r w:rsidR="00322F65">
        <w:rPr>
          <w:rFonts w:ascii="Times New Roman" w:eastAsiaTheme="minorHAnsi" w:hAnsi="Times New Roman" w:cs="Times New Roman"/>
          <w:sz w:val="28"/>
          <w:szCs w:val="28"/>
          <w:lang w:eastAsia="en-US"/>
        </w:rPr>
        <w:t xml:space="preserve"> закона от 25.10.2001 № 137-ФЗ «</w:t>
      </w:r>
      <w:r w:rsidRPr="00E0509A">
        <w:rPr>
          <w:rFonts w:ascii="Times New Roman" w:eastAsiaTheme="minorHAnsi" w:hAnsi="Times New Roman" w:cs="Times New Roman"/>
          <w:sz w:val="28"/>
          <w:szCs w:val="28"/>
          <w:lang w:eastAsia="en-US"/>
        </w:rPr>
        <w:t>О введении в действие Земельного кодекса Российской Федерации</w:t>
      </w:r>
      <w:r w:rsidR="00322F65">
        <w:rPr>
          <w:rFonts w:ascii="Times New Roman" w:eastAsiaTheme="minorHAnsi" w:hAnsi="Times New Roman" w:cs="Times New Roman"/>
          <w:sz w:val="28"/>
          <w:szCs w:val="28"/>
          <w:lang w:eastAsia="en-US"/>
        </w:rPr>
        <w:t>»</w:t>
      </w:r>
      <w:r w:rsidRPr="00E0509A">
        <w:rPr>
          <w:rFonts w:ascii="Times New Roman" w:eastAsiaTheme="minorHAnsi" w:hAnsi="Times New Roman" w:cs="Times New Roman"/>
          <w:sz w:val="28"/>
          <w:szCs w:val="28"/>
          <w:lang w:eastAsia="en-US"/>
        </w:rPr>
        <w:t xml:space="preserve"> право на бесплатное предоставление земельных участков были оформлены в собственность участки, показатели по которым распределились следующим образом.</w:t>
      </w:r>
    </w:p>
    <w:p w:rsidR="000E6504" w:rsidRPr="00E0509A" w:rsidRDefault="000E6504"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tbl>
      <w:tblPr>
        <w:tblStyle w:val="a8"/>
        <w:tblW w:w="9753" w:type="dxa"/>
        <w:tblLook w:val="04A0" w:firstRow="1" w:lastRow="0" w:firstColumn="1" w:lastColumn="0" w:noHBand="0" w:noVBand="1"/>
      </w:tblPr>
      <w:tblGrid>
        <w:gridCol w:w="3602"/>
        <w:gridCol w:w="1205"/>
        <w:gridCol w:w="1170"/>
        <w:gridCol w:w="1272"/>
        <w:gridCol w:w="1238"/>
        <w:gridCol w:w="1266"/>
      </w:tblGrid>
      <w:tr w:rsidR="000371A4" w:rsidRPr="00E0509A" w:rsidTr="004F3C30">
        <w:tc>
          <w:tcPr>
            <w:tcW w:w="3602" w:type="dxa"/>
            <w:vMerge w:val="restart"/>
            <w:vAlign w:val="center"/>
          </w:tcPr>
          <w:p w:rsidR="000371A4" w:rsidRPr="00E0509A" w:rsidRDefault="000371A4" w:rsidP="004F3C30">
            <w:pPr>
              <w:jc w:val="center"/>
              <w:rPr>
                <w:b/>
                <w:sz w:val="24"/>
                <w:szCs w:val="24"/>
              </w:rPr>
            </w:pPr>
            <w:r w:rsidRPr="00E0509A">
              <w:rPr>
                <w:b/>
                <w:sz w:val="24"/>
                <w:szCs w:val="24"/>
              </w:rPr>
              <w:t>Показатели</w:t>
            </w:r>
          </w:p>
        </w:tc>
        <w:tc>
          <w:tcPr>
            <w:tcW w:w="6151" w:type="dxa"/>
            <w:gridSpan w:val="5"/>
          </w:tcPr>
          <w:p w:rsidR="000371A4" w:rsidRPr="00E0509A" w:rsidRDefault="004E12E3" w:rsidP="006A1A66">
            <w:pPr>
              <w:jc w:val="center"/>
              <w:rPr>
                <w:b/>
                <w:sz w:val="24"/>
                <w:szCs w:val="24"/>
              </w:rPr>
            </w:pPr>
            <w:r>
              <w:rPr>
                <w:b/>
                <w:sz w:val="24"/>
                <w:szCs w:val="24"/>
              </w:rPr>
              <w:t>г</w:t>
            </w:r>
            <w:r w:rsidR="000371A4">
              <w:rPr>
                <w:b/>
                <w:sz w:val="24"/>
                <w:szCs w:val="24"/>
              </w:rPr>
              <w:t>оды</w:t>
            </w:r>
          </w:p>
        </w:tc>
      </w:tr>
      <w:tr w:rsidR="000371A4" w:rsidRPr="00E0509A" w:rsidTr="006A1A66">
        <w:tc>
          <w:tcPr>
            <w:tcW w:w="3602" w:type="dxa"/>
            <w:vMerge/>
          </w:tcPr>
          <w:p w:rsidR="000371A4" w:rsidRPr="00E0509A" w:rsidRDefault="000371A4" w:rsidP="006A1A66">
            <w:pPr>
              <w:jc w:val="center"/>
              <w:rPr>
                <w:b/>
                <w:sz w:val="24"/>
                <w:szCs w:val="24"/>
              </w:rPr>
            </w:pPr>
          </w:p>
        </w:tc>
        <w:tc>
          <w:tcPr>
            <w:tcW w:w="1205" w:type="dxa"/>
          </w:tcPr>
          <w:p w:rsidR="000371A4" w:rsidRPr="00E0509A" w:rsidRDefault="000371A4" w:rsidP="000371A4">
            <w:pPr>
              <w:jc w:val="center"/>
              <w:rPr>
                <w:b/>
                <w:sz w:val="24"/>
                <w:szCs w:val="24"/>
              </w:rPr>
            </w:pPr>
            <w:r w:rsidRPr="00E0509A">
              <w:rPr>
                <w:b/>
                <w:sz w:val="24"/>
                <w:szCs w:val="24"/>
              </w:rPr>
              <w:t>2013</w:t>
            </w:r>
          </w:p>
        </w:tc>
        <w:tc>
          <w:tcPr>
            <w:tcW w:w="1170" w:type="dxa"/>
          </w:tcPr>
          <w:p w:rsidR="000371A4" w:rsidRPr="00E0509A" w:rsidRDefault="000371A4" w:rsidP="000371A4">
            <w:pPr>
              <w:jc w:val="center"/>
              <w:rPr>
                <w:b/>
                <w:sz w:val="24"/>
                <w:szCs w:val="24"/>
              </w:rPr>
            </w:pPr>
            <w:r w:rsidRPr="00E0509A">
              <w:rPr>
                <w:b/>
                <w:sz w:val="24"/>
                <w:szCs w:val="24"/>
              </w:rPr>
              <w:t>2014</w:t>
            </w:r>
          </w:p>
        </w:tc>
        <w:tc>
          <w:tcPr>
            <w:tcW w:w="1272" w:type="dxa"/>
          </w:tcPr>
          <w:p w:rsidR="000371A4" w:rsidRPr="00E0509A" w:rsidRDefault="000371A4" w:rsidP="000371A4">
            <w:pPr>
              <w:jc w:val="center"/>
              <w:rPr>
                <w:b/>
                <w:sz w:val="24"/>
                <w:szCs w:val="24"/>
              </w:rPr>
            </w:pPr>
            <w:r w:rsidRPr="00E0509A">
              <w:rPr>
                <w:b/>
                <w:sz w:val="24"/>
                <w:szCs w:val="24"/>
              </w:rPr>
              <w:t>2015</w:t>
            </w:r>
          </w:p>
        </w:tc>
        <w:tc>
          <w:tcPr>
            <w:tcW w:w="1238" w:type="dxa"/>
          </w:tcPr>
          <w:p w:rsidR="000371A4" w:rsidRPr="00E0509A" w:rsidRDefault="000371A4" w:rsidP="000371A4">
            <w:pPr>
              <w:jc w:val="center"/>
              <w:rPr>
                <w:b/>
                <w:sz w:val="24"/>
                <w:szCs w:val="24"/>
              </w:rPr>
            </w:pPr>
            <w:r w:rsidRPr="00E0509A">
              <w:rPr>
                <w:b/>
                <w:sz w:val="24"/>
                <w:szCs w:val="24"/>
              </w:rPr>
              <w:t>2016</w:t>
            </w:r>
          </w:p>
        </w:tc>
        <w:tc>
          <w:tcPr>
            <w:tcW w:w="1266" w:type="dxa"/>
          </w:tcPr>
          <w:p w:rsidR="000371A4" w:rsidRPr="00E0509A" w:rsidRDefault="000371A4" w:rsidP="000371A4">
            <w:pPr>
              <w:jc w:val="center"/>
              <w:rPr>
                <w:b/>
                <w:sz w:val="24"/>
                <w:szCs w:val="24"/>
              </w:rPr>
            </w:pPr>
            <w:r w:rsidRPr="00E0509A">
              <w:rPr>
                <w:b/>
                <w:sz w:val="24"/>
                <w:szCs w:val="24"/>
              </w:rPr>
              <w:t>2017</w:t>
            </w:r>
          </w:p>
        </w:tc>
      </w:tr>
      <w:tr w:rsidR="000371A4" w:rsidRPr="00E0509A" w:rsidTr="006A1A66">
        <w:tc>
          <w:tcPr>
            <w:tcW w:w="3602" w:type="dxa"/>
          </w:tcPr>
          <w:p w:rsidR="000371A4" w:rsidRPr="00E0509A" w:rsidRDefault="000371A4" w:rsidP="006A1A66">
            <w:pPr>
              <w:rPr>
                <w:sz w:val="24"/>
                <w:szCs w:val="24"/>
              </w:rPr>
            </w:pPr>
            <w:r w:rsidRPr="00E0509A">
              <w:rPr>
                <w:sz w:val="24"/>
                <w:szCs w:val="24"/>
              </w:rPr>
              <w:t>Количество земельных участков, предоставленных в собственность бесплатно, всего</w:t>
            </w:r>
          </w:p>
        </w:tc>
        <w:tc>
          <w:tcPr>
            <w:tcW w:w="1205"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22</w:t>
            </w:r>
          </w:p>
        </w:tc>
        <w:tc>
          <w:tcPr>
            <w:tcW w:w="1170"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11</w:t>
            </w:r>
          </w:p>
        </w:tc>
        <w:tc>
          <w:tcPr>
            <w:tcW w:w="1272"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28</w:t>
            </w:r>
          </w:p>
        </w:tc>
        <w:tc>
          <w:tcPr>
            <w:tcW w:w="1238"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22</w:t>
            </w:r>
          </w:p>
        </w:tc>
        <w:tc>
          <w:tcPr>
            <w:tcW w:w="1266"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21</w:t>
            </w:r>
          </w:p>
        </w:tc>
      </w:tr>
      <w:tr w:rsidR="000371A4" w:rsidRPr="00E0509A" w:rsidTr="006A1A66">
        <w:tc>
          <w:tcPr>
            <w:tcW w:w="3602" w:type="dxa"/>
          </w:tcPr>
          <w:p w:rsidR="000371A4" w:rsidRPr="00E0509A" w:rsidRDefault="000371A4" w:rsidP="006A1A66">
            <w:pPr>
              <w:rPr>
                <w:sz w:val="24"/>
                <w:szCs w:val="24"/>
              </w:rPr>
            </w:pPr>
            <w:r w:rsidRPr="00E0509A">
              <w:rPr>
                <w:sz w:val="24"/>
                <w:szCs w:val="24"/>
              </w:rPr>
              <w:t>Площадь всего, га</w:t>
            </w:r>
          </w:p>
        </w:tc>
        <w:tc>
          <w:tcPr>
            <w:tcW w:w="1205" w:type="dxa"/>
          </w:tcPr>
          <w:p w:rsidR="000371A4" w:rsidRPr="00E0509A" w:rsidRDefault="000371A4" w:rsidP="006A1A66">
            <w:pPr>
              <w:jc w:val="right"/>
              <w:rPr>
                <w:sz w:val="24"/>
                <w:szCs w:val="24"/>
              </w:rPr>
            </w:pPr>
            <w:r w:rsidRPr="00E0509A">
              <w:rPr>
                <w:sz w:val="24"/>
                <w:szCs w:val="24"/>
              </w:rPr>
              <w:t>1,767</w:t>
            </w:r>
          </w:p>
        </w:tc>
        <w:tc>
          <w:tcPr>
            <w:tcW w:w="1170" w:type="dxa"/>
          </w:tcPr>
          <w:p w:rsidR="000371A4" w:rsidRPr="00E0509A" w:rsidRDefault="000371A4" w:rsidP="006A1A66">
            <w:pPr>
              <w:jc w:val="right"/>
              <w:rPr>
                <w:sz w:val="24"/>
                <w:szCs w:val="24"/>
              </w:rPr>
            </w:pPr>
            <w:r w:rsidRPr="00E0509A">
              <w:rPr>
                <w:sz w:val="24"/>
                <w:szCs w:val="24"/>
              </w:rPr>
              <w:t>0,860</w:t>
            </w:r>
          </w:p>
        </w:tc>
        <w:tc>
          <w:tcPr>
            <w:tcW w:w="1272" w:type="dxa"/>
          </w:tcPr>
          <w:p w:rsidR="000371A4" w:rsidRPr="00E0509A" w:rsidRDefault="000371A4" w:rsidP="006A1A66">
            <w:pPr>
              <w:jc w:val="right"/>
              <w:rPr>
                <w:sz w:val="24"/>
                <w:szCs w:val="24"/>
              </w:rPr>
            </w:pPr>
            <w:r w:rsidRPr="00E0509A">
              <w:rPr>
                <w:sz w:val="24"/>
                <w:szCs w:val="24"/>
              </w:rPr>
              <w:t>2,087</w:t>
            </w:r>
          </w:p>
        </w:tc>
        <w:tc>
          <w:tcPr>
            <w:tcW w:w="1238" w:type="dxa"/>
          </w:tcPr>
          <w:p w:rsidR="000371A4" w:rsidRPr="00E0509A" w:rsidRDefault="000371A4" w:rsidP="006A1A66">
            <w:pPr>
              <w:jc w:val="right"/>
              <w:rPr>
                <w:sz w:val="24"/>
                <w:szCs w:val="24"/>
              </w:rPr>
            </w:pPr>
            <w:r w:rsidRPr="00E0509A">
              <w:rPr>
                <w:sz w:val="24"/>
                <w:szCs w:val="24"/>
              </w:rPr>
              <w:t>1,582</w:t>
            </w:r>
          </w:p>
        </w:tc>
        <w:tc>
          <w:tcPr>
            <w:tcW w:w="1266" w:type="dxa"/>
          </w:tcPr>
          <w:p w:rsidR="000371A4" w:rsidRPr="00E0509A" w:rsidRDefault="000371A4" w:rsidP="006A1A66">
            <w:pPr>
              <w:jc w:val="right"/>
              <w:rPr>
                <w:sz w:val="24"/>
                <w:szCs w:val="24"/>
              </w:rPr>
            </w:pPr>
            <w:r w:rsidRPr="00E0509A">
              <w:rPr>
                <w:sz w:val="24"/>
                <w:szCs w:val="24"/>
              </w:rPr>
              <w:t>1,825</w:t>
            </w:r>
          </w:p>
        </w:tc>
      </w:tr>
      <w:tr w:rsidR="000371A4" w:rsidRPr="00E0509A" w:rsidTr="006A1A66">
        <w:tc>
          <w:tcPr>
            <w:tcW w:w="3602" w:type="dxa"/>
          </w:tcPr>
          <w:p w:rsidR="000371A4" w:rsidRPr="00E0509A" w:rsidRDefault="000371A4" w:rsidP="006A1A66">
            <w:pPr>
              <w:rPr>
                <w:sz w:val="24"/>
                <w:szCs w:val="24"/>
              </w:rPr>
            </w:pPr>
            <w:r w:rsidRPr="00E0509A">
              <w:rPr>
                <w:sz w:val="24"/>
                <w:szCs w:val="24"/>
              </w:rPr>
              <w:t>в том числе г. Карасук</w:t>
            </w:r>
          </w:p>
        </w:tc>
        <w:tc>
          <w:tcPr>
            <w:tcW w:w="1205" w:type="dxa"/>
          </w:tcPr>
          <w:p w:rsidR="000371A4" w:rsidRPr="00E0509A" w:rsidRDefault="000371A4" w:rsidP="006A1A66">
            <w:pPr>
              <w:jc w:val="right"/>
              <w:rPr>
                <w:sz w:val="24"/>
                <w:szCs w:val="24"/>
              </w:rPr>
            </w:pPr>
            <w:r w:rsidRPr="00E0509A">
              <w:rPr>
                <w:sz w:val="24"/>
                <w:szCs w:val="24"/>
              </w:rPr>
              <w:t>19</w:t>
            </w:r>
          </w:p>
        </w:tc>
        <w:tc>
          <w:tcPr>
            <w:tcW w:w="1170" w:type="dxa"/>
          </w:tcPr>
          <w:p w:rsidR="000371A4" w:rsidRPr="00E0509A" w:rsidRDefault="000371A4" w:rsidP="006A1A66">
            <w:pPr>
              <w:jc w:val="right"/>
              <w:rPr>
                <w:sz w:val="24"/>
                <w:szCs w:val="24"/>
              </w:rPr>
            </w:pPr>
            <w:r w:rsidRPr="00E0509A">
              <w:rPr>
                <w:sz w:val="24"/>
                <w:szCs w:val="24"/>
              </w:rPr>
              <w:t>10</w:t>
            </w:r>
          </w:p>
        </w:tc>
        <w:tc>
          <w:tcPr>
            <w:tcW w:w="1272" w:type="dxa"/>
          </w:tcPr>
          <w:p w:rsidR="000371A4" w:rsidRPr="00E0509A" w:rsidRDefault="000371A4" w:rsidP="006A1A66">
            <w:pPr>
              <w:jc w:val="right"/>
              <w:rPr>
                <w:sz w:val="24"/>
                <w:szCs w:val="24"/>
              </w:rPr>
            </w:pPr>
            <w:r w:rsidRPr="00E0509A">
              <w:rPr>
                <w:sz w:val="24"/>
                <w:szCs w:val="24"/>
              </w:rPr>
              <w:t>27</w:t>
            </w:r>
          </w:p>
        </w:tc>
        <w:tc>
          <w:tcPr>
            <w:tcW w:w="1238" w:type="dxa"/>
          </w:tcPr>
          <w:p w:rsidR="000371A4" w:rsidRPr="00E0509A" w:rsidRDefault="000371A4" w:rsidP="006A1A66">
            <w:pPr>
              <w:jc w:val="right"/>
              <w:rPr>
                <w:sz w:val="24"/>
                <w:szCs w:val="24"/>
              </w:rPr>
            </w:pPr>
            <w:r w:rsidRPr="00E0509A">
              <w:rPr>
                <w:sz w:val="24"/>
                <w:szCs w:val="24"/>
              </w:rPr>
              <w:t>22</w:t>
            </w:r>
          </w:p>
        </w:tc>
        <w:tc>
          <w:tcPr>
            <w:tcW w:w="1266" w:type="dxa"/>
          </w:tcPr>
          <w:p w:rsidR="000371A4" w:rsidRPr="00E0509A" w:rsidRDefault="000371A4" w:rsidP="006A1A66">
            <w:pPr>
              <w:jc w:val="right"/>
              <w:rPr>
                <w:sz w:val="24"/>
                <w:szCs w:val="24"/>
              </w:rPr>
            </w:pPr>
            <w:r w:rsidRPr="00E0509A">
              <w:rPr>
                <w:sz w:val="24"/>
                <w:szCs w:val="24"/>
              </w:rPr>
              <w:t>20</w:t>
            </w:r>
          </w:p>
        </w:tc>
      </w:tr>
      <w:tr w:rsidR="000371A4" w:rsidRPr="00E0509A" w:rsidTr="006A1A66">
        <w:tc>
          <w:tcPr>
            <w:tcW w:w="3602" w:type="dxa"/>
          </w:tcPr>
          <w:p w:rsidR="000371A4" w:rsidRPr="00E0509A" w:rsidRDefault="000371A4" w:rsidP="006A1A66">
            <w:pPr>
              <w:rPr>
                <w:sz w:val="24"/>
                <w:szCs w:val="24"/>
              </w:rPr>
            </w:pPr>
            <w:r w:rsidRPr="00E0509A">
              <w:rPr>
                <w:sz w:val="24"/>
                <w:szCs w:val="24"/>
              </w:rPr>
              <w:t>площадь г. Карасук, га</w:t>
            </w:r>
          </w:p>
        </w:tc>
        <w:tc>
          <w:tcPr>
            <w:tcW w:w="1205" w:type="dxa"/>
          </w:tcPr>
          <w:p w:rsidR="000371A4" w:rsidRPr="00E0509A" w:rsidRDefault="000371A4" w:rsidP="006A1A66">
            <w:pPr>
              <w:jc w:val="right"/>
              <w:rPr>
                <w:sz w:val="24"/>
                <w:szCs w:val="24"/>
              </w:rPr>
            </w:pPr>
            <w:r w:rsidRPr="00E0509A">
              <w:rPr>
                <w:sz w:val="24"/>
                <w:szCs w:val="24"/>
              </w:rPr>
              <w:t>1,518</w:t>
            </w:r>
          </w:p>
        </w:tc>
        <w:tc>
          <w:tcPr>
            <w:tcW w:w="1170" w:type="dxa"/>
          </w:tcPr>
          <w:p w:rsidR="000371A4" w:rsidRPr="00E0509A" w:rsidRDefault="000371A4" w:rsidP="006A1A66">
            <w:pPr>
              <w:jc w:val="right"/>
              <w:rPr>
                <w:sz w:val="24"/>
                <w:szCs w:val="24"/>
              </w:rPr>
            </w:pPr>
            <w:r w:rsidRPr="00E0509A">
              <w:rPr>
                <w:sz w:val="24"/>
                <w:szCs w:val="24"/>
              </w:rPr>
              <w:t>0,796</w:t>
            </w:r>
          </w:p>
        </w:tc>
        <w:tc>
          <w:tcPr>
            <w:tcW w:w="1272" w:type="dxa"/>
          </w:tcPr>
          <w:p w:rsidR="000371A4" w:rsidRPr="00E0509A" w:rsidRDefault="000371A4" w:rsidP="006A1A66">
            <w:pPr>
              <w:jc w:val="right"/>
              <w:rPr>
                <w:sz w:val="24"/>
                <w:szCs w:val="24"/>
              </w:rPr>
            </w:pPr>
            <w:r w:rsidRPr="00E0509A">
              <w:rPr>
                <w:sz w:val="24"/>
                <w:szCs w:val="24"/>
              </w:rPr>
              <w:t>1,993</w:t>
            </w:r>
          </w:p>
        </w:tc>
        <w:tc>
          <w:tcPr>
            <w:tcW w:w="1238" w:type="dxa"/>
          </w:tcPr>
          <w:p w:rsidR="000371A4" w:rsidRPr="00E0509A" w:rsidRDefault="000371A4" w:rsidP="006A1A66">
            <w:pPr>
              <w:jc w:val="right"/>
              <w:rPr>
                <w:sz w:val="24"/>
                <w:szCs w:val="24"/>
              </w:rPr>
            </w:pPr>
            <w:r w:rsidRPr="00E0509A">
              <w:rPr>
                <w:sz w:val="24"/>
                <w:szCs w:val="24"/>
              </w:rPr>
              <w:t>1,582</w:t>
            </w:r>
          </w:p>
        </w:tc>
        <w:tc>
          <w:tcPr>
            <w:tcW w:w="1266" w:type="dxa"/>
          </w:tcPr>
          <w:p w:rsidR="000371A4" w:rsidRPr="00E0509A" w:rsidRDefault="000371A4" w:rsidP="006A1A66">
            <w:pPr>
              <w:jc w:val="right"/>
              <w:rPr>
                <w:sz w:val="24"/>
                <w:szCs w:val="24"/>
              </w:rPr>
            </w:pPr>
            <w:r w:rsidRPr="00E0509A">
              <w:rPr>
                <w:sz w:val="24"/>
                <w:szCs w:val="24"/>
              </w:rPr>
              <w:t>1,480</w:t>
            </w:r>
          </w:p>
        </w:tc>
      </w:tr>
    </w:tbl>
    <w:p w:rsidR="000E6504" w:rsidRDefault="000E6504" w:rsidP="00050817">
      <w:pPr>
        <w:autoSpaceDE w:val="0"/>
        <w:autoSpaceDN w:val="0"/>
        <w:adjustRightInd w:val="0"/>
        <w:spacing w:after="0" w:line="240" w:lineRule="auto"/>
        <w:ind w:firstLine="709"/>
        <w:jc w:val="both"/>
        <w:rPr>
          <w:rFonts w:ascii="Times New Roman" w:hAnsi="Times New Roman" w:cs="Times New Roman"/>
          <w:sz w:val="28"/>
          <w:szCs w:val="28"/>
        </w:rPr>
      </w:pPr>
    </w:p>
    <w:p w:rsidR="00E0509A" w:rsidRDefault="00E0509A" w:rsidP="000508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09A">
        <w:rPr>
          <w:rFonts w:ascii="Times New Roman" w:hAnsi="Times New Roman" w:cs="Times New Roman"/>
          <w:sz w:val="28"/>
          <w:szCs w:val="28"/>
        </w:rPr>
        <w:t>В рамках реализации прав граждан на бесплатное предоставление земельных участков, в соответствии с З</w:t>
      </w:r>
      <w:r w:rsidRPr="00E0509A">
        <w:rPr>
          <w:rFonts w:ascii="Times New Roman" w:eastAsia="Calibri" w:hAnsi="Times New Roman" w:cs="Times New Roman"/>
          <w:sz w:val="28"/>
          <w:szCs w:val="28"/>
        </w:rPr>
        <w:t xml:space="preserve">аконом Новосибирской </w:t>
      </w:r>
      <w:r w:rsidR="00322F65">
        <w:rPr>
          <w:rFonts w:ascii="Times New Roman" w:eastAsia="Calibri" w:hAnsi="Times New Roman" w:cs="Times New Roman"/>
          <w:sz w:val="28"/>
          <w:szCs w:val="28"/>
        </w:rPr>
        <w:t>области от 05.12.2016 № 112-ОЗ «</w:t>
      </w:r>
      <w:r w:rsidRPr="00E0509A">
        <w:rPr>
          <w:rFonts w:ascii="Times New Roman" w:eastAsia="Calibri" w:hAnsi="Times New Roman" w:cs="Times New Roman"/>
          <w:sz w:val="28"/>
          <w:szCs w:val="28"/>
        </w:rPr>
        <w:t>Об отдельных вопросах регулирования земельных отношений на территории Новосибирской области</w:t>
      </w:r>
      <w:r w:rsidR="00322F65">
        <w:rPr>
          <w:rFonts w:ascii="Times New Roman" w:eastAsia="Calibri" w:hAnsi="Times New Roman" w:cs="Times New Roman"/>
          <w:sz w:val="28"/>
          <w:szCs w:val="28"/>
        </w:rPr>
        <w:t>»</w:t>
      </w:r>
      <w:r w:rsidRPr="00E0509A">
        <w:rPr>
          <w:rFonts w:ascii="Times New Roman" w:eastAsia="Calibri" w:hAnsi="Times New Roman" w:cs="Times New Roman"/>
          <w:sz w:val="28"/>
          <w:szCs w:val="28"/>
        </w:rPr>
        <w:t xml:space="preserve"> было предоставлено в собственность гражданам следующее количество земельных участков:</w:t>
      </w:r>
    </w:p>
    <w:p w:rsidR="000E6504" w:rsidRPr="00E0509A" w:rsidRDefault="000E6504" w:rsidP="00050817">
      <w:pPr>
        <w:autoSpaceDE w:val="0"/>
        <w:autoSpaceDN w:val="0"/>
        <w:adjustRightInd w:val="0"/>
        <w:spacing w:after="0" w:line="240" w:lineRule="auto"/>
        <w:ind w:firstLine="709"/>
        <w:jc w:val="both"/>
        <w:rPr>
          <w:rFonts w:ascii="Times New Roman" w:hAnsi="Times New Roman" w:cs="Times New Roman"/>
          <w:sz w:val="28"/>
          <w:szCs w:val="28"/>
        </w:rPr>
      </w:pPr>
    </w:p>
    <w:tbl>
      <w:tblPr>
        <w:tblStyle w:val="a8"/>
        <w:tblW w:w="10031" w:type="dxa"/>
        <w:tblLook w:val="04A0" w:firstRow="1" w:lastRow="0" w:firstColumn="1" w:lastColumn="0" w:noHBand="0" w:noVBand="1"/>
      </w:tblPr>
      <w:tblGrid>
        <w:gridCol w:w="4361"/>
        <w:gridCol w:w="1134"/>
        <w:gridCol w:w="1134"/>
        <w:gridCol w:w="1134"/>
        <w:gridCol w:w="1134"/>
        <w:gridCol w:w="1134"/>
      </w:tblGrid>
      <w:tr w:rsidR="000371A4" w:rsidRPr="00E0509A" w:rsidTr="004F3C30">
        <w:tc>
          <w:tcPr>
            <w:tcW w:w="4361" w:type="dxa"/>
            <w:vMerge w:val="restart"/>
            <w:vAlign w:val="center"/>
          </w:tcPr>
          <w:p w:rsidR="000371A4" w:rsidRPr="00E0509A" w:rsidRDefault="000371A4" w:rsidP="004F3C30">
            <w:pPr>
              <w:jc w:val="center"/>
              <w:rPr>
                <w:b/>
                <w:sz w:val="24"/>
                <w:szCs w:val="24"/>
              </w:rPr>
            </w:pPr>
            <w:r w:rsidRPr="00E0509A">
              <w:rPr>
                <w:b/>
                <w:sz w:val="24"/>
                <w:szCs w:val="24"/>
              </w:rPr>
              <w:t>Показатели</w:t>
            </w:r>
          </w:p>
        </w:tc>
        <w:tc>
          <w:tcPr>
            <w:tcW w:w="5670" w:type="dxa"/>
            <w:gridSpan w:val="5"/>
          </w:tcPr>
          <w:p w:rsidR="000371A4" w:rsidRPr="00E0509A" w:rsidRDefault="004E12E3" w:rsidP="006A1A66">
            <w:pPr>
              <w:jc w:val="center"/>
              <w:rPr>
                <w:b/>
                <w:sz w:val="24"/>
                <w:szCs w:val="24"/>
              </w:rPr>
            </w:pPr>
            <w:r>
              <w:rPr>
                <w:b/>
                <w:sz w:val="24"/>
                <w:szCs w:val="24"/>
              </w:rPr>
              <w:t>г</w:t>
            </w:r>
            <w:r w:rsidR="000371A4">
              <w:rPr>
                <w:b/>
                <w:sz w:val="24"/>
                <w:szCs w:val="24"/>
              </w:rPr>
              <w:t>оды</w:t>
            </w:r>
          </w:p>
        </w:tc>
      </w:tr>
      <w:tr w:rsidR="000371A4" w:rsidRPr="00E0509A" w:rsidTr="00E41E27">
        <w:tc>
          <w:tcPr>
            <w:tcW w:w="4361" w:type="dxa"/>
            <w:vMerge/>
          </w:tcPr>
          <w:p w:rsidR="000371A4" w:rsidRPr="00E0509A" w:rsidRDefault="000371A4" w:rsidP="006A1A66">
            <w:pPr>
              <w:jc w:val="center"/>
              <w:rPr>
                <w:b/>
                <w:sz w:val="24"/>
                <w:szCs w:val="24"/>
              </w:rPr>
            </w:pPr>
          </w:p>
        </w:tc>
        <w:tc>
          <w:tcPr>
            <w:tcW w:w="1134" w:type="dxa"/>
          </w:tcPr>
          <w:p w:rsidR="000371A4" w:rsidRPr="00E0509A" w:rsidRDefault="000371A4" w:rsidP="000371A4">
            <w:pPr>
              <w:jc w:val="center"/>
              <w:rPr>
                <w:b/>
                <w:sz w:val="24"/>
                <w:szCs w:val="24"/>
              </w:rPr>
            </w:pPr>
            <w:r w:rsidRPr="00E0509A">
              <w:rPr>
                <w:b/>
                <w:sz w:val="24"/>
                <w:szCs w:val="24"/>
              </w:rPr>
              <w:t>2013</w:t>
            </w:r>
          </w:p>
        </w:tc>
        <w:tc>
          <w:tcPr>
            <w:tcW w:w="1134" w:type="dxa"/>
          </w:tcPr>
          <w:p w:rsidR="000371A4" w:rsidRPr="00E0509A" w:rsidRDefault="000371A4" w:rsidP="000371A4">
            <w:pPr>
              <w:jc w:val="center"/>
              <w:rPr>
                <w:b/>
                <w:sz w:val="24"/>
                <w:szCs w:val="24"/>
              </w:rPr>
            </w:pPr>
            <w:r w:rsidRPr="00E0509A">
              <w:rPr>
                <w:b/>
                <w:sz w:val="24"/>
                <w:szCs w:val="24"/>
              </w:rPr>
              <w:t>2014</w:t>
            </w:r>
          </w:p>
        </w:tc>
        <w:tc>
          <w:tcPr>
            <w:tcW w:w="1134" w:type="dxa"/>
          </w:tcPr>
          <w:p w:rsidR="000371A4" w:rsidRPr="00E0509A" w:rsidRDefault="000371A4" w:rsidP="000371A4">
            <w:pPr>
              <w:jc w:val="center"/>
              <w:rPr>
                <w:b/>
                <w:sz w:val="24"/>
                <w:szCs w:val="24"/>
              </w:rPr>
            </w:pPr>
            <w:r w:rsidRPr="00E0509A">
              <w:rPr>
                <w:b/>
                <w:sz w:val="24"/>
                <w:szCs w:val="24"/>
              </w:rPr>
              <w:t>2015</w:t>
            </w:r>
          </w:p>
        </w:tc>
        <w:tc>
          <w:tcPr>
            <w:tcW w:w="1134" w:type="dxa"/>
          </w:tcPr>
          <w:p w:rsidR="000371A4" w:rsidRPr="00E0509A" w:rsidRDefault="000371A4" w:rsidP="000371A4">
            <w:pPr>
              <w:jc w:val="center"/>
              <w:rPr>
                <w:b/>
                <w:sz w:val="24"/>
                <w:szCs w:val="24"/>
              </w:rPr>
            </w:pPr>
            <w:r w:rsidRPr="00E0509A">
              <w:rPr>
                <w:b/>
                <w:sz w:val="24"/>
                <w:szCs w:val="24"/>
              </w:rPr>
              <w:t>2016</w:t>
            </w:r>
          </w:p>
        </w:tc>
        <w:tc>
          <w:tcPr>
            <w:tcW w:w="1134" w:type="dxa"/>
          </w:tcPr>
          <w:p w:rsidR="000371A4" w:rsidRPr="00E0509A" w:rsidRDefault="000371A4" w:rsidP="000371A4">
            <w:pPr>
              <w:jc w:val="center"/>
              <w:rPr>
                <w:b/>
                <w:sz w:val="24"/>
                <w:szCs w:val="24"/>
              </w:rPr>
            </w:pPr>
            <w:r w:rsidRPr="00E0509A">
              <w:rPr>
                <w:b/>
                <w:sz w:val="24"/>
                <w:szCs w:val="24"/>
              </w:rPr>
              <w:t>2017</w:t>
            </w:r>
          </w:p>
        </w:tc>
      </w:tr>
      <w:tr w:rsidR="000371A4" w:rsidRPr="00E0509A" w:rsidTr="00E41E27">
        <w:tc>
          <w:tcPr>
            <w:tcW w:w="4361" w:type="dxa"/>
          </w:tcPr>
          <w:p w:rsidR="000371A4" w:rsidRPr="00E0509A" w:rsidRDefault="000371A4" w:rsidP="006A1A66">
            <w:pPr>
              <w:rPr>
                <w:sz w:val="24"/>
                <w:szCs w:val="24"/>
              </w:rPr>
            </w:pPr>
            <w:r w:rsidRPr="00E0509A">
              <w:rPr>
                <w:sz w:val="24"/>
                <w:szCs w:val="24"/>
              </w:rPr>
              <w:t>Количество земельных участков, предоставленных льготной категории граждан, всего</w:t>
            </w:r>
          </w:p>
        </w:tc>
        <w:tc>
          <w:tcPr>
            <w:tcW w:w="1134" w:type="dxa"/>
          </w:tcPr>
          <w:p w:rsidR="000371A4" w:rsidRPr="00E0509A" w:rsidRDefault="000371A4" w:rsidP="002F36C8">
            <w:pPr>
              <w:jc w:val="center"/>
              <w:rPr>
                <w:sz w:val="24"/>
                <w:szCs w:val="24"/>
              </w:rPr>
            </w:pPr>
          </w:p>
          <w:p w:rsidR="000371A4" w:rsidRPr="00E0509A" w:rsidRDefault="000371A4" w:rsidP="002F36C8">
            <w:pPr>
              <w:jc w:val="center"/>
              <w:rPr>
                <w:sz w:val="24"/>
                <w:szCs w:val="24"/>
              </w:rPr>
            </w:pPr>
          </w:p>
          <w:p w:rsidR="000371A4" w:rsidRPr="00E0509A" w:rsidRDefault="000371A4" w:rsidP="002F36C8">
            <w:pPr>
              <w:jc w:val="center"/>
              <w:rPr>
                <w:sz w:val="24"/>
                <w:szCs w:val="24"/>
              </w:rPr>
            </w:pPr>
            <w:r w:rsidRPr="00E0509A">
              <w:rPr>
                <w:sz w:val="24"/>
                <w:szCs w:val="24"/>
              </w:rPr>
              <w:t>66</w:t>
            </w:r>
          </w:p>
        </w:tc>
        <w:tc>
          <w:tcPr>
            <w:tcW w:w="1134" w:type="dxa"/>
          </w:tcPr>
          <w:p w:rsidR="000371A4" w:rsidRPr="00E0509A" w:rsidRDefault="000371A4" w:rsidP="002F36C8">
            <w:pPr>
              <w:jc w:val="center"/>
              <w:rPr>
                <w:sz w:val="24"/>
                <w:szCs w:val="24"/>
              </w:rPr>
            </w:pPr>
          </w:p>
          <w:p w:rsidR="000371A4" w:rsidRPr="00E0509A" w:rsidRDefault="000371A4" w:rsidP="002F36C8">
            <w:pPr>
              <w:jc w:val="center"/>
              <w:rPr>
                <w:sz w:val="24"/>
                <w:szCs w:val="24"/>
              </w:rPr>
            </w:pPr>
          </w:p>
          <w:p w:rsidR="000371A4" w:rsidRPr="00E0509A" w:rsidRDefault="000371A4" w:rsidP="002F36C8">
            <w:pPr>
              <w:jc w:val="center"/>
              <w:rPr>
                <w:sz w:val="24"/>
                <w:szCs w:val="24"/>
              </w:rPr>
            </w:pPr>
            <w:r w:rsidRPr="00E0509A">
              <w:rPr>
                <w:sz w:val="24"/>
                <w:szCs w:val="24"/>
              </w:rPr>
              <w:t>32</w:t>
            </w:r>
          </w:p>
        </w:tc>
        <w:tc>
          <w:tcPr>
            <w:tcW w:w="1134" w:type="dxa"/>
          </w:tcPr>
          <w:p w:rsidR="000371A4" w:rsidRPr="00E0509A" w:rsidRDefault="000371A4" w:rsidP="002F36C8">
            <w:pPr>
              <w:jc w:val="center"/>
              <w:rPr>
                <w:sz w:val="24"/>
                <w:szCs w:val="24"/>
              </w:rPr>
            </w:pPr>
          </w:p>
          <w:p w:rsidR="000371A4" w:rsidRPr="00E0509A" w:rsidRDefault="000371A4" w:rsidP="002F36C8">
            <w:pPr>
              <w:jc w:val="center"/>
              <w:rPr>
                <w:sz w:val="24"/>
                <w:szCs w:val="24"/>
              </w:rPr>
            </w:pPr>
          </w:p>
          <w:p w:rsidR="000371A4" w:rsidRPr="00E0509A" w:rsidRDefault="000371A4" w:rsidP="002F36C8">
            <w:pPr>
              <w:jc w:val="center"/>
              <w:rPr>
                <w:sz w:val="24"/>
                <w:szCs w:val="24"/>
              </w:rPr>
            </w:pPr>
            <w:r w:rsidRPr="00E0509A">
              <w:rPr>
                <w:sz w:val="24"/>
                <w:szCs w:val="24"/>
              </w:rPr>
              <w:t>38</w:t>
            </w:r>
          </w:p>
        </w:tc>
        <w:tc>
          <w:tcPr>
            <w:tcW w:w="1134" w:type="dxa"/>
          </w:tcPr>
          <w:p w:rsidR="000371A4" w:rsidRPr="00E0509A" w:rsidRDefault="000371A4" w:rsidP="002F36C8">
            <w:pPr>
              <w:jc w:val="center"/>
              <w:rPr>
                <w:sz w:val="24"/>
                <w:szCs w:val="24"/>
              </w:rPr>
            </w:pPr>
          </w:p>
          <w:p w:rsidR="000371A4" w:rsidRPr="00E0509A" w:rsidRDefault="000371A4" w:rsidP="002F36C8">
            <w:pPr>
              <w:jc w:val="center"/>
              <w:rPr>
                <w:sz w:val="24"/>
                <w:szCs w:val="24"/>
              </w:rPr>
            </w:pPr>
          </w:p>
          <w:p w:rsidR="000371A4" w:rsidRPr="00E0509A" w:rsidRDefault="000371A4" w:rsidP="002F36C8">
            <w:pPr>
              <w:jc w:val="center"/>
              <w:rPr>
                <w:sz w:val="24"/>
                <w:szCs w:val="24"/>
              </w:rPr>
            </w:pPr>
            <w:r w:rsidRPr="00E0509A">
              <w:rPr>
                <w:sz w:val="24"/>
                <w:szCs w:val="24"/>
              </w:rPr>
              <w:t>76</w:t>
            </w:r>
          </w:p>
        </w:tc>
        <w:tc>
          <w:tcPr>
            <w:tcW w:w="1134" w:type="dxa"/>
          </w:tcPr>
          <w:p w:rsidR="000371A4" w:rsidRPr="00E0509A" w:rsidRDefault="000371A4" w:rsidP="002F36C8">
            <w:pPr>
              <w:jc w:val="center"/>
              <w:rPr>
                <w:sz w:val="24"/>
                <w:szCs w:val="24"/>
              </w:rPr>
            </w:pPr>
          </w:p>
          <w:p w:rsidR="000371A4" w:rsidRPr="00E0509A" w:rsidRDefault="000371A4" w:rsidP="002F36C8">
            <w:pPr>
              <w:jc w:val="center"/>
              <w:rPr>
                <w:sz w:val="24"/>
                <w:szCs w:val="24"/>
              </w:rPr>
            </w:pPr>
          </w:p>
          <w:p w:rsidR="000371A4" w:rsidRPr="00E0509A" w:rsidRDefault="000371A4" w:rsidP="002F36C8">
            <w:pPr>
              <w:jc w:val="center"/>
              <w:rPr>
                <w:sz w:val="24"/>
                <w:szCs w:val="24"/>
              </w:rPr>
            </w:pPr>
            <w:r w:rsidRPr="00E0509A">
              <w:rPr>
                <w:sz w:val="24"/>
                <w:szCs w:val="24"/>
              </w:rPr>
              <w:t>56</w:t>
            </w:r>
          </w:p>
        </w:tc>
      </w:tr>
      <w:tr w:rsidR="000371A4" w:rsidRPr="00E0509A" w:rsidTr="00E41E27">
        <w:tc>
          <w:tcPr>
            <w:tcW w:w="4361" w:type="dxa"/>
          </w:tcPr>
          <w:p w:rsidR="000371A4" w:rsidRPr="00E0509A" w:rsidRDefault="000371A4" w:rsidP="006A1A66">
            <w:pPr>
              <w:rPr>
                <w:sz w:val="24"/>
                <w:szCs w:val="24"/>
              </w:rPr>
            </w:pPr>
            <w:r w:rsidRPr="00E0509A">
              <w:rPr>
                <w:sz w:val="24"/>
                <w:szCs w:val="24"/>
              </w:rPr>
              <w:t xml:space="preserve">Площадь всего, га </w:t>
            </w:r>
          </w:p>
        </w:tc>
        <w:tc>
          <w:tcPr>
            <w:tcW w:w="1134" w:type="dxa"/>
          </w:tcPr>
          <w:p w:rsidR="000371A4" w:rsidRPr="00E0509A" w:rsidRDefault="000371A4" w:rsidP="002F36C8">
            <w:pPr>
              <w:jc w:val="center"/>
              <w:rPr>
                <w:sz w:val="24"/>
                <w:szCs w:val="24"/>
              </w:rPr>
            </w:pPr>
            <w:r w:rsidRPr="00E0509A">
              <w:rPr>
                <w:sz w:val="24"/>
                <w:szCs w:val="24"/>
              </w:rPr>
              <w:t>8,205</w:t>
            </w:r>
          </w:p>
        </w:tc>
        <w:tc>
          <w:tcPr>
            <w:tcW w:w="1134" w:type="dxa"/>
          </w:tcPr>
          <w:p w:rsidR="000371A4" w:rsidRPr="00E0509A" w:rsidRDefault="000371A4" w:rsidP="002F36C8">
            <w:pPr>
              <w:jc w:val="center"/>
              <w:rPr>
                <w:sz w:val="24"/>
                <w:szCs w:val="24"/>
              </w:rPr>
            </w:pPr>
            <w:r w:rsidRPr="00E0509A">
              <w:rPr>
                <w:sz w:val="24"/>
                <w:szCs w:val="24"/>
              </w:rPr>
              <w:t>3,998</w:t>
            </w:r>
          </w:p>
        </w:tc>
        <w:tc>
          <w:tcPr>
            <w:tcW w:w="1134" w:type="dxa"/>
          </w:tcPr>
          <w:p w:rsidR="000371A4" w:rsidRPr="00E0509A" w:rsidRDefault="000371A4" w:rsidP="002F36C8">
            <w:pPr>
              <w:jc w:val="center"/>
              <w:rPr>
                <w:sz w:val="24"/>
                <w:szCs w:val="24"/>
              </w:rPr>
            </w:pPr>
            <w:r w:rsidRPr="00E0509A">
              <w:rPr>
                <w:sz w:val="24"/>
                <w:szCs w:val="24"/>
              </w:rPr>
              <w:t>5,267</w:t>
            </w:r>
          </w:p>
        </w:tc>
        <w:tc>
          <w:tcPr>
            <w:tcW w:w="1134" w:type="dxa"/>
          </w:tcPr>
          <w:p w:rsidR="000371A4" w:rsidRPr="00E0509A" w:rsidRDefault="000371A4" w:rsidP="002F36C8">
            <w:pPr>
              <w:jc w:val="center"/>
              <w:rPr>
                <w:sz w:val="24"/>
                <w:szCs w:val="24"/>
              </w:rPr>
            </w:pPr>
            <w:r w:rsidRPr="00E0509A">
              <w:rPr>
                <w:sz w:val="24"/>
                <w:szCs w:val="24"/>
              </w:rPr>
              <w:t>10,488</w:t>
            </w:r>
          </w:p>
        </w:tc>
        <w:tc>
          <w:tcPr>
            <w:tcW w:w="1134" w:type="dxa"/>
          </w:tcPr>
          <w:p w:rsidR="000371A4" w:rsidRPr="00E0509A" w:rsidRDefault="000371A4" w:rsidP="002F36C8">
            <w:pPr>
              <w:jc w:val="center"/>
              <w:rPr>
                <w:sz w:val="24"/>
                <w:szCs w:val="24"/>
              </w:rPr>
            </w:pPr>
            <w:r w:rsidRPr="00E0509A">
              <w:rPr>
                <w:sz w:val="24"/>
                <w:szCs w:val="24"/>
              </w:rPr>
              <w:t>7,458</w:t>
            </w:r>
          </w:p>
        </w:tc>
      </w:tr>
    </w:tbl>
    <w:p w:rsidR="00DB181F" w:rsidRDefault="00DB181F"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0509A" w:rsidRDefault="00E0509A"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0509A">
        <w:rPr>
          <w:rFonts w:ascii="Times New Roman" w:eastAsiaTheme="minorHAnsi" w:hAnsi="Times New Roman" w:cs="Times New Roman"/>
          <w:sz w:val="28"/>
          <w:szCs w:val="28"/>
          <w:lang w:eastAsia="en-US"/>
        </w:rPr>
        <w:t>Удовлетворению потребности льготной категории граждан в бесплатных земельных участках препятствует отсутствие обеспеченных инженерной и коммунальной инфраструктурой земельных участков.</w:t>
      </w:r>
    </w:p>
    <w:p w:rsidR="004C0301" w:rsidRDefault="004C0301"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0509A" w:rsidRPr="000E0C15" w:rsidRDefault="00E0509A" w:rsidP="00E0509A">
      <w:pPr>
        <w:autoSpaceDE w:val="0"/>
        <w:autoSpaceDN w:val="0"/>
        <w:adjustRightInd w:val="0"/>
        <w:jc w:val="both"/>
        <w:rPr>
          <w:sz w:val="28"/>
          <w:szCs w:val="28"/>
        </w:rPr>
      </w:pPr>
      <w:r w:rsidRPr="00614D25">
        <w:rPr>
          <w:noProof/>
          <w:sz w:val="28"/>
          <w:szCs w:val="28"/>
        </w:rPr>
        <w:drawing>
          <wp:inline distT="0" distB="0" distL="0" distR="0">
            <wp:extent cx="5938520" cy="2095500"/>
            <wp:effectExtent l="19050" t="0" r="2413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E67EC" w:rsidRDefault="00AE67EC" w:rsidP="00514C48">
      <w:pPr>
        <w:pStyle w:val="2"/>
        <w:ind w:left="0" w:firstLine="0"/>
        <w:rPr>
          <w:rFonts w:ascii="Times New Roman" w:hAnsi="Times New Roman" w:cs="Times New Roman"/>
          <w:i w:val="0"/>
        </w:rPr>
      </w:pPr>
      <w:r>
        <w:rPr>
          <w:rFonts w:ascii="Times New Roman" w:hAnsi="Times New Roman" w:cs="Times New Roman"/>
          <w:i w:val="0"/>
        </w:rPr>
        <w:t>3.4. СОЦИАЛЬНАЯ СФЕРА</w:t>
      </w:r>
    </w:p>
    <w:p w:rsidR="00514C48" w:rsidRDefault="00514C48" w:rsidP="00514C48">
      <w:pPr>
        <w:pStyle w:val="2"/>
        <w:ind w:left="0" w:firstLine="0"/>
        <w:rPr>
          <w:rFonts w:ascii="Times New Roman" w:hAnsi="Times New Roman" w:cs="Times New Roman"/>
          <w:i w:val="0"/>
        </w:rPr>
      </w:pPr>
      <w:r>
        <w:rPr>
          <w:rFonts w:ascii="Times New Roman" w:hAnsi="Times New Roman" w:cs="Times New Roman"/>
          <w:i w:val="0"/>
        </w:rPr>
        <w:t>3.4.1.</w:t>
      </w:r>
      <w:r w:rsidR="00AE67EC">
        <w:rPr>
          <w:rFonts w:ascii="Times New Roman" w:hAnsi="Times New Roman" w:cs="Times New Roman"/>
          <w:i w:val="0"/>
        </w:rPr>
        <w:t>Оценка уровня жизни населения</w:t>
      </w:r>
    </w:p>
    <w:p w:rsidR="004C1E6B" w:rsidRDefault="00DD5D03" w:rsidP="001E7D37">
      <w:pPr>
        <w:pStyle w:val="ab"/>
        <w:tabs>
          <w:tab w:val="left" w:pos="720"/>
        </w:tabs>
        <w:ind w:right="1" w:firstLine="567"/>
        <w:jc w:val="both"/>
        <w:rPr>
          <w:sz w:val="28"/>
          <w:szCs w:val="28"/>
        </w:rPr>
      </w:pPr>
      <w:r>
        <w:rPr>
          <w:sz w:val="28"/>
          <w:szCs w:val="28"/>
        </w:rPr>
        <w:t>В</w:t>
      </w:r>
      <w:r w:rsidR="004C1E6B">
        <w:rPr>
          <w:sz w:val="28"/>
          <w:szCs w:val="28"/>
        </w:rPr>
        <w:t xml:space="preserve"> период</w:t>
      </w:r>
      <w:r w:rsidR="00DE263E">
        <w:rPr>
          <w:sz w:val="28"/>
          <w:szCs w:val="28"/>
        </w:rPr>
        <w:t xml:space="preserve"> 2013-2017 годы</w:t>
      </w:r>
      <w:r w:rsidR="004C1E6B">
        <w:rPr>
          <w:sz w:val="28"/>
          <w:szCs w:val="28"/>
        </w:rPr>
        <w:t xml:space="preserve"> с</w:t>
      </w:r>
      <w:r w:rsidR="004C1E6B" w:rsidRPr="0013237B">
        <w:rPr>
          <w:sz w:val="28"/>
          <w:szCs w:val="28"/>
        </w:rPr>
        <w:t xml:space="preserve">реднемесячная заработная плата </w:t>
      </w:r>
      <w:r w:rsidR="004C1E6B">
        <w:rPr>
          <w:sz w:val="28"/>
          <w:szCs w:val="28"/>
        </w:rPr>
        <w:t xml:space="preserve">по полному кругу предприятий имела положительную динамику и продолжала расти. </w:t>
      </w:r>
    </w:p>
    <w:p w:rsidR="004C1E6B" w:rsidRDefault="004C1E6B" w:rsidP="001E7D37">
      <w:pPr>
        <w:pStyle w:val="ab"/>
        <w:tabs>
          <w:tab w:val="left" w:pos="709"/>
        </w:tabs>
        <w:ind w:right="1" w:firstLine="567"/>
        <w:jc w:val="both"/>
        <w:rPr>
          <w:sz w:val="28"/>
        </w:rPr>
      </w:pPr>
      <w:r w:rsidRPr="00793E46">
        <w:rPr>
          <w:sz w:val="28"/>
          <w:szCs w:val="28"/>
        </w:rPr>
        <w:t>Среднедушев</w:t>
      </w:r>
      <w:r>
        <w:rPr>
          <w:sz w:val="28"/>
          <w:szCs w:val="28"/>
        </w:rPr>
        <w:t>ой</w:t>
      </w:r>
      <w:r w:rsidRPr="00793E46">
        <w:rPr>
          <w:sz w:val="28"/>
          <w:szCs w:val="28"/>
        </w:rPr>
        <w:t xml:space="preserve"> денежны</w:t>
      </w:r>
      <w:r>
        <w:rPr>
          <w:sz w:val="28"/>
          <w:szCs w:val="28"/>
        </w:rPr>
        <w:t>й</w:t>
      </w:r>
      <w:r w:rsidRPr="00793E46">
        <w:rPr>
          <w:sz w:val="28"/>
          <w:szCs w:val="28"/>
        </w:rPr>
        <w:t xml:space="preserve"> доход населения</w:t>
      </w:r>
      <w:r w:rsidRPr="00565D70">
        <w:rPr>
          <w:sz w:val="28"/>
        </w:rPr>
        <w:t xml:space="preserve"> </w:t>
      </w:r>
      <w:r w:rsidR="00DE263E">
        <w:rPr>
          <w:sz w:val="28"/>
        </w:rPr>
        <w:t>в 2017</w:t>
      </w:r>
      <w:r w:rsidRPr="00565D70">
        <w:rPr>
          <w:sz w:val="28"/>
        </w:rPr>
        <w:t xml:space="preserve"> год</w:t>
      </w:r>
      <w:r w:rsidR="00DE263E">
        <w:rPr>
          <w:sz w:val="28"/>
        </w:rPr>
        <w:t>у</w:t>
      </w:r>
      <w:r w:rsidRPr="00565D70">
        <w:rPr>
          <w:sz w:val="28"/>
        </w:rPr>
        <w:t xml:space="preserve"> сложился в сумме </w:t>
      </w:r>
      <w:r>
        <w:rPr>
          <w:sz w:val="28"/>
        </w:rPr>
        <w:t>13621</w:t>
      </w:r>
      <w:r w:rsidRPr="00565D70">
        <w:rPr>
          <w:sz w:val="28"/>
        </w:rPr>
        <w:t xml:space="preserve"> руб</w:t>
      </w:r>
      <w:r>
        <w:rPr>
          <w:sz w:val="28"/>
        </w:rPr>
        <w:t>.</w:t>
      </w:r>
      <w:r w:rsidRPr="00565D70">
        <w:rPr>
          <w:sz w:val="28"/>
        </w:rPr>
        <w:t xml:space="preserve">, </w:t>
      </w:r>
      <w:r>
        <w:rPr>
          <w:sz w:val="28"/>
        </w:rPr>
        <w:t>у</w:t>
      </w:r>
      <w:r w:rsidRPr="00565D70">
        <w:rPr>
          <w:sz w:val="28"/>
        </w:rPr>
        <w:t>величение к уровню 20</w:t>
      </w:r>
      <w:r>
        <w:rPr>
          <w:sz w:val="28"/>
        </w:rPr>
        <w:t>13</w:t>
      </w:r>
      <w:r w:rsidRPr="00565D70">
        <w:rPr>
          <w:sz w:val="28"/>
        </w:rPr>
        <w:t xml:space="preserve"> года на 2,</w:t>
      </w:r>
      <w:r>
        <w:rPr>
          <w:sz w:val="28"/>
        </w:rPr>
        <w:t>4</w:t>
      </w:r>
      <w:r w:rsidRPr="00565D70">
        <w:rPr>
          <w:sz w:val="28"/>
        </w:rPr>
        <w:t>%.</w:t>
      </w:r>
    </w:p>
    <w:p w:rsidR="004C1E6B" w:rsidRDefault="004C1E6B" w:rsidP="001E7D37">
      <w:pPr>
        <w:pStyle w:val="ab"/>
        <w:tabs>
          <w:tab w:val="left" w:pos="709"/>
        </w:tabs>
        <w:ind w:right="1" w:firstLine="567"/>
        <w:jc w:val="both"/>
        <w:rPr>
          <w:sz w:val="28"/>
        </w:rPr>
      </w:pPr>
      <w:r>
        <w:rPr>
          <w:sz w:val="28"/>
        </w:rPr>
        <w:t xml:space="preserve">С 2013 по 2014 год в районе регистрировалась просроченная задолженность по </w:t>
      </w:r>
      <w:r w:rsidR="00752BBA">
        <w:rPr>
          <w:sz w:val="28"/>
        </w:rPr>
        <w:t xml:space="preserve">выплате </w:t>
      </w:r>
      <w:r>
        <w:rPr>
          <w:sz w:val="28"/>
        </w:rPr>
        <w:t>заработной плат</w:t>
      </w:r>
      <w:r w:rsidR="00752BBA">
        <w:rPr>
          <w:sz w:val="28"/>
        </w:rPr>
        <w:t>ы</w:t>
      </w:r>
      <w:r>
        <w:rPr>
          <w:sz w:val="28"/>
        </w:rPr>
        <w:t xml:space="preserve"> в размере 1,554 млн. руб. С 2015 года по 2017 год </w:t>
      </w:r>
      <w:r w:rsidR="00752BBA">
        <w:rPr>
          <w:sz w:val="28"/>
        </w:rPr>
        <w:t>несвоевременная выплата</w:t>
      </w:r>
      <w:r>
        <w:rPr>
          <w:sz w:val="28"/>
        </w:rPr>
        <w:t xml:space="preserve"> заработной платы не регистрирова</w:t>
      </w:r>
      <w:r w:rsidR="00752BBA">
        <w:rPr>
          <w:sz w:val="28"/>
        </w:rPr>
        <w:t>на</w:t>
      </w:r>
      <w:r>
        <w:rPr>
          <w:sz w:val="28"/>
        </w:rPr>
        <w:t xml:space="preserve">. </w:t>
      </w:r>
    </w:p>
    <w:p w:rsidR="00514C48" w:rsidRDefault="004C1E6B" w:rsidP="00DE263E">
      <w:pPr>
        <w:spacing w:after="0" w:line="240" w:lineRule="auto"/>
        <w:ind w:firstLine="567"/>
        <w:jc w:val="both"/>
        <w:rPr>
          <w:sz w:val="28"/>
          <w:szCs w:val="28"/>
        </w:rPr>
      </w:pPr>
      <w:r w:rsidRPr="00F6169A">
        <w:rPr>
          <w:rFonts w:ascii="Times New Roman" w:hAnsi="Times New Roman" w:cs="Times New Roman"/>
          <w:sz w:val="28"/>
        </w:rPr>
        <w:t>Наряду с увеличением количества пенсионеров  наблюдалась положительная динамика роста</w:t>
      </w:r>
      <w:r w:rsidRPr="00F6169A">
        <w:rPr>
          <w:rFonts w:ascii="Times New Roman" w:hAnsi="Times New Roman" w:cs="Times New Roman"/>
          <w:sz w:val="28"/>
          <w:szCs w:val="28"/>
        </w:rPr>
        <w:t xml:space="preserve"> среднемесячной пенсии.</w:t>
      </w:r>
      <w:r w:rsidR="00DE263E">
        <w:rPr>
          <w:rFonts w:ascii="Times New Roman" w:hAnsi="Times New Roman" w:cs="Times New Roman"/>
          <w:sz w:val="28"/>
          <w:szCs w:val="28"/>
        </w:rPr>
        <w:t xml:space="preserve"> </w:t>
      </w:r>
      <w:r w:rsidRPr="00DE263E">
        <w:rPr>
          <w:rFonts w:ascii="Times New Roman" w:hAnsi="Times New Roman" w:cs="Times New Roman"/>
          <w:sz w:val="28"/>
          <w:szCs w:val="28"/>
        </w:rPr>
        <w:t>Средний размер пенсии в 2017 году повысился на 3,2% по сравнению с 2016 годом и достиг 11286,60 руб., превышая прожиточный минимум для пенсионеров в 1,36 раза.</w:t>
      </w:r>
      <w:r w:rsidRPr="00C61D31">
        <w:rPr>
          <w:sz w:val="28"/>
          <w:szCs w:val="28"/>
        </w:rPr>
        <w:t xml:space="preserve"> </w:t>
      </w:r>
    </w:p>
    <w:p w:rsidR="000E6504" w:rsidRDefault="000E6504" w:rsidP="001E7D37">
      <w:pPr>
        <w:pStyle w:val="ab"/>
        <w:ind w:right="1" w:firstLine="567"/>
        <w:jc w:val="both"/>
        <w:rPr>
          <w:sz w:val="28"/>
          <w:szCs w:val="28"/>
        </w:rPr>
      </w:pPr>
    </w:p>
    <w:p w:rsidR="00514C48" w:rsidRPr="00700E95" w:rsidRDefault="00514C48" w:rsidP="00514C48">
      <w:pPr>
        <w:pStyle w:val="ab"/>
        <w:ind w:right="1"/>
        <w:jc w:val="center"/>
        <w:rPr>
          <w:sz w:val="28"/>
          <w:szCs w:val="28"/>
        </w:rPr>
      </w:pPr>
      <w:r w:rsidRPr="00700E95">
        <w:rPr>
          <w:sz w:val="28"/>
          <w:szCs w:val="28"/>
        </w:rPr>
        <w:t>Денежные доходы населения</w:t>
      </w:r>
    </w:p>
    <w:tbl>
      <w:tblPr>
        <w:tblStyle w:val="11"/>
        <w:tblW w:w="10277" w:type="dxa"/>
        <w:tblLayout w:type="fixed"/>
        <w:tblLook w:val="0000" w:firstRow="0" w:lastRow="0" w:firstColumn="0" w:lastColumn="0" w:noHBand="0" w:noVBand="0"/>
      </w:tblPr>
      <w:tblGrid>
        <w:gridCol w:w="4219"/>
        <w:gridCol w:w="1276"/>
        <w:gridCol w:w="1276"/>
        <w:gridCol w:w="1134"/>
        <w:gridCol w:w="1134"/>
        <w:gridCol w:w="1238"/>
      </w:tblGrid>
      <w:tr w:rsidR="00514C48" w:rsidRPr="004C1E6B" w:rsidTr="004C0301">
        <w:trPr>
          <w:tblHeader/>
        </w:trPr>
        <w:tc>
          <w:tcPr>
            <w:tcW w:w="4219" w:type="dxa"/>
            <w:vMerge w:val="restart"/>
            <w:vAlign w:val="center"/>
          </w:tcPr>
          <w:p w:rsidR="00514C48" w:rsidRPr="004C1E6B" w:rsidRDefault="00514C48" w:rsidP="004F3C30">
            <w:pPr>
              <w:pStyle w:val="a9"/>
              <w:jc w:val="center"/>
              <w:rPr>
                <w:b/>
              </w:rPr>
            </w:pPr>
            <w:r w:rsidRPr="004C1E6B">
              <w:rPr>
                <w:b/>
              </w:rPr>
              <w:t>Показатели</w:t>
            </w:r>
          </w:p>
        </w:tc>
        <w:tc>
          <w:tcPr>
            <w:tcW w:w="6058" w:type="dxa"/>
            <w:gridSpan w:val="5"/>
          </w:tcPr>
          <w:p w:rsidR="00514C48" w:rsidRPr="004C1E6B" w:rsidRDefault="004E12E3" w:rsidP="00514C48">
            <w:pPr>
              <w:pStyle w:val="a9"/>
              <w:jc w:val="center"/>
              <w:rPr>
                <w:b/>
              </w:rPr>
            </w:pPr>
            <w:r w:rsidRPr="004C1E6B">
              <w:rPr>
                <w:b/>
              </w:rPr>
              <w:t>г</w:t>
            </w:r>
            <w:r w:rsidR="00514C48" w:rsidRPr="004C1E6B">
              <w:rPr>
                <w:b/>
              </w:rPr>
              <w:t>оды</w:t>
            </w:r>
          </w:p>
        </w:tc>
      </w:tr>
      <w:tr w:rsidR="00514C48" w:rsidRPr="004C1E6B" w:rsidTr="004C0301">
        <w:trPr>
          <w:tblHeader/>
        </w:trPr>
        <w:tc>
          <w:tcPr>
            <w:tcW w:w="4219" w:type="dxa"/>
            <w:vMerge/>
          </w:tcPr>
          <w:p w:rsidR="00514C48" w:rsidRPr="004C1E6B" w:rsidRDefault="00514C48" w:rsidP="00514C48">
            <w:pPr>
              <w:pStyle w:val="a9"/>
              <w:jc w:val="both"/>
              <w:rPr>
                <w:b/>
              </w:rPr>
            </w:pPr>
          </w:p>
        </w:tc>
        <w:tc>
          <w:tcPr>
            <w:tcW w:w="1276" w:type="dxa"/>
          </w:tcPr>
          <w:p w:rsidR="00514C48" w:rsidRPr="004C1E6B" w:rsidRDefault="00514C48" w:rsidP="00514C48">
            <w:pPr>
              <w:pStyle w:val="a9"/>
              <w:ind w:left="0"/>
              <w:jc w:val="center"/>
              <w:rPr>
                <w:b/>
              </w:rPr>
            </w:pPr>
            <w:r w:rsidRPr="004C1E6B">
              <w:rPr>
                <w:b/>
              </w:rPr>
              <w:t>2013</w:t>
            </w:r>
          </w:p>
        </w:tc>
        <w:tc>
          <w:tcPr>
            <w:tcW w:w="1276" w:type="dxa"/>
          </w:tcPr>
          <w:p w:rsidR="00514C48" w:rsidRPr="004C1E6B" w:rsidRDefault="00514C48" w:rsidP="00514C48">
            <w:pPr>
              <w:pStyle w:val="a9"/>
              <w:ind w:left="0"/>
              <w:jc w:val="center"/>
              <w:rPr>
                <w:b/>
              </w:rPr>
            </w:pPr>
            <w:r w:rsidRPr="004C1E6B">
              <w:rPr>
                <w:b/>
              </w:rPr>
              <w:t>2014</w:t>
            </w:r>
          </w:p>
        </w:tc>
        <w:tc>
          <w:tcPr>
            <w:tcW w:w="1134" w:type="dxa"/>
          </w:tcPr>
          <w:p w:rsidR="00514C48" w:rsidRPr="004C1E6B" w:rsidRDefault="00514C48" w:rsidP="00514C48">
            <w:pPr>
              <w:pStyle w:val="a9"/>
              <w:ind w:left="0"/>
              <w:jc w:val="center"/>
              <w:rPr>
                <w:b/>
              </w:rPr>
            </w:pPr>
            <w:r w:rsidRPr="004C1E6B">
              <w:rPr>
                <w:b/>
              </w:rPr>
              <w:t>2015</w:t>
            </w:r>
          </w:p>
        </w:tc>
        <w:tc>
          <w:tcPr>
            <w:tcW w:w="1134" w:type="dxa"/>
          </w:tcPr>
          <w:p w:rsidR="00514C48" w:rsidRPr="004C1E6B" w:rsidRDefault="00514C48" w:rsidP="00514C48">
            <w:pPr>
              <w:pStyle w:val="a9"/>
              <w:ind w:left="0"/>
              <w:jc w:val="center"/>
              <w:rPr>
                <w:b/>
              </w:rPr>
            </w:pPr>
            <w:r w:rsidRPr="004C1E6B">
              <w:rPr>
                <w:b/>
              </w:rPr>
              <w:t>2016</w:t>
            </w:r>
          </w:p>
        </w:tc>
        <w:tc>
          <w:tcPr>
            <w:tcW w:w="1238" w:type="dxa"/>
          </w:tcPr>
          <w:p w:rsidR="00514C48" w:rsidRPr="004C1E6B" w:rsidRDefault="00514C48" w:rsidP="00514C48">
            <w:pPr>
              <w:pStyle w:val="a9"/>
              <w:ind w:left="0"/>
              <w:jc w:val="center"/>
              <w:rPr>
                <w:b/>
              </w:rPr>
            </w:pPr>
            <w:r w:rsidRPr="004C1E6B">
              <w:rPr>
                <w:b/>
              </w:rPr>
              <w:t>2017</w:t>
            </w:r>
          </w:p>
        </w:tc>
      </w:tr>
      <w:tr w:rsidR="00514C48" w:rsidRPr="004C1E6B" w:rsidTr="00E41E27">
        <w:tc>
          <w:tcPr>
            <w:tcW w:w="4219" w:type="dxa"/>
          </w:tcPr>
          <w:p w:rsidR="00514C48" w:rsidRPr="004C1E6B" w:rsidRDefault="00514C48" w:rsidP="00E41E27">
            <w:pPr>
              <w:pStyle w:val="ab"/>
            </w:pPr>
            <w:r w:rsidRPr="004C1E6B">
              <w:t>Среднедушевые денежные доходы населения</w:t>
            </w:r>
            <w:r w:rsidR="00E41E27">
              <w:t xml:space="preserve">, </w:t>
            </w:r>
            <w:r w:rsidRPr="004C1E6B">
              <w:t>руб. в месяц</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13306</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13605</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12794</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13215</w:t>
            </w:r>
          </w:p>
        </w:tc>
        <w:tc>
          <w:tcPr>
            <w:tcW w:w="1238"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13621</w:t>
            </w:r>
          </w:p>
        </w:tc>
      </w:tr>
      <w:tr w:rsidR="00514C48" w:rsidRPr="004C1E6B" w:rsidTr="00E41E27">
        <w:tc>
          <w:tcPr>
            <w:tcW w:w="4219" w:type="dxa"/>
          </w:tcPr>
          <w:p w:rsidR="00514C48" w:rsidRPr="004C1E6B" w:rsidRDefault="00514C48" w:rsidP="00E41E27">
            <w:pPr>
              <w:pStyle w:val="ab"/>
            </w:pPr>
            <w:r w:rsidRPr="004C1E6B">
              <w:t>Прожиточный минимум</w:t>
            </w:r>
            <w:r w:rsidR="00E41E27">
              <w:t xml:space="preserve">, </w:t>
            </w:r>
            <w:r w:rsidRPr="004C1E6B">
              <w:t>руб. в месяц</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7764</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8945</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10273</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10225</w:t>
            </w:r>
          </w:p>
        </w:tc>
        <w:tc>
          <w:tcPr>
            <w:tcW w:w="1238"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10316</w:t>
            </w:r>
          </w:p>
        </w:tc>
      </w:tr>
      <w:tr w:rsidR="00514C48" w:rsidRPr="004C1E6B" w:rsidTr="00E41E27">
        <w:tc>
          <w:tcPr>
            <w:tcW w:w="4219" w:type="dxa"/>
          </w:tcPr>
          <w:p w:rsidR="00514C48" w:rsidRPr="004C1E6B" w:rsidRDefault="00514C48" w:rsidP="00E41E27">
            <w:pPr>
              <w:pStyle w:val="ab"/>
            </w:pPr>
            <w:r w:rsidRPr="004C1E6B">
              <w:t>Соотношение среднедушевого дохода к прожиточному минимуму</w:t>
            </w:r>
            <w:r w:rsidR="00E41E27">
              <w:t>, %</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1,7</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1,5</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24,5</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29,2</w:t>
            </w:r>
          </w:p>
        </w:tc>
        <w:tc>
          <w:tcPr>
            <w:tcW w:w="1238"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32</w:t>
            </w:r>
          </w:p>
        </w:tc>
      </w:tr>
      <w:tr w:rsidR="00514C48" w:rsidRPr="004C1E6B" w:rsidTr="00E41E27">
        <w:tc>
          <w:tcPr>
            <w:tcW w:w="4219" w:type="dxa"/>
          </w:tcPr>
          <w:p w:rsidR="00514C48" w:rsidRPr="004C1E6B" w:rsidRDefault="00514C48" w:rsidP="00E41E27">
            <w:pPr>
              <w:pStyle w:val="ab"/>
            </w:pPr>
            <w:r w:rsidRPr="004C1E6B">
              <w:t>Среднемесячная начисленная заработная плата</w:t>
            </w:r>
            <w:r w:rsidR="00E41E27">
              <w:t xml:space="preserve">, </w:t>
            </w:r>
            <w:r w:rsidRPr="004C1E6B">
              <w:t>руб. в месяц</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20116</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21339</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22211</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23705</w:t>
            </w:r>
          </w:p>
        </w:tc>
        <w:tc>
          <w:tcPr>
            <w:tcW w:w="1238"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25339</w:t>
            </w:r>
          </w:p>
        </w:tc>
      </w:tr>
      <w:tr w:rsidR="00514C48" w:rsidRPr="004C1E6B" w:rsidTr="00E41E27">
        <w:tc>
          <w:tcPr>
            <w:tcW w:w="4219" w:type="dxa"/>
          </w:tcPr>
          <w:p w:rsidR="00514C48" w:rsidRPr="004C1E6B" w:rsidRDefault="00514C48" w:rsidP="00E41E27">
            <w:pPr>
              <w:pStyle w:val="ab"/>
            </w:pPr>
            <w:r w:rsidRPr="004C1E6B">
              <w:t>Зарегистрированная просроченная задолженность по заработной плате</w:t>
            </w:r>
            <w:r w:rsidR="00E41E27">
              <w:t xml:space="preserve">,  </w:t>
            </w:r>
            <w:r w:rsidRPr="004C1E6B">
              <w:t>млн. руб.</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1,554</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1,554</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0</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0</w:t>
            </w:r>
          </w:p>
        </w:tc>
        <w:tc>
          <w:tcPr>
            <w:tcW w:w="1238"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0</w:t>
            </w:r>
          </w:p>
        </w:tc>
      </w:tr>
      <w:tr w:rsidR="00514C48" w:rsidRPr="004C1E6B" w:rsidTr="00E41E27">
        <w:trPr>
          <w:trHeight w:val="441"/>
        </w:trPr>
        <w:tc>
          <w:tcPr>
            <w:tcW w:w="4219" w:type="dxa"/>
            <w:vAlign w:val="center"/>
          </w:tcPr>
          <w:p w:rsidR="00514C48" w:rsidRPr="004C1E6B" w:rsidRDefault="00514C48" w:rsidP="00E41E27">
            <w:pPr>
              <w:pStyle w:val="ab"/>
            </w:pPr>
            <w:r w:rsidRPr="004C1E6B">
              <w:t>Средний размер пенсии</w:t>
            </w:r>
            <w:r w:rsidR="00E41E27">
              <w:t xml:space="preserve">, </w:t>
            </w:r>
            <w:r w:rsidRPr="004C1E6B">
              <w:t>руб. в месяц</w:t>
            </w:r>
          </w:p>
        </w:tc>
        <w:tc>
          <w:tcPr>
            <w:tcW w:w="1276"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8339,37</w:t>
            </w:r>
          </w:p>
        </w:tc>
        <w:tc>
          <w:tcPr>
            <w:tcW w:w="1276"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9085,66</w:t>
            </w:r>
          </w:p>
        </w:tc>
        <w:tc>
          <w:tcPr>
            <w:tcW w:w="1134"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9840,24</w:t>
            </w:r>
          </w:p>
        </w:tc>
        <w:tc>
          <w:tcPr>
            <w:tcW w:w="1134"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10937,22</w:t>
            </w:r>
          </w:p>
        </w:tc>
        <w:tc>
          <w:tcPr>
            <w:tcW w:w="1238"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11286,60</w:t>
            </w:r>
          </w:p>
        </w:tc>
      </w:tr>
      <w:tr w:rsidR="00514C48" w:rsidRPr="004C1E6B" w:rsidTr="00E41E27">
        <w:tc>
          <w:tcPr>
            <w:tcW w:w="4219" w:type="dxa"/>
          </w:tcPr>
          <w:p w:rsidR="00514C48" w:rsidRPr="004C1E6B" w:rsidRDefault="00514C48" w:rsidP="00E41E27">
            <w:pPr>
              <w:pStyle w:val="ab"/>
            </w:pPr>
            <w:r w:rsidRPr="004C1E6B">
              <w:t>Прожиточный минимум для пенсионеров</w:t>
            </w:r>
            <w:r w:rsidR="00E41E27">
              <w:t xml:space="preserve">, </w:t>
            </w:r>
            <w:r w:rsidRPr="004C1E6B">
              <w:t>руб. в месяц</w:t>
            </w:r>
          </w:p>
        </w:tc>
        <w:tc>
          <w:tcPr>
            <w:tcW w:w="1276"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6270</w:t>
            </w:r>
          </w:p>
        </w:tc>
        <w:tc>
          <w:tcPr>
            <w:tcW w:w="1276"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7208</w:t>
            </w:r>
          </w:p>
        </w:tc>
        <w:tc>
          <w:tcPr>
            <w:tcW w:w="1134"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8153</w:t>
            </w:r>
          </w:p>
        </w:tc>
        <w:tc>
          <w:tcPr>
            <w:tcW w:w="1134"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8246</w:t>
            </w:r>
          </w:p>
        </w:tc>
        <w:tc>
          <w:tcPr>
            <w:tcW w:w="1238"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8306</w:t>
            </w:r>
          </w:p>
        </w:tc>
      </w:tr>
    </w:tbl>
    <w:p w:rsidR="001B5043" w:rsidRDefault="001B5043" w:rsidP="00C12548">
      <w:pPr>
        <w:shd w:val="clear" w:color="auto" w:fill="FFFFFF"/>
        <w:spacing w:after="0" w:line="240" w:lineRule="auto"/>
        <w:rPr>
          <w:rFonts w:ascii="Times New Roman" w:eastAsia="Times New Roman" w:hAnsi="Times New Roman" w:cs="Times New Roman"/>
          <w:b/>
          <w:color w:val="222222"/>
          <w:sz w:val="28"/>
          <w:szCs w:val="28"/>
        </w:rPr>
      </w:pPr>
    </w:p>
    <w:p w:rsidR="00514C48" w:rsidRDefault="00514C48" w:rsidP="00C12548">
      <w:pPr>
        <w:shd w:val="clear" w:color="auto" w:fill="FFFFFF"/>
        <w:spacing w:after="0" w:line="240" w:lineRule="auto"/>
        <w:rPr>
          <w:rFonts w:ascii="Times New Roman" w:eastAsia="Times New Roman" w:hAnsi="Times New Roman" w:cs="Times New Roman"/>
          <w:b/>
          <w:color w:val="222222"/>
          <w:sz w:val="28"/>
          <w:szCs w:val="28"/>
        </w:rPr>
      </w:pPr>
      <w:r w:rsidRPr="00514C48">
        <w:rPr>
          <w:rFonts w:ascii="Times New Roman" w:eastAsia="Times New Roman" w:hAnsi="Times New Roman" w:cs="Times New Roman"/>
          <w:b/>
          <w:color w:val="222222"/>
          <w:sz w:val="28"/>
          <w:szCs w:val="28"/>
        </w:rPr>
        <w:t xml:space="preserve">3.4.2. </w:t>
      </w:r>
      <w:r w:rsidR="00AE67EC">
        <w:rPr>
          <w:rFonts w:ascii="Times New Roman" w:eastAsia="Times New Roman" w:hAnsi="Times New Roman" w:cs="Times New Roman"/>
          <w:b/>
          <w:color w:val="222222"/>
          <w:sz w:val="28"/>
          <w:szCs w:val="28"/>
        </w:rPr>
        <w:t>Рынок труда</w:t>
      </w:r>
    </w:p>
    <w:p w:rsidR="000304DC" w:rsidRDefault="000304DC" w:rsidP="000304DC">
      <w:pPr>
        <w:tabs>
          <w:tab w:val="left" w:pos="709"/>
        </w:tabs>
        <w:spacing w:after="0" w:line="240" w:lineRule="auto"/>
        <w:ind w:firstLine="567"/>
        <w:jc w:val="both"/>
        <w:rPr>
          <w:rFonts w:ascii="Times New Roman" w:eastAsia="Times New Roman" w:hAnsi="Times New Roman" w:cs="Times New Roman"/>
          <w:color w:val="000000"/>
          <w:sz w:val="28"/>
          <w:szCs w:val="28"/>
        </w:rPr>
      </w:pPr>
      <w:r w:rsidRPr="00514C48">
        <w:rPr>
          <w:rFonts w:ascii="Times New Roman" w:eastAsia="Times New Roman" w:hAnsi="Times New Roman" w:cs="Times New Roman"/>
          <w:color w:val="222222"/>
          <w:sz w:val="28"/>
          <w:szCs w:val="28"/>
        </w:rPr>
        <w:t xml:space="preserve">В </w:t>
      </w:r>
      <w:r w:rsidR="00602AED" w:rsidRPr="00602AED">
        <w:rPr>
          <w:rFonts w:ascii="Times New Roman" w:eastAsia="Times New Roman" w:hAnsi="Times New Roman" w:cs="Times New Roman"/>
          <w:color w:val="222222"/>
          <w:sz w:val="28"/>
          <w:szCs w:val="28"/>
        </w:rPr>
        <w:t>период</w:t>
      </w:r>
      <w:r w:rsidR="00602AED">
        <w:rPr>
          <w:rFonts w:ascii="Times New Roman" w:eastAsia="Times New Roman" w:hAnsi="Times New Roman" w:cs="Times New Roman"/>
          <w:color w:val="222222"/>
          <w:sz w:val="28"/>
          <w:szCs w:val="28"/>
        </w:rPr>
        <w:t xml:space="preserve"> 2013-2017 годы</w:t>
      </w:r>
      <w:r w:rsidRPr="00514C48">
        <w:rPr>
          <w:rFonts w:ascii="Times New Roman" w:eastAsia="Times New Roman" w:hAnsi="Times New Roman" w:cs="Times New Roman"/>
          <w:color w:val="222222"/>
          <w:sz w:val="28"/>
          <w:szCs w:val="28"/>
        </w:rPr>
        <w:t xml:space="preserve"> </w:t>
      </w:r>
      <w:r w:rsidR="00AD61E9">
        <w:rPr>
          <w:rFonts w:ascii="Times New Roman" w:eastAsia="Times New Roman" w:hAnsi="Times New Roman" w:cs="Times New Roman"/>
          <w:color w:val="222222"/>
          <w:sz w:val="28"/>
          <w:szCs w:val="28"/>
        </w:rPr>
        <w:t xml:space="preserve">в районе </w:t>
      </w:r>
      <w:r w:rsidRPr="00514C48">
        <w:rPr>
          <w:rFonts w:ascii="Times New Roman" w:eastAsia="Times New Roman" w:hAnsi="Times New Roman" w:cs="Times New Roman"/>
          <w:color w:val="222222"/>
          <w:sz w:val="28"/>
          <w:szCs w:val="28"/>
        </w:rPr>
        <w:t>прослеживается  постепенное сокращение населения в трудоспособном возрасте.</w:t>
      </w:r>
      <w:r w:rsidRPr="00514C48">
        <w:rPr>
          <w:rFonts w:ascii="Times New Roman" w:eastAsia="Times New Roman" w:hAnsi="Times New Roman" w:cs="Times New Roman"/>
          <w:color w:val="000000"/>
          <w:sz w:val="28"/>
          <w:szCs w:val="28"/>
        </w:rPr>
        <w:t xml:space="preserve"> Численность трудовых ресурсов формировалась из численности трудоспособного населения в трудоспособном возрасте, работающих лиц за пределами трудоспособного возраста и численности иностранных трудовых мигрантов.</w:t>
      </w:r>
    </w:p>
    <w:p w:rsidR="000304DC" w:rsidRDefault="000304DC" w:rsidP="000304DC">
      <w:pPr>
        <w:tabs>
          <w:tab w:val="left" w:pos="709"/>
        </w:tabs>
        <w:spacing w:after="0" w:line="240" w:lineRule="auto"/>
        <w:ind w:firstLine="567"/>
        <w:jc w:val="both"/>
        <w:rPr>
          <w:rFonts w:ascii="Times New Roman" w:eastAsia="Times New Roman" w:hAnsi="Times New Roman" w:cs="Times New Roman"/>
          <w:color w:val="000000"/>
          <w:sz w:val="28"/>
          <w:szCs w:val="28"/>
        </w:rPr>
      </w:pPr>
      <w:r w:rsidRPr="00514C48">
        <w:rPr>
          <w:rFonts w:ascii="Times New Roman" w:eastAsia="Times New Roman" w:hAnsi="Times New Roman" w:cs="Times New Roman"/>
          <w:color w:val="000000"/>
          <w:sz w:val="28"/>
          <w:szCs w:val="28"/>
        </w:rPr>
        <w:t xml:space="preserve">Основную часть в численности трудовых ресурсов составляло трудоспособное население в трудоспособном возрасте. Так, в 2017 году численность этой категории насчитывала </w:t>
      </w:r>
      <w:r w:rsidRPr="00514C48">
        <w:rPr>
          <w:rFonts w:ascii="Times New Roman" w:eastAsia="Times New Roman" w:hAnsi="Times New Roman" w:cs="Times New Roman"/>
          <w:sz w:val="28"/>
          <w:szCs w:val="28"/>
        </w:rPr>
        <w:t>22288</w:t>
      </w:r>
      <w:r w:rsidRPr="00514C48">
        <w:rPr>
          <w:rFonts w:ascii="Times New Roman" w:eastAsia="Times New Roman" w:hAnsi="Times New Roman" w:cs="Times New Roman"/>
          <w:color w:val="000000"/>
          <w:sz w:val="28"/>
          <w:szCs w:val="28"/>
        </w:rPr>
        <w:t xml:space="preserve"> человек от общей численности трудовых ресурсов (в 2013 году – 25319 человек). Необходимо отметить, что увеличивалось число работающих лиц старше  трудоспособного возраста. Рост численности работающих граждан пенсионного возраста обусловлен как увеличением их количества, так и ростом удельного веса пенсионеров, продолжающих свою трудовую деятельность. В 2017 году впервые зарегистрированы работающие подростки.</w:t>
      </w:r>
    </w:p>
    <w:p w:rsidR="000304DC" w:rsidRDefault="000304DC" w:rsidP="000304DC">
      <w:pPr>
        <w:tabs>
          <w:tab w:val="left" w:pos="709"/>
        </w:tabs>
        <w:spacing w:after="0" w:line="240" w:lineRule="auto"/>
        <w:ind w:firstLine="567"/>
        <w:jc w:val="both"/>
        <w:rPr>
          <w:rFonts w:ascii="Times New Roman" w:eastAsia="Times New Roman" w:hAnsi="Times New Roman" w:cs="Times New Roman"/>
          <w:color w:val="000000"/>
          <w:sz w:val="28"/>
          <w:szCs w:val="28"/>
        </w:rPr>
      </w:pPr>
      <w:r w:rsidRPr="00514C48">
        <w:rPr>
          <w:rFonts w:ascii="Times New Roman" w:eastAsia="Times New Roman" w:hAnsi="Times New Roman" w:cs="Times New Roman"/>
          <w:color w:val="000000"/>
          <w:sz w:val="28"/>
          <w:szCs w:val="28"/>
        </w:rPr>
        <w:t>Численность иностранных трудовых мигрантов, на протяжении данного периода была неравномерной,</w:t>
      </w:r>
      <w:r w:rsidR="007C284C">
        <w:rPr>
          <w:rFonts w:ascii="Times New Roman" w:eastAsia="Times New Roman" w:hAnsi="Times New Roman" w:cs="Times New Roman"/>
          <w:color w:val="000000"/>
          <w:sz w:val="28"/>
          <w:szCs w:val="28"/>
        </w:rPr>
        <w:t xml:space="preserve"> и </w:t>
      </w:r>
      <w:r w:rsidRPr="00514C48">
        <w:rPr>
          <w:rFonts w:ascii="Times New Roman" w:eastAsia="Times New Roman" w:hAnsi="Times New Roman" w:cs="Times New Roman"/>
          <w:color w:val="000000"/>
          <w:sz w:val="28"/>
          <w:szCs w:val="28"/>
        </w:rPr>
        <w:t xml:space="preserve">в 2017 году </w:t>
      </w:r>
      <w:r w:rsidR="007C284C" w:rsidRPr="00514C48">
        <w:rPr>
          <w:rFonts w:ascii="Times New Roman" w:eastAsia="Times New Roman" w:hAnsi="Times New Roman" w:cs="Times New Roman"/>
          <w:color w:val="000000"/>
          <w:sz w:val="28"/>
          <w:szCs w:val="28"/>
        </w:rPr>
        <w:t xml:space="preserve">снизилась </w:t>
      </w:r>
      <w:r w:rsidRPr="00514C48">
        <w:rPr>
          <w:rFonts w:ascii="Times New Roman" w:eastAsia="Times New Roman" w:hAnsi="Times New Roman" w:cs="Times New Roman"/>
          <w:color w:val="000000"/>
          <w:sz w:val="28"/>
          <w:szCs w:val="28"/>
        </w:rPr>
        <w:t xml:space="preserve">по сравнению с 2016 годом на 101 человек </w:t>
      </w:r>
      <w:r w:rsidR="00752BBA">
        <w:rPr>
          <w:rFonts w:ascii="Times New Roman" w:eastAsia="Times New Roman" w:hAnsi="Times New Roman" w:cs="Times New Roman"/>
          <w:color w:val="000000"/>
          <w:sz w:val="28"/>
          <w:szCs w:val="28"/>
        </w:rPr>
        <w:t xml:space="preserve">и составила </w:t>
      </w:r>
      <w:r w:rsidRPr="00DD5D03">
        <w:rPr>
          <w:rFonts w:ascii="Times New Roman" w:eastAsia="Times New Roman" w:hAnsi="Times New Roman" w:cs="Times New Roman"/>
          <w:color w:val="000000"/>
          <w:sz w:val="28"/>
          <w:szCs w:val="28"/>
        </w:rPr>
        <w:t>2</w:t>
      </w:r>
      <w:r w:rsidR="00DD5D03" w:rsidRPr="00DD5D03">
        <w:rPr>
          <w:rFonts w:ascii="Times New Roman" w:eastAsia="Times New Roman" w:hAnsi="Times New Roman" w:cs="Times New Roman"/>
          <w:color w:val="000000"/>
          <w:sz w:val="28"/>
          <w:szCs w:val="28"/>
        </w:rPr>
        <w:t>3</w:t>
      </w:r>
      <w:r w:rsidRPr="00DD5D03">
        <w:rPr>
          <w:rFonts w:ascii="Times New Roman" w:eastAsia="Times New Roman" w:hAnsi="Times New Roman" w:cs="Times New Roman"/>
          <w:color w:val="000000"/>
          <w:sz w:val="28"/>
          <w:szCs w:val="28"/>
        </w:rPr>
        <w:t xml:space="preserve"> человека.</w:t>
      </w:r>
    </w:p>
    <w:p w:rsidR="000304DC" w:rsidRDefault="000304DC" w:rsidP="000304DC">
      <w:pPr>
        <w:tabs>
          <w:tab w:val="left" w:pos="709"/>
        </w:tabs>
        <w:spacing w:after="0" w:line="240" w:lineRule="auto"/>
        <w:ind w:firstLine="567"/>
        <w:jc w:val="both"/>
        <w:rPr>
          <w:rFonts w:ascii="Times New Roman" w:eastAsia="Times New Roman" w:hAnsi="Times New Roman" w:cs="Times New Roman"/>
          <w:sz w:val="28"/>
          <w:szCs w:val="28"/>
        </w:rPr>
      </w:pPr>
      <w:r w:rsidRPr="00514C48">
        <w:rPr>
          <w:rFonts w:ascii="Times New Roman" w:eastAsia="Times New Roman" w:hAnsi="Times New Roman" w:cs="Times New Roman"/>
          <w:sz w:val="28"/>
          <w:szCs w:val="28"/>
        </w:rPr>
        <w:t>Увеличивалось количество лиц выезжающих на работу за пределы района, причем большая часть это жители, проживающие в сельской местности.</w:t>
      </w:r>
    </w:p>
    <w:p w:rsidR="000304DC" w:rsidRDefault="000304DC" w:rsidP="000304DC">
      <w:pPr>
        <w:tabs>
          <w:tab w:val="left" w:pos="709"/>
        </w:tabs>
        <w:spacing w:after="0" w:line="240" w:lineRule="auto"/>
        <w:ind w:firstLine="567"/>
        <w:jc w:val="both"/>
        <w:rPr>
          <w:rFonts w:ascii="Times New Roman" w:eastAsia="Times New Roman" w:hAnsi="Times New Roman" w:cs="Times New Roman"/>
          <w:sz w:val="28"/>
          <w:szCs w:val="24"/>
        </w:rPr>
      </w:pPr>
      <w:r w:rsidRPr="00514C48">
        <w:rPr>
          <w:rFonts w:ascii="Times New Roman" w:eastAsia="Times New Roman" w:hAnsi="Times New Roman" w:cs="Times New Roman"/>
          <w:sz w:val="28"/>
          <w:szCs w:val="28"/>
        </w:rPr>
        <w:t>Доля незанятого населения в общей численности трудовых ресурсов снизалась с 7,6 % до 2,3 %. Ситуация с численностью безработных складывалась неоднозначно, увеличени</w:t>
      </w:r>
      <w:r w:rsidR="00752BBA">
        <w:rPr>
          <w:rFonts w:ascii="Times New Roman" w:eastAsia="Times New Roman" w:hAnsi="Times New Roman" w:cs="Times New Roman"/>
          <w:sz w:val="28"/>
          <w:szCs w:val="28"/>
        </w:rPr>
        <w:t xml:space="preserve">е количества зарегистрированных </w:t>
      </w:r>
      <w:r w:rsidRPr="00514C48">
        <w:rPr>
          <w:rFonts w:ascii="Times New Roman" w:eastAsia="Times New Roman" w:hAnsi="Times New Roman" w:cs="Times New Roman"/>
          <w:sz w:val="28"/>
          <w:szCs w:val="28"/>
        </w:rPr>
        <w:t xml:space="preserve">безработных наблюдалось в 2013 году </w:t>
      </w:r>
      <w:r w:rsidR="00752BBA">
        <w:rPr>
          <w:rFonts w:ascii="Times New Roman" w:eastAsia="Times New Roman" w:hAnsi="Times New Roman" w:cs="Times New Roman"/>
          <w:sz w:val="28"/>
          <w:szCs w:val="28"/>
        </w:rPr>
        <w:t xml:space="preserve">и в 2015 году. Снижение числа официально зарегистрированных безработных </w:t>
      </w:r>
      <w:r w:rsidRPr="00514C48">
        <w:rPr>
          <w:rFonts w:ascii="Times New Roman" w:eastAsia="Times New Roman" w:hAnsi="Times New Roman" w:cs="Times New Roman"/>
          <w:sz w:val="28"/>
          <w:szCs w:val="28"/>
        </w:rPr>
        <w:t xml:space="preserve">наблюдалось в 2014 году, с 2016 года остановилась на одном уровне – 345 человек. </w:t>
      </w:r>
      <w:r w:rsidRPr="00514C48">
        <w:rPr>
          <w:rFonts w:ascii="Times New Roman" w:eastAsia="Times New Roman" w:hAnsi="Times New Roman" w:cs="Times New Roman"/>
          <w:sz w:val="28"/>
          <w:szCs w:val="24"/>
        </w:rPr>
        <w:t>Вместе с тем предприятия района заявляли об имеющейся потребности работников.</w:t>
      </w:r>
    </w:p>
    <w:p w:rsidR="001E7D37" w:rsidRPr="00514C48" w:rsidRDefault="001E7D37" w:rsidP="00514C48">
      <w:pPr>
        <w:shd w:val="clear" w:color="auto" w:fill="FFFFFF"/>
        <w:spacing w:after="0" w:line="240" w:lineRule="auto"/>
        <w:ind w:firstLine="709"/>
        <w:jc w:val="both"/>
        <w:rPr>
          <w:rFonts w:ascii="Times New Roman" w:eastAsia="Times New Roman" w:hAnsi="Times New Roman" w:cs="Times New Roman"/>
          <w:color w:val="222222"/>
          <w:sz w:val="28"/>
          <w:szCs w:val="28"/>
        </w:rPr>
      </w:pPr>
    </w:p>
    <w:p w:rsidR="00514C48" w:rsidRPr="00700E95" w:rsidRDefault="00514C48" w:rsidP="00514C48">
      <w:pPr>
        <w:spacing w:after="120" w:line="240" w:lineRule="auto"/>
        <w:jc w:val="center"/>
        <w:outlineLvl w:val="0"/>
        <w:rPr>
          <w:rFonts w:ascii="Times New Roman" w:eastAsia="Times New Roman" w:hAnsi="Times New Roman" w:cs="Times New Roman"/>
          <w:sz w:val="28"/>
          <w:szCs w:val="28"/>
        </w:rPr>
      </w:pPr>
      <w:r w:rsidRPr="00700E95">
        <w:rPr>
          <w:rFonts w:ascii="Times New Roman" w:eastAsia="Times New Roman" w:hAnsi="Times New Roman" w:cs="Times New Roman"/>
          <w:sz w:val="28"/>
          <w:szCs w:val="28"/>
        </w:rPr>
        <w:t>Характеристика трудовых ресурсов</w:t>
      </w:r>
    </w:p>
    <w:tbl>
      <w:tblPr>
        <w:tblStyle w:val="11"/>
        <w:tblW w:w="10031" w:type="dxa"/>
        <w:tblLayout w:type="fixed"/>
        <w:tblLook w:val="0000" w:firstRow="0" w:lastRow="0" w:firstColumn="0" w:lastColumn="0" w:noHBand="0" w:noVBand="0"/>
      </w:tblPr>
      <w:tblGrid>
        <w:gridCol w:w="4361"/>
        <w:gridCol w:w="1134"/>
        <w:gridCol w:w="1134"/>
        <w:gridCol w:w="1134"/>
        <w:gridCol w:w="1134"/>
        <w:gridCol w:w="1134"/>
      </w:tblGrid>
      <w:tr w:rsidR="00514C48" w:rsidRPr="002D40B9" w:rsidTr="004F3C30">
        <w:trPr>
          <w:tblHeader/>
        </w:trPr>
        <w:tc>
          <w:tcPr>
            <w:tcW w:w="4361" w:type="dxa"/>
            <w:vMerge w:val="restart"/>
            <w:vAlign w:val="center"/>
          </w:tcPr>
          <w:p w:rsidR="00514C48" w:rsidRPr="00B07BE6" w:rsidRDefault="00514C48" w:rsidP="004F3C30">
            <w:pPr>
              <w:spacing w:after="120"/>
              <w:ind w:left="283"/>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Показатели</w:t>
            </w:r>
          </w:p>
        </w:tc>
        <w:tc>
          <w:tcPr>
            <w:tcW w:w="5670" w:type="dxa"/>
            <w:gridSpan w:val="5"/>
          </w:tcPr>
          <w:p w:rsidR="00514C48" w:rsidRPr="00B07BE6" w:rsidRDefault="00514C48" w:rsidP="00514C48">
            <w:pPr>
              <w:spacing w:after="120"/>
              <w:ind w:left="283"/>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годы</w:t>
            </w:r>
          </w:p>
        </w:tc>
      </w:tr>
      <w:tr w:rsidR="00514C48" w:rsidRPr="002D40B9" w:rsidTr="00DB181F">
        <w:trPr>
          <w:tblHeader/>
        </w:trPr>
        <w:tc>
          <w:tcPr>
            <w:tcW w:w="4361" w:type="dxa"/>
            <w:vMerge/>
          </w:tcPr>
          <w:p w:rsidR="00514C48" w:rsidRPr="00B07BE6" w:rsidRDefault="00514C48" w:rsidP="00514C48">
            <w:pPr>
              <w:spacing w:after="120"/>
              <w:ind w:left="283"/>
              <w:jc w:val="both"/>
              <w:rPr>
                <w:rFonts w:ascii="Times New Roman" w:eastAsia="Times New Roman" w:hAnsi="Times New Roman" w:cs="Times New Roman"/>
                <w:b/>
                <w:sz w:val="24"/>
                <w:szCs w:val="24"/>
              </w:rPr>
            </w:pPr>
          </w:p>
        </w:tc>
        <w:tc>
          <w:tcPr>
            <w:tcW w:w="1134" w:type="dxa"/>
          </w:tcPr>
          <w:p w:rsidR="00514C48" w:rsidRPr="00B07BE6" w:rsidRDefault="00514C48" w:rsidP="00514C48">
            <w:pPr>
              <w:spacing w:after="120"/>
              <w:ind w:left="283"/>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2013</w:t>
            </w:r>
          </w:p>
        </w:tc>
        <w:tc>
          <w:tcPr>
            <w:tcW w:w="1134" w:type="dxa"/>
          </w:tcPr>
          <w:p w:rsidR="00514C48" w:rsidRPr="00B07BE6" w:rsidRDefault="00514C48" w:rsidP="00514C48">
            <w:pPr>
              <w:spacing w:after="120"/>
              <w:ind w:left="283"/>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2014</w:t>
            </w:r>
          </w:p>
        </w:tc>
        <w:tc>
          <w:tcPr>
            <w:tcW w:w="1134" w:type="dxa"/>
          </w:tcPr>
          <w:p w:rsidR="00514C48" w:rsidRPr="00B07BE6" w:rsidRDefault="00514C48" w:rsidP="00514C48">
            <w:pPr>
              <w:spacing w:after="120"/>
              <w:ind w:left="283"/>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2015</w:t>
            </w:r>
          </w:p>
        </w:tc>
        <w:tc>
          <w:tcPr>
            <w:tcW w:w="1134" w:type="dxa"/>
          </w:tcPr>
          <w:p w:rsidR="00514C48" w:rsidRPr="00B07BE6" w:rsidRDefault="00514C48" w:rsidP="00514C48">
            <w:pPr>
              <w:spacing w:after="120"/>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2016</w:t>
            </w:r>
          </w:p>
        </w:tc>
        <w:tc>
          <w:tcPr>
            <w:tcW w:w="1134" w:type="dxa"/>
          </w:tcPr>
          <w:p w:rsidR="00514C48" w:rsidRPr="00B07BE6" w:rsidRDefault="00514C48" w:rsidP="00514C48">
            <w:pPr>
              <w:spacing w:after="120"/>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2017</w:t>
            </w:r>
          </w:p>
        </w:tc>
      </w:tr>
      <w:tr w:rsidR="000304DC" w:rsidRPr="002D40B9" w:rsidTr="000B7AE2">
        <w:trPr>
          <w:trHeight w:val="361"/>
        </w:trPr>
        <w:tc>
          <w:tcPr>
            <w:tcW w:w="10031" w:type="dxa"/>
            <w:gridSpan w:val="6"/>
          </w:tcPr>
          <w:p w:rsidR="000304DC" w:rsidRPr="002D40B9" w:rsidRDefault="000304DC" w:rsidP="000304DC">
            <w:pPr>
              <w:rPr>
                <w:rFonts w:ascii="Times New Roman" w:eastAsia="Times New Roman" w:hAnsi="Times New Roman" w:cs="Times New Roman"/>
                <w:sz w:val="24"/>
                <w:szCs w:val="24"/>
              </w:rPr>
            </w:pPr>
            <w:r w:rsidRPr="002D40B9">
              <w:rPr>
                <w:rFonts w:ascii="Times New Roman" w:eastAsia="Times New Roman" w:hAnsi="Times New Roman" w:cs="Times New Roman"/>
                <w:bCs/>
                <w:sz w:val="24"/>
                <w:szCs w:val="24"/>
              </w:rPr>
              <w:t xml:space="preserve"> Формирование трудовых ресурсов</w:t>
            </w:r>
          </w:p>
        </w:tc>
      </w:tr>
      <w:tr w:rsidR="000304DC" w:rsidRPr="002D40B9" w:rsidTr="000B7AE2">
        <w:trPr>
          <w:trHeight w:val="587"/>
        </w:trPr>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Численность трудовых ресурсов - всего на территории</w:t>
            </w:r>
          </w:p>
        </w:tc>
        <w:tc>
          <w:tcPr>
            <w:tcW w:w="1134" w:type="dxa"/>
          </w:tcPr>
          <w:p w:rsidR="000304DC" w:rsidRPr="002D40B9" w:rsidRDefault="000304DC" w:rsidP="00624DFC">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26136</w:t>
            </w:r>
          </w:p>
        </w:tc>
        <w:tc>
          <w:tcPr>
            <w:tcW w:w="1134" w:type="dxa"/>
          </w:tcPr>
          <w:p w:rsidR="000304DC" w:rsidRPr="002D40B9" w:rsidRDefault="000304DC" w:rsidP="00624DFC">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25143</w:t>
            </w:r>
          </w:p>
        </w:tc>
        <w:tc>
          <w:tcPr>
            <w:tcW w:w="1134" w:type="dxa"/>
          </w:tcPr>
          <w:p w:rsidR="000304DC" w:rsidRPr="002D40B9" w:rsidRDefault="000304DC" w:rsidP="00624DFC">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24167</w:t>
            </w:r>
          </w:p>
        </w:tc>
        <w:tc>
          <w:tcPr>
            <w:tcW w:w="1134" w:type="dxa"/>
          </w:tcPr>
          <w:p w:rsidR="000304DC" w:rsidRPr="002D40B9" w:rsidRDefault="000304DC" w:rsidP="00624DFC">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23928</w:t>
            </w:r>
          </w:p>
        </w:tc>
        <w:tc>
          <w:tcPr>
            <w:tcW w:w="1134" w:type="dxa"/>
          </w:tcPr>
          <w:p w:rsidR="000304DC" w:rsidRPr="002D40B9" w:rsidRDefault="000304DC" w:rsidP="00624DFC">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23350</w:t>
            </w:r>
          </w:p>
        </w:tc>
      </w:tr>
      <w:tr w:rsidR="000304DC" w:rsidRPr="002D40B9" w:rsidTr="000B7AE2">
        <w:trPr>
          <w:trHeight w:val="587"/>
        </w:trPr>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xml:space="preserve">в том числе: </w:t>
            </w:r>
            <w:r w:rsidRPr="002D40B9">
              <w:rPr>
                <w:rFonts w:ascii="Times New Roman" w:eastAsia="Times New Roman" w:hAnsi="Times New Roman" w:cs="Times New Roman"/>
                <w:sz w:val="24"/>
                <w:szCs w:val="24"/>
              </w:rPr>
              <w:br/>
              <w:t>трудоспособное население в трудоспособном возрасте</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25319</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24261</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23160</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22803</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22288</w:t>
            </w:r>
          </w:p>
        </w:tc>
      </w:tr>
      <w:tr w:rsidR="000304DC" w:rsidRPr="002D40B9" w:rsidTr="000B7AE2">
        <w:trPr>
          <w:trHeight w:val="587"/>
        </w:trPr>
        <w:tc>
          <w:tcPr>
            <w:tcW w:w="4361" w:type="dxa"/>
          </w:tcPr>
          <w:p w:rsidR="000304DC" w:rsidRPr="002D40B9" w:rsidRDefault="000304DC" w:rsidP="00A67CBF">
            <w:pP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иностранные работники, работающие на данной территории</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6</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20</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124</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23</w:t>
            </w:r>
          </w:p>
        </w:tc>
      </w:tr>
      <w:tr w:rsidR="000304DC" w:rsidRPr="002D40B9" w:rsidTr="000B7AE2">
        <w:trPr>
          <w:trHeight w:val="587"/>
        </w:trPr>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лица старше трудоспособного возраста и подростки, занятые в экономике</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811</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881</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987</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1001</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1039</w:t>
            </w:r>
          </w:p>
        </w:tc>
      </w:tr>
      <w:tr w:rsidR="000304DC" w:rsidRPr="002D40B9" w:rsidTr="000B7AE2">
        <w:trPr>
          <w:trHeight w:val="587"/>
        </w:trPr>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в том числе:</w:t>
            </w:r>
            <w:r w:rsidRPr="002D40B9">
              <w:rPr>
                <w:rFonts w:ascii="Times New Roman" w:eastAsia="Times New Roman" w:hAnsi="Times New Roman" w:cs="Times New Roman"/>
                <w:sz w:val="24"/>
                <w:szCs w:val="24"/>
              </w:rPr>
              <w:br/>
              <w:t>лица старше трудоспособного возраста</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811</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881</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987</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1001</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1034</w:t>
            </w:r>
          </w:p>
        </w:tc>
      </w:tr>
      <w:tr w:rsidR="000304DC" w:rsidRPr="002D40B9" w:rsidTr="000B7AE2">
        <w:trPr>
          <w:trHeight w:val="371"/>
        </w:trPr>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подростки 14-15 лет</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0</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0</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0</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0</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5</w:t>
            </w:r>
          </w:p>
        </w:tc>
      </w:tr>
      <w:tr w:rsidR="000304DC" w:rsidRPr="002D40B9" w:rsidTr="00DB181F">
        <w:trPr>
          <w:trHeight w:val="355"/>
        </w:trPr>
        <w:tc>
          <w:tcPr>
            <w:tcW w:w="4361" w:type="dxa"/>
          </w:tcPr>
          <w:p w:rsidR="000304DC" w:rsidRPr="002D40B9" w:rsidRDefault="000304DC" w:rsidP="00B07BE6">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Численность занятых в экономике</w:t>
            </w:r>
            <w:r w:rsidR="00B07BE6">
              <w:rPr>
                <w:rFonts w:ascii="Times New Roman" w:eastAsia="Times New Roman" w:hAnsi="Times New Roman" w:cs="Times New Roman"/>
                <w:sz w:val="24"/>
                <w:szCs w:val="24"/>
              </w:rPr>
              <w:t xml:space="preserve">, </w:t>
            </w:r>
            <w:r w:rsidRPr="002D40B9">
              <w:rPr>
                <w:rFonts w:ascii="Times New Roman" w:eastAsia="Times New Roman" w:hAnsi="Times New Roman" w:cs="Times New Roman"/>
                <w:sz w:val="24"/>
                <w:szCs w:val="24"/>
              </w:rPr>
              <w:t>чел.</w:t>
            </w:r>
          </w:p>
        </w:tc>
        <w:tc>
          <w:tcPr>
            <w:tcW w:w="1134" w:type="dxa"/>
          </w:tcPr>
          <w:p w:rsidR="000304DC" w:rsidRPr="002D40B9" w:rsidRDefault="000304DC" w:rsidP="00514C48">
            <w:pPr>
              <w:spacing w:after="120"/>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21487</w:t>
            </w:r>
          </w:p>
        </w:tc>
        <w:tc>
          <w:tcPr>
            <w:tcW w:w="1134" w:type="dxa"/>
          </w:tcPr>
          <w:p w:rsidR="000304DC" w:rsidRPr="002D40B9" w:rsidRDefault="000304DC" w:rsidP="00514C48">
            <w:pPr>
              <w:spacing w:after="120"/>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20762</w:t>
            </w:r>
          </w:p>
        </w:tc>
        <w:tc>
          <w:tcPr>
            <w:tcW w:w="1134" w:type="dxa"/>
          </w:tcPr>
          <w:p w:rsidR="000304DC" w:rsidRPr="002D40B9" w:rsidRDefault="000304DC" w:rsidP="00514C48">
            <w:pPr>
              <w:spacing w:after="120"/>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19467</w:t>
            </w:r>
          </w:p>
        </w:tc>
        <w:tc>
          <w:tcPr>
            <w:tcW w:w="1134" w:type="dxa"/>
          </w:tcPr>
          <w:p w:rsidR="000304DC" w:rsidRPr="002D40B9" w:rsidRDefault="000304DC" w:rsidP="00514C48">
            <w:pPr>
              <w:spacing w:after="120"/>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18824</w:t>
            </w:r>
          </w:p>
        </w:tc>
        <w:tc>
          <w:tcPr>
            <w:tcW w:w="1134" w:type="dxa"/>
          </w:tcPr>
          <w:p w:rsidR="000304DC" w:rsidRPr="002D40B9" w:rsidRDefault="000304DC" w:rsidP="00514C48">
            <w:pPr>
              <w:spacing w:after="120"/>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18094</w:t>
            </w:r>
          </w:p>
        </w:tc>
      </w:tr>
      <w:tr w:rsidR="000304DC" w:rsidRPr="002D40B9" w:rsidTr="000B7AE2">
        <w:trPr>
          <w:trHeight w:val="580"/>
        </w:trPr>
        <w:tc>
          <w:tcPr>
            <w:tcW w:w="4361" w:type="dxa"/>
          </w:tcPr>
          <w:p w:rsidR="000304DC" w:rsidRPr="002D40B9" w:rsidRDefault="000304DC" w:rsidP="00B07BE6">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Распределение численности занятых по отраслям экономики</w:t>
            </w:r>
            <w:r w:rsidR="00B07BE6">
              <w:rPr>
                <w:rFonts w:ascii="Times New Roman" w:eastAsia="Times New Roman" w:hAnsi="Times New Roman" w:cs="Times New Roman"/>
                <w:sz w:val="24"/>
                <w:szCs w:val="24"/>
              </w:rPr>
              <w:t xml:space="preserve">, </w:t>
            </w:r>
            <w:r w:rsidRPr="002D40B9">
              <w:rPr>
                <w:rFonts w:ascii="Times New Roman" w:eastAsia="Times New Roman" w:hAnsi="Times New Roman" w:cs="Times New Roman"/>
                <w:sz w:val="24"/>
                <w:szCs w:val="24"/>
              </w:rPr>
              <w:t>чел</w:t>
            </w:r>
            <w:r w:rsidR="00B07BE6">
              <w:rPr>
                <w:rFonts w:ascii="Times New Roman" w:eastAsia="Times New Roman" w:hAnsi="Times New Roman" w:cs="Times New Roman"/>
                <w:sz w:val="24"/>
                <w:szCs w:val="24"/>
              </w:rPr>
              <w:t>.</w:t>
            </w:r>
            <w:r w:rsidRPr="002D40B9">
              <w:rPr>
                <w:rFonts w:ascii="Times New Roman" w:eastAsia="Times New Roman" w:hAnsi="Times New Roman" w:cs="Times New Roman"/>
                <w:sz w:val="24"/>
                <w:szCs w:val="24"/>
              </w:rPr>
              <w:t>:</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промышленность</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492</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465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421</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305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248</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сельское хозяйство, лесное хозяйство</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4732</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4415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3814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3699</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3576</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производство и распределение электроэнергии, газа и воды</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860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857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801</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797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804</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строительство</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324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260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210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172</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156</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-транспорт и связь</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3575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3340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3082</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2906</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2820</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здравоохранение</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1365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1351</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1306</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1273</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1108</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образование</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2298</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2257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2292</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2289</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2136</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-государственное и муниципальное управление</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814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824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808</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773</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701</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прочие отрасли</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7027</w:t>
            </w:r>
            <w:r w:rsidR="00D849AB" w:rsidRPr="002D40B9">
              <w:rPr>
                <w:rFonts w:ascii="Times New Roman" w:eastAsia="Times New Roman" w:hAnsi="Times New Roman" w:cs="Times New Roman"/>
                <w:sz w:val="24"/>
                <w:szCs w:val="24"/>
              </w:rPr>
              <w:fldChar w:fldCharType="begin"/>
            </w:r>
            <w:r w:rsidRPr="002D40B9">
              <w:rPr>
                <w:rFonts w:ascii="Times New Roman" w:eastAsia="Times New Roman" w:hAnsi="Times New Roman" w:cs="Times New Roman"/>
                <w:sz w:val="24"/>
                <w:szCs w:val="24"/>
              </w:rPr>
              <w:instrText xml:space="preserve"> =SUM(ABOVE) </w:instrText>
            </w:r>
            <w:r w:rsidR="00D849AB" w:rsidRPr="002D40B9">
              <w:rPr>
                <w:rFonts w:ascii="Times New Roman" w:eastAsia="Times New Roman" w:hAnsi="Times New Roman" w:cs="Times New Roman"/>
                <w:sz w:val="24"/>
                <w:szCs w:val="24"/>
              </w:rPr>
              <w:fldChar w:fldCharType="end"/>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6993</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6733</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6610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6545</w:t>
            </w:r>
          </w:p>
        </w:tc>
      </w:tr>
      <w:tr w:rsidR="000304DC" w:rsidRPr="002D40B9" w:rsidTr="000B7AE2">
        <w:tc>
          <w:tcPr>
            <w:tcW w:w="4361" w:type="dxa"/>
          </w:tcPr>
          <w:p w:rsidR="000304DC" w:rsidRPr="002D40B9" w:rsidRDefault="000304DC" w:rsidP="00B07BE6">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Сальдо маятниковой миграции работающих</w:t>
            </w:r>
            <w:r w:rsidR="00B07BE6">
              <w:rPr>
                <w:rFonts w:ascii="Times New Roman" w:eastAsia="Times New Roman" w:hAnsi="Times New Roman" w:cs="Times New Roman"/>
                <w:sz w:val="24"/>
                <w:szCs w:val="24"/>
              </w:rPr>
              <w:t xml:space="preserve">, </w:t>
            </w:r>
            <w:r w:rsidRPr="002D40B9">
              <w:rPr>
                <w:rFonts w:ascii="Times New Roman" w:eastAsia="Times New Roman" w:hAnsi="Times New Roman" w:cs="Times New Roman"/>
                <w:sz w:val="24"/>
                <w:szCs w:val="24"/>
              </w:rPr>
              <w:t>+,-</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-1107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-1120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-1085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-1515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-1697</w:t>
            </w:r>
          </w:p>
        </w:tc>
      </w:tr>
      <w:tr w:rsidR="000304DC" w:rsidRPr="002D40B9" w:rsidTr="000B7AE2">
        <w:tc>
          <w:tcPr>
            <w:tcW w:w="4361" w:type="dxa"/>
          </w:tcPr>
          <w:p w:rsidR="000304DC" w:rsidRPr="002D40B9" w:rsidRDefault="000304DC" w:rsidP="00B07BE6">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xml:space="preserve"> Доля незанятого населения в общей численности трудовых ресурсов,  %</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7,6</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6,6</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2,3</w:t>
            </w:r>
          </w:p>
        </w:tc>
      </w:tr>
      <w:tr w:rsidR="000304DC" w:rsidRPr="002D40B9" w:rsidTr="000B7AE2">
        <w:tc>
          <w:tcPr>
            <w:tcW w:w="4361" w:type="dxa"/>
          </w:tcPr>
          <w:p w:rsidR="000304DC" w:rsidRPr="002D40B9" w:rsidRDefault="000304DC" w:rsidP="00B07BE6">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Численность официально зарегистрированных безработных</w:t>
            </w:r>
            <w:r w:rsidR="00B07BE6">
              <w:rPr>
                <w:rFonts w:ascii="Times New Roman" w:eastAsia="Times New Roman" w:hAnsi="Times New Roman" w:cs="Times New Roman"/>
                <w:sz w:val="24"/>
                <w:szCs w:val="24"/>
              </w:rPr>
              <w:t xml:space="preserve">, </w:t>
            </w:r>
            <w:r w:rsidRPr="002D40B9">
              <w:rPr>
                <w:rFonts w:ascii="Times New Roman" w:eastAsia="Times New Roman" w:hAnsi="Times New Roman" w:cs="Times New Roman"/>
                <w:sz w:val="24"/>
                <w:szCs w:val="24"/>
              </w:rPr>
              <w:t>чел</w:t>
            </w:r>
            <w:r w:rsidR="00B07BE6">
              <w:rPr>
                <w:rFonts w:ascii="Times New Roman" w:eastAsia="Times New Roman" w:hAnsi="Times New Roman" w:cs="Times New Roman"/>
                <w:sz w:val="24"/>
                <w:szCs w:val="24"/>
              </w:rPr>
              <w:t>.</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407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327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504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345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345</w:t>
            </w:r>
          </w:p>
        </w:tc>
      </w:tr>
    </w:tbl>
    <w:p w:rsidR="00DB181F" w:rsidRDefault="00DB181F" w:rsidP="00DB181F">
      <w:pPr>
        <w:spacing w:after="0" w:line="240" w:lineRule="auto"/>
        <w:ind w:firstLine="709"/>
        <w:jc w:val="both"/>
        <w:rPr>
          <w:rFonts w:ascii="Times New Roman" w:eastAsia="Times New Roman" w:hAnsi="Times New Roman" w:cs="Times New Roman"/>
          <w:sz w:val="28"/>
          <w:szCs w:val="24"/>
        </w:rPr>
      </w:pPr>
    </w:p>
    <w:p w:rsidR="00514C48" w:rsidRPr="00514C48" w:rsidRDefault="00514C48" w:rsidP="00DB181F">
      <w:pPr>
        <w:spacing w:after="0" w:line="240" w:lineRule="auto"/>
        <w:ind w:firstLine="709"/>
        <w:jc w:val="both"/>
        <w:rPr>
          <w:rFonts w:ascii="Times New Roman" w:eastAsia="Times New Roman" w:hAnsi="Times New Roman" w:cs="Times New Roman"/>
          <w:sz w:val="28"/>
          <w:szCs w:val="28"/>
        </w:rPr>
      </w:pPr>
      <w:r w:rsidRPr="00514C48">
        <w:rPr>
          <w:rFonts w:ascii="Times New Roman" w:eastAsia="Times New Roman" w:hAnsi="Times New Roman" w:cs="Times New Roman"/>
          <w:sz w:val="28"/>
          <w:szCs w:val="24"/>
        </w:rPr>
        <w:t xml:space="preserve">Экономические процессы, протекающие в районе повлияли на распределение численности занятых в экономике по видам экономической деятельности. На фоне общего снижения занятых в экономики произошло значительное снижение </w:t>
      </w:r>
      <w:r w:rsidRPr="00514C48">
        <w:rPr>
          <w:rFonts w:ascii="Times New Roman" w:eastAsia="Times New Roman" w:hAnsi="Times New Roman" w:cs="Times New Roman"/>
          <w:sz w:val="28"/>
          <w:szCs w:val="28"/>
        </w:rPr>
        <w:t>в  сельском хозяйстве  –  1156 человек, в промышленности -  244 человека, на транспорте и связи – 755 человек. Доля занятых на рынке труда по видам экономической деятельности так же находилась в динамике</w:t>
      </w:r>
      <w:r w:rsidRPr="00514C48">
        <w:rPr>
          <w:rFonts w:ascii="Times New Roman" w:eastAsia="Times New Roman" w:hAnsi="Times New Roman" w:cs="Times New Roman"/>
          <w:sz w:val="28"/>
          <w:szCs w:val="24"/>
        </w:rPr>
        <w:t xml:space="preserve"> в сельскохозяйственной отрасли в 2013 году составляла 22,0 %  в 2017 году – 19,8 %, в промышленности – 2,3 % и 1,4 % соответственно, на железнодорожном транспорте –16,6  % и 15,6 %. В непроизводственной сфере большая часть заняты в сфере образования, здравоохранения, культуры.</w:t>
      </w:r>
    </w:p>
    <w:p w:rsidR="000B7AE2" w:rsidRDefault="000B7AE2" w:rsidP="004C1E6B">
      <w:pPr>
        <w:spacing w:after="0" w:line="240"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На с</w:t>
      </w:r>
      <w:r w:rsidR="00514C48" w:rsidRPr="00514C48">
        <w:rPr>
          <w:rFonts w:ascii="Times New Roman" w:eastAsia="Times New Roman" w:hAnsi="Times New Roman" w:cs="Times New Roman"/>
          <w:color w:val="222222"/>
          <w:sz w:val="28"/>
          <w:szCs w:val="28"/>
        </w:rPr>
        <w:t>окращение численности трудовых ресурсов</w:t>
      </w:r>
      <w:r>
        <w:rPr>
          <w:rFonts w:ascii="Times New Roman" w:eastAsia="Times New Roman" w:hAnsi="Times New Roman" w:cs="Times New Roman"/>
          <w:color w:val="222222"/>
          <w:sz w:val="28"/>
          <w:szCs w:val="28"/>
        </w:rPr>
        <w:t xml:space="preserve"> оказало влияние</w:t>
      </w:r>
      <w:r w:rsidR="00514C48" w:rsidRPr="00514C48">
        <w:rPr>
          <w:rFonts w:ascii="Times New Roman" w:eastAsia="Times New Roman" w:hAnsi="Times New Roman" w:cs="Times New Roman"/>
          <w:sz w:val="28"/>
          <w:szCs w:val="28"/>
        </w:rPr>
        <w:t xml:space="preserve"> уменьшение численности трудоспособного населения в трудоспособном возрасте.</w:t>
      </w:r>
      <w:r w:rsidR="00514C48" w:rsidRPr="00514C48">
        <w:rPr>
          <w:rFonts w:ascii="Times New Roman" w:eastAsia="Times New Roman" w:hAnsi="Times New Roman" w:cs="Times New Roman"/>
          <w:color w:val="222222"/>
          <w:sz w:val="28"/>
          <w:szCs w:val="28"/>
        </w:rPr>
        <w:t xml:space="preserve"> </w:t>
      </w:r>
      <w:r w:rsidR="00AD61E9">
        <w:rPr>
          <w:rFonts w:ascii="Times New Roman" w:eastAsia="Times New Roman" w:hAnsi="Times New Roman" w:cs="Times New Roman"/>
          <w:color w:val="222222"/>
          <w:sz w:val="28"/>
          <w:szCs w:val="28"/>
        </w:rPr>
        <w:t>Н</w:t>
      </w:r>
      <w:r w:rsidR="00514C48" w:rsidRPr="00514C48">
        <w:rPr>
          <w:rFonts w:ascii="Times New Roman" w:eastAsia="Times New Roman" w:hAnsi="Times New Roman" w:cs="Times New Roman"/>
          <w:color w:val="222222"/>
          <w:sz w:val="28"/>
          <w:szCs w:val="28"/>
        </w:rPr>
        <w:t>ачиная с 2013 года, прослеживается постепенное сокращение численности населения, в том числе населения в трудоспособном возрасте.</w:t>
      </w:r>
      <w:r w:rsidR="00514C48" w:rsidRPr="00514C48">
        <w:rPr>
          <w:rFonts w:ascii="Times New Roman" w:eastAsia="Times New Roman" w:hAnsi="Times New Roman" w:cs="Times New Roman"/>
          <w:color w:val="000000"/>
          <w:sz w:val="26"/>
          <w:szCs w:val="26"/>
        </w:rPr>
        <w:t xml:space="preserve"> </w:t>
      </w:r>
      <w:r w:rsidR="00514C48" w:rsidRPr="00514C48">
        <w:rPr>
          <w:rFonts w:ascii="Times New Roman" w:eastAsia="Times New Roman" w:hAnsi="Times New Roman" w:cs="Times New Roman"/>
          <w:color w:val="000000"/>
          <w:sz w:val="28"/>
          <w:szCs w:val="28"/>
        </w:rPr>
        <w:t>Увеличение численности работающих лиц пенсионного возраста не компенсирует потери трудовых ресурсов, обусловленные сокращением численности насе</w:t>
      </w:r>
      <w:r>
        <w:rPr>
          <w:rFonts w:ascii="Times New Roman" w:eastAsia="Times New Roman" w:hAnsi="Times New Roman" w:cs="Times New Roman"/>
          <w:color w:val="000000"/>
          <w:sz w:val="28"/>
          <w:szCs w:val="28"/>
        </w:rPr>
        <w:t xml:space="preserve">ления в трудоспособном возрасте. </w:t>
      </w:r>
      <w:r w:rsidRPr="00514C48">
        <w:rPr>
          <w:rFonts w:ascii="Times New Roman" w:eastAsia="Times New Roman" w:hAnsi="Times New Roman" w:cs="Times New Roman"/>
          <w:color w:val="000000"/>
          <w:sz w:val="28"/>
          <w:szCs w:val="28"/>
        </w:rPr>
        <w:t>Регулирование процессов в сфере трудовой миграции, направленных на принцип приоритетного трудоустройства российских граждан, а также создание на рынке труда устойчивого равновесия, при котором потребность в иностранной рабочей силе совпадает с объемом ее предложения, привело к снижению в анализируемом  периоде численности иностранной рабочей силы.</w:t>
      </w:r>
      <w:r>
        <w:rPr>
          <w:rFonts w:ascii="Times New Roman" w:eastAsia="Times New Roman" w:hAnsi="Times New Roman" w:cs="Times New Roman"/>
          <w:color w:val="000000"/>
          <w:sz w:val="28"/>
          <w:szCs w:val="28"/>
        </w:rPr>
        <w:t xml:space="preserve"> </w:t>
      </w:r>
      <w:r w:rsidRPr="00514C48">
        <w:rPr>
          <w:rFonts w:ascii="Times New Roman" w:eastAsia="Times New Roman" w:hAnsi="Times New Roman" w:cs="Times New Roman"/>
          <w:sz w:val="28"/>
          <w:szCs w:val="28"/>
        </w:rPr>
        <w:t>Сокращение рабочих мест в организациях района, более высокая конкурентность других рынков труд</w:t>
      </w:r>
      <w:r>
        <w:rPr>
          <w:rFonts w:ascii="Times New Roman" w:eastAsia="Times New Roman" w:hAnsi="Times New Roman" w:cs="Times New Roman"/>
          <w:sz w:val="28"/>
          <w:szCs w:val="28"/>
        </w:rPr>
        <w:t xml:space="preserve">а привело к увеличению </w:t>
      </w:r>
      <w:r w:rsidRPr="00514C48">
        <w:rPr>
          <w:rFonts w:ascii="Times New Roman" w:eastAsia="Times New Roman" w:hAnsi="Times New Roman" w:cs="Times New Roman"/>
          <w:sz w:val="28"/>
          <w:szCs w:val="28"/>
        </w:rPr>
        <w:t xml:space="preserve">количества выезжающих на работу за пределы района. </w:t>
      </w:r>
    </w:p>
    <w:p w:rsidR="00514C48" w:rsidRPr="00514C48" w:rsidRDefault="00514C48" w:rsidP="00514C48">
      <w:pPr>
        <w:shd w:val="clear" w:color="auto" w:fill="FFFFFF"/>
        <w:spacing w:after="0" w:line="240" w:lineRule="auto"/>
        <w:ind w:firstLine="709"/>
        <w:jc w:val="both"/>
        <w:rPr>
          <w:rFonts w:ascii="Times New Roman" w:eastAsia="Times New Roman" w:hAnsi="Times New Roman" w:cs="Times New Roman"/>
          <w:sz w:val="28"/>
          <w:szCs w:val="28"/>
        </w:rPr>
      </w:pPr>
      <w:r w:rsidRPr="00514C48">
        <w:rPr>
          <w:rFonts w:ascii="Times New Roman" w:eastAsia="Times New Roman" w:hAnsi="Times New Roman" w:cs="Times New Roman"/>
          <w:sz w:val="28"/>
          <w:szCs w:val="28"/>
        </w:rPr>
        <w:t>Развитие экономики обуславливает необходимость обеспечения района квалифицированной рабочей силой, установления устойчивого баланса между спросом и предложением на рынке труда, а также улучшения демографической ситуации в районе.</w:t>
      </w:r>
    </w:p>
    <w:p w:rsidR="008F16B8" w:rsidRDefault="008F16B8" w:rsidP="00AE2B4D">
      <w:pPr>
        <w:keepNext/>
        <w:spacing w:after="0" w:line="240" w:lineRule="auto"/>
        <w:outlineLvl w:val="1"/>
        <w:rPr>
          <w:rFonts w:ascii="Times New Roman" w:eastAsia="Times New Roman" w:hAnsi="Times New Roman" w:cs="Times New Roman"/>
          <w:bCs/>
          <w:iCs/>
          <w:sz w:val="28"/>
          <w:szCs w:val="28"/>
        </w:rPr>
      </w:pPr>
    </w:p>
    <w:p w:rsidR="000304DC" w:rsidRDefault="00514C48" w:rsidP="000304DC">
      <w:pPr>
        <w:keepNext/>
        <w:spacing w:after="0" w:line="240" w:lineRule="auto"/>
        <w:jc w:val="center"/>
        <w:outlineLvl w:val="1"/>
        <w:rPr>
          <w:rFonts w:ascii="Times New Roman" w:eastAsia="Times New Roman" w:hAnsi="Times New Roman" w:cs="Times New Roman"/>
          <w:bCs/>
          <w:iCs/>
          <w:sz w:val="28"/>
          <w:szCs w:val="28"/>
        </w:rPr>
      </w:pPr>
      <w:r w:rsidRPr="000304DC">
        <w:rPr>
          <w:rFonts w:ascii="Times New Roman" w:eastAsia="Times New Roman" w:hAnsi="Times New Roman" w:cs="Times New Roman"/>
          <w:bCs/>
          <w:iCs/>
          <w:sz w:val="28"/>
          <w:szCs w:val="28"/>
        </w:rPr>
        <w:t xml:space="preserve">Рейтинг района в области </w:t>
      </w:r>
    </w:p>
    <w:p w:rsidR="00514C48" w:rsidRPr="000304DC" w:rsidRDefault="00514C48" w:rsidP="000304DC">
      <w:pPr>
        <w:keepNext/>
        <w:spacing w:after="0" w:line="240" w:lineRule="auto"/>
        <w:jc w:val="center"/>
        <w:outlineLvl w:val="1"/>
        <w:rPr>
          <w:rFonts w:ascii="Times New Roman" w:eastAsia="Times New Roman" w:hAnsi="Times New Roman" w:cs="Times New Roman"/>
          <w:bCs/>
          <w:iCs/>
          <w:sz w:val="28"/>
          <w:szCs w:val="28"/>
        </w:rPr>
      </w:pPr>
      <w:r w:rsidRPr="000304DC">
        <w:rPr>
          <w:rFonts w:ascii="Times New Roman" w:eastAsia="Times New Roman" w:hAnsi="Times New Roman" w:cs="Times New Roman"/>
          <w:bCs/>
          <w:iCs/>
          <w:sz w:val="28"/>
          <w:szCs w:val="28"/>
        </w:rPr>
        <w:t>по средней продолжительности регистрируемой безработицы в год</w:t>
      </w:r>
    </w:p>
    <w:p w:rsidR="00514C48" w:rsidRPr="00514C48" w:rsidRDefault="00514C48" w:rsidP="000304D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1553"/>
        <w:gridCol w:w="1412"/>
        <w:gridCol w:w="1554"/>
        <w:gridCol w:w="1695"/>
      </w:tblGrid>
      <w:tr w:rsidR="000304DC" w:rsidRPr="00514C48" w:rsidTr="004F3C30">
        <w:tc>
          <w:tcPr>
            <w:tcW w:w="3923" w:type="dxa"/>
            <w:vMerge w:val="restart"/>
            <w:vAlign w:val="center"/>
          </w:tcPr>
          <w:p w:rsidR="000304DC" w:rsidRPr="00514C48" w:rsidRDefault="004F3C30" w:rsidP="004F3C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6214" w:type="dxa"/>
            <w:gridSpan w:val="4"/>
          </w:tcPr>
          <w:p w:rsidR="000304DC" w:rsidRPr="00514C48" w:rsidRDefault="000304DC" w:rsidP="00514C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годы</w:t>
            </w:r>
          </w:p>
        </w:tc>
      </w:tr>
      <w:tr w:rsidR="000304DC" w:rsidRPr="00514C48" w:rsidTr="000304DC">
        <w:tc>
          <w:tcPr>
            <w:tcW w:w="3923" w:type="dxa"/>
            <w:vMerge/>
          </w:tcPr>
          <w:p w:rsidR="000304DC" w:rsidRPr="00514C48" w:rsidRDefault="000304DC" w:rsidP="00514C48">
            <w:pPr>
              <w:spacing w:after="0" w:line="240" w:lineRule="auto"/>
              <w:jc w:val="center"/>
              <w:rPr>
                <w:rFonts w:ascii="Times New Roman" w:eastAsia="Times New Roman" w:hAnsi="Times New Roman" w:cs="Times New Roman"/>
                <w:b/>
                <w:sz w:val="24"/>
                <w:szCs w:val="24"/>
              </w:rPr>
            </w:pPr>
          </w:p>
        </w:tc>
        <w:tc>
          <w:tcPr>
            <w:tcW w:w="1553" w:type="dxa"/>
          </w:tcPr>
          <w:p w:rsidR="000304DC" w:rsidRPr="00514C48" w:rsidRDefault="000304DC" w:rsidP="000304DC">
            <w:pPr>
              <w:spacing w:after="0" w:line="240" w:lineRule="auto"/>
              <w:jc w:val="center"/>
              <w:rPr>
                <w:rFonts w:ascii="Times New Roman" w:eastAsia="Times New Roman" w:hAnsi="Times New Roman" w:cs="Times New Roman"/>
                <w:b/>
                <w:sz w:val="24"/>
                <w:szCs w:val="24"/>
              </w:rPr>
            </w:pPr>
            <w:r w:rsidRPr="00514C48">
              <w:rPr>
                <w:rFonts w:ascii="Times New Roman" w:eastAsia="Times New Roman" w:hAnsi="Times New Roman" w:cs="Times New Roman"/>
                <w:b/>
                <w:sz w:val="24"/>
                <w:szCs w:val="24"/>
              </w:rPr>
              <w:t>2014</w:t>
            </w:r>
          </w:p>
        </w:tc>
        <w:tc>
          <w:tcPr>
            <w:tcW w:w="1412" w:type="dxa"/>
          </w:tcPr>
          <w:p w:rsidR="000304DC" w:rsidRPr="00514C48" w:rsidRDefault="000304DC" w:rsidP="000304DC">
            <w:pPr>
              <w:spacing w:after="0" w:line="240" w:lineRule="auto"/>
              <w:jc w:val="center"/>
              <w:rPr>
                <w:rFonts w:ascii="Times New Roman" w:eastAsia="Times New Roman" w:hAnsi="Times New Roman" w:cs="Times New Roman"/>
                <w:b/>
                <w:sz w:val="24"/>
                <w:szCs w:val="24"/>
              </w:rPr>
            </w:pPr>
            <w:r w:rsidRPr="00514C48">
              <w:rPr>
                <w:rFonts w:ascii="Times New Roman" w:eastAsia="Times New Roman" w:hAnsi="Times New Roman" w:cs="Times New Roman"/>
                <w:b/>
                <w:sz w:val="24"/>
                <w:szCs w:val="24"/>
              </w:rPr>
              <w:t>2015</w:t>
            </w:r>
          </w:p>
        </w:tc>
        <w:tc>
          <w:tcPr>
            <w:tcW w:w="1554" w:type="dxa"/>
          </w:tcPr>
          <w:p w:rsidR="000304DC" w:rsidRPr="00514C48" w:rsidRDefault="000304DC" w:rsidP="000304DC">
            <w:pPr>
              <w:spacing w:after="0" w:line="240" w:lineRule="auto"/>
              <w:jc w:val="center"/>
              <w:rPr>
                <w:rFonts w:ascii="Times New Roman" w:eastAsia="Times New Roman" w:hAnsi="Times New Roman" w:cs="Times New Roman"/>
                <w:b/>
                <w:sz w:val="24"/>
                <w:szCs w:val="24"/>
              </w:rPr>
            </w:pPr>
            <w:r w:rsidRPr="00514C48">
              <w:rPr>
                <w:rFonts w:ascii="Times New Roman" w:eastAsia="Times New Roman" w:hAnsi="Times New Roman" w:cs="Times New Roman"/>
                <w:b/>
                <w:sz w:val="24"/>
                <w:szCs w:val="24"/>
              </w:rPr>
              <w:t>2016</w:t>
            </w:r>
          </w:p>
        </w:tc>
        <w:tc>
          <w:tcPr>
            <w:tcW w:w="1695" w:type="dxa"/>
          </w:tcPr>
          <w:p w:rsidR="000304DC" w:rsidRPr="00514C48" w:rsidRDefault="000304DC" w:rsidP="000304DC">
            <w:pPr>
              <w:spacing w:after="0" w:line="240" w:lineRule="auto"/>
              <w:jc w:val="center"/>
              <w:rPr>
                <w:rFonts w:ascii="Times New Roman" w:eastAsia="Times New Roman" w:hAnsi="Times New Roman" w:cs="Times New Roman"/>
                <w:b/>
                <w:sz w:val="24"/>
                <w:szCs w:val="24"/>
              </w:rPr>
            </w:pPr>
            <w:r w:rsidRPr="00514C48">
              <w:rPr>
                <w:rFonts w:ascii="Times New Roman" w:eastAsia="Times New Roman" w:hAnsi="Times New Roman" w:cs="Times New Roman"/>
                <w:b/>
                <w:sz w:val="24"/>
                <w:szCs w:val="24"/>
              </w:rPr>
              <w:t>2017</w:t>
            </w:r>
          </w:p>
        </w:tc>
      </w:tr>
      <w:tr w:rsidR="000304DC" w:rsidRPr="00514C48" w:rsidTr="000304DC">
        <w:tc>
          <w:tcPr>
            <w:tcW w:w="3923" w:type="dxa"/>
          </w:tcPr>
          <w:p w:rsidR="000304DC" w:rsidRPr="00514C48" w:rsidRDefault="000304DC" w:rsidP="00B07BE6">
            <w:pPr>
              <w:spacing w:after="0" w:line="240" w:lineRule="auto"/>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Средний показатель по области</w:t>
            </w:r>
            <w:r w:rsidR="00B07BE6">
              <w:rPr>
                <w:rFonts w:ascii="Times New Roman" w:eastAsia="Times New Roman" w:hAnsi="Times New Roman" w:cs="Times New Roman"/>
                <w:sz w:val="24"/>
                <w:szCs w:val="24"/>
              </w:rPr>
              <w:t xml:space="preserve">, </w:t>
            </w:r>
            <w:r w:rsidRPr="00514C48">
              <w:rPr>
                <w:rFonts w:ascii="Times New Roman" w:eastAsia="Times New Roman" w:hAnsi="Times New Roman" w:cs="Times New Roman"/>
                <w:sz w:val="24"/>
                <w:szCs w:val="24"/>
              </w:rPr>
              <w:t>%</w:t>
            </w:r>
          </w:p>
        </w:tc>
        <w:tc>
          <w:tcPr>
            <w:tcW w:w="1553"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4,6</w:t>
            </w:r>
          </w:p>
        </w:tc>
        <w:tc>
          <w:tcPr>
            <w:tcW w:w="1412"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4,51</w:t>
            </w:r>
          </w:p>
        </w:tc>
        <w:tc>
          <w:tcPr>
            <w:tcW w:w="1554"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4,7</w:t>
            </w:r>
          </w:p>
        </w:tc>
        <w:tc>
          <w:tcPr>
            <w:tcW w:w="1695"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4,4</w:t>
            </w:r>
          </w:p>
        </w:tc>
      </w:tr>
      <w:tr w:rsidR="000304DC" w:rsidRPr="00514C48" w:rsidTr="000304DC">
        <w:tc>
          <w:tcPr>
            <w:tcW w:w="3923" w:type="dxa"/>
          </w:tcPr>
          <w:p w:rsidR="000304DC" w:rsidRPr="00514C48" w:rsidRDefault="000304DC" w:rsidP="00B07BE6">
            <w:pPr>
              <w:spacing w:after="0" w:line="240" w:lineRule="auto"/>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Карасукский район</w:t>
            </w:r>
            <w:r w:rsidR="00B07BE6">
              <w:rPr>
                <w:rFonts w:ascii="Times New Roman" w:eastAsia="Times New Roman" w:hAnsi="Times New Roman" w:cs="Times New Roman"/>
                <w:sz w:val="24"/>
                <w:szCs w:val="24"/>
              </w:rPr>
              <w:t xml:space="preserve">, </w:t>
            </w:r>
            <w:r w:rsidRPr="00514C48">
              <w:rPr>
                <w:rFonts w:ascii="Times New Roman" w:eastAsia="Times New Roman" w:hAnsi="Times New Roman" w:cs="Times New Roman"/>
                <w:sz w:val="24"/>
                <w:szCs w:val="24"/>
              </w:rPr>
              <w:t>%</w:t>
            </w:r>
          </w:p>
        </w:tc>
        <w:tc>
          <w:tcPr>
            <w:tcW w:w="1553"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4,6</w:t>
            </w:r>
          </w:p>
        </w:tc>
        <w:tc>
          <w:tcPr>
            <w:tcW w:w="1412"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4,57</w:t>
            </w:r>
          </w:p>
        </w:tc>
        <w:tc>
          <w:tcPr>
            <w:tcW w:w="1554"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5,2</w:t>
            </w:r>
          </w:p>
        </w:tc>
        <w:tc>
          <w:tcPr>
            <w:tcW w:w="1695"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4,4</w:t>
            </w:r>
          </w:p>
        </w:tc>
      </w:tr>
    </w:tbl>
    <w:p w:rsidR="00514C48" w:rsidRDefault="00514C48" w:rsidP="00514C48">
      <w:pPr>
        <w:spacing w:after="0" w:line="240" w:lineRule="auto"/>
        <w:jc w:val="center"/>
        <w:rPr>
          <w:rFonts w:ascii="Times New Roman" w:eastAsia="Times New Roman" w:hAnsi="Times New Roman" w:cs="Times New Roman"/>
          <w:sz w:val="24"/>
          <w:szCs w:val="24"/>
        </w:rPr>
      </w:pPr>
    </w:p>
    <w:p w:rsidR="00C12548" w:rsidRPr="00C12548" w:rsidRDefault="00C12548" w:rsidP="00C12548">
      <w:pPr>
        <w:spacing w:after="0" w:line="240" w:lineRule="auto"/>
        <w:rPr>
          <w:rFonts w:ascii="Times New Roman" w:eastAsia="Times New Roman" w:hAnsi="Times New Roman" w:cs="Times New Roman"/>
          <w:b/>
          <w:sz w:val="28"/>
          <w:szCs w:val="28"/>
        </w:rPr>
      </w:pPr>
      <w:r w:rsidRPr="00C12548">
        <w:rPr>
          <w:rFonts w:ascii="Times New Roman" w:eastAsia="Times New Roman" w:hAnsi="Times New Roman" w:cs="Times New Roman"/>
          <w:b/>
          <w:sz w:val="28"/>
          <w:szCs w:val="28"/>
        </w:rPr>
        <w:t xml:space="preserve">3.4.3. </w:t>
      </w:r>
      <w:r w:rsidR="00AE67EC">
        <w:rPr>
          <w:rFonts w:ascii="Times New Roman" w:eastAsia="Times New Roman" w:hAnsi="Times New Roman" w:cs="Times New Roman"/>
          <w:b/>
          <w:sz w:val="28"/>
          <w:szCs w:val="28"/>
        </w:rPr>
        <w:t>Образование</w:t>
      </w:r>
    </w:p>
    <w:p w:rsidR="00C83A0E" w:rsidRPr="00C83A0E" w:rsidRDefault="00C83A0E" w:rsidP="00C83A0E">
      <w:pPr>
        <w:spacing w:after="0" w:line="240" w:lineRule="auto"/>
        <w:ind w:firstLine="709"/>
        <w:jc w:val="both"/>
        <w:rPr>
          <w:rFonts w:ascii="Times New Roman" w:eastAsia="Calibri" w:hAnsi="Times New Roman" w:cs="Times New Roman"/>
          <w:sz w:val="28"/>
          <w:szCs w:val="28"/>
          <w:lang w:eastAsia="en-US"/>
        </w:rPr>
      </w:pPr>
      <w:r w:rsidRPr="00C83A0E">
        <w:rPr>
          <w:rFonts w:ascii="Times New Roman" w:eastAsia="Calibri" w:hAnsi="Times New Roman" w:cs="Times New Roman"/>
          <w:sz w:val="28"/>
          <w:szCs w:val="28"/>
          <w:lang w:eastAsia="en-US"/>
        </w:rPr>
        <w:t>В 2017-2018 учебном году  систему образования района представляли 18 средних  школ (3721 учащийся),  гимназия (817 учащихся), технический лицей (937 учащихся), 11 основных  общеобразовательных учреждений (634 учащихся).</w:t>
      </w:r>
    </w:p>
    <w:p w:rsidR="00C83A0E" w:rsidRDefault="00C83A0E" w:rsidP="00C83A0E">
      <w:pPr>
        <w:spacing w:after="0" w:line="240" w:lineRule="auto"/>
        <w:ind w:firstLine="709"/>
        <w:jc w:val="both"/>
        <w:rPr>
          <w:rFonts w:ascii="Times New Roman" w:eastAsia="Calibri" w:hAnsi="Times New Roman" w:cs="Times New Roman"/>
          <w:sz w:val="24"/>
          <w:szCs w:val="24"/>
          <w:lang w:eastAsia="en-US"/>
        </w:rPr>
      </w:pPr>
    </w:p>
    <w:tbl>
      <w:tblPr>
        <w:tblStyle w:val="11"/>
        <w:tblW w:w="10031" w:type="dxa"/>
        <w:tblLayout w:type="fixed"/>
        <w:tblLook w:val="04A0" w:firstRow="1" w:lastRow="0" w:firstColumn="1" w:lastColumn="0" w:noHBand="0" w:noVBand="1"/>
      </w:tblPr>
      <w:tblGrid>
        <w:gridCol w:w="1668"/>
        <w:gridCol w:w="1417"/>
        <w:gridCol w:w="992"/>
        <w:gridCol w:w="1418"/>
        <w:gridCol w:w="1417"/>
        <w:gridCol w:w="1418"/>
        <w:gridCol w:w="1701"/>
      </w:tblGrid>
      <w:tr w:rsidR="00817074" w:rsidRPr="00A22D8E" w:rsidTr="00817074">
        <w:trPr>
          <w:trHeight w:val="430"/>
        </w:trPr>
        <w:tc>
          <w:tcPr>
            <w:tcW w:w="1668" w:type="dxa"/>
            <w:vMerge w:val="restart"/>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bCs/>
                <w:kern w:val="24"/>
                <w:sz w:val="24"/>
                <w:szCs w:val="36"/>
              </w:rPr>
              <w:t>Учебный год</w:t>
            </w:r>
          </w:p>
        </w:tc>
        <w:tc>
          <w:tcPr>
            <w:tcW w:w="3827" w:type="dxa"/>
            <w:gridSpan w:val="3"/>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bCs/>
                <w:kern w:val="24"/>
                <w:sz w:val="24"/>
                <w:szCs w:val="36"/>
              </w:rPr>
              <w:t>Количество обучающихся, чел.</w:t>
            </w:r>
          </w:p>
        </w:tc>
        <w:tc>
          <w:tcPr>
            <w:tcW w:w="4536" w:type="dxa"/>
            <w:gridSpan w:val="3"/>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bCs/>
                <w:kern w:val="24"/>
                <w:sz w:val="24"/>
                <w:szCs w:val="36"/>
              </w:rPr>
              <w:t>Наполняемость классов, учеников</w:t>
            </w:r>
          </w:p>
        </w:tc>
      </w:tr>
      <w:tr w:rsidR="00817074" w:rsidRPr="00A22D8E" w:rsidTr="00817074">
        <w:trPr>
          <w:trHeight w:val="252"/>
        </w:trPr>
        <w:tc>
          <w:tcPr>
            <w:tcW w:w="1668" w:type="dxa"/>
            <w:vMerge/>
            <w:hideMark/>
          </w:tcPr>
          <w:p w:rsidR="00817074" w:rsidRPr="00817074" w:rsidRDefault="00817074" w:rsidP="006A1A66">
            <w:pPr>
              <w:rPr>
                <w:rFonts w:ascii="Times New Roman" w:eastAsia="Times New Roman" w:hAnsi="Times New Roman" w:cs="Times New Roman"/>
                <w:b/>
                <w:sz w:val="24"/>
                <w:szCs w:val="36"/>
              </w:rPr>
            </w:pPr>
          </w:p>
        </w:tc>
        <w:tc>
          <w:tcPr>
            <w:tcW w:w="1417"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село</w:t>
            </w:r>
          </w:p>
        </w:tc>
        <w:tc>
          <w:tcPr>
            <w:tcW w:w="992"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город</w:t>
            </w:r>
          </w:p>
        </w:tc>
        <w:tc>
          <w:tcPr>
            <w:tcW w:w="1418"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всего</w:t>
            </w:r>
          </w:p>
        </w:tc>
        <w:tc>
          <w:tcPr>
            <w:tcW w:w="1417"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село</w:t>
            </w:r>
          </w:p>
        </w:tc>
        <w:tc>
          <w:tcPr>
            <w:tcW w:w="1418"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город</w:t>
            </w:r>
          </w:p>
        </w:tc>
        <w:tc>
          <w:tcPr>
            <w:tcW w:w="1701"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всего</w:t>
            </w:r>
          </w:p>
        </w:tc>
      </w:tr>
      <w:tr w:rsidR="00C83A0E" w:rsidRPr="00A22D8E" w:rsidTr="00817074">
        <w:trPr>
          <w:trHeight w:val="328"/>
        </w:trPr>
        <w:tc>
          <w:tcPr>
            <w:tcW w:w="1668" w:type="dxa"/>
            <w:vAlign w:val="center"/>
            <w:hideMark/>
          </w:tcPr>
          <w:p w:rsidR="00C83A0E" w:rsidRPr="00A22D8E" w:rsidRDefault="00C83A0E" w:rsidP="00B07BE6">
            <w:pPr>
              <w:spacing w:line="360" w:lineRule="auto"/>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2014-2015</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2047</w:t>
            </w:r>
          </w:p>
        </w:tc>
        <w:tc>
          <w:tcPr>
            <w:tcW w:w="992"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3562</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5609</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7,5</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22,7</w:t>
            </w:r>
          </w:p>
        </w:tc>
        <w:tc>
          <w:tcPr>
            <w:tcW w:w="1701"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13,0</w:t>
            </w:r>
          </w:p>
        </w:tc>
      </w:tr>
      <w:tr w:rsidR="00C83A0E" w:rsidRPr="00A22D8E" w:rsidTr="00817074">
        <w:trPr>
          <w:trHeight w:val="341"/>
        </w:trPr>
        <w:tc>
          <w:tcPr>
            <w:tcW w:w="1668" w:type="dxa"/>
            <w:vAlign w:val="center"/>
            <w:hideMark/>
          </w:tcPr>
          <w:p w:rsidR="00C83A0E" w:rsidRPr="00A22D8E" w:rsidRDefault="00C83A0E" w:rsidP="00B07BE6">
            <w:pPr>
              <w:spacing w:line="360" w:lineRule="auto"/>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2015-2016</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2094</w:t>
            </w:r>
          </w:p>
        </w:tc>
        <w:tc>
          <w:tcPr>
            <w:tcW w:w="992"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3665</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5759</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7,9</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22,2</w:t>
            </w:r>
          </w:p>
        </w:tc>
        <w:tc>
          <w:tcPr>
            <w:tcW w:w="1701"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13,4</w:t>
            </w:r>
          </w:p>
        </w:tc>
      </w:tr>
      <w:tr w:rsidR="00C83A0E" w:rsidRPr="00A22D8E" w:rsidTr="00817074">
        <w:trPr>
          <w:trHeight w:val="240"/>
        </w:trPr>
        <w:tc>
          <w:tcPr>
            <w:tcW w:w="1668" w:type="dxa"/>
            <w:vAlign w:val="center"/>
            <w:hideMark/>
          </w:tcPr>
          <w:p w:rsidR="00C83A0E" w:rsidRPr="00A22D8E" w:rsidRDefault="00C83A0E" w:rsidP="00B07BE6">
            <w:pPr>
              <w:spacing w:line="360" w:lineRule="auto"/>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2016-2017</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2071</w:t>
            </w:r>
          </w:p>
        </w:tc>
        <w:tc>
          <w:tcPr>
            <w:tcW w:w="992"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3774</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5845</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7,9</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22,9</w:t>
            </w:r>
          </w:p>
        </w:tc>
        <w:tc>
          <w:tcPr>
            <w:tcW w:w="1701"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13,7</w:t>
            </w:r>
          </w:p>
        </w:tc>
      </w:tr>
      <w:tr w:rsidR="00C83A0E" w:rsidRPr="00A22D8E" w:rsidTr="00817074">
        <w:trPr>
          <w:trHeight w:val="316"/>
        </w:trPr>
        <w:tc>
          <w:tcPr>
            <w:tcW w:w="1668" w:type="dxa"/>
            <w:vAlign w:val="center"/>
            <w:hideMark/>
          </w:tcPr>
          <w:p w:rsidR="00C83A0E" w:rsidRPr="00A22D8E" w:rsidRDefault="00C83A0E" w:rsidP="00B07BE6">
            <w:pPr>
              <w:spacing w:line="360" w:lineRule="auto"/>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2017-2018</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2023</w:t>
            </w:r>
          </w:p>
        </w:tc>
        <w:tc>
          <w:tcPr>
            <w:tcW w:w="992"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3903</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5926</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7,8</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23,42</w:t>
            </w:r>
          </w:p>
        </w:tc>
        <w:tc>
          <w:tcPr>
            <w:tcW w:w="1701"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13,8</w:t>
            </w:r>
          </w:p>
        </w:tc>
      </w:tr>
    </w:tbl>
    <w:p w:rsidR="00C83A0E" w:rsidRPr="00C83A0E" w:rsidRDefault="00C83A0E" w:rsidP="00C83A0E">
      <w:pPr>
        <w:spacing w:after="0" w:line="240" w:lineRule="auto"/>
        <w:ind w:firstLine="709"/>
        <w:jc w:val="both"/>
        <w:rPr>
          <w:rFonts w:ascii="Times New Roman" w:eastAsia="Calibri" w:hAnsi="Times New Roman" w:cs="Times New Roman"/>
          <w:sz w:val="24"/>
          <w:szCs w:val="24"/>
          <w:lang w:eastAsia="en-US"/>
        </w:rPr>
      </w:pPr>
    </w:p>
    <w:p w:rsidR="00F41CA6" w:rsidRDefault="00F41CA6" w:rsidP="00C83A0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Ежегодное увеличение количества обучающихся в образовательных учреждениях повлияло на увеличение наполняемости классов (в 2017 году рост составил 106% по сравнению с 2013 годом).</w:t>
      </w:r>
    </w:p>
    <w:p w:rsidR="00D80728" w:rsidRDefault="00D80728" w:rsidP="00C83A0E">
      <w:pPr>
        <w:spacing w:after="0" w:line="240" w:lineRule="auto"/>
        <w:ind w:firstLine="709"/>
        <w:jc w:val="both"/>
        <w:rPr>
          <w:rFonts w:ascii="Times New Roman" w:eastAsia="Calibri" w:hAnsi="Times New Roman" w:cs="Times New Roman"/>
          <w:sz w:val="28"/>
          <w:szCs w:val="28"/>
          <w:lang w:eastAsia="en-US"/>
        </w:rPr>
      </w:pPr>
    </w:p>
    <w:p w:rsidR="00942828" w:rsidRPr="00C83A0E" w:rsidRDefault="00942828" w:rsidP="00C83A0E">
      <w:pPr>
        <w:spacing w:after="0" w:line="240" w:lineRule="auto"/>
        <w:ind w:firstLine="709"/>
        <w:jc w:val="both"/>
        <w:rPr>
          <w:rFonts w:ascii="Times New Roman" w:eastAsia="Calibri" w:hAnsi="Times New Roman" w:cs="Times New Roman"/>
          <w:sz w:val="28"/>
          <w:szCs w:val="28"/>
          <w:lang w:eastAsia="en-US"/>
        </w:rPr>
      </w:pPr>
    </w:p>
    <w:tbl>
      <w:tblPr>
        <w:tblStyle w:val="11"/>
        <w:tblW w:w="10031" w:type="dxa"/>
        <w:tblLayout w:type="fixed"/>
        <w:tblLook w:val="04A0" w:firstRow="1" w:lastRow="0" w:firstColumn="1" w:lastColumn="0" w:noHBand="0" w:noVBand="1"/>
      </w:tblPr>
      <w:tblGrid>
        <w:gridCol w:w="3510"/>
        <w:gridCol w:w="1276"/>
        <w:gridCol w:w="1276"/>
        <w:gridCol w:w="1417"/>
        <w:gridCol w:w="1276"/>
        <w:gridCol w:w="1276"/>
      </w:tblGrid>
      <w:tr w:rsidR="00040477" w:rsidRPr="004A2D14" w:rsidTr="004F3C30">
        <w:trPr>
          <w:tblHeader/>
        </w:trPr>
        <w:tc>
          <w:tcPr>
            <w:tcW w:w="3510" w:type="dxa"/>
            <w:vMerge w:val="restart"/>
            <w:vAlign w:val="center"/>
          </w:tcPr>
          <w:p w:rsidR="00040477" w:rsidRPr="00372B9E" w:rsidRDefault="004F3C30" w:rsidP="004F3C30">
            <w:pPr>
              <w:jc w:val="center"/>
              <w:rPr>
                <w:rFonts w:ascii="Times New Roman" w:hAnsi="Times New Roman" w:cs="Times New Roman"/>
                <w:b/>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6521" w:type="dxa"/>
            <w:gridSpan w:val="5"/>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учебный год</w:t>
            </w:r>
          </w:p>
        </w:tc>
      </w:tr>
      <w:tr w:rsidR="00040477" w:rsidRPr="004A2D14" w:rsidTr="00DB181F">
        <w:trPr>
          <w:tblHeader/>
        </w:trPr>
        <w:tc>
          <w:tcPr>
            <w:tcW w:w="3510" w:type="dxa"/>
            <w:vMerge/>
          </w:tcPr>
          <w:p w:rsidR="00040477" w:rsidRPr="00372B9E" w:rsidRDefault="00040477" w:rsidP="00040477">
            <w:pPr>
              <w:rPr>
                <w:rFonts w:ascii="Times New Roman" w:hAnsi="Times New Roman" w:cs="Times New Roman"/>
                <w:b/>
                <w:sz w:val="24"/>
                <w:szCs w:val="24"/>
              </w:rPr>
            </w:pPr>
          </w:p>
        </w:tc>
        <w:tc>
          <w:tcPr>
            <w:tcW w:w="1276" w:type="dxa"/>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 xml:space="preserve">2013-2014 </w:t>
            </w:r>
          </w:p>
        </w:tc>
        <w:tc>
          <w:tcPr>
            <w:tcW w:w="1276" w:type="dxa"/>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 xml:space="preserve">2014-2015 </w:t>
            </w:r>
          </w:p>
        </w:tc>
        <w:tc>
          <w:tcPr>
            <w:tcW w:w="1417" w:type="dxa"/>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 xml:space="preserve">2015-2016 </w:t>
            </w:r>
          </w:p>
        </w:tc>
        <w:tc>
          <w:tcPr>
            <w:tcW w:w="1276" w:type="dxa"/>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 xml:space="preserve">2016-2017 </w:t>
            </w:r>
          </w:p>
        </w:tc>
        <w:tc>
          <w:tcPr>
            <w:tcW w:w="1276" w:type="dxa"/>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 xml:space="preserve">2017-2018 </w:t>
            </w:r>
          </w:p>
        </w:tc>
      </w:tr>
      <w:tr w:rsidR="00040477" w:rsidRPr="004A2D14" w:rsidTr="00145CFD">
        <w:trPr>
          <w:trHeight w:val="452"/>
        </w:trPr>
        <w:tc>
          <w:tcPr>
            <w:tcW w:w="3510" w:type="dxa"/>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Количество общеобразовательных учреждений, ед.</w:t>
            </w:r>
          </w:p>
        </w:tc>
        <w:tc>
          <w:tcPr>
            <w:tcW w:w="1276" w:type="dxa"/>
            <w:vAlign w:val="center"/>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31</w:t>
            </w:r>
          </w:p>
        </w:tc>
        <w:tc>
          <w:tcPr>
            <w:tcW w:w="1276" w:type="dxa"/>
            <w:vAlign w:val="center"/>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31</w:t>
            </w:r>
          </w:p>
        </w:tc>
        <w:tc>
          <w:tcPr>
            <w:tcW w:w="1417" w:type="dxa"/>
            <w:vAlign w:val="center"/>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31</w:t>
            </w:r>
          </w:p>
        </w:tc>
        <w:tc>
          <w:tcPr>
            <w:tcW w:w="1276" w:type="dxa"/>
            <w:vAlign w:val="center"/>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31</w:t>
            </w:r>
          </w:p>
        </w:tc>
        <w:tc>
          <w:tcPr>
            <w:tcW w:w="1276" w:type="dxa"/>
            <w:vAlign w:val="center"/>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31</w:t>
            </w:r>
          </w:p>
        </w:tc>
      </w:tr>
      <w:tr w:rsidR="00040477" w:rsidRPr="004A2D14" w:rsidTr="00145CFD">
        <w:trPr>
          <w:trHeight w:val="664"/>
        </w:trPr>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Численность учащихся, приходящихся на одного учителя</w:t>
            </w:r>
            <w:r>
              <w:rPr>
                <w:rFonts w:ascii="Times New Roman" w:hAnsi="Times New Roman" w:cs="Times New Roman"/>
                <w:sz w:val="24"/>
                <w:szCs w:val="24"/>
              </w:rPr>
              <w:t xml:space="preserve">, </w:t>
            </w:r>
            <w:r w:rsidRPr="004A2D14">
              <w:rPr>
                <w:rFonts w:ascii="Times New Roman" w:hAnsi="Times New Roman" w:cs="Times New Roman"/>
                <w:sz w:val="24"/>
                <w:szCs w:val="24"/>
              </w:rPr>
              <w:t>чел.:</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9,93</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10,43</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10,69</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10,69</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10,69</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городской местности</w:t>
            </w:r>
            <w:r>
              <w:rPr>
                <w:rFonts w:ascii="Times New Roman" w:hAnsi="Times New Roman" w:cs="Times New Roman"/>
                <w:sz w:val="24"/>
                <w:szCs w:val="24"/>
              </w:rPr>
              <w:t xml:space="preserve">, </w:t>
            </w:r>
            <w:r w:rsidRPr="004A2D14">
              <w:rPr>
                <w:rFonts w:ascii="Times New Roman" w:hAnsi="Times New Roman" w:cs="Times New Roman"/>
                <w:sz w:val="24"/>
                <w:szCs w:val="24"/>
              </w:rPr>
              <w:t>чел.</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16,07</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16,15</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16,69</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17,58</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17,6</w:t>
            </w:r>
          </w:p>
        </w:tc>
      </w:tr>
      <w:tr w:rsidR="00040477" w:rsidRPr="004A2D14" w:rsidTr="00145CFD">
        <w:trPr>
          <w:trHeight w:val="141"/>
        </w:trPr>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сельской местности</w:t>
            </w:r>
            <w:r>
              <w:rPr>
                <w:rFonts w:ascii="Times New Roman" w:hAnsi="Times New Roman" w:cs="Times New Roman"/>
                <w:sz w:val="24"/>
                <w:szCs w:val="24"/>
              </w:rPr>
              <w:t xml:space="preserve">, </w:t>
            </w:r>
            <w:r w:rsidRPr="004A2D14">
              <w:rPr>
                <w:rFonts w:ascii="Times New Roman" w:hAnsi="Times New Roman" w:cs="Times New Roman"/>
                <w:sz w:val="24"/>
                <w:szCs w:val="24"/>
              </w:rPr>
              <w:t>чел.</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6,4</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6,45</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6,42</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6,42</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Количество общеобразовательных организаций, работающих в две смены:</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городской местности</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сельской местности</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Численность учащихся, обучающихся во вторую смену:</w:t>
            </w:r>
          </w:p>
        </w:tc>
        <w:tc>
          <w:tcPr>
            <w:tcW w:w="1276" w:type="dxa"/>
          </w:tcPr>
          <w:p w:rsidR="00040477" w:rsidRPr="004A2D14" w:rsidRDefault="00040477" w:rsidP="00040477">
            <w:pPr>
              <w:jc w:val="center"/>
              <w:rPr>
                <w:rFonts w:ascii="Times New Roman" w:hAnsi="Times New Roman" w:cs="Times New Roman"/>
                <w:sz w:val="24"/>
                <w:szCs w:val="24"/>
              </w:rPr>
            </w:pPr>
          </w:p>
        </w:tc>
        <w:tc>
          <w:tcPr>
            <w:tcW w:w="1276" w:type="dxa"/>
          </w:tcPr>
          <w:p w:rsidR="00040477" w:rsidRPr="004A2D14" w:rsidRDefault="00040477" w:rsidP="00040477">
            <w:pPr>
              <w:jc w:val="center"/>
              <w:rPr>
                <w:rFonts w:ascii="Times New Roman" w:hAnsi="Times New Roman" w:cs="Times New Roman"/>
                <w:sz w:val="24"/>
                <w:szCs w:val="24"/>
              </w:rPr>
            </w:pPr>
          </w:p>
        </w:tc>
        <w:tc>
          <w:tcPr>
            <w:tcW w:w="1417" w:type="dxa"/>
          </w:tcPr>
          <w:p w:rsidR="00040477" w:rsidRPr="004A2D14" w:rsidRDefault="00040477" w:rsidP="00040477">
            <w:pPr>
              <w:jc w:val="center"/>
              <w:rPr>
                <w:rFonts w:ascii="Times New Roman" w:hAnsi="Times New Roman" w:cs="Times New Roman"/>
                <w:sz w:val="24"/>
                <w:szCs w:val="24"/>
              </w:rPr>
            </w:pPr>
          </w:p>
        </w:tc>
        <w:tc>
          <w:tcPr>
            <w:tcW w:w="1276" w:type="dxa"/>
          </w:tcPr>
          <w:p w:rsidR="00040477" w:rsidRPr="004A2D14" w:rsidRDefault="00040477" w:rsidP="00040477">
            <w:pPr>
              <w:jc w:val="center"/>
              <w:rPr>
                <w:rFonts w:ascii="Times New Roman" w:hAnsi="Times New Roman" w:cs="Times New Roman"/>
                <w:sz w:val="24"/>
                <w:szCs w:val="24"/>
              </w:rPr>
            </w:pPr>
          </w:p>
        </w:tc>
        <w:tc>
          <w:tcPr>
            <w:tcW w:w="1276" w:type="dxa"/>
          </w:tcPr>
          <w:p w:rsidR="00040477" w:rsidRPr="004A2D14" w:rsidRDefault="00040477" w:rsidP="00040477">
            <w:pPr>
              <w:jc w:val="center"/>
              <w:rPr>
                <w:rFonts w:ascii="Times New Roman" w:hAnsi="Times New Roman" w:cs="Times New Roman"/>
                <w:sz w:val="24"/>
                <w:szCs w:val="24"/>
              </w:rPr>
            </w:pP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городской местности</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1156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1263</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1339</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1300</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1270</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сельской местности</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r>
    </w:tbl>
    <w:p w:rsidR="00DB181F" w:rsidRDefault="00DB181F" w:rsidP="00040477">
      <w:pPr>
        <w:spacing w:after="0" w:line="240" w:lineRule="auto"/>
        <w:ind w:firstLine="709"/>
        <w:jc w:val="both"/>
        <w:rPr>
          <w:rFonts w:ascii="Times New Roman" w:hAnsi="Times New Roman" w:cs="Times New Roman"/>
          <w:sz w:val="28"/>
          <w:szCs w:val="28"/>
        </w:rPr>
      </w:pPr>
    </w:p>
    <w:p w:rsidR="00040477" w:rsidRPr="004A2D14" w:rsidRDefault="00040477" w:rsidP="000404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A2D14">
        <w:rPr>
          <w:rFonts w:ascii="Times New Roman" w:hAnsi="Times New Roman" w:cs="Times New Roman"/>
          <w:sz w:val="28"/>
          <w:szCs w:val="28"/>
        </w:rPr>
        <w:t xml:space="preserve"> течение последних лет количество обучающихся в городских общеобразовательных учреждениях района увеличилось, а в</w:t>
      </w:r>
      <w:r>
        <w:rPr>
          <w:rFonts w:ascii="Times New Roman" w:hAnsi="Times New Roman" w:cs="Times New Roman"/>
          <w:sz w:val="28"/>
          <w:szCs w:val="28"/>
        </w:rPr>
        <w:t xml:space="preserve"> </w:t>
      </w:r>
      <w:r w:rsidRPr="004A2D14">
        <w:rPr>
          <w:rFonts w:ascii="Times New Roman" w:hAnsi="Times New Roman" w:cs="Times New Roman"/>
          <w:sz w:val="28"/>
          <w:szCs w:val="28"/>
        </w:rPr>
        <w:t>сельских, в результате демографических процессов (миграции населения), произошел отток учащихся.</w:t>
      </w:r>
      <w:r>
        <w:rPr>
          <w:rFonts w:ascii="Times New Roman" w:hAnsi="Times New Roman" w:cs="Times New Roman"/>
          <w:sz w:val="28"/>
          <w:szCs w:val="28"/>
        </w:rPr>
        <w:t xml:space="preserve"> Б</w:t>
      </w:r>
      <w:r w:rsidRPr="004A2D14">
        <w:rPr>
          <w:rFonts w:ascii="Times New Roman" w:hAnsi="Times New Roman" w:cs="Times New Roman"/>
          <w:sz w:val="28"/>
          <w:szCs w:val="28"/>
        </w:rPr>
        <w:t>олее 1</w:t>
      </w:r>
      <w:r w:rsidR="00881BE8">
        <w:rPr>
          <w:rFonts w:ascii="Times New Roman" w:hAnsi="Times New Roman" w:cs="Times New Roman"/>
          <w:sz w:val="28"/>
          <w:szCs w:val="28"/>
        </w:rPr>
        <w:t>3</w:t>
      </w:r>
      <w:r w:rsidRPr="004A2D14">
        <w:rPr>
          <w:rFonts w:ascii="Times New Roman" w:hAnsi="Times New Roman" w:cs="Times New Roman"/>
          <w:sz w:val="28"/>
          <w:szCs w:val="28"/>
        </w:rPr>
        <w:t>00 учащихся из 6 школ г. Карасука</w:t>
      </w:r>
      <w:r>
        <w:rPr>
          <w:rFonts w:ascii="Times New Roman" w:hAnsi="Times New Roman" w:cs="Times New Roman"/>
          <w:sz w:val="28"/>
          <w:szCs w:val="28"/>
        </w:rPr>
        <w:t xml:space="preserve"> обучаются во вторую смену. Для решения задачи по</w:t>
      </w:r>
      <w:r w:rsidRPr="004A2D14">
        <w:rPr>
          <w:rFonts w:ascii="Times New Roman" w:hAnsi="Times New Roman" w:cs="Times New Roman"/>
          <w:sz w:val="28"/>
          <w:szCs w:val="28"/>
        </w:rPr>
        <w:t xml:space="preserve"> перевод</w:t>
      </w:r>
      <w:r>
        <w:rPr>
          <w:rFonts w:ascii="Times New Roman" w:hAnsi="Times New Roman" w:cs="Times New Roman"/>
          <w:sz w:val="28"/>
          <w:szCs w:val="28"/>
        </w:rPr>
        <w:t>у учащихся в одну смену необходимо</w:t>
      </w:r>
      <w:r w:rsidRPr="004A2D14">
        <w:rPr>
          <w:rFonts w:ascii="Times New Roman" w:hAnsi="Times New Roman" w:cs="Times New Roman"/>
          <w:sz w:val="28"/>
          <w:szCs w:val="28"/>
        </w:rPr>
        <w:t xml:space="preserve"> </w:t>
      </w:r>
      <w:r w:rsidR="00881BE8">
        <w:rPr>
          <w:rFonts w:ascii="Times New Roman" w:hAnsi="Times New Roman" w:cs="Times New Roman"/>
          <w:sz w:val="28"/>
          <w:szCs w:val="28"/>
        </w:rPr>
        <w:t>строительство новой школы на 1100 мест</w:t>
      </w:r>
      <w:r>
        <w:rPr>
          <w:rFonts w:ascii="Times New Roman" w:hAnsi="Times New Roman" w:cs="Times New Roman"/>
          <w:sz w:val="28"/>
          <w:szCs w:val="28"/>
        </w:rPr>
        <w:t>.</w:t>
      </w:r>
    </w:p>
    <w:p w:rsidR="00C83A0E" w:rsidRDefault="00C83A0E" w:rsidP="00C83A0E">
      <w:pPr>
        <w:spacing w:after="0" w:line="240" w:lineRule="auto"/>
        <w:ind w:firstLine="709"/>
        <w:jc w:val="both"/>
        <w:rPr>
          <w:rFonts w:ascii="Times New Roman" w:hAnsi="Times New Roman" w:cs="Times New Roman"/>
          <w:bCs/>
          <w:sz w:val="28"/>
          <w:szCs w:val="28"/>
        </w:rPr>
      </w:pPr>
      <w:r w:rsidRPr="00C83A0E">
        <w:rPr>
          <w:rFonts w:ascii="Times New Roman" w:hAnsi="Times New Roman" w:cs="Times New Roman"/>
          <w:bCs/>
          <w:sz w:val="28"/>
          <w:szCs w:val="28"/>
        </w:rPr>
        <w:t>Администраци</w:t>
      </w:r>
      <w:r w:rsidR="00C83A81">
        <w:rPr>
          <w:rFonts w:ascii="Times New Roman" w:hAnsi="Times New Roman" w:cs="Times New Roman"/>
          <w:bCs/>
          <w:sz w:val="28"/>
          <w:szCs w:val="28"/>
        </w:rPr>
        <w:t>и</w:t>
      </w:r>
      <w:r w:rsidRPr="00C83A0E">
        <w:rPr>
          <w:rFonts w:ascii="Times New Roman" w:hAnsi="Times New Roman" w:cs="Times New Roman"/>
          <w:bCs/>
          <w:sz w:val="28"/>
          <w:szCs w:val="28"/>
        </w:rPr>
        <w:t xml:space="preserve"> </w:t>
      </w:r>
      <w:r w:rsidRPr="00C83A0E">
        <w:rPr>
          <w:rFonts w:ascii="Times New Roman" w:hAnsi="Times New Roman" w:cs="Times New Roman"/>
          <w:bCs/>
          <w:iCs/>
          <w:sz w:val="28"/>
          <w:szCs w:val="28"/>
        </w:rPr>
        <w:t>общеобразовательных учреждений уделял</w:t>
      </w:r>
      <w:r w:rsidR="00C83A81">
        <w:rPr>
          <w:rFonts w:ascii="Times New Roman" w:hAnsi="Times New Roman" w:cs="Times New Roman"/>
          <w:bCs/>
          <w:iCs/>
          <w:sz w:val="28"/>
          <w:szCs w:val="28"/>
        </w:rPr>
        <w:t>и</w:t>
      </w:r>
      <w:r w:rsidRPr="00C83A0E">
        <w:rPr>
          <w:rFonts w:ascii="Times New Roman" w:hAnsi="Times New Roman" w:cs="Times New Roman"/>
          <w:bCs/>
          <w:iCs/>
          <w:sz w:val="28"/>
          <w:szCs w:val="28"/>
        </w:rPr>
        <w:t xml:space="preserve"> большое внимание профессиональному росту педагогов. </w:t>
      </w:r>
      <w:r w:rsidRPr="00C83A0E">
        <w:rPr>
          <w:rFonts w:ascii="Times New Roman" w:hAnsi="Times New Roman" w:cs="Times New Roman"/>
          <w:bCs/>
          <w:sz w:val="28"/>
          <w:szCs w:val="28"/>
        </w:rPr>
        <w:t xml:space="preserve">За последние годы </w:t>
      </w:r>
      <w:r w:rsidRPr="00C83A0E">
        <w:rPr>
          <w:rFonts w:ascii="Times New Roman" w:hAnsi="Times New Roman" w:cs="Times New Roman"/>
          <w:bCs/>
          <w:iCs/>
          <w:sz w:val="28"/>
          <w:szCs w:val="28"/>
        </w:rPr>
        <w:t xml:space="preserve">увеличилось количество педагогов с  высшей категорией. </w:t>
      </w:r>
      <w:r w:rsidRPr="00C83A0E">
        <w:rPr>
          <w:rFonts w:ascii="Times New Roman" w:hAnsi="Times New Roman" w:cs="Times New Roman"/>
          <w:bCs/>
          <w:sz w:val="28"/>
          <w:szCs w:val="28"/>
        </w:rPr>
        <w:t xml:space="preserve">С каждым годом увеличивается количество учителей, преподающих предмет в соответствии с дипломом об образовании. </w:t>
      </w:r>
    </w:p>
    <w:p w:rsidR="00817074" w:rsidRDefault="00817074" w:rsidP="00C83A0E">
      <w:pPr>
        <w:spacing w:after="0" w:line="240" w:lineRule="auto"/>
        <w:ind w:firstLine="709"/>
        <w:jc w:val="both"/>
        <w:rPr>
          <w:rFonts w:ascii="Times New Roman" w:hAnsi="Times New Roman" w:cs="Times New Roman"/>
          <w:bCs/>
          <w:sz w:val="28"/>
          <w:szCs w:val="28"/>
        </w:rPr>
      </w:pPr>
    </w:p>
    <w:tbl>
      <w:tblPr>
        <w:tblStyle w:val="11"/>
        <w:tblW w:w="10031" w:type="dxa"/>
        <w:tblLayout w:type="fixed"/>
        <w:tblLook w:val="04A0" w:firstRow="1" w:lastRow="0" w:firstColumn="1" w:lastColumn="0" w:noHBand="0" w:noVBand="1"/>
      </w:tblPr>
      <w:tblGrid>
        <w:gridCol w:w="3402"/>
        <w:gridCol w:w="1384"/>
        <w:gridCol w:w="1276"/>
        <w:gridCol w:w="1417"/>
        <w:gridCol w:w="1276"/>
        <w:gridCol w:w="1276"/>
      </w:tblGrid>
      <w:tr w:rsidR="00282FBC" w:rsidRPr="004A2D14" w:rsidTr="004F3C30">
        <w:tc>
          <w:tcPr>
            <w:tcW w:w="3402" w:type="dxa"/>
            <w:vMerge w:val="restart"/>
            <w:vAlign w:val="center"/>
          </w:tcPr>
          <w:p w:rsidR="00282FBC" w:rsidRPr="00817074" w:rsidRDefault="00282FBC" w:rsidP="004F3C30">
            <w:pPr>
              <w:jc w:val="center"/>
              <w:rPr>
                <w:rFonts w:ascii="Times New Roman" w:hAnsi="Times New Roman" w:cs="Times New Roman"/>
                <w:b/>
                <w:sz w:val="24"/>
                <w:szCs w:val="24"/>
              </w:rPr>
            </w:pPr>
            <w:r w:rsidRPr="00817074">
              <w:rPr>
                <w:rFonts w:ascii="Times New Roman" w:hAnsi="Times New Roman" w:cs="Times New Roman"/>
                <w:b/>
                <w:sz w:val="24"/>
                <w:szCs w:val="24"/>
              </w:rPr>
              <w:t>Показатель</w:t>
            </w:r>
          </w:p>
        </w:tc>
        <w:tc>
          <w:tcPr>
            <w:tcW w:w="6629" w:type="dxa"/>
            <w:gridSpan w:val="5"/>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учебный год</w:t>
            </w:r>
          </w:p>
        </w:tc>
      </w:tr>
      <w:tr w:rsidR="00282FBC" w:rsidRPr="004A2D14" w:rsidTr="00145CFD">
        <w:tc>
          <w:tcPr>
            <w:tcW w:w="3402" w:type="dxa"/>
            <w:vMerge/>
          </w:tcPr>
          <w:p w:rsidR="00282FBC" w:rsidRPr="00817074" w:rsidRDefault="00282FBC" w:rsidP="006A1A66">
            <w:pPr>
              <w:jc w:val="center"/>
              <w:rPr>
                <w:rFonts w:ascii="Times New Roman" w:hAnsi="Times New Roman" w:cs="Times New Roman"/>
                <w:b/>
                <w:sz w:val="24"/>
                <w:szCs w:val="24"/>
              </w:rPr>
            </w:pPr>
          </w:p>
        </w:tc>
        <w:tc>
          <w:tcPr>
            <w:tcW w:w="1384" w:type="dxa"/>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 xml:space="preserve">2013-2014 </w:t>
            </w:r>
          </w:p>
        </w:tc>
        <w:tc>
          <w:tcPr>
            <w:tcW w:w="1276" w:type="dxa"/>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 xml:space="preserve">2014-2015 </w:t>
            </w:r>
          </w:p>
        </w:tc>
        <w:tc>
          <w:tcPr>
            <w:tcW w:w="1417" w:type="dxa"/>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 xml:space="preserve">2015-2016 </w:t>
            </w:r>
          </w:p>
        </w:tc>
        <w:tc>
          <w:tcPr>
            <w:tcW w:w="1276" w:type="dxa"/>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 xml:space="preserve">2016-2017 </w:t>
            </w:r>
          </w:p>
        </w:tc>
        <w:tc>
          <w:tcPr>
            <w:tcW w:w="1276" w:type="dxa"/>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 xml:space="preserve">2017-2018 </w:t>
            </w:r>
          </w:p>
        </w:tc>
      </w:tr>
      <w:tr w:rsidR="00282FBC" w:rsidRPr="004A2D14" w:rsidTr="00145CFD">
        <w:tc>
          <w:tcPr>
            <w:tcW w:w="3402" w:type="dxa"/>
            <w:hideMark/>
          </w:tcPr>
          <w:p w:rsidR="00282FBC" w:rsidRPr="004A2D14" w:rsidRDefault="00282FBC" w:rsidP="00B07BE6">
            <w:pPr>
              <w:rPr>
                <w:rFonts w:ascii="Times New Roman" w:hAnsi="Times New Roman" w:cs="Times New Roman"/>
                <w:sz w:val="24"/>
                <w:szCs w:val="24"/>
              </w:rPr>
            </w:pPr>
            <w:r w:rsidRPr="004A2D14">
              <w:rPr>
                <w:rFonts w:ascii="Times New Roman" w:hAnsi="Times New Roman" w:cs="Times New Roman"/>
                <w:sz w:val="24"/>
                <w:szCs w:val="24"/>
              </w:rPr>
              <w:t>Доля учителей с высшим образованием в общей численности учителей ОУ</w:t>
            </w:r>
            <w:r w:rsidR="00B07BE6">
              <w:rPr>
                <w:rFonts w:ascii="Times New Roman" w:hAnsi="Times New Roman" w:cs="Times New Roman"/>
                <w:sz w:val="24"/>
                <w:szCs w:val="24"/>
              </w:rPr>
              <w:t xml:space="preserve">, </w:t>
            </w:r>
            <w:r w:rsidRPr="004A2D14">
              <w:rPr>
                <w:rFonts w:ascii="Times New Roman" w:hAnsi="Times New Roman" w:cs="Times New Roman"/>
                <w:sz w:val="24"/>
                <w:szCs w:val="24"/>
              </w:rPr>
              <w:t>%</w:t>
            </w:r>
          </w:p>
        </w:tc>
        <w:tc>
          <w:tcPr>
            <w:tcW w:w="1384"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87</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87,13</w:t>
            </w:r>
          </w:p>
        </w:tc>
        <w:tc>
          <w:tcPr>
            <w:tcW w:w="1417"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88</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88,08</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88,5</w:t>
            </w:r>
          </w:p>
        </w:tc>
      </w:tr>
      <w:tr w:rsidR="00282FBC" w:rsidRPr="004A2D14" w:rsidTr="00145CFD">
        <w:trPr>
          <w:trHeight w:val="960"/>
        </w:trPr>
        <w:tc>
          <w:tcPr>
            <w:tcW w:w="3402" w:type="dxa"/>
            <w:hideMark/>
          </w:tcPr>
          <w:p w:rsidR="00282FBC" w:rsidRPr="004A2D14" w:rsidRDefault="00282FBC" w:rsidP="00B07BE6">
            <w:pPr>
              <w:rPr>
                <w:rFonts w:ascii="Times New Roman" w:hAnsi="Times New Roman" w:cs="Times New Roman"/>
                <w:sz w:val="24"/>
                <w:szCs w:val="24"/>
              </w:rPr>
            </w:pPr>
            <w:r w:rsidRPr="004A2D14">
              <w:rPr>
                <w:rFonts w:ascii="Times New Roman" w:hAnsi="Times New Roman" w:cs="Times New Roman"/>
                <w:sz w:val="24"/>
                <w:szCs w:val="24"/>
              </w:rPr>
              <w:t>Доля учителей с высшей квалификационной категорией в общей численности учителей ОУ</w:t>
            </w:r>
            <w:r w:rsidR="00B07BE6">
              <w:rPr>
                <w:rFonts w:ascii="Times New Roman" w:hAnsi="Times New Roman" w:cs="Times New Roman"/>
                <w:sz w:val="24"/>
                <w:szCs w:val="24"/>
              </w:rPr>
              <w:t xml:space="preserve">, </w:t>
            </w:r>
            <w:r w:rsidRPr="004A2D14">
              <w:rPr>
                <w:rFonts w:ascii="Times New Roman" w:hAnsi="Times New Roman" w:cs="Times New Roman"/>
                <w:sz w:val="24"/>
                <w:szCs w:val="24"/>
              </w:rPr>
              <w:t>%</w:t>
            </w:r>
          </w:p>
        </w:tc>
        <w:tc>
          <w:tcPr>
            <w:tcW w:w="1384"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15,7</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15,9</w:t>
            </w:r>
          </w:p>
        </w:tc>
        <w:tc>
          <w:tcPr>
            <w:tcW w:w="1417"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16,5</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19</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20</w:t>
            </w:r>
          </w:p>
        </w:tc>
      </w:tr>
      <w:tr w:rsidR="00282FBC" w:rsidRPr="004A2D14" w:rsidTr="00145CFD">
        <w:tc>
          <w:tcPr>
            <w:tcW w:w="3402" w:type="dxa"/>
          </w:tcPr>
          <w:p w:rsidR="00282FBC" w:rsidRPr="004A2D14" w:rsidRDefault="00282FBC" w:rsidP="00B07BE6">
            <w:pPr>
              <w:rPr>
                <w:rFonts w:ascii="Times New Roman" w:hAnsi="Times New Roman" w:cs="Times New Roman"/>
                <w:sz w:val="24"/>
                <w:szCs w:val="24"/>
              </w:rPr>
            </w:pPr>
            <w:r w:rsidRPr="004A2D14">
              <w:rPr>
                <w:rFonts w:ascii="Times New Roman" w:hAnsi="Times New Roman" w:cs="Times New Roman"/>
                <w:sz w:val="24"/>
                <w:szCs w:val="24"/>
              </w:rPr>
              <w:t>Доля учителей, преподающих предметы по специальности в соответствии с дипломом (в том числе о переподготовке), в общей численности учителей ОУ</w:t>
            </w:r>
            <w:r w:rsidR="00B07BE6">
              <w:rPr>
                <w:rFonts w:ascii="Times New Roman" w:hAnsi="Times New Roman" w:cs="Times New Roman"/>
                <w:sz w:val="24"/>
                <w:szCs w:val="24"/>
              </w:rPr>
              <w:t xml:space="preserve">,  </w:t>
            </w:r>
            <w:r w:rsidRPr="004A2D14">
              <w:rPr>
                <w:rFonts w:ascii="Times New Roman" w:hAnsi="Times New Roman" w:cs="Times New Roman"/>
                <w:sz w:val="24"/>
                <w:szCs w:val="24"/>
              </w:rPr>
              <w:t>%</w:t>
            </w:r>
          </w:p>
        </w:tc>
        <w:tc>
          <w:tcPr>
            <w:tcW w:w="1384"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90</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90,1</w:t>
            </w:r>
          </w:p>
        </w:tc>
        <w:tc>
          <w:tcPr>
            <w:tcW w:w="1417"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90,3</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90,5</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91</w:t>
            </w:r>
          </w:p>
        </w:tc>
      </w:tr>
    </w:tbl>
    <w:p w:rsidR="00DB181F" w:rsidRDefault="00DB181F" w:rsidP="00040477">
      <w:pPr>
        <w:pStyle w:val="ab"/>
        <w:ind w:right="1" w:firstLine="567"/>
        <w:jc w:val="both"/>
        <w:rPr>
          <w:sz w:val="28"/>
          <w:szCs w:val="28"/>
        </w:rPr>
      </w:pPr>
    </w:p>
    <w:p w:rsidR="00040477" w:rsidRPr="00C215F1" w:rsidRDefault="00040477" w:rsidP="00040477">
      <w:pPr>
        <w:pStyle w:val="ab"/>
        <w:ind w:right="1" w:firstLine="567"/>
        <w:jc w:val="both"/>
        <w:rPr>
          <w:sz w:val="28"/>
          <w:szCs w:val="28"/>
        </w:rPr>
      </w:pPr>
      <w:r w:rsidRPr="00C215F1">
        <w:rPr>
          <w:sz w:val="28"/>
          <w:szCs w:val="28"/>
        </w:rPr>
        <w:t>В общеобразовательных учреждениях сфор</w:t>
      </w:r>
      <w:r>
        <w:rPr>
          <w:sz w:val="28"/>
          <w:szCs w:val="28"/>
        </w:rPr>
        <w:t xml:space="preserve">мирован институт наставничества, </w:t>
      </w:r>
      <w:r w:rsidRPr="00C215F1">
        <w:rPr>
          <w:sz w:val="28"/>
          <w:szCs w:val="28"/>
        </w:rPr>
        <w:t>создана Ассоциация молодых педагогов, проводятся методические и практические семинары</w:t>
      </w:r>
      <w:r>
        <w:rPr>
          <w:sz w:val="28"/>
          <w:szCs w:val="28"/>
        </w:rPr>
        <w:t>.</w:t>
      </w:r>
    </w:p>
    <w:p w:rsidR="00812EA4" w:rsidRDefault="00BF2EC5" w:rsidP="001B5043">
      <w:pPr>
        <w:spacing w:after="0" w:line="240" w:lineRule="auto"/>
        <w:ind w:firstLine="709"/>
        <w:jc w:val="both"/>
        <w:rPr>
          <w:rFonts w:ascii="Times New Roman" w:hAnsi="Times New Roman"/>
          <w:color w:val="000000"/>
          <w:sz w:val="28"/>
          <w:szCs w:val="28"/>
        </w:rPr>
      </w:pPr>
      <w:r w:rsidRPr="00BF2EC5">
        <w:rPr>
          <w:rFonts w:ascii="Times New Roman" w:hAnsi="Times New Roman" w:cs="Times New Roman"/>
          <w:sz w:val="28"/>
          <w:szCs w:val="28"/>
        </w:rPr>
        <w:t>В течение последних нескольких лет динамика качества образования находится не только на стабильном уровне, но и незначительно увеличивается. Этому способствовала работа по повышению качества обучения</w:t>
      </w:r>
      <w:r w:rsidR="00B04F85">
        <w:rPr>
          <w:rFonts w:ascii="Times New Roman" w:hAnsi="Times New Roman" w:cs="Times New Roman"/>
          <w:sz w:val="28"/>
          <w:szCs w:val="28"/>
        </w:rPr>
        <w:t xml:space="preserve">. </w:t>
      </w:r>
      <w:r w:rsidR="00812EA4">
        <w:rPr>
          <w:rFonts w:ascii="Times New Roman" w:hAnsi="Times New Roman"/>
          <w:color w:val="000000"/>
          <w:sz w:val="28"/>
          <w:szCs w:val="28"/>
        </w:rPr>
        <w:t>По итогам конкурсных отборов были открыты инженерные классы по биоинженерному профилю (СОШ№2) и инженерному профилю (технический лицей №176).</w:t>
      </w:r>
    </w:p>
    <w:p w:rsidR="001B5043" w:rsidRDefault="001B5043" w:rsidP="001B5043">
      <w:pPr>
        <w:spacing w:after="0" w:line="240" w:lineRule="auto"/>
        <w:ind w:firstLine="709"/>
        <w:jc w:val="both"/>
        <w:rPr>
          <w:rFonts w:ascii="Times New Roman" w:hAnsi="Times New Roman"/>
          <w:color w:val="000000"/>
          <w:sz w:val="28"/>
          <w:szCs w:val="28"/>
        </w:rPr>
      </w:pPr>
    </w:p>
    <w:tbl>
      <w:tblPr>
        <w:tblStyle w:val="11"/>
        <w:tblW w:w="0" w:type="auto"/>
        <w:jc w:val="center"/>
        <w:tblLayout w:type="fixed"/>
        <w:tblLook w:val="04A0" w:firstRow="1" w:lastRow="0" w:firstColumn="1" w:lastColumn="0" w:noHBand="0" w:noVBand="1"/>
      </w:tblPr>
      <w:tblGrid>
        <w:gridCol w:w="1668"/>
        <w:gridCol w:w="1701"/>
        <w:gridCol w:w="2126"/>
        <w:gridCol w:w="1843"/>
        <w:gridCol w:w="1984"/>
      </w:tblGrid>
      <w:tr w:rsidR="00A56B3D" w:rsidRPr="00D849FD" w:rsidTr="00643723">
        <w:trPr>
          <w:trHeight w:val="556"/>
          <w:jc w:val="center"/>
        </w:trPr>
        <w:tc>
          <w:tcPr>
            <w:tcW w:w="1668" w:type="dxa"/>
          </w:tcPr>
          <w:p w:rsidR="00A56B3D" w:rsidRPr="00372B9E" w:rsidRDefault="00A56B3D" w:rsidP="006A1A66">
            <w:pPr>
              <w:jc w:val="center"/>
              <w:rPr>
                <w:rFonts w:ascii="Times New Roman" w:hAnsi="Times New Roman" w:cs="Times New Roman"/>
                <w:b/>
                <w:sz w:val="24"/>
                <w:szCs w:val="24"/>
              </w:rPr>
            </w:pPr>
            <w:r w:rsidRPr="00372B9E">
              <w:rPr>
                <w:rFonts w:ascii="Times New Roman" w:hAnsi="Times New Roman" w:cs="Times New Roman"/>
                <w:b/>
                <w:sz w:val="24"/>
                <w:szCs w:val="24"/>
              </w:rPr>
              <w:t>Учебный год</w:t>
            </w:r>
          </w:p>
        </w:tc>
        <w:tc>
          <w:tcPr>
            <w:tcW w:w="1701" w:type="dxa"/>
          </w:tcPr>
          <w:p w:rsidR="00A56B3D" w:rsidRPr="00372B9E" w:rsidRDefault="00A56B3D" w:rsidP="006A1A66">
            <w:pPr>
              <w:jc w:val="center"/>
              <w:rPr>
                <w:rFonts w:ascii="Times New Roman" w:hAnsi="Times New Roman" w:cs="Times New Roman"/>
                <w:b/>
                <w:sz w:val="24"/>
                <w:szCs w:val="24"/>
              </w:rPr>
            </w:pPr>
            <w:r w:rsidRPr="00372B9E">
              <w:rPr>
                <w:rFonts w:ascii="Times New Roman" w:hAnsi="Times New Roman" w:cs="Times New Roman"/>
                <w:b/>
                <w:sz w:val="24"/>
                <w:szCs w:val="24"/>
              </w:rPr>
              <w:t>Отличники</w:t>
            </w:r>
            <w:r w:rsidR="00372B9E">
              <w:rPr>
                <w:rFonts w:ascii="Times New Roman" w:hAnsi="Times New Roman" w:cs="Times New Roman"/>
                <w:b/>
                <w:sz w:val="24"/>
                <w:szCs w:val="24"/>
              </w:rPr>
              <w:t xml:space="preserve">, </w:t>
            </w:r>
            <w:r w:rsidR="00372B9E" w:rsidRPr="005A69D1">
              <w:rPr>
                <w:rFonts w:ascii="Times New Roman" w:hAnsi="Times New Roman" w:cs="Times New Roman"/>
                <w:b/>
                <w:sz w:val="24"/>
                <w:szCs w:val="24"/>
              </w:rPr>
              <w:t>чел.</w:t>
            </w:r>
          </w:p>
        </w:tc>
        <w:tc>
          <w:tcPr>
            <w:tcW w:w="2126" w:type="dxa"/>
          </w:tcPr>
          <w:p w:rsidR="00A56B3D" w:rsidRPr="00372B9E" w:rsidRDefault="00A56B3D" w:rsidP="006A1A66">
            <w:pPr>
              <w:jc w:val="center"/>
              <w:rPr>
                <w:rFonts w:ascii="Times New Roman" w:hAnsi="Times New Roman" w:cs="Times New Roman"/>
                <w:b/>
                <w:sz w:val="24"/>
                <w:szCs w:val="24"/>
              </w:rPr>
            </w:pPr>
            <w:r w:rsidRPr="00372B9E">
              <w:rPr>
                <w:rFonts w:ascii="Times New Roman" w:hAnsi="Times New Roman" w:cs="Times New Roman"/>
                <w:b/>
                <w:sz w:val="24"/>
                <w:szCs w:val="24"/>
              </w:rPr>
              <w:t>Хорошисты</w:t>
            </w:r>
            <w:r w:rsidR="00372B9E">
              <w:rPr>
                <w:rFonts w:ascii="Times New Roman" w:hAnsi="Times New Roman" w:cs="Times New Roman"/>
                <w:b/>
                <w:sz w:val="24"/>
                <w:szCs w:val="24"/>
              </w:rPr>
              <w:t>, чел.</w:t>
            </w:r>
          </w:p>
        </w:tc>
        <w:tc>
          <w:tcPr>
            <w:tcW w:w="1843" w:type="dxa"/>
          </w:tcPr>
          <w:p w:rsidR="00A56B3D" w:rsidRPr="00372B9E" w:rsidRDefault="00A56B3D" w:rsidP="00372B9E">
            <w:pPr>
              <w:jc w:val="center"/>
              <w:rPr>
                <w:rFonts w:ascii="Times New Roman" w:hAnsi="Times New Roman" w:cs="Times New Roman"/>
                <w:b/>
                <w:sz w:val="24"/>
                <w:szCs w:val="24"/>
              </w:rPr>
            </w:pPr>
            <w:r w:rsidRPr="00372B9E">
              <w:rPr>
                <w:rFonts w:ascii="Times New Roman" w:hAnsi="Times New Roman" w:cs="Times New Roman"/>
                <w:b/>
                <w:sz w:val="24"/>
                <w:szCs w:val="24"/>
              </w:rPr>
              <w:t>Качество</w:t>
            </w:r>
          </w:p>
          <w:p w:rsidR="00A56B3D" w:rsidRPr="00372B9E" w:rsidRDefault="00372B9E" w:rsidP="00372B9E">
            <w:pPr>
              <w:jc w:val="center"/>
              <w:rPr>
                <w:rFonts w:ascii="Times New Roman" w:hAnsi="Times New Roman" w:cs="Times New Roman"/>
                <w:b/>
                <w:sz w:val="24"/>
                <w:szCs w:val="24"/>
              </w:rPr>
            </w:pPr>
            <w:r>
              <w:rPr>
                <w:rFonts w:ascii="Times New Roman" w:hAnsi="Times New Roman" w:cs="Times New Roman"/>
                <w:b/>
                <w:sz w:val="24"/>
                <w:szCs w:val="24"/>
              </w:rPr>
              <w:t>з</w:t>
            </w:r>
            <w:r w:rsidR="00A56B3D" w:rsidRPr="00372B9E">
              <w:rPr>
                <w:rFonts w:ascii="Times New Roman" w:hAnsi="Times New Roman" w:cs="Times New Roman"/>
                <w:b/>
                <w:sz w:val="24"/>
                <w:szCs w:val="24"/>
              </w:rPr>
              <w:t>наний</w:t>
            </w:r>
            <w:r>
              <w:rPr>
                <w:rFonts w:ascii="Times New Roman" w:hAnsi="Times New Roman" w:cs="Times New Roman"/>
                <w:b/>
                <w:sz w:val="24"/>
                <w:szCs w:val="24"/>
              </w:rPr>
              <w:t xml:space="preserve">, </w:t>
            </w:r>
            <w:r w:rsidRPr="005A69D1">
              <w:rPr>
                <w:rFonts w:ascii="Times New Roman" w:hAnsi="Times New Roman" w:cs="Times New Roman"/>
                <w:b/>
                <w:sz w:val="24"/>
                <w:szCs w:val="24"/>
              </w:rPr>
              <w:t>%</w:t>
            </w:r>
          </w:p>
        </w:tc>
        <w:tc>
          <w:tcPr>
            <w:tcW w:w="1984" w:type="dxa"/>
          </w:tcPr>
          <w:p w:rsidR="00A56B3D" w:rsidRPr="00372B9E" w:rsidRDefault="00A56B3D" w:rsidP="00372B9E">
            <w:pPr>
              <w:jc w:val="center"/>
              <w:rPr>
                <w:rFonts w:ascii="Times New Roman" w:hAnsi="Times New Roman" w:cs="Times New Roman"/>
                <w:b/>
                <w:sz w:val="24"/>
                <w:szCs w:val="24"/>
              </w:rPr>
            </w:pPr>
            <w:r w:rsidRPr="00372B9E">
              <w:rPr>
                <w:rFonts w:ascii="Times New Roman" w:hAnsi="Times New Roman" w:cs="Times New Roman"/>
                <w:b/>
                <w:sz w:val="24"/>
                <w:szCs w:val="24"/>
              </w:rPr>
              <w:t>Успеваемость</w:t>
            </w:r>
            <w:r w:rsidR="00372B9E">
              <w:rPr>
                <w:rFonts w:ascii="Times New Roman" w:hAnsi="Times New Roman" w:cs="Times New Roman"/>
                <w:b/>
                <w:sz w:val="24"/>
                <w:szCs w:val="24"/>
              </w:rPr>
              <w:t xml:space="preserve">, </w:t>
            </w:r>
            <w:r w:rsidR="00372B9E" w:rsidRPr="005A69D1">
              <w:rPr>
                <w:rFonts w:ascii="Times New Roman" w:hAnsi="Times New Roman" w:cs="Times New Roman"/>
                <w:b/>
                <w:sz w:val="24"/>
                <w:szCs w:val="24"/>
              </w:rPr>
              <w:t>%</w:t>
            </w:r>
          </w:p>
        </w:tc>
      </w:tr>
      <w:tr w:rsidR="00A56B3D" w:rsidRPr="00D849FD" w:rsidTr="00643723">
        <w:trPr>
          <w:jc w:val="center"/>
        </w:trPr>
        <w:tc>
          <w:tcPr>
            <w:tcW w:w="1668" w:type="dxa"/>
          </w:tcPr>
          <w:p w:rsidR="00A56B3D" w:rsidRPr="00B07BE6" w:rsidRDefault="00A56B3D" w:rsidP="006A1A66">
            <w:pPr>
              <w:jc w:val="center"/>
              <w:rPr>
                <w:rFonts w:ascii="Times New Roman" w:hAnsi="Times New Roman" w:cs="Times New Roman"/>
                <w:sz w:val="24"/>
                <w:szCs w:val="24"/>
              </w:rPr>
            </w:pPr>
            <w:r w:rsidRPr="00B07BE6">
              <w:rPr>
                <w:rFonts w:ascii="Times New Roman" w:hAnsi="Times New Roman" w:cs="Times New Roman"/>
                <w:sz w:val="24"/>
                <w:szCs w:val="24"/>
              </w:rPr>
              <w:t>2013-2014</w:t>
            </w:r>
          </w:p>
        </w:tc>
        <w:tc>
          <w:tcPr>
            <w:tcW w:w="1701"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349</w:t>
            </w:r>
          </w:p>
        </w:tc>
        <w:tc>
          <w:tcPr>
            <w:tcW w:w="2126"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1891</w:t>
            </w:r>
          </w:p>
        </w:tc>
        <w:tc>
          <w:tcPr>
            <w:tcW w:w="1843"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43,11</w:t>
            </w:r>
          </w:p>
        </w:tc>
        <w:tc>
          <w:tcPr>
            <w:tcW w:w="1984"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99,31</w:t>
            </w:r>
          </w:p>
        </w:tc>
      </w:tr>
      <w:tr w:rsidR="00A56B3D" w:rsidRPr="00D849FD" w:rsidTr="00643723">
        <w:trPr>
          <w:jc w:val="center"/>
        </w:trPr>
        <w:tc>
          <w:tcPr>
            <w:tcW w:w="1668" w:type="dxa"/>
          </w:tcPr>
          <w:p w:rsidR="00A56B3D" w:rsidRPr="00B07BE6" w:rsidRDefault="00A56B3D" w:rsidP="00E87E4C">
            <w:pPr>
              <w:jc w:val="center"/>
              <w:rPr>
                <w:rFonts w:ascii="Times New Roman" w:hAnsi="Times New Roman" w:cs="Times New Roman"/>
                <w:sz w:val="24"/>
                <w:szCs w:val="24"/>
              </w:rPr>
            </w:pP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4</w:t>
            </w: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5</w:t>
            </w:r>
          </w:p>
        </w:tc>
        <w:tc>
          <w:tcPr>
            <w:tcW w:w="1701"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348</w:t>
            </w:r>
          </w:p>
        </w:tc>
        <w:tc>
          <w:tcPr>
            <w:tcW w:w="2126"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1843</w:t>
            </w:r>
          </w:p>
        </w:tc>
        <w:tc>
          <w:tcPr>
            <w:tcW w:w="1843"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42,63</w:t>
            </w:r>
          </w:p>
        </w:tc>
        <w:tc>
          <w:tcPr>
            <w:tcW w:w="1984"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98,42</w:t>
            </w:r>
          </w:p>
        </w:tc>
      </w:tr>
      <w:tr w:rsidR="00A56B3D" w:rsidRPr="00D849FD" w:rsidTr="00643723">
        <w:trPr>
          <w:jc w:val="center"/>
        </w:trPr>
        <w:tc>
          <w:tcPr>
            <w:tcW w:w="1668" w:type="dxa"/>
          </w:tcPr>
          <w:p w:rsidR="00A56B3D" w:rsidRPr="00B07BE6" w:rsidRDefault="00A56B3D" w:rsidP="00E87E4C">
            <w:pPr>
              <w:jc w:val="center"/>
              <w:rPr>
                <w:rFonts w:ascii="Times New Roman" w:hAnsi="Times New Roman" w:cs="Times New Roman"/>
                <w:sz w:val="24"/>
                <w:szCs w:val="24"/>
              </w:rPr>
            </w:pP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5</w:t>
            </w: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6</w:t>
            </w:r>
          </w:p>
        </w:tc>
        <w:tc>
          <w:tcPr>
            <w:tcW w:w="1701"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346</w:t>
            </w:r>
          </w:p>
        </w:tc>
        <w:tc>
          <w:tcPr>
            <w:tcW w:w="2126"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1876</w:t>
            </w:r>
          </w:p>
        </w:tc>
        <w:tc>
          <w:tcPr>
            <w:tcW w:w="1843"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42,69</w:t>
            </w:r>
          </w:p>
        </w:tc>
        <w:tc>
          <w:tcPr>
            <w:tcW w:w="1984"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98,47</w:t>
            </w:r>
          </w:p>
        </w:tc>
      </w:tr>
      <w:tr w:rsidR="00A56B3D" w:rsidRPr="00D849FD" w:rsidTr="00643723">
        <w:trPr>
          <w:jc w:val="center"/>
        </w:trPr>
        <w:tc>
          <w:tcPr>
            <w:tcW w:w="1668" w:type="dxa"/>
          </w:tcPr>
          <w:p w:rsidR="00A56B3D" w:rsidRPr="00B07BE6" w:rsidRDefault="00A56B3D" w:rsidP="00E87E4C">
            <w:pPr>
              <w:jc w:val="center"/>
              <w:rPr>
                <w:rFonts w:ascii="Times New Roman" w:hAnsi="Times New Roman" w:cs="Times New Roman"/>
                <w:sz w:val="24"/>
                <w:szCs w:val="24"/>
              </w:rPr>
            </w:pP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6</w:t>
            </w: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7</w:t>
            </w:r>
          </w:p>
        </w:tc>
        <w:tc>
          <w:tcPr>
            <w:tcW w:w="1701"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363</w:t>
            </w:r>
          </w:p>
        </w:tc>
        <w:tc>
          <w:tcPr>
            <w:tcW w:w="2126"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1826</w:t>
            </w:r>
          </w:p>
        </w:tc>
        <w:tc>
          <w:tcPr>
            <w:tcW w:w="1843"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42,46</w:t>
            </w:r>
          </w:p>
        </w:tc>
        <w:tc>
          <w:tcPr>
            <w:tcW w:w="1984"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99,61</w:t>
            </w:r>
          </w:p>
        </w:tc>
      </w:tr>
      <w:tr w:rsidR="00A56B3D" w:rsidRPr="00D849FD" w:rsidTr="00643723">
        <w:trPr>
          <w:jc w:val="center"/>
        </w:trPr>
        <w:tc>
          <w:tcPr>
            <w:tcW w:w="1668" w:type="dxa"/>
          </w:tcPr>
          <w:p w:rsidR="00A56B3D" w:rsidRPr="00B07BE6" w:rsidRDefault="00A56B3D" w:rsidP="00E87E4C">
            <w:pPr>
              <w:jc w:val="center"/>
              <w:rPr>
                <w:rFonts w:ascii="Times New Roman" w:hAnsi="Times New Roman" w:cs="Times New Roman"/>
                <w:sz w:val="24"/>
                <w:szCs w:val="24"/>
              </w:rPr>
            </w:pP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7</w:t>
            </w: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8</w:t>
            </w:r>
          </w:p>
        </w:tc>
        <w:tc>
          <w:tcPr>
            <w:tcW w:w="1701"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331</w:t>
            </w:r>
          </w:p>
        </w:tc>
        <w:tc>
          <w:tcPr>
            <w:tcW w:w="2126"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1923</w:t>
            </w:r>
          </w:p>
        </w:tc>
        <w:tc>
          <w:tcPr>
            <w:tcW w:w="1843"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42,86</w:t>
            </w:r>
          </w:p>
        </w:tc>
        <w:tc>
          <w:tcPr>
            <w:tcW w:w="1984"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97,81</w:t>
            </w:r>
          </w:p>
        </w:tc>
      </w:tr>
    </w:tbl>
    <w:p w:rsidR="00E67F4C" w:rsidRPr="000C71AB" w:rsidRDefault="00E67F4C" w:rsidP="00E67F4C">
      <w:pPr>
        <w:spacing w:after="0" w:line="240" w:lineRule="auto"/>
        <w:jc w:val="both"/>
        <w:rPr>
          <w:rFonts w:ascii="Times New Roman" w:hAnsi="Times New Roman" w:cs="Times New Roman"/>
          <w:sz w:val="24"/>
          <w:szCs w:val="24"/>
        </w:rPr>
      </w:pPr>
    </w:p>
    <w:p w:rsidR="0049026B" w:rsidRDefault="00AA0DC8" w:rsidP="0049026B">
      <w:pPr>
        <w:spacing w:after="0" w:line="240" w:lineRule="auto"/>
        <w:ind w:firstLine="709"/>
        <w:jc w:val="both"/>
        <w:rPr>
          <w:rFonts w:ascii="Times New Roman" w:hAnsi="Times New Roman" w:cs="Times New Roman"/>
          <w:sz w:val="28"/>
          <w:szCs w:val="28"/>
        </w:rPr>
      </w:pPr>
      <w:r w:rsidRPr="00AA0DC8">
        <w:rPr>
          <w:rFonts w:ascii="Times New Roman" w:hAnsi="Times New Roman" w:cs="Times New Roman"/>
          <w:sz w:val="28"/>
          <w:szCs w:val="28"/>
        </w:rPr>
        <w:t>Для выявления талантливых детей в районе сформирован комплекс</w:t>
      </w:r>
      <w:r>
        <w:rPr>
          <w:rFonts w:ascii="Times New Roman" w:hAnsi="Times New Roman" w:cs="Times New Roman"/>
          <w:sz w:val="28"/>
          <w:szCs w:val="28"/>
        </w:rPr>
        <w:t xml:space="preserve"> </w:t>
      </w:r>
      <w:r w:rsidRPr="00AA0DC8">
        <w:rPr>
          <w:rFonts w:ascii="Times New Roman" w:hAnsi="Times New Roman" w:cs="Times New Roman"/>
          <w:sz w:val="28"/>
          <w:szCs w:val="28"/>
        </w:rPr>
        <w:t>разносторонних конкурсов, олимпиад и соревнований разного уровня.</w:t>
      </w:r>
      <w:r w:rsidR="00FE2A4D">
        <w:rPr>
          <w:rFonts w:ascii="Times New Roman" w:hAnsi="Times New Roman" w:cs="Times New Roman"/>
          <w:sz w:val="28"/>
          <w:szCs w:val="28"/>
        </w:rPr>
        <w:t xml:space="preserve"> Ежегодно, более 6 тыс.учащихся</w:t>
      </w:r>
      <w:r w:rsidR="00670814">
        <w:rPr>
          <w:rFonts w:ascii="Times New Roman" w:hAnsi="Times New Roman" w:cs="Times New Roman"/>
          <w:sz w:val="28"/>
          <w:szCs w:val="28"/>
        </w:rPr>
        <w:t xml:space="preserve"> принима</w:t>
      </w:r>
      <w:r w:rsidR="00CE3F5B">
        <w:rPr>
          <w:rFonts w:ascii="Times New Roman" w:hAnsi="Times New Roman" w:cs="Times New Roman"/>
          <w:sz w:val="28"/>
          <w:szCs w:val="28"/>
        </w:rPr>
        <w:t>ют</w:t>
      </w:r>
      <w:r w:rsidR="00670814">
        <w:rPr>
          <w:rFonts w:ascii="Times New Roman" w:hAnsi="Times New Roman" w:cs="Times New Roman"/>
          <w:sz w:val="28"/>
          <w:szCs w:val="28"/>
        </w:rPr>
        <w:t xml:space="preserve"> участие в школьном этапе Всероссийской олимпиады школьников.</w:t>
      </w:r>
      <w:r w:rsidR="00812EA4" w:rsidRPr="00812EA4">
        <w:rPr>
          <w:rFonts w:ascii="Times New Roman" w:hAnsi="Times New Roman"/>
          <w:color w:val="000000"/>
          <w:sz w:val="28"/>
          <w:szCs w:val="28"/>
        </w:rPr>
        <w:t xml:space="preserve"> </w:t>
      </w:r>
      <w:r w:rsidR="00C83A81">
        <w:rPr>
          <w:rFonts w:ascii="Times New Roman" w:hAnsi="Times New Roman"/>
          <w:color w:val="000000"/>
          <w:sz w:val="28"/>
          <w:szCs w:val="28"/>
        </w:rPr>
        <w:t>Н</w:t>
      </w:r>
      <w:r w:rsidR="00BD5CEA" w:rsidRPr="00BD5CEA">
        <w:rPr>
          <w:rFonts w:ascii="Times New Roman" w:hAnsi="Times New Roman" w:cs="Times New Roman"/>
          <w:sz w:val="28"/>
          <w:szCs w:val="28"/>
        </w:rPr>
        <w:t xml:space="preserve">а базе технического лицея № 176 </w:t>
      </w:r>
      <w:r w:rsidR="00C83A81">
        <w:rPr>
          <w:rFonts w:ascii="Times New Roman" w:hAnsi="Times New Roman" w:cs="Times New Roman"/>
          <w:sz w:val="28"/>
          <w:szCs w:val="28"/>
        </w:rPr>
        <w:t xml:space="preserve">создан </w:t>
      </w:r>
      <w:r w:rsidR="00BD5CEA" w:rsidRPr="00BD5CEA">
        <w:rPr>
          <w:rFonts w:ascii="Times New Roman" w:hAnsi="Times New Roman" w:cs="Times New Roman"/>
          <w:sz w:val="28"/>
          <w:szCs w:val="28"/>
        </w:rPr>
        <w:t xml:space="preserve">ресурсный центр по выявлению и поддержки одаренных детей и инженерно-технологический центр. </w:t>
      </w:r>
    </w:p>
    <w:p w:rsidR="00CE3F5B" w:rsidRDefault="00CE3F5B" w:rsidP="00CE3F5B">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Итогом успешного обучения становятся победы наших ребят в соревнования различного уровня: в</w:t>
      </w:r>
      <w:r w:rsidR="00812EA4">
        <w:rPr>
          <w:rFonts w:ascii="Times New Roman" w:hAnsi="Times New Roman" w:cs="Times New Roman"/>
          <w:sz w:val="28"/>
          <w:szCs w:val="28"/>
        </w:rPr>
        <w:t xml:space="preserve"> 2015 году </w:t>
      </w:r>
      <w:r w:rsidR="00812EA4" w:rsidRPr="00812EA4">
        <w:rPr>
          <w:rFonts w:ascii="Times New Roman" w:eastAsia="Times New Roman" w:hAnsi="Times New Roman" w:cs="Times New Roman"/>
          <w:color w:val="000000"/>
          <w:sz w:val="28"/>
          <w:szCs w:val="28"/>
        </w:rPr>
        <w:t xml:space="preserve">команда технического лицея №176 заняла 2 место по мобильной робототехнике на соревнованиях </w:t>
      </w:r>
      <w:r w:rsidR="00812EA4" w:rsidRPr="00812EA4">
        <w:rPr>
          <w:rFonts w:ascii="Times New Roman" w:eastAsia="Times New Roman" w:hAnsi="Times New Roman" w:cs="Times New Roman"/>
          <w:color w:val="000000"/>
          <w:sz w:val="28"/>
          <w:szCs w:val="28"/>
          <w:lang w:val="en-US"/>
        </w:rPr>
        <w:t>II</w:t>
      </w:r>
      <w:r w:rsidR="00812EA4" w:rsidRPr="00812EA4">
        <w:rPr>
          <w:rFonts w:ascii="Times New Roman" w:eastAsia="Times New Roman" w:hAnsi="Times New Roman" w:cs="Times New Roman"/>
          <w:color w:val="000000"/>
          <w:sz w:val="28"/>
          <w:szCs w:val="28"/>
        </w:rPr>
        <w:t xml:space="preserve"> Национального чемпионата сквозных профессий высокотехнологичных отраслей промышленности по методике </w:t>
      </w:r>
      <w:r w:rsidR="00812EA4" w:rsidRPr="00812EA4">
        <w:rPr>
          <w:rFonts w:ascii="Times New Roman" w:eastAsia="Times New Roman" w:hAnsi="Times New Roman" w:cs="Times New Roman"/>
          <w:color w:val="000000"/>
          <w:sz w:val="28"/>
          <w:szCs w:val="28"/>
          <w:lang w:val="en-US"/>
        </w:rPr>
        <w:t>WorldSkills</w:t>
      </w:r>
      <w:r w:rsidR="00812EA4" w:rsidRPr="00812EA4">
        <w:rPr>
          <w:rFonts w:ascii="Times New Roman" w:eastAsia="Times New Roman" w:hAnsi="Times New Roman" w:cs="Times New Roman"/>
          <w:color w:val="000000"/>
          <w:sz w:val="28"/>
          <w:szCs w:val="28"/>
        </w:rPr>
        <w:t xml:space="preserve"> в г.Екатербурге.</w:t>
      </w:r>
      <w:r>
        <w:rPr>
          <w:rFonts w:ascii="Times New Roman" w:eastAsia="Times New Roman" w:hAnsi="Times New Roman" w:cs="Times New Roman"/>
          <w:color w:val="000000"/>
          <w:sz w:val="28"/>
          <w:szCs w:val="28"/>
        </w:rPr>
        <w:t xml:space="preserve"> </w:t>
      </w:r>
    </w:p>
    <w:p w:rsidR="00966B05" w:rsidRDefault="00BD5CEA" w:rsidP="00CE3F5B">
      <w:pPr>
        <w:spacing w:after="0" w:line="240" w:lineRule="auto"/>
        <w:ind w:firstLine="709"/>
        <w:jc w:val="both"/>
        <w:rPr>
          <w:rFonts w:ascii="Times New Roman" w:hAnsi="Times New Roman" w:cs="Times New Roman"/>
          <w:bCs/>
          <w:sz w:val="28"/>
          <w:szCs w:val="28"/>
        </w:rPr>
      </w:pPr>
      <w:r w:rsidRPr="00CE3F5B">
        <w:rPr>
          <w:rFonts w:ascii="Times New Roman" w:hAnsi="Times New Roman" w:cs="Times New Roman"/>
          <w:sz w:val="28"/>
          <w:szCs w:val="28"/>
        </w:rPr>
        <w:t>Участие в национальных чемпионатах</w:t>
      </w:r>
      <w:r w:rsidR="00CE3F5B" w:rsidRPr="00CE3F5B">
        <w:rPr>
          <w:rFonts w:ascii="Times New Roman" w:hAnsi="Times New Roman" w:cs="Times New Roman"/>
          <w:sz w:val="28"/>
          <w:szCs w:val="28"/>
        </w:rPr>
        <w:t xml:space="preserve"> </w:t>
      </w:r>
      <w:hyperlink r:id="rId19" w:history="1">
        <w:r w:rsidRPr="00CE3F5B">
          <w:rPr>
            <w:rStyle w:val="af3"/>
            <w:rFonts w:ascii="Times New Roman" w:hAnsi="Times New Roman" w:cs="Times New Roman"/>
            <w:sz w:val="28"/>
            <w:szCs w:val="28"/>
          </w:rPr>
          <w:t>JuniorSkills</w:t>
        </w:r>
      </w:hyperlink>
      <w:r w:rsidR="00CE3F5B">
        <w:rPr>
          <w:rFonts w:ascii="Times New Roman" w:hAnsi="Times New Roman" w:cs="Times New Roman"/>
          <w:sz w:val="28"/>
          <w:szCs w:val="28"/>
        </w:rPr>
        <w:t xml:space="preserve"> принесло завоевание победных мест: в 2016 году в компетенции</w:t>
      </w:r>
      <w:hyperlink r:id="rId20" w:history="1"/>
      <w:r w:rsidR="00D66A03" w:rsidRPr="00CE3F5B">
        <w:rPr>
          <w:rFonts w:ascii="Times New Roman" w:hAnsi="Times New Roman" w:cs="Times New Roman"/>
          <w:bCs/>
          <w:sz w:val="28"/>
          <w:szCs w:val="28"/>
        </w:rPr>
        <w:t xml:space="preserve"> «Фрезерные станки с ЧПУ» - 1 место</w:t>
      </w:r>
      <w:r w:rsidR="00CE3F5B">
        <w:rPr>
          <w:rFonts w:ascii="Times New Roman" w:hAnsi="Times New Roman" w:cs="Times New Roman"/>
          <w:bCs/>
          <w:sz w:val="28"/>
          <w:szCs w:val="28"/>
        </w:rPr>
        <w:t xml:space="preserve">, </w:t>
      </w:r>
      <w:r w:rsidR="00CE3F5B" w:rsidRPr="00CE3F5B">
        <w:rPr>
          <w:rFonts w:ascii="Times New Roman" w:hAnsi="Times New Roman" w:cs="Times New Roman"/>
          <w:bCs/>
          <w:sz w:val="28"/>
          <w:szCs w:val="28"/>
        </w:rPr>
        <w:t xml:space="preserve"> </w:t>
      </w:r>
      <w:r w:rsidR="00D66A03" w:rsidRPr="00CE3F5B">
        <w:rPr>
          <w:rFonts w:ascii="Times New Roman" w:hAnsi="Times New Roman" w:cs="Times New Roman"/>
          <w:bCs/>
          <w:sz w:val="28"/>
          <w:szCs w:val="28"/>
        </w:rPr>
        <w:t xml:space="preserve">«Сетевое и системное администрирование» </w:t>
      </w:r>
      <w:r w:rsidR="00D66A03" w:rsidRPr="00CE3F5B">
        <w:rPr>
          <w:rFonts w:ascii="Times New Roman" w:hAnsi="Times New Roman" w:cs="Times New Roman"/>
          <w:sz w:val="28"/>
          <w:szCs w:val="28"/>
        </w:rPr>
        <w:t xml:space="preserve">– </w:t>
      </w:r>
      <w:r w:rsidR="00D66A03" w:rsidRPr="00CE3F5B">
        <w:rPr>
          <w:rFonts w:ascii="Times New Roman" w:hAnsi="Times New Roman" w:cs="Times New Roman"/>
          <w:bCs/>
          <w:sz w:val="28"/>
          <w:szCs w:val="28"/>
        </w:rPr>
        <w:t>2 место</w:t>
      </w:r>
      <w:r w:rsidR="00CE3F5B">
        <w:rPr>
          <w:rFonts w:ascii="Times New Roman" w:hAnsi="Times New Roman" w:cs="Times New Roman"/>
          <w:bCs/>
          <w:sz w:val="28"/>
          <w:szCs w:val="28"/>
        </w:rPr>
        <w:t xml:space="preserve">. </w:t>
      </w:r>
    </w:p>
    <w:p w:rsidR="00D66A03" w:rsidRDefault="00D66A03" w:rsidP="00CE3F5B">
      <w:pPr>
        <w:spacing w:after="0" w:line="240" w:lineRule="auto"/>
        <w:ind w:firstLine="709"/>
        <w:jc w:val="both"/>
        <w:rPr>
          <w:rFonts w:ascii="Times New Roman" w:hAnsi="Times New Roman" w:cs="Times New Roman"/>
          <w:bCs/>
          <w:sz w:val="28"/>
          <w:szCs w:val="28"/>
        </w:rPr>
      </w:pPr>
      <w:r w:rsidRPr="00CE3F5B">
        <w:rPr>
          <w:rFonts w:ascii="Times New Roman" w:hAnsi="Times New Roman" w:cs="Times New Roman"/>
          <w:bCs/>
          <w:sz w:val="28"/>
          <w:szCs w:val="28"/>
        </w:rPr>
        <w:t xml:space="preserve">Чемпионат корпораций </w:t>
      </w:r>
      <w:r w:rsidR="00B251CD">
        <w:rPr>
          <w:rFonts w:ascii="Times New Roman" w:hAnsi="Times New Roman" w:cs="Times New Roman"/>
          <w:bCs/>
          <w:sz w:val="28"/>
          <w:szCs w:val="28"/>
        </w:rPr>
        <w:t>«</w:t>
      </w:r>
      <w:r w:rsidRPr="00CE3F5B">
        <w:rPr>
          <w:rFonts w:ascii="Times New Roman" w:hAnsi="Times New Roman" w:cs="Times New Roman"/>
          <w:bCs/>
          <w:sz w:val="28"/>
          <w:szCs w:val="28"/>
        </w:rPr>
        <w:t>Профессионалы будущего</w:t>
      </w:r>
      <w:r w:rsidR="00B251CD">
        <w:rPr>
          <w:rFonts w:ascii="Times New Roman" w:hAnsi="Times New Roman" w:cs="Times New Roman"/>
          <w:bCs/>
          <w:sz w:val="28"/>
          <w:szCs w:val="28"/>
        </w:rPr>
        <w:t>»</w:t>
      </w:r>
      <w:r w:rsidRPr="00CE3F5B">
        <w:rPr>
          <w:rFonts w:ascii="Times New Roman" w:hAnsi="Times New Roman" w:cs="Times New Roman"/>
          <w:bCs/>
          <w:sz w:val="28"/>
          <w:szCs w:val="28"/>
        </w:rPr>
        <w:t xml:space="preserve"> по методике JuniorSkills 2017  </w:t>
      </w:r>
      <w:r w:rsidRPr="00CE3F5B">
        <w:rPr>
          <w:rFonts w:ascii="Times New Roman" w:hAnsi="Times New Roman" w:cs="Times New Roman"/>
          <w:sz w:val="28"/>
          <w:szCs w:val="28"/>
        </w:rPr>
        <w:t xml:space="preserve">команда лицея по компетенции </w:t>
      </w:r>
      <w:r w:rsidRPr="00CE3F5B">
        <w:rPr>
          <w:rFonts w:ascii="Times New Roman" w:hAnsi="Times New Roman" w:cs="Times New Roman"/>
          <w:bCs/>
          <w:sz w:val="28"/>
          <w:szCs w:val="28"/>
        </w:rPr>
        <w:t xml:space="preserve">«Фрезерные станки с ЧПУ» </w:t>
      </w:r>
      <w:r w:rsidRPr="00CE3F5B">
        <w:rPr>
          <w:rFonts w:ascii="Times New Roman" w:hAnsi="Times New Roman" w:cs="Times New Roman"/>
          <w:sz w:val="28"/>
          <w:szCs w:val="28"/>
        </w:rPr>
        <w:t xml:space="preserve">в составе команды Новосибирской области </w:t>
      </w:r>
      <w:r w:rsidR="00966B05">
        <w:rPr>
          <w:rFonts w:ascii="Times New Roman" w:hAnsi="Times New Roman" w:cs="Times New Roman"/>
          <w:sz w:val="28"/>
          <w:szCs w:val="28"/>
        </w:rPr>
        <w:t xml:space="preserve">заняла </w:t>
      </w:r>
      <w:r w:rsidRPr="00CE3F5B">
        <w:rPr>
          <w:rFonts w:ascii="Times New Roman" w:hAnsi="Times New Roman" w:cs="Times New Roman"/>
          <w:bCs/>
          <w:sz w:val="28"/>
          <w:szCs w:val="28"/>
        </w:rPr>
        <w:t>2 место</w:t>
      </w:r>
      <w:r w:rsidR="00966B05">
        <w:rPr>
          <w:rFonts w:ascii="Times New Roman" w:hAnsi="Times New Roman" w:cs="Times New Roman"/>
          <w:bCs/>
          <w:sz w:val="28"/>
          <w:szCs w:val="28"/>
        </w:rPr>
        <w:t xml:space="preserve">. </w:t>
      </w:r>
    </w:p>
    <w:p w:rsidR="00B251CD" w:rsidRPr="00CE3F5B" w:rsidRDefault="00966B05" w:rsidP="00966B05">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Кроме этого в 2017 году участие ребят во </w:t>
      </w:r>
      <w:r w:rsidR="00D66A03" w:rsidRPr="00CE3F5B">
        <w:rPr>
          <w:rFonts w:ascii="Times New Roman" w:hAnsi="Times New Roman" w:cs="Times New Roman"/>
          <w:bCs/>
          <w:sz w:val="28"/>
          <w:szCs w:val="28"/>
        </w:rPr>
        <w:t>II Региональн</w:t>
      </w:r>
      <w:r>
        <w:rPr>
          <w:rFonts w:ascii="Times New Roman" w:hAnsi="Times New Roman" w:cs="Times New Roman"/>
          <w:bCs/>
          <w:sz w:val="28"/>
          <w:szCs w:val="28"/>
        </w:rPr>
        <w:t>ом</w:t>
      </w:r>
      <w:r w:rsidR="00D66A03" w:rsidRPr="00CE3F5B">
        <w:rPr>
          <w:rFonts w:ascii="Times New Roman" w:hAnsi="Times New Roman" w:cs="Times New Roman"/>
          <w:bCs/>
          <w:sz w:val="28"/>
          <w:szCs w:val="28"/>
        </w:rPr>
        <w:t xml:space="preserve"> чемпионат</w:t>
      </w:r>
      <w:r>
        <w:rPr>
          <w:rFonts w:ascii="Times New Roman" w:hAnsi="Times New Roman" w:cs="Times New Roman"/>
          <w:bCs/>
          <w:sz w:val="28"/>
          <w:szCs w:val="28"/>
        </w:rPr>
        <w:t>е</w:t>
      </w:r>
      <w:r w:rsidR="00D66A03" w:rsidRPr="00CE3F5B">
        <w:rPr>
          <w:rFonts w:ascii="Times New Roman" w:hAnsi="Times New Roman" w:cs="Times New Roman"/>
          <w:bCs/>
          <w:sz w:val="28"/>
          <w:szCs w:val="28"/>
        </w:rPr>
        <w:t xml:space="preserve"> «JuniorSkills» на кубок Губернатора Новосибирской области</w:t>
      </w:r>
      <w:r>
        <w:rPr>
          <w:rFonts w:ascii="Times New Roman" w:hAnsi="Times New Roman" w:cs="Times New Roman"/>
          <w:bCs/>
          <w:sz w:val="28"/>
          <w:szCs w:val="28"/>
        </w:rPr>
        <w:t xml:space="preserve"> было отмечено</w:t>
      </w:r>
      <w:r w:rsidR="00B04F85">
        <w:rPr>
          <w:rFonts w:ascii="Times New Roman" w:hAnsi="Times New Roman" w:cs="Times New Roman"/>
          <w:bCs/>
          <w:sz w:val="28"/>
          <w:szCs w:val="28"/>
        </w:rPr>
        <w:t xml:space="preserve"> </w:t>
      </w:r>
      <w:r w:rsidR="00B251CD">
        <w:rPr>
          <w:rFonts w:ascii="Times New Roman" w:hAnsi="Times New Roman" w:cs="Times New Roman"/>
          <w:bCs/>
          <w:sz w:val="28"/>
          <w:szCs w:val="28"/>
        </w:rPr>
        <w:t>в</w:t>
      </w:r>
      <w:r w:rsidR="00842A4D">
        <w:rPr>
          <w:rFonts w:ascii="Times New Roman" w:hAnsi="Times New Roman" w:cs="Times New Roman"/>
          <w:bCs/>
          <w:sz w:val="28"/>
          <w:szCs w:val="28"/>
        </w:rPr>
        <w:t xml:space="preserve"> компетенции «</w:t>
      </w:r>
      <w:r w:rsidR="00842A4D" w:rsidRPr="00CE3F5B">
        <w:rPr>
          <w:rFonts w:ascii="Times New Roman" w:eastAsia="Times New Roman" w:hAnsi="Times New Roman" w:cs="Times New Roman"/>
          <w:color w:val="000000" w:themeColor="dark1"/>
          <w:kern w:val="24"/>
          <w:sz w:val="28"/>
          <w:szCs w:val="28"/>
        </w:rPr>
        <w:t>Мобильная робототехника</w:t>
      </w:r>
      <w:r w:rsidR="00842A4D">
        <w:rPr>
          <w:rFonts w:ascii="Times New Roman" w:eastAsia="Times New Roman" w:hAnsi="Times New Roman" w:cs="Times New Roman"/>
          <w:color w:val="000000" w:themeColor="dark1"/>
          <w:kern w:val="24"/>
          <w:sz w:val="28"/>
          <w:szCs w:val="28"/>
        </w:rPr>
        <w:t>»</w:t>
      </w:r>
      <w:r w:rsidR="00B251CD">
        <w:rPr>
          <w:rFonts w:ascii="Times New Roman" w:eastAsia="Times New Roman" w:hAnsi="Times New Roman" w:cs="Times New Roman"/>
          <w:color w:val="000000" w:themeColor="dark1"/>
          <w:kern w:val="24"/>
          <w:sz w:val="28"/>
          <w:szCs w:val="28"/>
        </w:rPr>
        <w:t xml:space="preserve"> - 1 местом, в компетенциях «</w:t>
      </w:r>
      <w:r w:rsidR="00B251CD" w:rsidRPr="00CE3F5B">
        <w:rPr>
          <w:rFonts w:ascii="Times New Roman" w:eastAsia="Times New Roman" w:hAnsi="Times New Roman" w:cs="Times New Roman"/>
          <w:color w:val="000000" w:themeColor="dark1"/>
          <w:kern w:val="24"/>
          <w:sz w:val="28"/>
          <w:szCs w:val="28"/>
        </w:rPr>
        <w:t>Сетевое и системное администрирование</w:t>
      </w:r>
      <w:r w:rsidR="00B251CD">
        <w:rPr>
          <w:rFonts w:ascii="Times New Roman" w:eastAsia="Times New Roman" w:hAnsi="Times New Roman" w:cs="Times New Roman"/>
          <w:color w:val="000000" w:themeColor="dark1"/>
          <w:kern w:val="24"/>
          <w:sz w:val="28"/>
          <w:szCs w:val="28"/>
        </w:rPr>
        <w:t xml:space="preserve">», «Фрезерные работы на станках с </w:t>
      </w:r>
      <w:r w:rsidR="00B251CD" w:rsidRPr="00CE3F5B">
        <w:rPr>
          <w:rFonts w:ascii="Times New Roman" w:eastAsia="Times New Roman" w:hAnsi="Times New Roman" w:cs="Times New Roman"/>
          <w:color w:val="000000" w:themeColor="dark1"/>
          <w:kern w:val="24"/>
          <w:sz w:val="28"/>
          <w:szCs w:val="28"/>
        </w:rPr>
        <w:t>числовым программным управлением</w:t>
      </w:r>
      <w:r w:rsidR="00B251CD">
        <w:rPr>
          <w:rFonts w:ascii="Times New Roman" w:eastAsia="Times New Roman" w:hAnsi="Times New Roman" w:cs="Times New Roman"/>
          <w:color w:val="000000" w:themeColor="dark1"/>
          <w:kern w:val="24"/>
          <w:sz w:val="28"/>
          <w:szCs w:val="28"/>
        </w:rPr>
        <w:t>», «Беспилотные летательные системы», «Мехатроника» - 2 места.</w:t>
      </w:r>
    </w:p>
    <w:p w:rsidR="00DB181F" w:rsidRPr="00330F37" w:rsidRDefault="00D66A03" w:rsidP="00D66A03">
      <w:pPr>
        <w:spacing w:after="0" w:line="240" w:lineRule="auto"/>
        <w:ind w:firstLine="709"/>
        <w:jc w:val="both"/>
        <w:rPr>
          <w:rFonts w:ascii="Times New Roman" w:hAnsi="Times New Roman" w:cs="Times New Roman"/>
          <w:sz w:val="28"/>
          <w:szCs w:val="28"/>
        </w:rPr>
      </w:pPr>
      <w:r w:rsidRPr="00CE3F5B">
        <w:rPr>
          <w:rFonts w:ascii="Times New Roman" w:hAnsi="Times New Roman" w:cs="Times New Roman"/>
          <w:sz w:val="28"/>
          <w:szCs w:val="28"/>
        </w:rPr>
        <w:t xml:space="preserve">В </w:t>
      </w:r>
      <w:r w:rsidR="001E7D37" w:rsidRPr="00CE3F5B">
        <w:rPr>
          <w:rFonts w:ascii="Times New Roman" w:hAnsi="Times New Roman" w:cs="Times New Roman"/>
          <w:sz w:val="28"/>
          <w:szCs w:val="28"/>
        </w:rPr>
        <w:t>2017-</w:t>
      </w:r>
      <w:r w:rsidRPr="00CE3F5B">
        <w:rPr>
          <w:rFonts w:ascii="Times New Roman" w:hAnsi="Times New Roman" w:cs="Times New Roman"/>
          <w:sz w:val="28"/>
          <w:szCs w:val="28"/>
        </w:rPr>
        <w:t xml:space="preserve">2018 </w:t>
      </w:r>
      <w:r w:rsidR="001E7D37" w:rsidRPr="00CE3F5B">
        <w:rPr>
          <w:rFonts w:ascii="Times New Roman" w:hAnsi="Times New Roman" w:cs="Times New Roman"/>
          <w:sz w:val="28"/>
          <w:szCs w:val="28"/>
        </w:rPr>
        <w:t xml:space="preserve">учебном </w:t>
      </w:r>
      <w:r w:rsidRPr="00CE3F5B">
        <w:rPr>
          <w:rFonts w:ascii="Times New Roman" w:hAnsi="Times New Roman" w:cs="Times New Roman"/>
          <w:sz w:val="28"/>
          <w:szCs w:val="28"/>
        </w:rPr>
        <w:t xml:space="preserve">году наблюдается повышение средних баллов по обязательным предметам по результатам сдачи их выпускниками в форме ЕГЭ. Результат по русскому языку, по сравнению с </w:t>
      </w:r>
      <w:r w:rsidR="000559A0" w:rsidRPr="00CE3F5B">
        <w:rPr>
          <w:rFonts w:ascii="Times New Roman" w:hAnsi="Times New Roman" w:cs="Times New Roman"/>
          <w:sz w:val="28"/>
          <w:szCs w:val="28"/>
        </w:rPr>
        <w:t xml:space="preserve">предыдущем учебным </w:t>
      </w:r>
      <w:r w:rsidRPr="00CE3F5B">
        <w:rPr>
          <w:rFonts w:ascii="Times New Roman" w:hAnsi="Times New Roman" w:cs="Times New Roman"/>
          <w:sz w:val="28"/>
          <w:szCs w:val="28"/>
        </w:rPr>
        <w:t>годом, увеличился на 8%, по математике базовой на 10,4%</w:t>
      </w:r>
      <w:r w:rsidR="000559A0" w:rsidRPr="00CE3F5B">
        <w:rPr>
          <w:rFonts w:ascii="Times New Roman" w:hAnsi="Times New Roman" w:cs="Times New Roman"/>
          <w:sz w:val="28"/>
          <w:szCs w:val="28"/>
        </w:rPr>
        <w:t xml:space="preserve">, </w:t>
      </w:r>
      <w:r w:rsidRPr="00CE3F5B">
        <w:rPr>
          <w:rFonts w:ascii="Times New Roman" w:hAnsi="Times New Roman" w:cs="Times New Roman"/>
          <w:sz w:val="28"/>
          <w:szCs w:val="28"/>
        </w:rPr>
        <w:t xml:space="preserve">математике профильной на 19,3%. </w:t>
      </w:r>
    </w:p>
    <w:tbl>
      <w:tblPr>
        <w:tblStyle w:val="11"/>
        <w:tblpPr w:leftFromText="180" w:rightFromText="180" w:vertAnchor="text" w:horzAnchor="margin" w:tblpY="98"/>
        <w:tblW w:w="9923" w:type="dxa"/>
        <w:tblLayout w:type="fixed"/>
        <w:tblLook w:val="04A0" w:firstRow="1" w:lastRow="0" w:firstColumn="1" w:lastColumn="0" w:noHBand="0" w:noVBand="1"/>
      </w:tblPr>
      <w:tblGrid>
        <w:gridCol w:w="2802"/>
        <w:gridCol w:w="1417"/>
        <w:gridCol w:w="1279"/>
        <w:gridCol w:w="1475"/>
        <w:gridCol w:w="1475"/>
        <w:gridCol w:w="1475"/>
      </w:tblGrid>
      <w:tr w:rsidR="005D4D65" w:rsidRPr="00A35A77" w:rsidTr="005D4D65">
        <w:tc>
          <w:tcPr>
            <w:tcW w:w="2802" w:type="dxa"/>
            <w:vMerge w:val="restart"/>
          </w:tcPr>
          <w:p w:rsidR="005D4D65" w:rsidRPr="005D4D65" w:rsidRDefault="005D4D65" w:rsidP="006A1A66">
            <w:pPr>
              <w:spacing w:line="276" w:lineRule="auto"/>
              <w:jc w:val="both"/>
              <w:rPr>
                <w:rFonts w:ascii="Times New Roman" w:hAnsi="Times New Roman" w:cs="Times New Roman"/>
                <w:b/>
                <w:bCs/>
                <w:sz w:val="24"/>
                <w:szCs w:val="24"/>
              </w:rPr>
            </w:pPr>
            <w:r w:rsidRPr="005D4D65">
              <w:rPr>
                <w:rFonts w:ascii="Times New Roman" w:hAnsi="Times New Roman" w:cs="Times New Roman"/>
                <w:b/>
                <w:bCs/>
                <w:sz w:val="24"/>
                <w:szCs w:val="24"/>
              </w:rPr>
              <w:t>Название общеобразовательного предмета</w:t>
            </w:r>
          </w:p>
        </w:tc>
        <w:tc>
          <w:tcPr>
            <w:tcW w:w="7121" w:type="dxa"/>
            <w:gridSpan w:val="5"/>
          </w:tcPr>
          <w:p w:rsidR="005D4D65" w:rsidRPr="005D4D65" w:rsidRDefault="005D4D65" w:rsidP="006A1A66">
            <w:pPr>
              <w:spacing w:line="276" w:lineRule="auto"/>
              <w:jc w:val="center"/>
              <w:rPr>
                <w:rFonts w:ascii="Times New Roman" w:hAnsi="Times New Roman" w:cs="Times New Roman"/>
                <w:b/>
                <w:bCs/>
                <w:sz w:val="24"/>
                <w:szCs w:val="24"/>
              </w:rPr>
            </w:pPr>
            <w:r w:rsidRPr="005D4D65">
              <w:rPr>
                <w:rFonts w:ascii="Times New Roman" w:hAnsi="Times New Roman" w:cs="Times New Roman"/>
                <w:b/>
                <w:bCs/>
                <w:sz w:val="24"/>
                <w:szCs w:val="24"/>
              </w:rPr>
              <w:t>Средний балл</w:t>
            </w:r>
          </w:p>
        </w:tc>
      </w:tr>
      <w:tr w:rsidR="005D4D65" w:rsidRPr="00A35A77" w:rsidTr="005D4D65">
        <w:tc>
          <w:tcPr>
            <w:tcW w:w="2802" w:type="dxa"/>
            <w:vMerge/>
            <w:hideMark/>
          </w:tcPr>
          <w:p w:rsidR="005D4D65" w:rsidRPr="005D4D65" w:rsidRDefault="005D4D65" w:rsidP="006A1A66">
            <w:pPr>
              <w:spacing w:line="276" w:lineRule="auto"/>
              <w:jc w:val="both"/>
              <w:rPr>
                <w:rFonts w:ascii="Times New Roman" w:hAnsi="Times New Roman" w:cs="Times New Roman"/>
                <w:b/>
                <w:bCs/>
                <w:sz w:val="24"/>
                <w:szCs w:val="24"/>
              </w:rPr>
            </w:pPr>
          </w:p>
        </w:tc>
        <w:tc>
          <w:tcPr>
            <w:tcW w:w="7121" w:type="dxa"/>
            <w:gridSpan w:val="5"/>
          </w:tcPr>
          <w:p w:rsidR="005D4D65" w:rsidRPr="005D4D65" w:rsidRDefault="005D4D65" w:rsidP="005D4D65">
            <w:pPr>
              <w:spacing w:line="276" w:lineRule="auto"/>
              <w:jc w:val="center"/>
              <w:rPr>
                <w:rFonts w:ascii="Times New Roman" w:hAnsi="Times New Roman" w:cs="Times New Roman"/>
                <w:b/>
                <w:sz w:val="24"/>
                <w:szCs w:val="24"/>
              </w:rPr>
            </w:pPr>
            <w:r w:rsidRPr="005D4D65">
              <w:rPr>
                <w:rFonts w:ascii="Times New Roman" w:hAnsi="Times New Roman" w:cs="Times New Roman"/>
                <w:b/>
                <w:sz w:val="24"/>
                <w:szCs w:val="24"/>
              </w:rPr>
              <w:t>учебный год</w:t>
            </w:r>
          </w:p>
        </w:tc>
      </w:tr>
      <w:tr w:rsidR="005D4D65" w:rsidRPr="00A35A77" w:rsidTr="005D4D65">
        <w:tc>
          <w:tcPr>
            <w:tcW w:w="2802" w:type="dxa"/>
            <w:vMerge/>
            <w:hideMark/>
          </w:tcPr>
          <w:p w:rsidR="005D4D65" w:rsidRPr="005D4D65" w:rsidRDefault="005D4D65" w:rsidP="005D4D65">
            <w:pPr>
              <w:jc w:val="both"/>
              <w:rPr>
                <w:rFonts w:ascii="Times New Roman" w:hAnsi="Times New Roman" w:cs="Times New Roman"/>
                <w:b/>
                <w:bCs/>
                <w:sz w:val="24"/>
                <w:szCs w:val="24"/>
              </w:rPr>
            </w:pPr>
          </w:p>
        </w:tc>
        <w:tc>
          <w:tcPr>
            <w:tcW w:w="1417" w:type="dxa"/>
          </w:tcPr>
          <w:p w:rsidR="005D4D65" w:rsidRPr="005D4D65" w:rsidRDefault="005D4D65" w:rsidP="005D4D65">
            <w:pPr>
              <w:spacing w:line="276" w:lineRule="auto"/>
              <w:jc w:val="both"/>
              <w:rPr>
                <w:rFonts w:ascii="Times New Roman" w:hAnsi="Times New Roman" w:cs="Times New Roman"/>
                <w:b/>
                <w:sz w:val="24"/>
                <w:szCs w:val="24"/>
              </w:rPr>
            </w:pPr>
            <w:r w:rsidRPr="005D4D65">
              <w:rPr>
                <w:rFonts w:ascii="Times New Roman" w:hAnsi="Times New Roman" w:cs="Times New Roman"/>
                <w:b/>
                <w:sz w:val="24"/>
                <w:szCs w:val="24"/>
              </w:rPr>
              <w:t xml:space="preserve">2013-2014 </w:t>
            </w:r>
          </w:p>
        </w:tc>
        <w:tc>
          <w:tcPr>
            <w:tcW w:w="1279" w:type="dxa"/>
            <w:hideMark/>
          </w:tcPr>
          <w:p w:rsidR="005D4D65" w:rsidRPr="005D4D65" w:rsidRDefault="005D4D65" w:rsidP="005D4D65">
            <w:pPr>
              <w:spacing w:line="276" w:lineRule="auto"/>
              <w:jc w:val="both"/>
              <w:rPr>
                <w:rFonts w:ascii="Times New Roman" w:hAnsi="Times New Roman" w:cs="Times New Roman"/>
                <w:b/>
                <w:sz w:val="24"/>
                <w:szCs w:val="24"/>
              </w:rPr>
            </w:pPr>
            <w:r w:rsidRPr="005D4D65">
              <w:rPr>
                <w:rFonts w:ascii="Times New Roman" w:hAnsi="Times New Roman" w:cs="Times New Roman"/>
                <w:b/>
                <w:sz w:val="24"/>
                <w:szCs w:val="24"/>
              </w:rPr>
              <w:t xml:space="preserve">2014-2015 </w:t>
            </w:r>
          </w:p>
        </w:tc>
        <w:tc>
          <w:tcPr>
            <w:tcW w:w="1475" w:type="dxa"/>
            <w:hideMark/>
          </w:tcPr>
          <w:p w:rsidR="005D4D65" w:rsidRPr="005D4D65" w:rsidRDefault="005D4D65" w:rsidP="005D4D65">
            <w:pPr>
              <w:spacing w:line="276" w:lineRule="auto"/>
              <w:jc w:val="both"/>
              <w:rPr>
                <w:rFonts w:ascii="Times New Roman" w:hAnsi="Times New Roman" w:cs="Times New Roman"/>
                <w:b/>
                <w:sz w:val="24"/>
                <w:szCs w:val="24"/>
              </w:rPr>
            </w:pPr>
            <w:r w:rsidRPr="005D4D65">
              <w:rPr>
                <w:rFonts w:ascii="Times New Roman" w:hAnsi="Times New Roman" w:cs="Times New Roman"/>
                <w:b/>
                <w:sz w:val="24"/>
                <w:szCs w:val="24"/>
              </w:rPr>
              <w:t xml:space="preserve">2015-2016 </w:t>
            </w:r>
          </w:p>
        </w:tc>
        <w:tc>
          <w:tcPr>
            <w:tcW w:w="1475" w:type="dxa"/>
            <w:hideMark/>
          </w:tcPr>
          <w:p w:rsidR="005D4D65" w:rsidRPr="005D4D65" w:rsidRDefault="005D4D65" w:rsidP="005D4D65">
            <w:pPr>
              <w:spacing w:line="276" w:lineRule="auto"/>
              <w:jc w:val="both"/>
              <w:rPr>
                <w:rFonts w:ascii="Times New Roman" w:hAnsi="Times New Roman" w:cs="Times New Roman"/>
                <w:b/>
                <w:sz w:val="24"/>
                <w:szCs w:val="24"/>
              </w:rPr>
            </w:pPr>
            <w:r w:rsidRPr="005D4D65">
              <w:rPr>
                <w:rFonts w:ascii="Times New Roman" w:hAnsi="Times New Roman" w:cs="Times New Roman"/>
                <w:b/>
                <w:sz w:val="24"/>
                <w:szCs w:val="24"/>
              </w:rPr>
              <w:t xml:space="preserve">2016-2017 </w:t>
            </w:r>
          </w:p>
        </w:tc>
        <w:tc>
          <w:tcPr>
            <w:tcW w:w="1475" w:type="dxa"/>
            <w:hideMark/>
          </w:tcPr>
          <w:p w:rsidR="005D4D65" w:rsidRPr="005D4D65" w:rsidRDefault="005D4D65" w:rsidP="005D4D65">
            <w:pPr>
              <w:spacing w:line="276" w:lineRule="auto"/>
              <w:jc w:val="both"/>
              <w:rPr>
                <w:rFonts w:ascii="Times New Roman" w:hAnsi="Times New Roman" w:cs="Times New Roman"/>
                <w:b/>
                <w:sz w:val="24"/>
                <w:szCs w:val="24"/>
              </w:rPr>
            </w:pPr>
            <w:r w:rsidRPr="005D4D65">
              <w:rPr>
                <w:rFonts w:ascii="Times New Roman" w:hAnsi="Times New Roman" w:cs="Times New Roman"/>
                <w:b/>
                <w:sz w:val="24"/>
                <w:szCs w:val="24"/>
              </w:rPr>
              <w:t xml:space="preserve">2017-2018 </w:t>
            </w:r>
          </w:p>
        </w:tc>
      </w:tr>
      <w:tr w:rsidR="005D4D65" w:rsidRPr="00A35A77" w:rsidTr="005D4D65">
        <w:tc>
          <w:tcPr>
            <w:tcW w:w="2802" w:type="dxa"/>
            <w:hideMark/>
          </w:tcPr>
          <w:p w:rsidR="005D4D65" w:rsidRPr="00331F12" w:rsidRDefault="005D4D65" w:rsidP="005D4D65">
            <w:pPr>
              <w:spacing w:line="276" w:lineRule="auto"/>
              <w:jc w:val="both"/>
              <w:rPr>
                <w:rFonts w:ascii="Times New Roman" w:hAnsi="Times New Roman" w:cs="Times New Roman"/>
                <w:bCs/>
                <w:sz w:val="24"/>
                <w:szCs w:val="24"/>
              </w:rPr>
            </w:pPr>
            <w:r w:rsidRPr="00331F12">
              <w:rPr>
                <w:rFonts w:ascii="Times New Roman" w:hAnsi="Times New Roman" w:cs="Times New Roman"/>
                <w:bCs/>
                <w:sz w:val="24"/>
                <w:szCs w:val="24"/>
              </w:rPr>
              <w:t>Русский язык</w:t>
            </w:r>
          </w:p>
        </w:tc>
        <w:tc>
          <w:tcPr>
            <w:tcW w:w="1417" w:type="dxa"/>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58,2</w:t>
            </w:r>
          </w:p>
        </w:tc>
        <w:tc>
          <w:tcPr>
            <w:tcW w:w="1279"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58,0</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58,57</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59,34</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64,38</w:t>
            </w:r>
          </w:p>
        </w:tc>
      </w:tr>
      <w:tr w:rsidR="005D4D65" w:rsidRPr="00A35A77" w:rsidTr="005D4D65">
        <w:tc>
          <w:tcPr>
            <w:tcW w:w="2802" w:type="dxa"/>
            <w:hideMark/>
          </w:tcPr>
          <w:p w:rsidR="005D4D65" w:rsidRPr="00331F12" w:rsidRDefault="005D4D65" w:rsidP="005D4D65">
            <w:pPr>
              <w:spacing w:line="276" w:lineRule="auto"/>
              <w:jc w:val="both"/>
              <w:rPr>
                <w:rFonts w:ascii="Times New Roman" w:hAnsi="Times New Roman" w:cs="Times New Roman"/>
                <w:bCs/>
                <w:sz w:val="24"/>
                <w:szCs w:val="24"/>
              </w:rPr>
            </w:pPr>
            <w:r w:rsidRPr="00331F12">
              <w:rPr>
                <w:rFonts w:ascii="Times New Roman" w:hAnsi="Times New Roman" w:cs="Times New Roman"/>
                <w:bCs/>
                <w:sz w:val="24"/>
                <w:szCs w:val="24"/>
              </w:rPr>
              <w:t>Математика базовая</w:t>
            </w:r>
          </w:p>
        </w:tc>
        <w:tc>
          <w:tcPr>
            <w:tcW w:w="1417" w:type="dxa"/>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3,67</w:t>
            </w:r>
          </w:p>
        </w:tc>
        <w:tc>
          <w:tcPr>
            <w:tcW w:w="1279"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3,65</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3,72</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3,87</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4,32</w:t>
            </w:r>
          </w:p>
        </w:tc>
      </w:tr>
      <w:tr w:rsidR="005D4D65" w:rsidRPr="00A35A77" w:rsidTr="005D4D65">
        <w:tc>
          <w:tcPr>
            <w:tcW w:w="2802" w:type="dxa"/>
            <w:hideMark/>
          </w:tcPr>
          <w:p w:rsidR="005D4D65" w:rsidRPr="00331F12" w:rsidRDefault="005D4D65" w:rsidP="005D4D65">
            <w:pPr>
              <w:spacing w:line="276" w:lineRule="auto"/>
              <w:jc w:val="both"/>
              <w:rPr>
                <w:rFonts w:ascii="Times New Roman" w:hAnsi="Times New Roman" w:cs="Times New Roman"/>
                <w:bCs/>
                <w:sz w:val="24"/>
                <w:szCs w:val="24"/>
              </w:rPr>
            </w:pPr>
            <w:r w:rsidRPr="00331F12">
              <w:rPr>
                <w:rFonts w:ascii="Times New Roman" w:hAnsi="Times New Roman" w:cs="Times New Roman"/>
                <w:bCs/>
                <w:sz w:val="24"/>
                <w:szCs w:val="24"/>
              </w:rPr>
              <w:t>Математика профильная</w:t>
            </w:r>
          </w:p>
        </w:tc>
        <w:tc>
          <w:tcPr>
            <w:tcW w:w="1417" w:type="dxa"/>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37,6</w:t>
            </w:r>
          </w:p>
        </w:tc>
        <w:tc>
          <w:tcPr>
            <w:tcW w:w="1279"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37,32</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42,66</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37,02</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45,86</w:t>
            </w:r>
          </w:p>
        </w:tc>
      </w:tr>
    </w:tbl>
    <w:p w:rsidR="00331F12" w:rsidRDefault="00DF714B" w:rsidP="00456A3E">
      <w:pPr>
        <w:spacing w:after="0" w:line="240" w:lineRule="auto"/>
        <w:ind w:firstLine="709"/>
        <w:jc w:val="both"/>
        <w:rPr>
          <w:rFonts w:ascii="Times New Roman" w:hAnsi="Times New Roman" w:cs="Times New Roman"/>
          <w:sz w:val="28"/>
          <w:szCs w:val="28"/>
        </w:rPr>
      </w:pPr>
      <w:r w:rsidRPr="000D0344">
        <w:rPr>
          <w:rFonts w:ascii="Times New Roman" w:hAnsi="Times New Roman" w:cs="Times New Roman"/>
          <w:sz w:val="28"/>
          <w:szCs w:val="28"/>
        </w:rPr>
        <w:t>С введением ФГОС, с 2013 года увеличилось количество обучающихся, посещающи</w:t>
      </w:r>
      <w:r w:rsidR="00B7566A">
        <w:rPr>
          <w:rFonts w:ascii="Times New Roman" w:hAnsi="Times New Roman" w:cs="Times New Roman"/>
          <w:sz w:val="28"/>
          <w:szCs w:val="28"/>
        </w:rPr>
        <w:t>е</w:t>
      </w:r>
      <w:r w:rsidRPr="000D0344">
        <w:rPr>
          <w:rFonts w:ascii="Times New Roman" w:hAnsi="Times New Roman" w:cs="Times New Roman"/>
          <w:sz w:val="28"/>
          <w:szCs w:val="28"/>
        </w:rPr>
        <w:t xml:space="preserve"> объединения дополнительного образования. Наиболее  востребованы объединения художественно – эстетической, туристско – краеведческой,  научно – технической и спортивной направленности.</w:t>
      </w:r>
      <w:r w:rsidR="00D00B79">
        <w:rPr>
          <w:rFonts w:ascii="Times New Roman" w:hAnsi="Times New Roman" w:cs="Times New Roman"/>
          <w:sz w:val="28"/>
          <w:szCs w:val="28"/>
        </w:rPr>
        <w:t xml:space="preserve"> </w:t>
      </w:r>
    </w:p>
    <w:p w:rsidR="00B251CD" w:rsidRDefault="00B251CD" w:rsidP="00456A3E">
      <w:pPr>
        <w:spacing w:after="0" w:line="240" w:lineRule="auto"/>
        <w:ind w:firstLine="709"/>
        <w:jc w:val="both"/>
        <w:rPr>
          <w:rFonts w:ascii="Times New Roman" w:hAnsi="Times New Roman" w:cs="Times New Roman"/>
          <w:sz w:val="28"/>
          <w:szCs w:val="28"/>
        </w:rPr>
      </w:pPr>
    </w:p>
    <w:tbl>
      <w:tblPr>
        <w:tblStyle w:val="a8"/>
        <w:tblW w:w="10173" w:type="dxa"/>
        <w:tblLayout w:type="fixed"/>
        <w:tblLook w:val="04A0" w:firstRow="1" w:lastRow="0" w:firstColumn="1" w:lastColumn="0" w:noHBand="0" w:noVBand="1"/>
      </w:tblPr>
      <w:tblGrid>
        <w:gridCol w:w="3510"/>
        <w:gridCol w:w="1276"/>
        <w:gridCol w:w="1276"/>
        <w:gridCol w:w="1559"/>
        <w:gridCol w:w="1276"/>
        <w:gridCol w:w="1276"/>
      </w:tblGrid>
      <w:tr w:rsidR="00331F12" w:rsidRPr="008F16B8" w:rsidTr="008F16B8">
        <w:trPr>
          <w:tblHeader/>
        </w:trPr>
        <w:tc>
          <w:tcPr>
            <w:tcW w:w="3510" w:type="dxa"/>
            <w:vMerge w:val="restart"/>
            <w:vAlign w:val="center"/>
          </w:tcPr>
          <w:p w:rsidR="00331F12" w:rsidRPr="008F16B8" w:rsidRDefault="00331F12" w:rsidP="00331F12">
            <w:pPr>
              <w:jc w:val="center"/>
              <w:rPr>
                <w:b/>
                <w:sz w:val="24"/>
                <w:szCs w:val="24"/>
              </w:rPr>
            </w:pPr>
            <w:r w:rsidRPr="008F16B8">
              <w:rPr>
                <w:b/>
                <w:sz w:val="24"/>
                <w:szCs w:val="24"/>
              </w:rPr>
              <w:t>Направленность</w:t>
            </w:r>
          </w:p>
        </w:tc>
        <w:tc>
          <w:tcPr>
            <w:tcW w:w="6663" w:type="dxa"/>
            <w:gridSpan w:val="5"/>
          </w:tcPr>
          <w:p w:rsidR="00331F12" w:rsidRPr="008F16B8" w:rsidRDefault="00331F12" w:rsidP="00331F12">
            <w:pPr>
              <w:jc w:val="center"/>
              <w:rPr>
                <w:b/>
                <w:sz w:val="24"/>
                <w:szCs w:val="24"/>
              </w:rPr>
            </w:pPr>
            <w:r w:rsidRPr="008F16B8">
              <w:rPr>
                <w:b/>
                <w:sz w:val="24"/>
                <w:szCs w:val="24"/>
              </w:rPr>
              <w:t>Количество обучающихся, чел.</w:t>
            </w:r>
          </w:p>
        </w:tc>
      </w:tr>
      <w:tr w:rsidR="00331F12" w:rsidRPr="008F16B8" w:rsidTr="008F16B8">
        <w:trPr>
          <w:tblHeader/>
        </w:trPr>
        <w:tc>
          <w:tcPr>
            <w:tcW w:w="3510" w:type="dxa"/>
            <w:vMerge/>
          </w:tcPr>
          <w:p w:rsidR="00331F12" w:rsidRPr="008F16B8" w:rsidRDefault="00331F12" w:rsidP="00331F12">
            <w:pPr>
              <w:jc w:val="center"/>
              <w:rPr>
                <w:b/>
                <w:sz w:val="24"/>
                <w:szCs w:val="24"/>
              </w:rPr>
            </w:pPr>
          </w:p>
        </w:tc>
        <w:tc>
          <w:tcPr>
            <w:tcW w:w="1276" w:type="dxa"/>
          </w:tcPr>
          <w:p w:rsidR="00331F12" w:rsidRPr="008F16B8" w:rsidRDefault="00331F12" w:rsidP="00331F12">
            <w:pPr>
              <w:jc w:val="center"/>
              <w:rPr>
                <w:b/>
                <w:sz w:val="24"/>
                <w:szCs w:val="24"/>
              </w:rPr>
            </w:pPr>
            <w:r w:rsidRPr="008F16B8">
              <w:rPr>
                <w:b/>
                <w:sz w:val="24"/>
                <w:szCs w:val="24"/>
              </w:rPr>
              <w:t>2013-2014 учебный год</w:t>
            </w:r>
          </w:p>
        </w:tc>
        <w:tc>
          <w:tcPr>
            <w:tcW w:w="1276" w:type="dxa"/>
          </w:tcPr>
          <w:p w:rsidR="00331F12" w:rsidRPr="008F16B8" w:rsidRDefault="00331F12" w:rsidP="00331F12">
            <w:pPr>
              <w:jc w:val="center"/>
              <w:rPr>
                <w:b/>
                <w:sz w:val="24"/>
                <w:szCs w:val="24"/>
              </w:rPr>
            </w:pPr>
            <w:r w:rsidRPr="008F16B8">
              <w:rPr>
                <w:b/>
                <w:sz w:val="24"/>
                <w:szCs w:val="24"/>
              </w:rPr>
              <w:t>2014-2015 учебный год</w:t>
            </w:r>
          </w:p>
        </w:tc>
        <w:tc>
          <w:tcPr>
            <w:tcW w:w="1559" w:type="dxa"/>
          </w:tcPr>
          <w:p w:rsidR="00331F12" w:rsidRPr="008F16B8" w:rsidRDefault="00331F12" w:rsidP="00331F12">
            <w:pPr>
              <w:jc w:val="center"/>
              <w:rPr>
                <w:b/>
                <w:sz w:val="24"/>
                <w:szCs w:val="24"/>
              </w:rPr>
            </w:pPr>
            <w:r w:rsidRPr="008F16B8">
              <w:rPr>
                <w:b/>
                <w:sz w:val="24"/>
                <w:szCs w:val="24"/>
              </w:rPr>
              <w:t>2015-2016 учебный год</w:t>
            </w:r>
          </w:p>
        </w:tc>
        <w:tc>
          <w:tcPr>
            <w:tcW w:w="1276" w:type="dxa"/>
          </w:tcPr>
          <w:p w:rsidR="00331F12" w:rsidRPr="008F16B8" w:rsidRDefault="00331F12" w:rsidP="00331F12">
            <w:pPr>
              <w:jc w:val="center"/>
              <w:rPr>
                <w:b/>
                <w:sz w:val="24"/>
                <w:szCs w:val="24"/>
              </w:rPr>
            </w:pPr>
            <w:r w:rsidRPr="008F16B8">
              <w:rPr>
                <w:b/>
                <w:sz w:val="24"/>
                <w:szCs w:val="24"/>
              </w:rPr>
              <w:t>2016-2017 учебный год</w:t>
            </w:r>
          </w:p>
        </w:tc>
        <w:tc>
          <w:tcPr>
            <w:tcW w:w="1276" w:type="dxa"/>
          </w:tcPr>
          <w:p w:rsidR="00331F12" w:rsidRPr="008F16B8" w:rsidRDefault="00331F12" w:rsidP="00331F12">
            <w:pPr>
              <w:jc w:val="center"/>
              <w:rPr>
                <w:b/>
                <w:sz w:val="24"/>
                <w:szCs w:val="24"/>
              </w:rPr>
            </w:pPr>
            <w:r w:rsidRPr="008F16B8">
              <w:rPr>
                <w:b/>
                <w:sz w:val="24"/>
                <w:szCs w:val="24"/>
              </w:rPr>
              <w:t>2017-2018 учебный год</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Художественно-эстетическое</w:t>
            </w:r>
          </w:p>
        </w:tc>
        <w:tc>
          <w:tcPr>
            <w:tcW w:w="1276" w:type="dxa"/>
            <w:vAlign w:val="center"/>
          </w:tcPr>
          <w:p w:rsidR="00331F12" w:rsidRPr="008F16B8" w:rsidRDefault="00331F12" w:rsidP="00331F12">
            <w:pPr>
              <w:jc w:val="center"/>
              <w:rPr>
                <w:sz w:val="24"/>
                <w:szCs w:val="24"/>
              </w:rPr>
            </w:pPr>
            <w:r w:rsidRPr="008F16B8">
              <w:rPr>
                <w:sz w:val="24"/>
                <w:szCs w:val="24"/>
              </w:rPr>
              <w:t>1335</w:t>
            </w:r>
          </w:p>
        </w:tc>
        <w:tc>
          <w:tcPr>
            <w:tcW w:w="1276" w:type="dxa"/>
            <w:vAlign w:val="center"/>
          </w:tcPr>
          <w:p w:rsidR="00331F12" w:rsidRPr="008F16B8" w:rsidRDefault="00331F12" w:rsidP="00331F12">
            <w:pPr>
              <w:jc w:val="center"/>
              <w:rPr>
                <w:sz w:val="24"/>
                <w:szCs w:val="24"/>
              </w:rPr>
            </w:pPr>
            <w:r w:rsidRPr="008F16B8">
              <w:rPr>
                <w:sz w:val="24"/>
                <w:szCs w:val="24"/>
              </w:rPr>
              <w:t>1373</w:t>
            </w:r>
          </w:p>
        </w:tc>
        <w:tc>
          <w:tcPr>
            <w:tcW w:w="1559" w:type="dxa"/>
            <w:vAlign w:val="center"/>
          </w:tcPr>
          <w:p w:rsidR="00331F12" w:rsidRPr="008F16B8" w:rsidRDefault="00D00B79" w:rsidP="00331F12">
            <w:pPr>
              <w:jc w:val="center"/>
              <w:rPr>
                <w:sz w:val="24"/>
                <w:szCs w:val="24"/>
              </w:rPr>
            </w:pPr>
            <w:r w:rsidRPr="008F16B8">
              <w:rPr>
                <w:sz w:val="24"/>
                <w:szCs w:val="24"/>
              </w:rPr>
              <w:t>1419</w:t>
            </w:r>
          </w:p>
        </w:tc>
        <w:tc>
          <w:tcPr>
            <w:tcW w:w="1276" w:type="dxa"/>
            <w:vAlign w:val="center"/>
          </w:tcPr>
          <w:p w:rsidR="00331F12" w:rsidRPr="008F16B8" w:rsidRDefault="00D00B79" w:rsidP="00331F12">
            <w:pPr>
              <w:jc w:val="center"/>
              <w:rPr>
                <w:sz w:val="24"/>
                <w:szCs w:val="24"/>
              </w:rPr>
            </w:pPr>
            <w:r w:rsidRPr="008F16B8">
              <w:rPr>
                <w:sz w:val="24"/>
                <w:szCs w:val="24"/>
              </w:rPr>
              <w:t>1710</w:t>
            </w:r>
          </w:p>
        </w:tc>
        <w:tc>
          <w:tcPr>
            <w:tcW w:w="1276" w:type="dxa"/>
            <w:vAlign w:val="center"/>
          </w:tcPr>
          <w:p w:rsidR="00331F12" w:rsidRPr="008F16B8" w:rsidRDefault="00D00B79" w:rsidP="00331F12">
            <w:pPr>
              <w:jc w:val="center"/>
              <w:rPr>
                <w:sz w:val="24"/>
                <w:szCs w:val="24"/>
              </w:rPr>
            </w:pPr>
            <w:r w:rsidRPr="008F16B8">
              <w:rPr>
                <w:sz w:val="24"/>
                <w:szCs w:val="24"/>
              </w:rPr>
              <w:t>1824</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Туристско-краеведческая</w:t>
            </w:r>
          </w:p>
        </w:tc>
        <w:tc>
          <w:tcPr>
            <w:tcW w:w="1276" w:type="dxa"/>
            <w:vAlign w:val="center"/>
          </w:tcPr>
          <w:p w:rsidR="00331F12" w:rsidRPr="008F16B8" w:rsidRDefault="00331F12" w:rsidP="00331F12">
            <w:pPr>
              <w:jc w:val="center"/>
              <w:rPr>
                <w:sz w:val="24"/>
                <w:szCs w:val="24"/>
              </w:rPr>
            </w:pPr>
            <w:r w:rsidRPr="008F16B8">
              <w:rPr>
                <w:sz w:val="24"/>
                <w:szCs w:val="24"/>
              </w:rPr>
              <w:t>540</w:t>
            </w:r>
          </w:p>
        </w:tc>
        <w:tc>
          <w:tcPr>
            <w:tcW w:w="1276" w:type="dxa"/>
            <w:vAlign w:val="center"/>
          </w:tcPr>
          <w:p w:rsidR="00331F12" w:rsidRPr="008F16B8" w:rsidRDefault="00331F12" w:rsidP="00331F12">
            <w:pPr>
              <w:jc w:val="center"/>
              <w:rPr>
                <w:sz w:val="24"/>
                <w:szCs w:val="24"/>
              </w:rPr>
            </w:pPr>
            <w:r w:rsidRPr="008F16B8">
              <w:rPr>
                <w:sz w:val="24"/>
                <w:szCs w:val="24"/>
              </w:rPr>
              <w:t>540</w:t>
            </w:r>
          </w:p>
        </w:tc>
        <w:tc>
          <w:tcPr>
            <w:tcW w:w="1559" w:type="dxa"/>
            <w:vAlign w:val="center"/>
          </w:tcPr>
          <w:p w:rsidR="00331F12" w:rsidRPr="008F16B8" w:rsidRDefault="00D00B79" w:rsidP="00331F12">
            <w:pPr>
              <w:jc w:val="center"/>
              <w:rPr>
                <w:sz w:val="24"/>
                <w:szCs w:val="24"/>
              </w:rPr>
            </w:pPr>
            <w:r w:rsidRPr="008F16B8">
              <w:rPr>
                <w:sz w:val="24"/>
                <w:szCs w:val="24"/>
              </w:rPr>
              <w:t>512</w:t>
            </w:r>
          </w:p>
        </w:tc>
        <w:tc>
          <w:tcPr>
            <w:tcW w:w="1276" w:type="dxa"/>
            <w:vAlign w:val="center"/>
          </w:tcPr>
          <w:p w:rsidR="00331F12" w:rsidRPr="008F16B8" w:rsidRDefault="00D00B79" w:rsidP="00331F12">
            <w:pPr>
              <w:jc w:val="center"/>
              <w:rPr>
                <w:sz w:val="24"/>
                <w:szCs w:val="24"/>
              </w:rPr>
            </w:pPr>
            <w:r w:rsidRPr="008F16B8">
              <w:rPr>
                <w:sz w:val="24"/>
                <w:szCs w:val="24"/>
              </w:rPr>
              <w:t>565</w:t>
            </w:r>
          </w:p>
        </w:tc>
        <w:tc>
          <w:tcPr>
            <w:tcW w:w="1276" w:type="dxa"/>
            <w:vAlign w:val="center"/>
          </w:tcPr>
          <w:p w:rsidR="00331F12" w:rsidRPr="008F16B8" w:rsidRDefault="00D00B79" w:rsidP="00331F12">
            <w:pPr>
              <w:jc w:val="center"/>
              <w:rPr>
                <w:sz w:val="24"/>
                <w:szCs w:val="24"/>
              </w:rPr>
            </w:pPr>
            <w:r w:rsidRPr="008F16B8">
              <w:rPr>
                <w:sz w:val="24"/>
                <w:szCs w:val="24"/>
              </w:rPr>
              <w:t>612</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Социально-педагогическое</w:t>
            </w:r>
          </w:p>
        </w:tc>
        <w:tc>
          <w:tcPr>
            <w:tcW w:w="1276" w:type="dxa"/>
            <w:vAlign w:val="center"/>
          </w:tcPr>
          <w:p w:rsidR="00331F12" w:rsidRPr="008F16B8" w:rsidRDefault="00331F12" w:rsidP="00331F12">
            <w:pPr>
              <w:jc w:val="center"/>
              <w:rPr>
                <w:sz w:val="24"/>
                <w:szCs w:val="24"/>
              </w:rPr>
            </w:pPr>
            <w:r w:rsidRPr="008F16B8">
              <w:rPr>
                <w:sz w:val="24"/>
                <w:szCs w:val="24"/>
              </w:rPr>
              <w:t>256</w:t>
            </w:r>
          </w:p>
        </w:tc>
        <w:tc>
          <w:tcPr>
            <w:tcW w:w="1276" w:type="dxa"/>
            <w:vAlign w:val="center"/>
          </w:tcPr>
          <w:p w:rsidR="00331F12" w:rsidRPr="008F16B8" w:rsidRDefault="00331F12" w:rsidP="00331F12">
            <w:pPr>
              <w:jc w:val="center"/>
              <w:rPr>
                <w:sz w:val="24"/>
                <w:szCs w:val="24"/>
              </w:rPr>
            </w:pPr>
            <w:r w:rsidRPr="008F16B8">
              <w:rPr>
                <w:sz w:val="24"/>
                <w:szCs w:val="24"/>
              </w:rPr>
              <w:t>292</w:t>
            </w:r>
          </w:p>
        </w:tc>
        <w:tc>
          <w:tcPr>
            <w:tcW w:w="1559" w:type="dxa"/>
            <w:vAlign w:val="center"/>
          </w:tcPr>
          <w:p w:rsidR="00331F12" w:rsidRPr="008F16B8" w:rsidRDefault="00D00B79" w:rsidP="00331F12">
            <w:pPr>
              <w:jc w:val="center"/>
              <w:rPr>
                <w:sz w:val="24"/>
                <w:szCs w:val="24"/>
              </w:rPr>
            </w:pPr>
            <w:r w:rsidRPr="008F16B8">
              <w:rPr>
                <w:sz w:val="24"/>
                <w:szCs w:val="24"/>
              </w:rPr>
              <w:t>312</w:t>
            </w:r>
          </w:p>
        </w:tc>
        <w:tc>
          <w:tcPr>
            <w:tcW w:w="1276" w:type="dxa"/>
            <w:vAlign w:val="center"/>
          </w:tcPr>
          <w:p w:rsidR="00331F12" w:rsidRPr="008F16B8" w:rsidRDefault="00D00B79" w:rsidP="00331F12">
            <w:pPr>
              <w:jc w:val="center"/>
              <w:rPr>
                <w:sz w:val="24"/>
                <w:szCs w:val="24"/>
              </w:rPr>
            </w:pPr>
            <w:r w:rsidRPr="008F16B8">
              <w:rPr>
                <w:sz w:val="24"/>
                <w:szCs w:val="24"/>
              </w:rPr>
              <w:t>331</w:t>
            </w:r>
          </w:p>
        </w:tc>
        <w:tc>
          <w:tcPr>
            <w:tcW w:w="1276" w:type="dxa"/>
            <w:vAlign w:val="center"/>
          </w:tcPr>
          <w:p w:rsidR="00331F12" w:rsidRPr="008F16B8" w:rsidRDefault="00D00B79" w:rsidP="00331F12">
            <w:pPr>
              <w:jc w:val="center"/>
              <w:rPr>
                <w:sz w:val="24"/>
                <w:szCs w:val="24"/>
              </w:rPr>
            </w:pPr>
            <w:r w:rsidRPr="008F16B8">
              <w:rPr>
                <w:sz w:val="24"/>
                <w:szCs w:val="24"/>
              </w:rPr>
              <w:t>366</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Эколого-биологическое</w:t>
            </w:r>
          </w:p>
        </w:tc>
        <w:tc>
          <w:tcPr>
            <w:tcW w:w="1276" w:type="dxa"/>
            <w:vAlign w:val="center"/>
          </w:tcPr>
          <w:p w:rsidR="00331F12" w:rsidRPr="008F16B8" w:rsidRDefault="00331F12" w:rsidP="00331F12">
            <w:pPr>
              <w:jc w:val="center"/>
              <w:rPr>
                <w:sz w:val="24"/>
                <w:szCs w:val="24"/>
              </w:rPr>
            </w:pPr>
            <w:r w:rsidRPr="008F16B8">
              <w:rPr>
                <w:sz w:val="24"/>
                <w:szCs w:val="24"/>
              </w:rPr>
              <w:t>214</w:t>
            </w:r>
          </w:p>
        </w:tc>
        <w:tc>
          <w:tcPr>
            <w:tcW w:w="1276" w:type="dxa"/>
            <w:vAlign w:val="center"/>
          </w:tcPr>
          <w:p w:rsidR="00331F12" w:rsidRPr="008F16B8" w:rsidRDefault="00331F12" w:rsidP="00331F12">
            <w:pPr>
              <w:jc w:val="center"/>
              <w:rPr>
                <w:sz w:val="24"/>
                <w:szCs w:val="24"/>
              </w:rPr>
            </w:pPr>
            <w:r w:rsidRPr="008F16B8">
              <w:rPr>
                <w:sz w:val="24"/>
                <w:szCs w:val="24"/>
              </w:rPr>
              <w:t>304</w:t>
            </w:r>
          </w:p>
        </w:tc>
        <w:tc>
          <w:tcPr>
            <w:tcW w:w="1559" w:type="dxa"/>
            <w:vAlign w:val="center"/>
          </w:tcPr>
          <w:p w:rsidR="00331F12" w:rsidRPr="008F16B8" w:rsidRDefault="00D00B79" w:rsidP="00331F12">
            <w:pPr>
              <w:jc w:val="center"/>
              <w:rPr>
                <w:sz w:val="24"/>
                <w:szCs w:val="24"/>
              </w:rPr>
            </w:pPr>
            <w:r w:rsidRPr="008F16B8">
              <w:rPr>
                <w:sz w:val="24"/>
                <w:szCs w:val="24"/>
              </w:rPr>
              <w:t>322</w:t>
            </w:r>
          </w:p>
        </w:tc>
        <w:tc>
          <w:tcPr>
            <w:tcW w:w="1276" w:type="dxa"/>
            <w:vAlign w:val="center"/>
          </w:tcPr>
          <w:p w:rsidR="00331F12" w:rsidRPr="008F16B8" w:rsidRDefault="00D00B79" w:rsidP="00331F12">
            <w:pPr>
              <w:jc w:val="center"/>
              <w:rPr>
                <w:sz w:val="24"/>
                <w:szCs w:val="24"/>
              </w:rPr>
            </w:pPr>
            <w:r w:rsidRPr="008F16B8">
              <w:rPr>
                <w:sz w:val="24"/>
                <w:szCs w:val="24"/>
              </w:rPr>
              <w:t>342</w:t>
            </w:r>
          </w:p>
        </w:tc>
        <w:tc>
          <w:tcPr>
            <w:tcW w:w="1276" w:type="dxa"/>
            <w:vAlign w:val="center"/>
          </w:tcPr>
          <w:p w:rsidR="00331F12" w:rsidRPr="008F16B8" w:rsidRDefault="00D00B79" w:rsidP="00331F12">
            <w:pPr>
              <w:jc w:val="center"/>
              <w:rPr>
                <w:sz w:val="24"/>
                <w:szCs w:val="24"/>
              </w:rPr>
            </w:pPr>
            <w:r w:rsidRPr="008F16B8">
              <w:rPr>
                <w:sz w:val="24"/>
                <w:szCs w:val="24"/>
              </w:rPr>
              <w:t>385</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Спортивно-техническая направленность</w:t>
            </w:r>
          </w:p>
        </w:tc>
        <w:tc>
          <w:tcPr>
            <w:tcW w:w="1276" w:type="dxa"/>
            <w:vAlign w:val="center"/>
          </w:tcPr>
          <w:p w:rsidR="00331F12" w:rsidRPr="008F16B8" w:rsidRDefault="00331F12" w:rsidP="00331F12">
            <w:pPr>
              <w:jc w:val="center"/>
              <w:rPr>
                <w:sz w:val="24"/>
                <w:szCs w:val="24"/>
              </w:rPr>
            </w:pPr>
            <w:r w:rsidRPr="008F16B8">
              <w:rPr>
                <w:sz w:val="24"/>
                <w:szCs w:val="24"/>
              </w:rPr>
              <w:t>160</w:t>
            </w:r>
          </w:p>
        </w:tc>
        <w:tc>
          <w:tcPr>
            <w:tcW w:w="1276" w:type="dxa"/>
            <w:vAlign w:val="center"/>
          </w:tcPr>
          <w:p w:rsidR="00331F12" w:rsidRPr="008F16B8" w:rsidRDefault="00331F12" w:rsidP="00331F12">
            <w:pPr>
              <w:jc w:val="center"/>
              <w:rPr>
                <w:sz w:val="24"/>
                <w:szCs w:val="24"/>
              </w:rPr>
            </w:pPr>
            <w:r w:rsidRPr="008F16B8">
              <w:rPr>
                <w:sz w:val="24"/>
                <w:szCs w:val="24"/>
              </w:rPr>
              <w:t>179</w:t>
            </w:r>
          </w:p>
        </w:tc>
        <w:tc>
          <w:tcPr>
            <w:tcW w:w="1559" w:type="dxa"/>
            <w:vAlign w:val="center"/>
          </w:tcPr>
          <w:p w:rsidR="00331F12" w:rsidRPr="008F16B8" w:rsidRDefault="00D00B79" w:rsidP="00331F12">
            <w:pPr>
              <w:jc w:val="center"/>
              <w:rPr>
                <w:sz w:val="24"/>
                <w:szCs w:val="24"/>
              </w:rPr>
            </w:pPr>
            <w:r w:rsidRPr="008F16B8">
              <w:rPr>
                <w:sz w:val="24"/>
                <w:szCs w:val="24"/>
              </w:rPr>
              <w:t>174</w:t>
            </w:r>
          </w:p>
        </w:tc>
        <w:tc>
          <w:tcPr>
            <w:tcW w:w="1276" w:type="dxa"/>
            <w:vAlign w:val="center"/>
          </w:tcPr>
          <w:p w:rsidR="00331F12" w:rsidRPr="008F16B8" w:rsidRDefault="00D00B79" w:rsidP="00331F12">
            <w:pPr>
              <w:jc w:val="center"/>
              <w:rPr>
                <w:sz w:val="24"/>
                <w:szCs w:val="24"/>
              </w:rPr>
            </w:pPr>
            <w:r w:rsidRPr="008F16B8">
              <w:rPr>
                <w:sz w:val="24"/>
                <w:szCs w:val="24"/>
              </w:rPr>
              <w:t>184</w:t>
            </w:r>
          </w:p>
        </w:tc>
        <w:tc>
          <w:tcPr>
            <w:tcW w:w="1276" w:type="dxa"/>
            <w:vAlign w:val="center"/>
          </w:tcPr>
          <w:p w:rsidR="00331F12" w:rsidRPr="008F16B8" w:rsidRDefault="00D00B79" w:rsidP="00331F12">
            <w:pPr>
              <w:jc w:val="center"/>
              <w:rPr>
                <w:sz w:val="24"/>
                <w:szCs w:val="24"/>
              </w:rPr>
            </w:pPr>
            <w:r w:rsidRPr="008F16B8">
              <w:rPr>
                <w:sz w:val="24"/>
                <w:szCs w:val="24"/>
              </w:rPr>
              <w:t>183</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Спортивная</w:t>
            </w:r>
          </w:p>
        </w:tc>
        <w:tc>
          <w:tcPr>
            <w:tcW w:w="1276" w:type="dxa"/>
            <w:vAlign w:val="center"/>
          </w:tcPr>
          <w:p w:rsidR="00331F12" w:rsidRPr="008F16B8" w:rsidRDefault="00331F12" w:rsidP="00331F12">
            <w:pPr>
              <w:jc w:val="center"/>
              <w:rPr>
                <w:sz w:val="24"/>
                <w:szCs w:val="24"/>
              </w:rPr>
            </w:pPr>
            <w:r w:rsidRPr="008F16B8">
              <w:rPr>
                <w:sz w:val="24"/>
                <w:szCs w:val="24"/>
              </w:rPr>
              <w:t>927</w:t>
            </w:r>
          </w:p>
        </w:tc>
        <w:tc>
          <w:tcPr>
            <w:tcW w:w="1276" w:type="dxa"/>
            <w:vAlign w:val="center"/>
          </w:tcPr>
          <w:p w:rsidR="00331F12" w:rsidRPr="008F16B8" w:rsidRDefault="00331F12" w:rsidP="00331F12">
            <w:pPr>
              <w:jc w:val="center"/>
              <w:rPr>
                <w:sz w:val="24"/>
                <w:szCs w:val="24"/>
              </w:rPr>
            </w:pPr>
            <w:r w:rsidRPr="008F16B8">
              <w:rPr>
                <w:sz w:val="24"/>
                <w:szCs w:val="24"/>
              </w:rPr>
              <w:t>1000</w:t>
            </w:r>
          </w:p>
        </w:tc>
        <w:tc>
          <w:tcPr>
            <w:tcW w:w="1559" w:type="dxa"/>
            <w:vAlign w:val="center"/>
          </w:tcPr>
          <w:p w:rsidR="00331F12" w:rsidRPr="008F16B8" w:rsidRDefault="00D00B79" w:rsidP="00331F12">
            <w:pPr>
              <w:jc w:val="center"/>
              <w:rPr>
                <w:sz w:val="24"/>
                <w:szCs w:val="24"/>
              </w:rPr>
            </w:pPr>
            <w:r w:rsidRPr="008F16B8">
              <w:rPr>
                <w:sz w:val="24"/>
                <w:szCs w:val="24"/>
              </w:rPr>
              <w:t>1010</w:t>
            </w:r>
          </w:p>
        </w:tc>
        <w:tc>
          <w:tcPr>
            <w:tcW w:w="1276" w:type="dxa"/>
            <w:vAlign w:val="center"/>
          </w:tcPr>
          <w:p w:rsidR="00331F12" w:rsidRPr="008F16B8" w:rsidRDefault="00D00B79" w:rsidP="00331F12">
            <w:pPr>
              <w:jc w:val="center"/>
              <w:rPr>
                <w:sz w:val="24"/>
                <w:szCs w:val="24"/>
              </w:rPr>
            </w:pPr>
            <w:r w:rsidRPr="008F16B8">
              <w:rPr>
                <w:sz w:val="24"/>
                <w:szCs w:val="24"/>
              </w:rPr>
              <w:t>1276</w:t>
            </w:r>
          </w:p>
        </w:tc>
        <w:tc>
          <w:tcPr>
            <w:tcW w:w="1276" w:type="dxa"/>
            <w:vAlign w:val="center"/>
          </w:tcPr>
          <w:p w:rsidR="00331F12" w:rsidRPr="008F16B8" w:rsidRDefault="00D00B79" w:rsidP="00331F12">
            <w:pPr>
              <w:jc w:val="center"/>
              <w:rPr>
                <w:sz w:val="24"/>
                <w:szCs w:val="24"/>
              </w:rPr>
            </w:pPr>
            <w:r w:rsidRPr="008F16B8">
              <w:rPr>
                <w:sz w:val="24"/>
                <w:szCs w:val="24"/>
              </w:rPr>
              <w:t>1547</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Научно-техническое</w:t>
            </w:r>
          </w:p>
        </w:tc>
        <w:tc>
          <w:tcPr>
            <w:tcW w:w="1276" w:type="dxa"/>
            <w:vAlign w:val="center"/>
          </w:tcPr>
          <w:p w:rsidR="00331F12" w:rsidRPr="008F16B8" w:rsidRDefault="00331F12" w:rsidP="00331F12">
            <w:pPr>
              <w:jc w:val="center"/>
              <w:rPr>
                <w:sz w:val="24"/>
                <w:szCs w:val="24"/>
              </w:rPr>
            </w:pPr>
            <w:r w:rsidRPr="008F16B8">
              <w:rPr>
                <w:sz w:val="24"/>
                <w:szCs w:val="24"/>
              </w:rPr>
              <w:t>292</w:t>
            </w:r>
          </w:p>
        </w:tc>
        <w:tc>
          <w:tcPr>
            <w:tcW w:w="1276" w:type="dxa"/>
            <w:vAlign w:val="center"/>
          </w:tcPr>
          <w:p w:rsidR="00331F12" w:rsidRPr="008F16B8" w:rsidRDefault="00331F12" w:rsidP="00331F12">
            <w:pPr>
              <w:jc w:val="center"/>
              <w:rPr>
                <w:sz w:val="24"/>
                <w:szCs w:val="24"/>
              </w:rPr>
            </w:pPr>
            <w:r w:rsidRPr="008F16B8">
              <w:rPr>
                <w:sz w:val="24"/>
                <w:szCs w:val="24"/>
              </w:rPr>
              <w:t>352</w:t>
            </w:r>
          </w:p>
        </w:tc>
        <w:tc>
          <w:tcPr>
            <w:tcW w:w="1559" w:type="dxa"/>
            <w:vAlign w:val="center"/>
          </w:tcPr>
          <w:p w:rsidR="00331F12" w:rsidRPr="008F16B8" w:rsidRDefault="00D00B79" w:rsidP="00331F12">
            <w:pPr>
              <w:jc w:val="center"/>
              <w:rPr>
                <w:sz w:val="24"/>
                <w:szCs w:val="24"/>
              </w:rPr>
            </w:pPr>
            <w:r w:rsidRPr="008F16B8">
              <w:rPr>
                <w:sz w:val="24"/>
                <w:szCs w:val="24"/>
              </w:rPr>
              <w:t>360</w:t>
            </w:r>
          </w:p>
        </w:tc>
        <w:tc>
          <w:tcPr>
            <w:tcW w:w="1276" w:type="dxa"/>
            <w:vAlign w:val="center"/>
          </w:tcPr>
          <w:p w:rsidR="00331F12" w:rsidRPr="008F16B8" w:rsidRDefault="00D00B79" w:rsidP="00331F12">
            <w:pPr>
              <w:jc w:val="center"/>
              <w:rPr>
                <w:sz w:val="24"/>
                <w:szCs w:val="24"/>
              </w:rPr>
            </w:pPr>
            <w:r w:rsidRPr="008F16B8">
              <w:rPr>
                <w:sz w:val="24"/>
                <w:szCs w:val="24"/>
              </w:rPr>
              <w:t>451</w:t>
            </w:r>
          </w:p>
        </w:tc>
        <w:tc>
          <w:tcPr>
            <w:tcW w:w="1276" w:type="dxa"/>
            <w:vAlign w:val="center"/>
          </w:tcPr>
          <w:p w:rsidR="00331F12" w:rsidRPr="008F16B8" w:rsidRDefault="00D00B79" w:rsidP="00331F12">
            <w:pPr>
              <w:jc w:val="center"/>
              <w:rPr>
                <w:sz w:val="24"/>
                <w:szCs w:val="24"/>
              </w:rPr>
            </w:pPr>
            <w:r w:rsidRPr="008F16B8">
              <w:rPr>
                <w:sz w:val="24"/>
                <w:szCs w:val="24"/>
              </w:rPr>
              <w:t>508</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Военно-патриотическое</w:t>
            </w:r>
          </w:p>
        </w:tc>
        <w:tc>
          <w:tcPr>
            <w:tcW w:w="1276" w:type="dxa"/>
            <w:vAlign w:val="center"/>
          </w:tcPr>
          <w:p w:rsidR="00331F12" w:rsidRPr="008F16B8" w:rsidRDefault="00331F12" w:rsidP="00331F12">
            <w:pPr>
              <w:jc w:val="center"/>
              <w:rPr>
                <w:sz w:val="24"/>
                <w:szCs w:val="24"/>
              </w:rPr>
            </w:pPr>
            <w:r w:rsidRPr="008F16B8">
              <w:rPr>
                <w:sz w:val="24"/>
                <w:szCs w:val="24"/>
              </w:rPr>
              <w:t>121</w:t>
            </w:r>
          </w:p>
        </w:tc>
        <w:tc>
          <w:tcPr>
            <w:tcW w:w="1276" w:type="dxa"/>
            <w:vAlign w:val="center"/>
          </w:tcPr>
          <w:p w:rsidR="00331F12" w:rsidRPr="008F16B8" w:rsidRDefault="00331F12" w:rsidP="00331F12">
            <w:pPr>
              <w:jc w:val="center"/>
              <w:rPr>
                <w:sz w:val="24"/>
                <w:szCs w:val="24"/>
              </w:rPr>
            </w:pPr>
            <w:r w:rsidRPr="008F16B8">
              <w:rPr>
                <w:sz w:val="24"/>
                <w:szCs w:val="24"/>
              </w:rPr>
              <w:t>155</w:t>
            </w:r>
          </w:p>
        </w:tc>
        <w:tc>
          <w:tcPr>
            <w:tcW w:w="1559" w:type="dxa"/>
            <w:vAlign w:val="center"/>
          </w:tcPr>
          <w:p w:rsidR="00331F12" w:rsidRPr="008F16B8" w:rsidRDefault="00D00B79" w:rsidP="00331F12">
            <w:pPr>
              <w:jc w:val="center"/>
              <w:rPr>
                <w:sz w:val="24"/>
                <w:szCs w:val="24"/>
              </w:rPr>
            </w:pPr>
            <w:r w:rsidRPr="008F16B8">
              <w:rPr>
                <w:sz w:val="24"/>
                <w:szCs w:val="24"/>
              </w:rPr>
              <w:t>159</w:t>
            </w:r>
          </w:p>
        </w:tc>
        <w:tc>
          <w:tcPr>
            <w:tcW w:w="1276" w:type="dxa"/>
            <w:vAlign w:val="center"/>
          </w:tcPr>
          <w:p w:rsidR="00331F12" w:rsidRPr="008F16B8" w:rsidRDefault="00D00B79" w:rsidP="00331F12">
            <w:pPr>
              <w:jc w:val="center"/>
              <w:rPr>
                <w:sz w:val="24"/>
                <w:szCs w:val="24"/>
              </w:rPr>
            </w:pPr>
            <w:r w:rsidRPr="008F16B8">
              <w:rPr>
                <w:sz w:val="24"/>
                <w:szCs w:val="24"/>
              </w:rPr>
              <w:t>171</w:t>
            </w:r>
          </w:p>
        </w:tc>
        <w:tc>
          <w:tcPr>
            <w:tcW w:w="1276" w:type="dxa"/>
            <w:vAlign w:val="center"/>
          </w:tcPr>
          <w:p w:rsidR="00331F12" w:rsidRPr="008F16B8" w:rsidRDefault="00D00B79" w:rsidP="00331F12">
            <w:pPr>
              <w:jc w:val="center"/>
              <w:rPr>
                <w:sz w:val="24"/>
                <w:szCs w:val="24"/>
              </w:rPr>
            </w:pPr>
            <w:r w:rsidRPr="008F16B8">
              <w:rPr>
                <w:sz w:val="24"/>
                <w:szCs w:val="24"/>
              </w:rPr>
              <w:t>190</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Итого:</w:t>
            </w:r>
          </w:p>
        </w:tc>
        <w:tc>
          <w:tcPr>
            <w:tcW w:w="1276" w:type="dxa"/>
            <w:vAlign w:val="center"/>
          </w:tcPr>
          <w:p w:rsidR="00331F12" w:rsidRPr="008F16B8" w:rsidRDefault="00331F12" w:rsidP="00331F12">
            <w:pPr>
              <w:jc w:val="center"/>
              <w:rPr>
                <w:sz w:val="24"/>
                <w:szCs w:val="24"/>
              </w:rPr>
            </w:pPr>
            <w:r w:rsidRPr="008F16B8">
              <w:rPr>
                <w:sz w:val="24"/>
                <w:szCs w:val="24"/>
              </w:rPr>
              <w:t>3845</w:t>
            </w:r>
          </w:p>
        </w:tc>
        <w:tc>
          <w:tcPr>
            <w:tcW w:w="1276" w:type="dxa"/>
            <w:vAlign w:val="center"/>
          </w:tcPr>
          <w:p w:rsidR="00331F12" w:rsidRPr="008F16B8" w:rsidRDefault="00331F12" w:rsidP="00331F12">
            <w:pPr>
              <w:jc w:val="center"/>
              <w:rPr>
                <w:sz w:val="24"/>
                <w:szCs w:val="24"/>
              </w:rPr>
            </w:pPr>
            <w:r w:rsidRPr="008F16B8">
              <w:rPr>
                <w:sz w:val="24"/>
                <w:szCs w:val="24"/>
              </w:rPr>
              <w:t>4195</w:t>
            </w:r>
          </w:p>
        </w:tc>
        <w:tc>
          <w:tcPr>
            <w:tcW w:w="1559" w:type="dxa"/>
            <w:vAlign w:val="center"/>
          </w:tcPr>
          <w:p w:rsidR="00331F12" w:rsidRPr="008F16B8" w:rsidRDefault="00D00B79" w:rsidP="00331F12">
            <w:pPr>
              <w:jc w:val="center"/>
              <w:rPr>
                <w:sz w:val="24"/>
                <w:szCs w:val="24"/>
              </w:rPr>
            </w:pPr>
            <w:r w:rsidRPr="008F16B8">
              <w:rPr>
                <w:sz w:val="24"/>
                <w:szCs w:val="24"/>
              </w:rPr>
              <w:t>4268</w:t>
            </w:r>
          </w:p>
        </w:tc>
        <w:tc>
          <w:tcPr>
            <w:tcW w:w="1276" w:type="dxa"/>
            <w:vAlign w:val="center"/>
          </w:tcPr>
          <w:p w:rsidR="00331F12" w:rsidRPr="008F16B8" w:rsidRDefault="00D00B79" w:rsidP="00331F12">
            <w:pPr>
              <w:jc w:val="center"/>
              <w:rPr>
                <w:sz w:val="24"/>
                <w:szCs w:val="24"/>
              </w:rPr>
            </w:pPr>
            <w:r w:rsidRPr="008F16B8">
              <w:rPr>
                <w:sz w:val="24"/>
                <w:szCs w:val="24"/>
              </w:rPr>
              <w:t>5030</w:t>
            </w:r>
          </w:p>
        </w:tc>
        <w:tc>
          <w:tcPr>
            <w:tcW w:w="1276" w:type="dxa"/>
            <w:vAlign w:val="center"/>
          </w:tcPr>
          <w:p w:rsidR="00331F12" w:rsidRPr="008F16B8" w:rsidRDefault="00D00B79" w:rsidP="00331F12">
            <w:pPr>
              <w:jc w:val="center"/>
              <w:rPr>
                <w:sz w:val="24"/>
                <w:szCs w:val="24"/>
              </w:rPr>
            </w:pPr>
            <w:r w:rsidRPr="008F16B8">
              <w:rPr>
                <w:sz w:val="24"/>
                <w:szCs w:val="24"/>
              </w:rPr>
              <w:t>5615</w:t>
            </w:r>
          </w:p>
        </w:tc>
      </w:tr>
    </w:tbl>
    <w:p w:rsidR="00D00B79" w:rsidRDefault="00D00B79" w:rsidP="00E67F4C">
      <w:pPr>
        <w:spacing w:after="0" w:line="240" w:lineRule="auto"/>
        <w:jc w:val="both"/>
        <w:rPr>
          <w:rFonts w:ascii="Times New Roman" w:hAnsi="Times New Roman" w:cs="Times New Roman"/>
          <w:b/>
          <w:i/>
          <w:sz w:val="28"/>
          <w:szCs w:val="28"/>
        </w:rPr>
      </w:pPr>
    </w:p>
    <w:p w:rsidR="00E67F4C" w:rsidRPr="009F34BD" w:rsidRDefault="00E67F4C" w:rsidP="00E67F4C">
      <w:pPr>
        <w:spacing w:after="0" w:line="240" w:lineRule="auto"/>
        <w:jc w:val="both"/>
        <w:rPr>
          <w:rFonts w:ascii="Times New Roman" w:hAnsi="Times New Roman" w:cs="Times New Roman"/>
          <w:b/>
          <w:i/>
          <w:sz w:val="28"/>
          <w:szCs w:val="28"/>
        </w:rPr>
      </w:pPr>
      <w:r w:rsidRPr="009F34BD">
        <w:rPr>
          <w:rFonts w:ascii="Times New Roman" w:hAnsi="Times New Roman" w:cs="Times New Roman"/>
          <w:b/>
          <w:i/>
          <w:sz w:val="28"/>
          <w:szCs w:val="28"/>
        </w:rPr>
        <w:t>Дошкольное образование</w:t>
      </w:r>
    </w:p>
    <w:p w:rsidR="00D00B79" w:rsidRDefault="009F34BD" w:rsidP="009F34BD">
      <w:pPr>
        <w:spacing w:after="0" w:line="240" w:lineRule="auto"/>
        <w:ind w:firstLine="709"/>
        <w:jc w:val="both"/>
        <w:rPr>
          <w:rFonts w:ascii="Times New Roman" w:hAnsi="Times New Roman" w:cs="Times New Roman"/>
          <w:sz w:val="28"/>
          <w:szCs w:val="28"/>
        </w:rPr>
      </w:pPr>
      <w:r w:rsidRPr="009F34BD">
        <w:rPr>
          <w:rFonts w:ascii="Times New Roman" w:hAnsi="Times New Roman" w:cs="Times New Roman"/>
          <w:sz w:val="28"/>
          <w:szCs w:val="28"/>
        </w:rPr>
        <w:t>В современном обществе уровень дошкольного детства рассматривается как один из главных образовательных резервов. Практика показывает, что наиболее результативными с точки зрения долгосрочных социальных и образовательных эффектов являются вклады в раннее детское развитие и дошкольное образование.</w:t>
      </w:r>
    </w:p>
    <w:p w:rsidR="009F34BD" w:rsidRPr="009F34BD" w:rsidRDefault="009F34BD" w:rsidP="009F34BD">
      <w:pPr>
        <w:spacing w:after="0" w:line="240" w:lineRule="auto"/>
        <w:ind w:firstLine="709"/>
        <w:jc w:val="both"/>
        <w:rPr>
          <w:rFonts w:ascii="Times New Roman" w:hAnsi="Times New Roman" w:cs="Times New Roman"/>
          <w:sz w:val="28"/>
          <w:szCs w:val="28"/>
        </w:rPr>
      </w:pPr>
      <w:r w:rsidRPr="009F34BD">
        <w:rPr>
          <w:rFonts w:ascii="Times New Roman" w:hAnsi="Times New Roman" w:cs="Times New Roman"/>
          <w:sz w:val="28"/>
          <w:szCs w:val="28"/>
        </w:rPr>
        <w:t xml:space="preserve">В районе продолжает увеличиваться число детей дошкольного возраста. </w:t>
      </w:r>
      <w:r w:rsidR="00D00B79">
        <w:rPr>
          <w:rFonts w:ascii="Times New Roman" w:hAnsi="Times New Roman" w:cs="Times New Roman"/>
          <w:sz w:val="28"/>
          <w:szCs w:val="28"/>
        </w:rPr>
        <w:t>Ф</w:t>
      </w:r>
      <w:r w:rsidRPr="009F34BD">
        <w:rPr>
          <w:rFonts w:ascii="Times New Roman" w:hAnsi="Times New Roman" w:cs="Times New Roman"/>
          <w:sz w:val="28"/>
          <w:szCs w:val="28"/>
        </w:rPr>
        <w:t>ункционируют 24 дошкольных образовательных учреждения с оптимальными условиями полноценного развития и воспитания дошкольников, отвечающие запросам родителей. Из них 10 расположены на территории города, 14</w:t>
      </w:r>
      <w:r w:rsidR="00120BC8">
        <w:rPr>
          <w:rFonts w:ascii="Times New Roman" w:hAnsi="Times New Roman" w:cs="Times New Roman"/>
          <w:sz w:val="28"/>
          <w:szCs w:val="28"/>
        </w:rPr>
        <w:t xml:space="preserve"> </w:t>
      </w:r>
      <w:r w:rsidRPr="009F34BD">
        <w:rPr>
          <w:rFonts w:ascii="Times New Roman" w:hAnsi="Times New Roman" w:cs="Times New Roman"/>
          <w:sz w:val="28"/>
          <w:szCs w:val="28"/>
        </w:rPr>
        <w:t>- в се</w:t>
      </w:r>
      <w:r w:rsidR="00120BC8">
        <w:rPr>
          <w:rFonts w:ascii="Times New Roman" w:hAnsi="Times New Roman" w:cs="Times New Roman"/>
          <w:sz w:val="28"/>
          <w:szCs w:val="28"/>
        </w:rPr>
        <w:t>ле</w:t>
      </w:r>
      <w:r w:rsidR="00120BC8" w:rsidRPr="005A69D1">
        <w:rPr>
          <w:rFonts w:ascii="Times New Roman" w:hAnsi="Times New Roman" w:cs="Times New Roman"/>
          <w:sz w:val="28"/>
          <w:szCs w:val="28"/>
        </w:rPr>
        <w:t xml:space="preserve">, </w:t>
      </w:r>
      <w:r w:rsidR="005A69D1" w:rsidRPr="005A69D1">
        <w:rPr>
          <w:rFonts w:ascii="Times New Roman" w:hAnsi="Times New Roman" w:cs="Times New Roman"/>
          <w:sz w:val="28"/>
          <w:szCs w:val="28"/>
        </w:rPr>
        <w:t>6</w:t>
      </w:r>
      <w:r w:rsidR="00120BC8" w:rsidRPr="005A69D1">
        <w:rPr>
          <w:rFonts w:ascii="Times New Roman" w:hAnsi="Times New Roman" w:cs="Times New Roman"/>
          <w:sz w:val="28"/>
          <w:szCs w:val="28"/>
        </w:rPr>
        <w:t xml:space="preserve"> дошкольных групп при школах</w:t>
      </w:r>
      <w:r w:rsidRPr="005A69D1">
        <w:rPr>
          <w:rFonts w:ascii="Times New Roman" w:hAnsi="Times New Roman" w:cs="Times New Roman"/>
          <w:sz w:val="28"/>
          <w:szCs w:val="28"/>
        </w:rPr>
        <w:t>.</w:t>
      </w:r>
    </w:p>
    <w:p w:rsidR="00AD61E9" w:rsidRDefault="009F34BD" w:rsidP="009F34BD">
      <w:pPr>
        <w:spacing w:after="0" w:line="240" w:lineRule="auto"/>
        <w:ind w:firstLine="709"/>
        <w:jc w:val="both"/>
        <w:rPr>
          <w:rFonts w:ascii="Times New Roman" w:hAnsi="Times New Roman" w:cs="Times New Roman"/>
          <w:sz w:val="28"/>
          <w:szCs w:val="28"/>
        </w:rPr>
      </w:pPr>
      <w:r w:rsidRPr="009F34BD">
        <w:rPr>
          <w:rFonts w:ascii="Times New Roman" w:hAnsi="Times New Roman" w:cs="Times New Roman"/>
          <w:sz w:val="28"/>
          <w:szCs w:val="28"/>
        </w:rPr>
        <w:t>Устойчивой является тенденция роста охвата детей системой дошкольного образования.</w:t>
      </w:r>
    </w:p>
    <w:p w:rsidR="009F34BD" w:rsidRDefault="009F34BD" w:rsidP="009F34BD">
      <w:pPr>
        <w:spacing w:after="0" w:line="240" w:lineRule="auto"/>
        <w:ind w:firstLine="709"/>
        <w:jc w:val="both"/>
        <w:rPr>
          <w:rFonts w:ascii="Times New Roman" w:hAnsi="Times New Roman" w:cs="Times New Roman"/>
          <w:sz w:val="28"/>
          <w:szCs w:val="28"/>
        </w:rPr>
      </w:pPr>
      <w:r w:rsidRPr="009F34BD">
        <w:rPr>
          <w:rFonts w:ascii="Times New Roman" w:hAnsi="Times New Roman" w:cs="Times New Roman"/>
          <w:sz w:val="28"/>
          <w:szCs w:val="28"/>
        </w:rPr>
        <w:t xml:space="preserve"> </w:t>
      </w:r>
    </w:p>
    <w:p w:rsidR="009F34BD" w:rsidRPr="00AD61E9" w:rsidRDefault="009F34BD" w:rsidP="009F34BD">
      <w:pPr>
        <w:spacing w:after="0" w:line="240" w:lineRule="auto"/>
        <w:jc w:val="center"/>
        <w:rPr>
          <w:rFonts w:ascii="Times New Roman" w:hAnsi="Times New Roman" w:cs="Times New Roman"/>
          <w:sz w:val="28"/>
          <w:szCs w:val="28"/>
        </w:rPr>
      </w:pPr>
      <w:r w:rsidRPr="00AD61E9">
        <w:rPr>
          <w:rFonts w:ascii="Times New Roman" w:hAnsi="Times New Roman" w:cs="Times New Roman"/>
          <w:sz w:val="28"/>
          <w:szCs w:val="28"/>
        </w:rPr>
        <w:t>Динамика показателей дошкольного образования района</w:t>
      </w:r>
    </w:p>
    <w:tbl>
      <w:tblPr>
        <w:tblStyle w:val="11"/>
        <w:tblW w:w="10031" w:type="dxa"/>
        <w:tblLayout w:type="fixed"/>
        <w:tblLook w:val="04A0" w:firstRow="1" w:lastRow="0" w:firstColumn="1" w:lastColumn="0" w:noHBand="0" w:noVBand="1"/>
      </w:tblPr>
      <w:tblGrid>
        <w:gridCol w:w="5070"/>
        <w:gridCol w:w="1134"/>
        <w:gridCol w:w="992"/>
        <w:gridCol w:w="992"/>
        <w:gridCol w:w="992"/>
        <w:gridCol w:w="851"/>
      </w:tblGrid>
      <w:tr w:rsidR="001F06D0" w:rsidRPr="008F16B8" w:rsidTr="004F3C30">
        <w:trPr>
          <w:tblHeader/>
        </w:trPr>
        <w:tc>
          <w:tcPr>
            <w:tcW w:w="5070" w:type="dxa"/>
            <w:vMerge w:val="restart"/>
            <w:vAlign w:val="center"/>
            <w:hideMark/>
          </w:tcPr>
          <w:p w:rsidR="001F06D0" w:rsidRPr="008F16B8" w:rsidRDefault="001F06D0" w:rsidP="004F3C30">
            <w:pPr>
              <w:jc w:val="center"/>
              <w:rPr>
                <w:rFonts w:ascii="Times New Roman" w:hAnsi="Times New Roman" w:cs="Times New Roman"/>
                <w:b/>
                <w:sz w:val="24"/>
                <w:szCs w:val="24"/>
              </w:rPr>
            </w:pPr>
            <w:r w:rsidRPr="008F16B8">
              <w:rPr>
                <w:rFonts w:ascii="Times New Roman" w:hAnsi="Times New Roman" w:cs="Times New Roman"/>
                <w:b/>
                <w:sz w:val="24"/>
                <w:szCs w:val="24"/>
              </w:rPr>
              <w:t>Показатели</w:t>
            </w:r>
          </w:p>
        </w:tc>
        <w:tc>
          <w:tcPr>
            <w:tcW w:w="4961" w:type="dxa"/>
            <w:gridSpan w:val="5"/>
            <w:hideMark/>
          </w:tcPr>
          <w:p w:rsidR="001F06D0" w:rsidRPr="008F16B8" w:rsidRDefault="001F06D0" w:rsidP="006A1A66">
            <w:pPr>
              <w:jc w:val="center"/>
              <w:rPr>
                <w:rFonts w:ascii="Times New Roman" w:hAnsi="Times New Roman" w:cs="Times New Roman"/>
                <w:b/>
                <w:sz w:val="24"/>
                <w:szCs w:val="24"/>
              </w:rPr>
            </w:pPr>
            <w:r w:rsidRPr="008F16B8">
              <w:rPr>
                <w:rFonts w:ascii="Times New Roman" w:hAnsi="Times New Roman" w:cs="Times New Roman"/>
                <w:b/>
                <w:sz w:val="24"/>
                <w:szCs w:val="24"/>
              </w:rPr>
              <w:t>учебный год</w:t>
            </w:r>
          </w:p>
        </w:tc>
      </w:tr>
      <w:tr w:rsidR="001F06D0" w:rsidRPr="008F16B8" w:rsidTr="00DB181F">
        <w:trPr>
          <w:tblHeader/>
        </w:trPr>
        <w:tc>
          <w:tcPr>
            <w:tcW w:w="5070" w:type="dxa"/>
            <w:vMerge/>
            <w:hideMark/>
          </w:tcPr>
          <w:p w:rsidR="001F06D0" w:rsidRPr="008F16B8" w:rsidRDefault="001F06D0" w:rsidP="006A1A66">
            <w:pPr>
              <w:rPr>
                <w:rFonts w:ascii="Times New Roman" w:hAnsi="Times New Roman" w:cs="Times New Roman"/>
                <w:b/>
                <w:sz w:val="24"/>
                <w:szCs w:val="24"/>
              </w:rPr>
            </w:pPr>
          </w:p>
        </w:tc>
        <w:tc>
          <w:tcPr>
            <w:tcW w:w="1134" w:type="dxa"/>
            <w:hideMark/>
          </w:tcPr>
          <w:p w:rsidR="001F06D0" w:rsidRPr="008F16B8" w:rsidRDefault="001F06D0" w:rsidP="00C24D0E">
            <w:pPr>
              <w:jc w:val="center"/>
              <w:rPr>
                <w:rFonts w:ascii="Times New Roman" w:hAnsi="Times New Roman" w:cs="Times New Roman"/>
                <w:b/>
                <w:sz w:val="24"/>
                <w:szCs w:val="24"/>
              </w:rPr>
            </w:pPr>
            <w:r w:rsidRPr="008F16B8">
              <w:rPr>
                <w:rFonts w:ascii="Times New Roman" w:hAnsi="Times New Roman" w:cs="Times New Roman"/>
                <w:b/>
                <w:sz w:val="24"/>
                <w:szCs w:val="24"/>
              </w:rPr>
              <w:t xml:space="preserve">2013-2014 </w:t>
            </w:r>
          </w:p>
        </w:tc>
        <w:tc>
          <w:tcPr>
            <w:tcW w:w="992" w:type="dxa"/>
            <w:hideMark/>
          </w:tcPr>
          <w:p w:rsidR="001F06D0" w:rsidRPr="008F16B8" w:rsidRDefault="001F06D0" w:rsidP="00C24D0E">
            <w:pPr>
              <w:jc w:val="center"/>
              <w:rPr>
                <w:rFonts w:ascii="Times New Roman" w:hAnsi="Times New Roman" w:cs="Times New Roman"/>
                <w:b/>
                <w:sz w:val="24"/>
                <w:szCs w:val="24"/>
              </w:rPr>
            </w:pPr>
            <w:r w:rsidRPr="008F16B8">
              <w:rPr>
                <w:rFonts w:ascii="Times New Roman" w:hAnsi="Times New Roman" w:cs="Times New Roman"/>
                <w:b/>
                <w:sz w:val="24"/>
                <w:szCs w:val="24"/>
              </w:rPr>
              <w:t xml:space="preserve">2014-2015 </w:t>
            </w:r>
          </w:p>
        </w:tc>
        <w:tc>
          <w:tcPr>
            <w:tcW w:w="992" w:type="dxa"/>
            <w:hideMark/>
          </w:tcPr>
          <w:p w:rsidR="001F06D0" w:rsidRPr="008F16B8" w:rsidRDefault="001F06D0" w:rsidP="00C24D0E">
            <w:pPr>
              <w:jc w:val="center"/>
              <w:rPr>
                <w:rFonts w:ascii="Times New Roman" w:hAnsi="Times New Roman" w:cs="Times New Roman"/>
                <w:b/>
                <w:sz w:val="24"/>
                <w:szCs w:val="24"/>
              </w:rPr>
            </w:pPr>
            <w:r w:rsidRPr="008F16B8">
              <w:rPr>
                <w:rFonts w:ascii="Times New Roman" w:hAnsi="Times New Roman" w:cs="Times New Roman"/>
                <w:b/>
                <w:sz w:val="24"/>
                <w:szCs w:val="24"/>
              </w:rPr>
              <w:t xml:space="preserve">2015-2016 </w:t>
            </w:r>
          </w:p>
        </w:tc>
        <w:tc>
          <w:tcPr>
            <w:tcW w:w="992" w:type="dxa"/>
            <w:hideMark/>
          </w:tcPr>
          <w:p w:rsidR="001F06D0" w:rsidRPr="008F16B8" w:rsidRDefault="001F06D0" w:rsidP="00C24D0E">
            <w:pPr>
              <w:jc w:val="center"/>
              <w:rPr>
                <w:rFonts w:ascii="Times New Roman" w:hAnsi="Times New Roman" w:cs="Times New Roman"/>
                <w:b/>
                <w:sz w:val="24"/>
                <w:szCs w:val="24"/>
              </w:rPr>
            </w:pPr>
            <w:r w:rsidRPr="008F16B8">
              <w:rPr>
                <w:rFonts w:ascii="Times New Roman" w:hAnsi="Times New Roman" w:cs="Times New Roman"/>
                <w:b/>
                <w:sz w:val="24"/>
                <w:szCs w:val="24"/>
              </w:rPr>
              <w:t xml:space="preserve">2016-2017 </w:t>
            </w:r>
          </w:p>
        </w:tc>
        <w:tc>
          <w:tcPr>
            <w:tcW w:w="851" w:type="dxa"/>
            <w:hideMark/>
          </w:tcPr>
          <w:p w:rsidR="001F06D0" w:rsidRPr="008F16B8" w:rsidRDefault="001F06D0" w:rsidP="00C24D0E">
            <w:pPr>
              <w:jc w:val="center"/>
              <w:rPr>
                <w:rFonts w:ascii="Times New Roman" w:hAnsi="Times New Roman" w:cs="Times New Roman"/>
                <w:b/>
                <w:sz w:val="24"/>
                <w:szCs w:val="24"/>
              </w:rPr>
            </w:pPr>
            <w:r w:rsidRPr="008F16B8">
              <w:rPr>
                <w:rFonts w:ascii="Times New Roman" w:hAnsi="Times New Roman" w:cs="Times New Roman"/>
                <w:b/>
                <w:sz w:val="24"/>
                <w:szCs w:val="24"/>
              </w:rPr>
              <w:t xml:space="preserve">2017-2018 </w:t>
            </w:r>
          </w:p>
        </w:tc>
      </w:tr>
      <w:tr w:rsidR="001F06D0" w:rsidRPr="008F16B8" w:rsidTr="008F16B8">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Число дошкольных учреждений, ед.</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24</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24</w:t>
            </w:r>
          </w:p>
        </w:tc>
      </w:tr>
      <w:tr w:rsidR="001F06D0" w:rsidRPr="008F16B8" w:rsidTr="008F16B8">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Число школ с дошкольными группами, ед.</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6</w:t>
            </w:r>
          </w:p>
        </w:tc>
        <w:tc>
          <w:tcPr>
            <w:tcW w:w="992" w:type="dxa"/>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6</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6</w:t>
            </w:r>
          </w:p>
        </w:tc>
      </w:tr>
      <w:tr w:rsidR="001F06D0" w:rsidRPr="008F16B8" w:rsidTr="008F16B8">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Численность воспитанников, чел.</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2628</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2640</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2624</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2569</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2462</w:t>
            </w:r>
          </w:p>
        </w:tc>
      </w:tr>
      <w:tr w:rsidR="001F06D0" w:rsidRPr="008F16B8" w:rsidTr="008F16B8">
        <w:tc>
          <w:tcPr>
            <w:tcW w:w="5070" w:type="dxa"/>
            <w:hideMark/>
          </w:tcPr>
          <w:p w:rsidR="001F06D0" w:rsidRPr="008F16B8" w:rsidRDefault="001F06D0" w:rsidP="00071737">
            <w:pPr>
              <w:rPr>
                <w:rFonts w:ascii="Times New Roman" w:hAnsi="Times New Roman" w:cs="Times New Roman"/>
                <w:sz w:val="24"/>
                <w:szCs w:val="24"/>
              </w:rPr>
            </w:pPr>
            <w:r w:rsidRPr="008F16B8">
              <w:rPr>
                <w:rFonts w:ascii="Times New Roman" w:hAnsi="Times New Roman" w:cs="Times New Roman"/>
                <w:sz w:val="24"/>
                <w:szCs w:val="24"/>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 </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63,8</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73,3</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74</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74</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74</w:t>
            </w:r>
          </w:p>
        </w:tc>
      </w:tr>
      <w:tr w:rsidR="001F06D0" w:rsidRPr="008F16B8" w:rsidTr="008F16B8">
        <w:trPr>
          <w:trHeight w:val="1365"/>
        </w:trPr>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года до 6 лет, %</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8,1</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8</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8</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8</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8</w:t>
            </w:r>
          </w:p>
        </w:tc>
      </w:tr>
      <w:tr w:rsidR="001F06D0" w:rsidRPr="008F16B8" w:rsidTr="008F16B8">
        <w:trPr>
          <w:trHeight w:val="1376"/>
        </w:trPr>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Доля педагогических работников с высшим образованием, в общей численности педагогических работников муниципальных образовательных организаций, реализующих программы дошкольного образования (%)</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30</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38</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40</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41</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42</w:t>
            </w:r>
          </w:p>
        </w:tc>
      </w:tr>
      <w:tr w:rsidR="001F06D0" w:rsidRPr="008F16B8" w:rsidTr="008F16B8">
        <w:trPr>
          <w:trHeight w:val="358"/>
        </w:trPr>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 xml:space="preserve"> Доля педагогических работников с высшей квалификационной категорией, в общей численности педагогических работников образовательных организаций, реализующих образовательные программы дошкольного образования (%)</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1</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1,7</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3</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6,6</w:t>
            </w:r>
          </w:p>
        </w:tc>
      </w:tr>
    </w:tbl>
    <w:p w:rsidR="001F06D0" w:rsidRDefault="001F06D0" w:rsidP="0060019B">
      <w:pPr>
        <w:spacing w:after="0" w:line="240" w:lineRule="auto"/>
        <w:ind w:firstLine="709"/>
        <w:jc w:val="both"/>
        <w:rPr>
          <w:rFonts w:ascii="Times New Roman" w:hAnsi="Times New Roman" w:cs="Times New Roman"/>
          <w:sz w:val="28"/>
          <w:szCs w:val="28"/>
        </w:rPr>
      </w:pPr>
    </w:p>
    <w:p w:rsidR="00DA0605" w:rsidRPr="0060019B" w:rsidRDefault="0060019B" w:rsidP="0060019B">
      <w:pPr>
        <w:spacing w:after="0" w:line="240" w:lineRule="auto"/>
        <w:ind w:firstLine="709"/>
        <w:jc w:val="both"/>
        <w:rPr>
          <w:rFonts w:ascii="Times New Roman" w:hAnsi="Times New Roman" w:cs="Times New Roman"/>
          <w:sz w:val="28"/>
          <w:szCs w:val="28"/>
        </w:rPr>
      </w:pPr>
      <w:r w:rsidRPr="0060019B">
        <w:rPr>
          <w:rFonts w:ascii="Times New Roman" w:hAnsi="Times New Roman" w:cs="Times New Roman"/>
          <w:sz w:val="28"/>
          <w:szCs w:val="28"/>
        </w:rPr>
        <w:t>В конце 2018 года</w:t>
      </w:r>
      <w:r w:rsidR="00821746">
        <w:rPr>
          <w:rFonts w:ascii="Times New Roman" w:hAnsi="Times New Roman" w:cs="Times New Roman"/>
          <w:sz w:val="28"/>
          <w:szCs w:val="28"/>
        </w:rPr>
        <w:t xml:space="preserve"> частное дошкольное образовательное учреждение «Детский сад № 162 ОАО «РДЖ»» перейдет в муниципальную собственность, что позволит полностью удовлетворить потребность в дошкольном образовании на территории г.Карасука.</w:t>
      </w:r>
    </w:p>
    <w:p w:rsidR="0060019B" w:rsidRPr="000A787D" w:rsidRDefault="0060019B" w:rsidP="009F34BD">
      <w:pPr>
        <w:spacing w:after="0" w:line="240" w:lineRule="auto"/>
        <w:jc w:val="both"/>
        <w:rPr>
          <w:rFonts w:ascii="Times New Roman" w:hAnsi="Times New Roman" w:cs="Times New Roman"/>
          <w:sz w:val="24"/>
          <w:szCs w:val="24"/>
        </w:rPr>
      </w:pPr>
    </w:p>
    <w:p w:rsidR="00DD5FB6" w:rsidRDefault="00DD5FB6" w:rsidP="00DD5FB6">
      <w:pPr>
        <w:suppressAutoHyphens/>
        <w:spacing w:after="0" w:line="240" w:lineRule="auto"/>
        <w:rPr>
          <w:rFonts w:ascii="Times New Roman" w:eastAsia="Times New Roman" w:hAnsi="Times New Roman" w:cs="Times New Roman"/>
          <w:b/>
          <w:sz w:val="28"/>
          <w:szCs w:val="28"/>
          <w:lang w:eastAsia="ar-SA"/>
        </w:rPr>
      </w:pPr>
      <w:r w:rsidRPr="00DD5FB6">
        <w:rPr>
          <w:rFonts w:ascii="Times New Roman" w:eastAsia="Times New Roman" w:hAnsi="Times New Roman" w:cs="Times New Roman"/>
          <w:b/>
          <w:sz w:val="28"/>
          <w:szCs w:val="28"/>
          <w:lang w:eastAsia="ar-SA"/>
        </w:rPr>
        <w:t>3.4.4. Здравоохранение</w:t>
      </w:r>
    </w:p>
    <w:p w:rsidR="00FB4384" w:rsidRPr="0069768E" w:rsidRDefault="00D53506" w:rsidP="00FB438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FB4384" w:rsidRPr="0069768E">
        <w:rPr>
          <w:rFonts w:ascii="Times New Roman" w:eastAsia="Calibri" w:hAnsi="Times New Roman" w:cs="Times New Roman"/>
          <w:sz w:val="28"/>
          <w:szCs w:val="28"/>
        </w:rPr>
        <w:t>еть медицинских организаций, оказывающих первичную медико-санитарную помощь населению представлена ГБУЗ НСО «Карасукской ЦРБ»,</w:t>
      </w:r>
      <w:r w:rsidR="00120BC8">
        <w:rPr>
          <w:rFonts w:ascii="Times New Roman" w:eastAsia="Calibri" w:hAnsi="Times New Roman" w:cs="Times New Roman"/>
          <w:sz w:val="28"/>
          <w:szCs w:val="28"/>
        </w:rPr>
        <w:t xml:space="preserve"> которая включает:</w:t>
      </w:r>
      <w:r w:rsidR="00FB4384" w:rsidRPr="0069768E">
        <w:rPr>
          <w:rFonts w:ascii="Times New Roman" w:eastAsia="Calibri" w:hAnsi="Times New Roman" w:cs="Times New Roman"/>
          <w:sz w:val="28"/>
          <w:szCs w:val="28"/>
        </w:rPr>
        <w:t xml:space="preserve"> 1 офис общей врачебной практики (ОВП), 1 участков</w:t>
      </w:r>
      <w:r w:rsidR="00120BC8">
        <w:rPr>
          <w:rFonts w:ascii="Times New Roman" w:eastAsia="Calibri" w:hAnsi="Times New Roman" w:cs="Times New Roman"/>
          <w:sz w:val="28"/>
          <w:szCs w:val="28"/>
        </w:rPr>
        <w:t>ую</w:t>
      </w:r>
      <w:r w:rsidR="00FB4384" w:rsidRPr="0069768E">
        <w:rPr>
          <w:rFonts w:ascii="Times New Roman" w:eastAsia="Calibri" w:hAnsi="Times New Roman" w:cs="Times New Roman"/>
          <w:sz w:val="28"/>
          <w:szCs w:val="28"/>
        </w:rPr>
        <w:t xml:space="preserve"> больниц</w:t>
      </w:r>
      <w:r w:rsidR="00120BC8">
        <w:rPr>
          <w:rFonts w:ascii="Times New Roman" w:eastAsia="Calibri" w:hAnsi="Times New Roman" w:cs="Times New Roman"/>
          <w:sz w:val="28"/>
          <w:szCs w:val="28"/>
        </w:rPr>
        <w:t>у</w:t>
      </w:r>
      <w:r w:rsidR="00FB4384" w:rsidRPr="0069768E">
        <w:rPr>
          <w:rFonts w:ascii="Times New Roman" w:eastAsia="Calibri" w:hAnsi="Times New Roman" w:cs="Times New Roman"/>
          <w:sz w:val="28"/>
          <w:szCs w:val="28"/>
        </w:rPr>
        <w:t xml:space="preserve"> (УБ), 4 врачебны</w:t>
      </w:r>
      <w:r w:rsidR="00120BC8">
        <w:rPr>
          <w:rFonts w:ascii="Times New Roman" w:eastAsia="Calibri" w:hAnsi="Times New Roman" w:cs="Times New Roman"/>
          <w:sz w:val="28"/>
          <w:szCs w:val="28"/>
        </w:rPr>
        <w:t>е</w:t>
      </w:r>
      <w:r w:rsidR="00FB4384" w:rsidRPr="0069768E">
        <w:rPr>
          <w:rFonts w:ascii="Times New Roman" w:eastAsia="Calibri" w:hAnsi="Times New Roman" w:cs="Times New Roman"/>
          <w:sz w:val="28"/>
          <w:szCs w:val="28"/>
        </w:rPr>
        <w:t xml:space="preserve"> амбулатори</w:t>
      </w:r>
      <w:r w:rsidR="00120BC8">
        <w:rPr>
          <w:rFonts w:ascii="Times New Roman" w:eastAsia="Calibri" w:hAnsi="Times New Roman" w:cs="Times New Roman"/>
          <w:sz w:val="28"/>
          <w:szCs w:val="28"/>
        </w:rPr>
        <w:t>и</w:t>
      </w:r>
      <w:r w:rsidR="00FB4384" w:rsidRPr="0069768E">
        <w:rPr>
          <w:rFonts w:ascii="Times New Roman" w:eastAsia="Calibri" w:hAnsi="Times New Roman" w:cs="Times New Roman"/>
          <w:sz w:val="28"/>
          <w:szCs w:val="28"/>
        </w:rPr>
        <w:t xml:space="preserve"> (ВА), 33 фельдшерско-акушерски</w:t>
      </w:r>
      <w:r w:rsidR="00120BC8">
        <w:rPr>
          <w:rFonts w:ascii="Times New Roman" w:eastAsia="Calibri" w:hAnsi="Times New Roman" w:cs="Times New Roman"/>
          <w:sz w:val="28"/>
          <w:szCs w:val="28"/>
        </w:rPr>
        <w:t>х</w:t>
      </w:r>
      <w:r w:rsidR="00FB4384">
        <w:rPr>
          <w:rFonts w:ascii="Times New Roman" w:eastAsia="Calibri" w:hAnsi="Times New Roman" w:cs="Times New Roman"/>
          <w:sz w:val="28"/>
          <w:szCs w:val="28"/>
        </w:rPr>
        <w:t xml:space="preserve"> пункта</w:t>
      </w:r>
      <w:r w:rsidR="00120BC8">
        <w:rPr>
          <w:rFonts w:ascii="Times New Roman" w:eastAsia="Calibri" w:hAnsi="Times New Roman" w:cs="Times New Roman"/>
          <w:sz w:val="28"/>
          <w:szCs w:val="28"/>
        </w:rPr>
        <w:t xml:space="preserve"> </w:t>
      </w:r>
      <w:r w:rsidR="00FB4384">
        <w:rPr>
          <w:rFonts w:ascii="Times New Roman" w:eastAsia="Calibri" w:hAnsi="Times New Roman" w:cs="Times New Roman"/>
          <w:sz w:val="28"/>
          <w:szCs w:val="28"/>
        </w:rPr>
        <w:t>(ФАП)</w:t>
      </w:r>
      <w:r w:rsidR="00120BC8">
        <w:rPr>
          <w:rFonts w:ascii="Times New Roman" w:eastAsia="Calibri" w:hAnsi="Times New Roman" w:cs="Times New Roman"/>
          <w:sz w:val="28"/>
          <w:szCs w:val="28"/>
        </w:rPr>
        <w:t xml:space="preserve">; </w:t>
      </w:r>
      <w:r w:rsidR="00403789">
        <w:rPr>
          <w:rFonts w:ascii="Times New Roman" w:eastAsia="Calibri" w:hAnsi="Times New Roman" w:cs="Times New Roman"/>
          <w:sz w:val="28"/>
          <w:szCs w:val="28"/>
        </w:rPr>
        <w:t xml:space="preserve">НУЗ «Узловая больница на станции Карасук» ОАО «РЖД». Услуги </w:t>
      </w:r>
      <w:r w:rsidR="001018C9" w:rsidRPr="001018C9">
        <w:rPr>
          <w:rFonts w:ascii="Times New Roman" w:eastAsia="Calibri" w:hAnsi="Times New Roman" w:cs="Times New Roman"/>
          <w:sz w:val="28"/>
          <w:szCs w:val="28"/>
        </w:rPr>
        <w:t xml:space="preserve">по профилактике и восстановительному лечению хронических заболеваний у взрослых и детей </w:t>
      </w:r>
      <w:r w:rsidR="001018C9">
        <w:rPr>
          <w:rFonts w:ascii="Times New Roman" w:eastAsia="Calibri" w:hAnsi="Times New Roman" w:cs="Times New Roman"/>
          <w:sz w:val="28"/>
          <w:szCs w:val="28"/>
        </w:rPr>
        <w:t xml:space="preserve">оказывает </w:t>
      </w:r>
      <w:r w:rsidR="00403789">
        <w:rPr>
          <w:rFonts w:ascii="Times New Roman" w:eastAsia="Calibri" w:hAnsi="Times New Roman" w:cs="Times New Roman"/>
          <w:sz w:val="28"/>
          <w:szCs w:val="28"/>
        </w:rPr>
        <w:t>санатори</w:t>
      </w:r>
      <w:r w:rsidR="001018C9">
        <w:rPr>
          <w:rFonts w:ascii="Times New Roman" w:eastAsia="Calibri" w:hAnsi="Times New Roman" w:cs="Times New Roman"/>
          <w:sz w:val="28"/>
          <w:szCs w:val="28"/>
        </w:rPr>
        <w:t>й</w:t>
      </w:r>
      <w:r w:rsidR="00403789">
        <w:rPr>
          <w:rFonts w:ascii="Times New Roman" w:eastAsia="Calibri" w:hAnsi="Times New Roman" w:cs="Times New Roman"/>
          <w:sz w:val="28"/>
          <w:szCs w:val="28"/>
        </w:rPr>
        <w:t xml:space="preserve"> – профилактори</w:t>
      </w:r>
      <w:r w:rsidR="001018C9">
        <w:rPr>
          <w:rFonts w:ascii="Times New Roman" w:eastAsia="Calibri" w:hAnsi="Times New Roman" w:cs="Times New Roman"/>
          <w:sz w:val="28"/>
          <w:szCs w:val="28"/>
        </w:rPr>
        <w:t>й</w:t>
      </w:r>
      <w:r w:rsidR="00403789">
        <w:rPr>
          <w:rFonts w:ascii="Times New Roman" w:eastAsia="Calibri" w:hAnsi="Times New Roman" w:cs="Times New Roman"/>
          <w:sz w:val="28"/>
          <w:szCs w:val="28"/>
        </w:rPr>
        <w:t xml:space="preserve"> ОАО «РЖД»</w:t>
      </w:r>
      <w:r w:rsidR="004257C1">
        <w:rPr>
          <w:rFonts w:ascii="Times New Roman" w:eastAsia="Calibri" w:hAnsi="Times New Roman" w:cs="Times New Roman"/>
          <w:sz w:val="28"/>
          <w:szCs w:val="28"/>
        </w:rPr>
        <w:t xml:space="preserve">. </w:t>
      </w:r>
      <w:r w:rsidR="00C23E53">
        <w:rPr>
          <w:rFonts w:ascii="Times New Roman" w:eastAsia="Calibri" w:hAnsi="Times New Roman" w:cs="Times New Roman"/>
          <w:sz w:val="28"/>
          <w:szCs w:val="28"/>
        </w:rPr>
        <w:t>Л</w:t>
      </w:r>
      <w:r w:rsidR="00403789">
        <w:rPr>
          <w:rFonts w:ascii="Times New Roman" w:eastAsia="Calibri" w:hAnsi="Times New Roman" w:cs="Times New Roman"/>
          <w:sz w:val="28"/>
          <w:szCs w:val="28"/>
        </w:rPr>
        <w:t xml:space="preserve">ицензированными специалистами частной практики </w:t>
      </w:r>
      <w:r w:rsidR="00C23E53">
        <w:rPr>
          <w:rFonts w:ascii="Times New Roman" w:eastAsia="Calibri" w:hAnsi="Times New Roman" w:cs="Times New Roman"/>
          <w:sz w:val="28"/>
          <w:szCs w:val="28"/>
        </w:rPr>
        <w:t xml:space="preserve">оказываются </w:t>
      </w:r>
      <w:r w:rsidR="00403789">
        <w:rPr>
          <w:rFonts w:ascii="Times New Roman" w:eastAsia="Calibri" w:hAnsi="Times New Roman" w:cs="Times New Roman"/>
          <w:sz w:val="28"/>
          <w:szCs w:val="28"/>
        </w:rPr>
        <w:t>стоматологи</w:t>
      </w:r>
      <w:r w:rsidR="00C23E53">
        <w:rPr>
          <w:rFonts w:ascii="Times New Roman" w:eastAsia="Calibri" w:hAnsi="Times New Roman" w:cs="Times New Roman"/>
          <w:sz w:val="28"/>
          <w:szCs w:val="28"/>
        </w:rPr>
        <w:t xml:space="preserve">ческие услуги и </w:t>
      </w:r>
      <w:r w:rsidR="00071737">
        <w:rPr>
          <w:rFonts w:ascii="Times New Roman" w:eastAsia="Calibri" w:hAnsi="Times New Roman" w:cs="Times New Roman"/>
          <w:sz w:val="28"/>
          <w:szCs w:val="28"/>
        </w:rPr>
        <w:t>медицинские услуги</w:t>
      </w:r>
      <w:r w:rsidR="00403789">
        <w:rPr>
          <w:rFonts w:ascii="Times New Roman" w:eastAsia="Calibri" w:hAnsi="Times New Roman" w:cs="Times New Roman"/>
          <w:sz w:val="28"/>
          <w:szCs w:val="28"/>
        </w:rPr>
        <w:t xml:space="preserve"> общ</w:t>
      </w:r>
      <w:r w:rsidR="00C23E53">
        <w:rPr>
          <w:rFonts w:ascii="Times New Roman" w:eastAsia="Calibri" w:hAnsi="Times New Roman" w:cs="Times New Roman"/>
          <w:sz w:val="28"/>
          <w:szCs w:val="28"/>
        </w:rPr>
        <w:t xml:space="preserve">ей </w:t>
      </w:r>
      <w:r w:rsidR="00403789">
        <w:rPr>
          <w:rFonts w:ascii="Times New Roman" w:eastAsia="Calibri" w:hAnsi="Times New Roman" w:cs="Times New Roman"/>
          <w:sz w:val="28"/>
          <w:szCs w:val="28"/>
        </w:rPr>
        <w:t>врачебн</w:t>
      </w:r>
      <w:r w:rsidR="00C23E53">
        <w:rPr>
          <w:rFonts w:ascii="Times New Roman" w:eastAsia="Calibri" w:hAnsi="Times New Roman" w:cs="Times New Roman"/>
          <w:sz w:val="28"/>
          <w:szCs w:val="28"/>
        </w:rPr>
        <w:t>ой</w:t>
      </w:r>
      <w:r w:rsidR="00403789">
        <w:rPr>
          <w:rFonts w:ascii="Times New Roman" w:eastAsia="Calibri" w:hAnsi="Times New Roman" w:cs="Times New Roman"/>
          <w:sz w:val="28"/>
          <w:szCs w:val="28"/>
        </w:rPr>
        <w:t xml:space="preserve"> практик</w:t>
      </w:r>
      <w:r w:rsidR="00C23E53">
        <w:rPr>
          <w:rFonts w:ascii="Times New Roman" w:eastAsia="Calibri" w:hAnsi="Times New Roman" w:cs="Times New Roman"/>
          <w:sz w:val="28"/>
          <w:szCs w:val="28"/>
        </w:rPr>
        <w:t>и</w:t>
      </w:r>
      <w:r w:rsidR="00FB4384" w:rsidRPr="0069768E">
        <w:rPr>
          <w:rFonts w:ascii="Times New Roman" w:eastAsia="Calibri" w:hAnsi="Times New Roman" w:cs="Times New Roman"/>
          <w:sz w:val="28"/>
          <w:szCs w:val="28"/>
        </w:rPr>
        <w:t>.</w:t>
      </w:r>
    </w:p>
    <w:p w:rsidR="00FB4384" w:rsidRDefault="00FB4384" w:rsidP="00FB4384">
      <w:pPr>
        <w:pStyle w:val="ConsPlusNormal"/>
        <w:widowControl/>
        <w:ind w:firstLine="709"/>
        <w:jc w:val="both"/>
        <w:outlineLvl w:val="4"/>
        <w:rPr>
          <w:rFonts w:ascii="Times New Roman" w:hAnsi="Times New Roman" w:cs="Times New Roman"/>
          <w:sz w:val="28"/>
          <w:szCs w:val="28"/>
        </w:rPr>
      </w:pPr>
      <w:r w:rsidRPr="0069768E">
        <w:rPr>
          <w:rFonts w:ascii="Times New Roman" w:hAnsi="Times New Roman" w:cs="Times New Roman"/>
          <w:sz w:val="28"/>
          <w:szCs w:val="28"/>
        </w:rPr>
        <w:t xml:space="preserve">С целью оказания населению в кратчайшие сроки первой помощи при несчастных случаях, травмах, отравлениях, других состояниях и заболеваниях, угрожающих жизни и здоровью, организации срочного вызова медицинского работника из ближайшей к населенному пункту медицинской организации, бригады скорой медицинской помощи в районе организована работа </w:t>
      </w:r>
      <w:r>
        <w:rPr>
          <w:rFonts w:ascii="Times New Roman" w:hAnsi="Times New Roman" w:cs="Times New Roman"/>
          <w:sz w:val="28"/>
          <w:szCs w:val="28"/>
        </w:rPr>
        <w:t>домовых хозяйств.</w:t>
      </w:r>
    </w:p>
    <w:p w:rsidR="00FB4384" w:rsidRDefault="00FB4384" w:rsidP="00FB4384">
      <w:pPr>
        <w:pStyle w:val="ConsPlusNormal"/>
        <w:widowControl/>
        <w:ind w:firstLine="709"/>
        <w:jc w:val="both"/>
        <w:outlineLvl w:val="4"/>
        <w:rPr>
          <w:rFonts w:ascii="Times New Roman" w:hAnsi="Times New Roman" w:cs="Times New Roman"/>
          <w:sz w:val="28"/>
          <w:szCs w:val="28"/>
        </w:rPr>
      </w:pPr>
      <w:r>
        <w:rPr>
          <w:rFonts w:ascii="Times New Roman" w:hAnsi="Times New Roman" w:cs="Times New Roman"/>
          <w:sz w:val="28"/>
          <w:szCs w:val="28"/>
        </w:rPr>
        <w:t xml:space="preserve">В ФАПах, не укомплектованных фельдшерами, ведется выездная работа </w:t>
      </w:r>
      <w:r w:rsidRPr="00034FC6">
        <w:rPr>
          <w:rFonts w:ascii="Times New Roman" w:hAnsi="Times New Roman" w:cs="Times New Roman"/>
          <w:sz w:val="28"/>
          <w:szCs w:val="28"/>
        </w:rPr>
        <w:t xml:space="preserve">фельдшерами ВА один раз в неделю и 1 раз в месяц врачами ЦРБ. </w:t>
      </w:r>
      <w:r w:rsidR="00071737">
        <w:rPr>
          <w:rFonts w:ascii="Times New Roman" w:hAnsi="Times New Roman" w:cs="Times New Roman"/>
          <w:sz w:val="28"/>
          <w:szCs w:val="28"/>
        </w:rPr>
        <w:t xml:space="preserve">По состоянию на 01.01.2018 года </w:t>
      </w:r>
      <w:r w:rsidRPr="00034FC6">
        <w:rPr>
          <w:rFonts w:ascii="Times New Roman" w:hAnsi="Times New Roman" w:cs="Times New Roman"/>
          <w:sz w:val="28"/>
          <w:szCs w:val="28"/>
        </w:rPr>
        <w:t xml:space="preserve">число сотрудников в ГБУЗ НСО Карасукской ЦРБ </w:t>
      </w:r>
      <w:r w:rsidR="00071737">
        <w:rPr>
          <w:rFonts w:ascii="Times New Roman" w:hAnsi="Times New Roman" w:cs="Times New Roman"/>
          <w:sz w:val="28"/>
          <w:szCs w:val="28"/>
        </w:rPr>
        <w:t>состовляло</w:t>
      </w:r>
      <w:r w:rsidRPr="00034FC6">
        <w:rPr>
          <w:rFonts w:ascii="Times New Roman" w:hAnsi="Times New Roman" w:cs="Times New Roman"/>
          <w:sz w:val="28"/>
          <w:szCs w:val="28"/>
        </w:rPr>
        <w:t xml:space="preserve"> 702</w:t>
      </w:r>
      <w:r w:rsidR="00071737">
        <w:rPr>
          <w:rFonts w:ascii="Times New Roman" w:hAnsi="Times New Roman" w:cs="Times New Roman"/>
          <w:sz w:val="28"/>
          <w:szCs w:val="28"/>
        </w:rPr>
        <w:t xml:space="preserve"> чел.</w:t>
      </w:r>
      <w:r w:rsidRPr="00034FC6">
        <w:rPr>
          <w:rFonts w:ascii="Times New Roman" w:hAnsi="Times New Roman" w:cs="Times New Roman"/>
          <w:sz w:val="28"/>
          <w:szCs w:val="28"/>
        </w:rPr>
        <w:t xml:space="preserve">, из них </w:t>
      </w:r>
      <w:r w:rsidR="00071737">
        <w:rPr>
          <w:rFonts w:ascii="Times New Roman" w:hAnsi="Times New Roman" w:cs="Times New Roman"/>
          <w:sz w:val="28"/>
          <w:szCs w:val="28"/>
        </w:rPr>
        <w:t xml:space="preserve">74 </w:t>
      </w:r>
      <w:r w:rsidRPr="00034FC6">
        <w:rPr>
          <w:rFonts w:ascii="Times New Roman" w:hAnsi="Times New Roman" w:cs="Times New Roman"/>
          <w:sz w:val="28"/>
          <w:szCs w:val="28"/>
        </w:rPr>
        <w:t>врач</w:t>
      </w:r>
      <w:r w:rsidR="00071737">
        <w:rPr>
          <w:rFonts w:ascii="Times New Roman" w:hAnsi="Times New Roman" w:cs="Times New Roman"/>
          <w:sz w:val="28"/>
          <w:szCs w:val="28"/>
        </w:rPr>
        <w:t>а</w:t>
      </w:r>
      <w:r w:rsidRPr="00034FC6">
        <w:rPr>
          <w:rFonts w:ascii="Times New Roman" w:hAnsi="Times New Roman" w:cs="Times New Roman"/>
          <w:sz w:val="28"/>
          <w:szCs w:val="28"/>
        </w:rPr>
        <w:t xml:space="preserve">, </w:t>
      </w:r>
      <w:r w:rsidR="00071737">
        <w:rPr>
          <w:rFonts w:ascii="Times New Roman" w:hAnsi="Times New Roman" w:cs="Times New Roman"/>
          <w:sz w:val="28"/>
          <w:szCs w:val="28"/>
        </w:rPr>
        <w:t xml:space="preserve">308 чел. </w:t>
      </w:r>
      <w:r w:rsidRPr="00034FC6">
        <w:rPr>
          <w:rFonts w:ascii="Times New Roman" w:hAnsi="Times New Roman" w:cs="Times New Roman"/>
          <w:sz w:val="28"/>
          <w:szCs w:val="28"/>
        </w:rPr>
        <w:t xml:space="preserve">среднего медицинского персонала. </w:t>
      </w:r>
      <w:r>
        <w:rPr>
          <w:rFonts w:ascii="Times New Roman" w:hAnsi="Times New Roman" w:cs="Times New Roman"/>
          <w:sz w:val="28"/>
          <w:szCs w:val="28"/>
        </w:rPr>
        <w:t>За период</w:t>
      </w:r>
      <w:r w:rsidR="008F3769">
        <w:rPr>
          <w:rFonts w:ascii="Times New Roman" w:hAnsi="Times New Roman" w:cs="Times New Roman"/>
          <w:sz w:val="28"/>
          <w:szCs w:val="28"/>
        </w:rPr>
        <w:t xml:space="preserve"> 2013-2017 годы</w:t>
      </w:r>
      <w:r>
        <w:rPr>
          <w:rFonts w:ascii="Times New Roman" w:hAnsi="Times New Roman" w:cs="Times New Roman"/>
          <w:sz w:val="28"/>
          <w:szCs w:val="28"/>
        </w:rPr>
        <w:t xml:space="preserve"> прибыли врачи анестезиологи-реаниматологи, врачи педиатры участковые, врачи терапевты, гинекологи, неонатолог, фтизиатр. В данный момент в НГМУ учатся 17 целевиков. В целом укомплектованность врачебным персоналом – 62%, средним медицинским персоналом – 81%. </w:t>
      </w:r>
    </w:p>
    <w:p w:rsidR="00C7326B" w:rsidRDefault="00FB4384" w:rsidP="00C7326B">
      <w:pPr>
        <w:pStyle w:val="ConsPlusNormal"/>
        <w:widowControl/>
        <w:ind w:firstLine="708"/>
        <w:jc w:val="both"/>
        <w:outlineLvl w:val="4"/>
        <w:rPr>
          <w:rFonts w:ascii="Times New Roman" w:hAnsi="Times New Roman" w:cs="Times New Roman"/>
          <w:sz w:val="28"/>
          <w:szCs w:val="28"/>
        </w:rPr>
      </w:pPr>
      <w:r>
        <w:rPr>
          <w:rFonts w:ascii="Times New Roman" w:hAnsi="Times New Roman" w:cs="Times New Roman"/>
          <w:sz w:val="28"/>
          <w:szCs w:val="28"/>
        </w:rPr>
        <w:t>В 2014 году открыто Первичное сосудистое отделение</w:t>
      </w:r>
      <w:r w:rsidR="00C7326B">
        <w:rPr>
          <w:rFonts w:ascii="Times New Roman" w:hAnsi="Times New Roman" w:cs="Times New Roman"/>
          <w:sz w:val="28"/>
          <w:szCs w:val="28"/>
        </w:rPr>
        <w:t xml:space="preserve"> (ПСО)</w:t>
      </w:r>
      <w:r>
        <w:rPr>
          <w:rFonts w:ascii="Times New Roman" w:hAnsi="Times New Roman" w:cs="Times New Roman"/>
          <w:sz w:val="28"/>
          <w:szCs w:val="28"/>
        </w:rPr>
        <w:t>, обслуживающее 4 района: Карасукский, Купинский, Краснозерский, Баганский. ПСО развернуто на 60 коек, из них 6 кардиологических и 6 неврологических. Ежегодно госпитализацию проходят более 300 человек.</w:t>
      </w:r>
      <w:r w:rsidRPr="00034FC6">
        <w:t xml:space="preserve"> </w:t>
      </w:r>
      <w:r>
        <w:rPr>
          <w:rFonts w:ascii="Times New Roman" w:hAnsi="Times New Roman" w:cs="Times New Roman"/>
          <w:sz w:val="28"/>
          <w:szCs w:val="28"/>
        </w:rPr>
        <w:t>Смертность по ПСО составляет 4,2% что ниже, как по Новосибирской области, так и по Российской Федерации в целом.</w:t>
      </w:r>
      <w:r w:rsidR="003379C0">
        <w:rPr>
          <w:rFonts w:ascii="Times New Roman" w:hAnsi="Times New Roman" w:cs="Times New Roman"/>
          <w:sz w:val="28"/>
          <w:szCs w:val="28"/>
        </w:rPr>
        <w:t xml:space="preserve"> Однако, болезни системы кровообращения сохраняют лидирующие позиции в причинах смертности населения.</w:t>
      </w:r>
    </w:p>
    <w:p w:rsidR="00FB4384" w:rsidRDefault="00FB4384" w:rsidP="00C7326B">
      <w:pPr>
        <w:pStyle w:val="ConsPlusNormal"/>
        <w:widowControl/>
        <w:ind w:firstLine="708"/>
        <w:jc w:val="both"/>
        <w:outlineLvl w:val="4"/>
        <w:rPr>
          <w:rFonts w:ascii="Times New Roman" w:hAnsi="Times New Roman" w:cs="Times New Roman"/>
          <w:sz w:val="28"/>
          <w:szCs w:val="28"/>
        </w:rPr>
      </w:pPr>
      <w:r w:rsidRPr="00742C89">
        <w:rPr>
          <w:rFonts w:ascii="Times New Roman" w:hAnsi="Times New Roman" w:cs="Times New Roman"/>
          <w:sz w:val="28"/>
          <w:szCs w:val="28"/>
        </w:rPr>
        <w:t>Обращаемость в скорую медицинскую помощь составила 13700 тыс.</w:t>
      </w:r>
      <w:r>
        <w:rPr>
          <w:rFonts w:ascii="Times New Roman" w:hAnsi="Times New Roman" w:cs="Times New Roman"/>
          <w:sz w:val="28"/>
          <w:szCs w:val="28"/>
        </w:rPr>
        <w:t xml:space="preserve"> </w:t>
      </w:r>
      <w:r w:rsidRPr="00742C89">
        <w:rPr>
          <w:rFonts w:ascii="Times New Roman" w:hAnsi="Times New Roman" w:cs="Times New Roman"/>
          <w:sz w:val="28"/>
          <w:szCs w:val="28"/>
        </w:rPr>
        <w:t xml:space="preserve">единиц. Увеличилась доля населения, охваченного диспансерным наблюдением до 55%, так же увеличился охват населения профилактическими осмотрами до уровня 99,9%. </w:t>
      </w:r>
    </w:p>
    <w:p w:rsidR="00942828" w:rsidRDefault="00942828" w:rsidP="00C7326B">
      <w:pPr>
        <w:pStyle w:val="ConsPlusNormal"/>
        <w:widowControl/>
        <w:ind w:firstLine="708"/>
        <w:jc w:val="both"/>
        <w:outlineLvl w:val="4"/>
        <w:rPr>
          <w:rFonts w:ascii="Times New Roman" w:hAnsi="Times New Roman" w:cs="Times New Roman"/>
          <w:sz w:val="28"/>
          <w:szCs w:val="28"/>
        </w:rPr>
      </w:pPr>
    </w:p>
    <w:p w:rsidR="00FB4384" w:rsidRPr="00C7326B" w:rsidRDefault="00FB4384" w:rsidP="00FB4384">
      <w:pPr>
        <w:pStyle w:val="ConsPlusNormal"/>
        <w:widowControl/>
        <w:ind w:firstLine="0"/>
        <w:jc w:val="center"/>
        <w:outlineLvl w:val="4"/>
        <w:rPr>
          <w:rFonts w:ascii="Times New Roman" w:hAnsi="Times New Roman" w:cs="Times New Roman"/>
          <w:sz w:val="28"/>
          <w:szCs w:val="28"/>
        </w:rPr>
      </w:pPr>
      <w:r w:rsidRPr="00C7326B">
        <w:rPr>
          <w:rFonts w:ascii="Times New Roman" w:hAnsi="Times New Roman" w:cs="Times New Roman"/>
          <w:sz w:val="28"/>
          <w:szCs w:val="28"/>
        </w:rPr>
        <w:t>Охват диспансерным наблюдением пациентов</w:t>
      </w:r>
      <w:r w:rsidR="00C7326B">
        <w:rPr>
          <w:rFonts w:ascii="Times New Roman" w:hAnsi="Times New Roman" w:cs="Times New Roman"/>
          <w:sz w:val="28"/>
          <w:szCs w:val="28"/>
        </w:rPr>
        <w:t>, %</w:t>
      </w:r>
    </w:p>
    <w:p w:rsidR="00FB4384" w:rsidRPr="0035064B" w:rsidRDefault="00FB4384" w:rsidP="00FB4384">
      <w:pPr>
        <w:pStyle w:val="ConsPlusNormal"/>
        <w:widowControl/>
        <w:ind w:firstLine="0"/>
        <w:jc w:val="both"/>
        <w:outlineLvl w:val="4"/>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502"/>
        <w:gridCol w:w="1514"/>
        <w:gridCol w:w="1514"/>
      </w:tblGrid>
      <w:tr w:rsidR="00C7326B" w:rsidRPr="00BA4E27" w:rsidTr="00B76263">
        <w:tc>
          <w:tcPr>
            <w:tcW w:w="5495" w:type="dxa"/>
            <w:vMerge w:val="restart"/>
            <w:shd w:val="clear" w:color="auto" w:fill="auto"/>
          </w:tcPr>
          <w:p w:rsidR="00C7326B" w:rsidRPr="00C7326B" w:rsidRDefault="00C7326B" w:rsidP="00C62E27">
            <w:pPr>
              <w:pStyle w:val="ConsPlusNormal"/>
              <w:widowControl/>
              <w:ind w:firstLine="0"/>
              <w:jc w:val="both"/>
              <w:outlineLvl w:val="4"/>
              <w:rPr>
                <w:rFonts w:ascii="Times New Roman" w:hAnsi="Times New Roman" w:cs="Times New Roman"/>
                <w:b/>
                <w:sz w:val="26"/>
                <w:szCs w:val="26"/>
              </w:rPr>
            </w:pPr>
          </w:p>
        </w:tc>
        <w:tc>
          <w:tcPr>
            <w:tcW w:w="4530" w:type="dxa"/>
            <w:gridSpan w:val="3"/>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b/>
                <w:sz w:val="26"/>
                <w:szCs w:val="26"/>
              </w:rPr>
            </w:pPr>
            <w:r w:rsidRPr="00C7326B">
              <w:rPr>
                <w:rFonts w:ascii="Times New Roman" w:hAnsi="Times New Roman" w:cs="Times New Roman"/>
                <w:b/>
                <w:sz w:val="26"/>
                <w:szCs w:val="26"/>
              </w:rPr>
              <w:t>годы</w:t>
            </w:r>
          </w:p>
        </w:tc>
      </w:tr>
      <w:tr w:rsidR="00C7326B" w:rsidRPr="00BA4E27" w:rsidTr="00C62E27">
        <w:tc>
          <w:tcPr>
            <w:tcW w:w="5495" w:type="dxa"/>
            <w:vMerge/>
            <w:shd w:val="clear" w:color="auto" w:fill="auto"/>
          </w:tcPr>
          <w:p w:rsidR="00C7326B" w:rsidRPr="00C7326B" w:rsidRDefault="00C7326B" w:rsidP="00C62E27">
            <w:pPr>
              <w:pStyle w:val="ConsPlusNormal"/>
              <w:widowControl/>
              <w:ind w:firstLine="0"/>
              <w:jc w:val="both"/>
              <w:outlineLvl w:val="4"/>
              <w:rPr>
                <w:rFonts w:ascii="Times New Roman" w:hAnsi="Times New Roman" w:cs="Times New Roman"/>
                <w:b/>
                <w:sz w:val="26"/>
                <w:szCs w:val="26"/>
              </w:rPr>
            </w:pPr>
          </w:p>
        </w:tc>
        <w:tc>
          <w:tcPr>
            <w:tcW w:w="1502" w:type="dxa"/>
            <w:shd w:val="clear" w:color="auto" w:fill="auto"/>
          </w:tcPr>
          <w:p w:rsidR="00C7326B" w:rsidRPr="00C7326B" w:rsidRDefault="00C7326B" w:rsidP="00C7326B">
            <w:pPr>
              <w:pStyle w:val="ConsPlusNormal"/>
              <w:widowControl/>
              <w:ind w:firstLine="0"/>
              <w:jc w:val="center"/>
              <w:outlineLvl w:val="4"/>
              <w:rPr>
                <w:rFonts w:ascii="Times New Roman" w:hAnsi="Times New Roman" w:cs="Times New Roman"/>
                <w:b/>
                <w:sz w:val="26"/>
                <w:szCs w:val="26"/>
              </w:rPr>
            </w:pPr>
            <w:r w:rsidRPr="00C7326B">
              <w:rPr>
                <w:rFonts w:ascii="Times New Roman" w:hAnsi="Times New Roman" w:cs="Times New Roman"/>
                <w:b/>
                <w:sz w:val="26"/>
                <w:szCs w:val="26"/>
              </w:rPr>
              <w:t>2015</w:t>
            </w:r>
          </w:p>
        </w:tc>
        <w:tc>
          <w:tcPr>
            <w:tcW w:w="1514" w:type="dxa"/>
            <w:shd w:val="clear" w:color="auto" w:fill="auto"/>
          </w:tcPr>
          <w:p w:rsidR="00C7326B" w:rsidRPr="00C7326B" w:rsidRDefault="00C7326B" w:rsidP="00C7326B">
            <w:pPr>
              <w:pStyle w:val="ConsPlusNormal"/>
              <w:widowControl/>
              <w:ind w:firstLine="0"/>
              <w:jc w:val="center"/>
              <w:outlineLvl w:val="4"/>
              <w:rPr>
                <w:rFonts w:ascii="Times New Roman" w:hAnsi="Times New Roman" w:cs="Times New Roman"/>
                <w:b/>
                <w:sz w:val="26"/>
                <w:szCs w:val="26"/>
              </w:rPr>
            </w:pPr>
            <w:r w:rsidRPr="00C7326B">
              <w:rPr>
                <w:rFonts w:ascii="Times New Roman" w:hAnsi="Times New Roman" w:cs="Times New Roman"/>
                <w:b/>
                <w:sz w:val="26"/>
                <w:szCs w:val="26"/>
              </w:rPr>
              <w:t>2016</w:t>
            </w:r>
          </w:p>
        </w:tc>
        <w:tc>
          <w:tcPr>
            <w:tcW w:w="1514" w:type="dxa"/>
            <w:shd w:val="clear" w:color="auto" w:fill="auto"/>
          </w:tcPr>
          <w:p w:rsidR="00C7326B" w:rsidRPr="00C7326B" w:rsidRDefault="00C7326B" w:rsidP="00C7326B">
            <w:pPr>
              <w:pStyle w:val="ConsPlusNormal"/>
              <w:widowControl/>
              <w:ind w:firstLine="0"/>
              <w:jc w:val="center"/>
              <w:outlineLvl w:val="4"/>
              <w:rPr>
                <w:rFonts w:ascii="Times New Roman" w:hAnsi="Times New Roman" w:cs="Times New Roman"/>
                <w:b/>
                <w:sz w:val="26"/>
                <w:szCs w:val="26"/>
              </w:rPr>
            </w:pPr>
            <w:r w:rsidRPr="00C7326B">
              <w:rPr>
                <w:rFonts w:ascii="Times New Roman" w:hAnsi="Times New Roman" w:cs="Times New Roman"/>
                <w:b/>
                <w:sz w:val="26"/>
                <w:szCs w:val="26"/>
              </w:rPr>
              <w:t>2017</w:t>
            </w:r>
          </w:p>
        </w:tc>
      </w:tr>
      <w:tr w:rsidR="00C7326B" w:rsidRPr="00BA4E27" w:rsidTr="00C62E27">
        <w:tc>
          <w:tcPr>
            <w:tcW w:w="5495" w:type="dxa"/>
            <w:shd w:val="clear" w:color="auto" w:fill="auto"/>
          </w:tcPr>
          <w:p w:rsidR="00C7326B" w:rsidRPr="008F3769" w:rsidRDefault="00C7326B" w:rsidP="00C62E27">
            <w:pPr>
              <w:pStyle w:val="ConsPlusNormal"/>
              <w:widowControl/>
              <w:ind w:firstLine="0"/>
              <w:jc w:val="both"/>
              <w:outlineLvl w:val="4"/>
              <w:rPr>
                <w:rFonts w:ascii="Times New Roman" w:hAnsi="Times New Roman" w:cs="Times New Roman"/>
                <w:b/>
                <w:sz w:val="26"/>
                <w:szCs w:val="26"/>
              </w:rPr>
            </w:pPr>
            <w:r w:rsidRPr="008F3769">
              <w:rPr>
                <w:rFonts w:ascii="Times New Roman" w:hAnsi="Times New Roman" w:cs="Times New Roman"/>
                <w:b/>
                <w:sz w:val="26"/>
                <w:szCs w:val="26"/>
              </w:rPr>
              <w:t>Сердечно-сосудистыми заболеваниями:</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45,2</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48,3</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50,1</w:t>
            </w:r>
          </w:p>
        </w:tc>
      </w:tr>
      <w:tr w:rsidR="00C7326B" w:rsidRPr="00BA4E27" w:rsidTr="00C62E27">
        <w:tc>
          <w:tcPr>
            <w:tcW w:w="5495" w:type="dxa"/>
            <w:shd w:val="clear" w:color="auto" w:fill="auto"/>
          </w:tcPr>
          <w:p w:rsidR="00C7326B" w:rsidRPr="00C7326B" w:rsidRDefault="00C7326B" w:rsidP="0029338E">
            <w:pPr>
              <w:pStyle w:val="ConsPlusNormal"/>
              <w:widowContro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xml:space="preserve">- </w:t>
            </w:r>
            <w:r w:rsidR="0029338E">
              <w:rPr>
                <w:rFonts w:ascii="Times New Roman" w:hAnsi="Times New Roman" w:cs="Times New Roman"/>
                <w:sz w:val="26"/>
                <w:szCs w:val="26"/>
              </w:rPr>
              <w:t>а</w:t>
            </w:r>
            <w:r w:rsidR="003723B6" w:rsidRPr="003723B6">
              <w:rPr>
                <w:rFonts w:ascii="Times New Roman" w:hAnsi="Times New Roman" w:cs="Times New Roman"/>
                <w:sz w:val="26"/>
                <w:szCs w:val="26"/>
              </w:rPr>
              <w:t>ртериальная гипертензия</w:t>
            </w:r>
            <w:r w:rsidR="003723B6">
              <w:rPr>
                <w:rFonts w:ascii="Times New Roman" w:hAnsi="Times New Roman" w:cs="Times New Roman"/>
                <w:sz w:val="26"/>
                <w:szCs w:val="26"/>
              </w:rPr>
              <w:t xml:space="preserve"> (</w:t>
            </w:r>
            <w:r w:rsidRPr="00C7326B">
              <w:rPr>
                <w:rFonts w:ascii="Times New Roman" w:hAnsi="Times New Roman" w:cs="Times New Roman"/>
                <w:sz w:val="26"/>
                <w:szCs w:val="26"/>
              </w:rPr>
              <w:t>АГ</w:t>
            </w:r>
            <w:r w:rsidR="003723B6">
              <w:rPr>
                <w:rFonts w:ascii="Times New Roman" w:hAnsi="Times New Roman" w:cs="Times New Roman"/>
                <w:sz w:val="26"/>
                <w:szCs w:val="26"/>
              </w:rPr>
              <w:t>)</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59,1</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61,8</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73,6</w:t>
            </w:r>
          </w:p>
        </w:tc>
      </w:tr>
      <w:tr w:rsidR="00C7326B" w:rsidRPr="00BA4E27" w:rsidTr="00C62E27">
        <w:tc>
          <w:tcPr>
            <w:tcW w:w="5495" w:type="dxa"/>
            <w:shd w:val="clear" w:color="auto" w:fill="auto"/>
          </w:tcPr>
          <w:p w:rsidR="00C7326B" w:rsidRPr="00C7326B" w:rsidRDefault="00C7326B" w:rsidP="0029338E">
            <w:pPr>
              <w:pStyle w:val="ConsPlusNormal"/>
              <w:widowContro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xml:space="preserve">- </w:t>
            </w:r>
            <w:r w:rsidR="0029338E">
              <w:rPr>
                <w:rFonts w:ascii="Times New Roman" w:hAnsi="Times New Roman" w:cs="Times New Roman"/>
                <w:sz w:val="26"/>
                <w:szCs w:val="26"/>
              </w:rPr>
              <w:t>и</w:t>
            </w:r>
            <w:r w:rsidR="00B32F25" w:rsidRPr="00B32F25">
              <w:rPr>
                <w:rFonts w:ascii="Times New Roman" w:hAnsi="Times New Roman" w:cs="Times New Roman"/>
                <w:sz w:val="26"/>
                <w:szCs w:val="26"/>
              </w:rPr>
              <w:t>шемическая болезнь сердца (ИБС)</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45,6</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50,3</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62,3</w:t>
            </w:r>
          </w:p>
        </w:tc>
      </w:tr>
      <w:tr w:rsidR="00C7326B" w:rsidRPr="00BA4E27" w:rsidTr="00C62E27">
        <w:tc>
          <w:tcPr>
            <w:tcW w:w="5495" w:type="dxa"/>
            <w:shd w:val="clear" w:color="auto" w:fill="auto"/>
          </w:tcPr>
          <w:p w:rsidR="00C7326B" w:rsidRPr="00C7326B" w:rsidRDefault="00C7326B" w:rsidP="0029338E">
            <w:pPr>
              <w:pStyle w:val="ConsPlusNorma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xml:space="preserve">- </w:t>
            </w:r>
            <w:r w:rsidR="0029338E">
              <w:rPr>
                <w:rFonts w:ascii="Times New Roman" w:hAnsi="Times New Roman" w:cs="Times New Roman"/>
                <w:sz w:val="26"/>
                <w:szCs w:val="26"/>
              </w:rPr>
              <w:t>о</w:t>
            </w:r>
            <w:r w:rsidR="003723B6" w:rsidRPr="003723B6">
              <w:rPr>
                <w:rFonts w:ascii="Times New Roman" w:hAnsi="Times New Roman" w:cs="Times New Roman"/>
                <w:sz w:val="26"/>
                <w:szCs w:val="26"/>
              </w:rPr>
              <w:t>стрый инфаркт миокарда</w:t>
            </w:r>
            <w:r w:rsidR="003723B6">
              <w:rPr>
                <w:rFonts w:ascii="Times New Roman" w:hAnsi="Times New Roman" w:cs="Times New Roman"/>
                <w:sz w:val="26"/>
                <w:szCs w:val="26"/>
              </w:rPr>
              <w:t xml:space="preserve"> (</w:t>
            </w:r>
            <w:r w:rsidRPr="00C7326B">
              <w:rPr>
                <w:rFonts w:ascii="Times New Roman" w:hAnsi="Times New Roman" w:cs="Times New Roman"/>
                <w:sz w:val="26"/>
                <w:szCs w:val="26"/>
              </w:rPr>
              <w:t>ОИМ</w:t>
            </w:r>
            <w:r w:rsidR="003723B6">
              <w:rPr>
                <w:rFonts w:ascii="Times New Roman" w:hAnsi="Times New Roman" w:cs="Times New Roman"/>
                <w:sz w:val="26"/>
                <w:szCs w:val="26"/>
              </w:rPr>
              <w:t>)</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r>
      <w:tr w:rsidR="00C7326B" w:rsidRPr="00BA4E27" w:rsidTr="00C62E27">
        <w:tc>
          <w:tcPr>
            <w:tcW w:w="5495" w:type="dxa"/>
            <w:shd w:val="clear" w:color="auto" w:fill="auto"/>
          </w:tcPr>
          <w:p w:rsidR="00C7326B" w:rsidRPr="008F3769" w:rsidRDefault="00C7326B" w:rsidP="00C62E27">
            <w:pPr>
              <w:pStyle w:val="ConsPlusNormal"/>
              <w:widowControl/>
              <w:ind w:firstLine="0"/>
              <w:jc w:val="both"/>
              <w:outlineLvl w:val="4"/>
              <w:rPr>
                <w:rFonts w:ascii="Times New Roman" w:hAnsi="Times New Roman" w:cs="Times New Roman"/>
                <w:b/>
                <w:sz w:val="26"/>
                <w:szCs w:val="26"/>
              </w:rPr>
            </w:pPr>
            <w:r w:rsidRPr="008F3769">
              <w:rPr>
                <w:rFonts w:ascii="Times New Roman" w:hAnsi="Times New Roman" w:cs="Times New Roman"/>
                <w:b/>
                <w:sz w:val="26"/>
                <w:szCs w:val="26"/>
              </w:rPr>
              <w:t>Заболевания органов дыхания</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78,4</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68,1</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59,1</w:t>
            </w:r>
          </w:p>
        </w:tc>
      </w:tr>
      <w:tr w:rsidR="00C7326B" w:rsidRPr="00BA4E27" w:rsidTr="00C62E27">
        <w:tc>
          <w:tcPr>
            <w:tcW w:w="5495" w:type="dxa"/>
            <w:shd w:val="clear" w:color="auto" w:fill="auto"/>
          </w:tcPr>
          <w:p w:rsidR="00C7326B" w:rsidRPr="00C7326B" w:rsidRDefault="00C7326B" w:rsidP="00C62E27">
            <w:pPr>
              <w:pStyle w:val="ConsPlusNormal"/>
              <w:widowContro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xml:space="preserve">- </w:t>
            </w:r>
            <w:r w:rsidR="003723B6" w:rsidRPr="003723B6">
              <w:rPr>
                <w:rFonts w:ascii="Times New Roman" w:hAnsi="Times New Roman" w:cs="Times New Roman"/>
                <w:sz w:val="26"/>
                <w:szCs w:val="26"/>
              </w:rPr>
              <w:t>бронхиальная астма</w:t>
            </w:r>
            <w:r w:rsidR="003723B6">
              <w:rPr>
                <w:rFonts w:ascii="Times New Roman" w:hAnsi="Times New Roman" w:cs="Times New Roman"/>
                <w:sz w:val="26"/>
                <w:szCs w:val="26"/>
              </w:rPr>
              <w:t xml:space="preserve">  ( </w:t>
            </w:r>
            <w:r w:rsidRPr="00C7326B">
              <w:rPr>
                <w:rFonts w:ascii="Times New Roman" w:hAnsi="Times New Roman" w:cs="Times New Roman"/>
                <w:sz w:val="26"/>
                <w:szCs w:val="26"/>
              </w:rPr>
              <w:t>БА</w:t>
            </w:r>
            <w:r w:rsidR="003723B6">
              <w:rPr>
                <w:rFonts w:ascii="Times New Roman" w:hAnsi="Times New Roman" w:cs="Times New Roman"/>
                <w:sz w:val="26"/>
                <w:szCs w:val="26"/>
              </w:rPr>
              <w:t>)</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r>
      <w:tr w:rsidR="00C7326B" w:rsidRPr="00BA4E27" w:rsidTr="00C62E27">
        <w:tc>
          <w:tcPr>
            <w:tcW w:w="5495" w:type="dxa"/>
            <w:shd w:val="clear" w:color="auto" w:fill="auto"/>
          </w:tcPr>
          <w:p w:rsidR="00C7326B" w:rsidRPr="00C7326B" w:rsidRDefault="00C7326B" w:rsidP="00C62E27">
            <w:pPr>
              <w:pStyle w:val="ConsPlusNormal"/>
              <w:widowContro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xml:space="preserve">- </w:t>
            </w:r>
            <w:r w:rsidR="003723B6" w:rsidRPr="003723B6">
              <w:rPr>
                <w:rFonts w:ascii="Times New Roman" w:hAnsi="Times New Roman" w:cs="Times New Roman"/>
                <w:sz w:val="26"/>
                <w:szCs w:val="26"/>
              </w:rPr>
              <w:t xml:space="preserve">хроническая обструктивная болезнь легких </w:t>
            </w:r>
            <w:r w:rsidR="003723B6">
              <w:rPr>
                <w:rFonts w:ascii="Times New Roman" w:hAnsi="Times New Roman" w:cs="Times New Roman"/>
                <w:sz w:val="26"/>
                <w:szCs w:val="26"/>
              </w:rPr>
              <w:t>(</w:t>
            </w:r>
            <w:r w:rsidRPr="00C7326B">
              <w:rPr>
                <w:rFonts w:ascii="Times New Roman" w:hAnsi="Times New Roman" w:cs="Times New Roman"/>
                <w:sz w:val="26"/>
                <w:szCs w:val="26"/>
              </w:rPr>
              <w:t>ХОБЛ</w:t>
            </w:r>
            <w:r w:rsidR="003723B6">
              <w:rPr>
                <w:rFonts w:ascii="Times New Roman" w:hAnsi="Times New Roman" w:cs="Times New Roman"/>
                <w:sz w:val="26"/>
                <w:szCs w:val="26"/>
              </w:rPr>
              <w:t>)</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88,0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83,4</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72,0</w:t>
            </w:r>
          </w:p>
        </w:tc>
      </w:tr>
      <w:tr w:rsidR="00C7326B" w:rsidRPr="00BA4E27" w:rsidTr="00C62E27">
        <w:tc>
          <w:tcPr>
            <w:tcW w:w="5495" w:type="dxa"/>
            <w:shd w:val="clear" w:color="auto" w:fill="auto"/>
          </w:tcPr>
          <w:p w:rsidR="00C7326B" w:rsidRPr="00C7326B" w:rsidRDefault="00C7326B" w:rsidP="00C62E27">
            <w:pPr>
              <w:pStyle w:val="ConsPlusNormal"/>
              <w:widowContro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пневмония</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r>
      <w:tr w:rsidR="00C7326B" w:rsidRPr="00BA4E27" w:rsidTr="00C62E27">
        <w:tc>
          <w:tcPr>
            <w:tcW w:w="5495" w:type="dxa"/>
            <w:shd w:val="clear" w:color="auto" w:fill="auto"/>
          </w:tcPr>
          <w:p w:rsidR="00C7326B" w:rsidRPr="008F3769" w:rsidRDefault="00C7326B" w:rsidP="00C62E27">
            <w:pPr>
              <w:pStyle w:val="ConsPlusNormal"/>
              <w:widowControl/>
              <w:ind w:firstLine="0"/>
              <w:jc w:val="both"/>
              <w:outlineLvl w:val="4"/>
              <w:rPr>
                <w:rFonts w:ascii="Times New Roman" w:hAnsi="Times New Roman" w:cs="Times New Roman"/>
                <w:b/>
                <w:sz w:val="26"/>
                <w:szCs w:val="26"/>
              </w:rPr>
            </w:pPr>
            <w:r w:rsidRPr="008F3769">
              <w:rPr>
                <w:rFonts w:ascii="Times New Roman" w:hAnsi="Times New Roman" w:cs="Times New Roman"/>
                <w:b/>
                <w:sz w:val="26"/>
                <w:szCs w:val="26"/>
              </w:rPr>
              <w:t>Сахарный диабет</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r>
    </w:tbl>
    <w:p w:rsidR="003723B6" w:rsidRDefault="003723B6" w:rsidP="00C7326B">
      <w:pPr>
        <w:pStyle w:val="ConsPlusNormal"/>
        <w:widowControl/>
        <w:ind w:firstLine="709"/>
        <w:jc w:val="both"/>
        <w:outlineLvl w:val="4"/>
        <w:rPr>
          <w:rFonts w:ascii="Times New Roman" w:hAnsi="Times New Roman" w:cs="Times New Roman"/>
          <w:sz w:val="28"/>
          <w:szCs w:val="28"/>
        </w:rPr>
      </w:pPr>
    </w:p>
    <w:p w:rsidR="00E230B4" w:rsidRDefault="00E230B4" w:rsidP="00E230B4">
      <w:pPr>
        <w:pStyle w:val="ConsPlusNormal"/>
        <w:ind w:firstLine="709"/>
        <w:jc w:val="both"/>
        <w:outlineLvl w:val="4"/>
        <w:rPr>
          <w:rFonts w:ascii="Times New Roman" w:hAnsi="Times New Roman" w:cs="Times New Roman"/>
          <w:sz w:val="28"/>
          <w:szCs w:val="28"/>
        </w:rPr>
      </w:pPr>
      <w:r w:rsidRPr="00E230B4">
        <w:rPr>
          <w:rFonts w:ascii="Times New Roman" w:hAnsi="Times New Roman" w:cs="Times New Roman"/>
          <w:sz w:val="28"/>
          <w:szCs w:val="28"/>
        </w:rPr>
        <w:t>НУЗ «Узловая больница на ст. Карасук» реализует ряд мер, направленных на информирование граждан о рисках развития и мерах профилактики сердечно-сосудистых заболеваний и здорового образа жизни в целом.</w:t>
      </w:r>
    </w:p>
    <w:p w:rsidR="00E230B4" w:rsidRDefault="00CB24A2" w:rsidP="003379C0">
      <w:pPr>
        <w:pStyle w:val="ConsPlusNormal"/>
        <w:ind w:firstLine="709"/>
        <w:jc w:val="both"/>
        <w:outlineLvl w:val="4"/>
        <w:rPr>
          <w:rFonts w:ascii="Times New Roman" w:hAnsi="Times New Roman" w:cs="Times New Roman"/>
          <w:sz w:val="28"/>
          <w:szCs w:val="28"/>
        </w:rPr>
      </w:pPr>
      <w:r>
        <w:rPr>
          <w:rFonts w:ascii="Times New Roman" w:hAnsi="Times New Roman" w:cs="Times New Roman"/>
          <w:sz w:val="28"/>
          <w:szCs w:val="28"/>
        </w:rPr>
        <w:t xml:space="preserve">Узловая больница включает </w:t>
      </w:r>
      <w:r w:rsidR="00435A53" w:rsidRPr="00435A53">
        <w:rPr>
          <w:rFonts w:ascii="Times New Roman" w:hAnsi="Times New Roman" w:cs="Times New Roman"/>
          <w:sz w:val="28"/>
          <w:szCs w:val="28"/>
        </w:rPr>
        <w:t>стационар на 60 коек</w:t>
      </w:r>
      <w:r w:rsidR="008F582C">
        <w:rPr>
          <w:rFonts w:ascii="Times New Roman" w:hAnsi="Times New Roman" w:cs="Times New Roman"/>
          <w:sz w:val="28"/>
          <w:szCs w:val="28"/>
        </w:rPr>
        <w:t xml:space="preserve"> (</w:t>
      </w:r>
      <w:r w:rsidR="00435A53" w:rsidRPr="00435A53">
        <w:rPr>
          <w:rFonts w:ascii="Times New Roman" w:hAnsi="Times New Roman" w:cs="Times New Roman"/>
          <w:sz w:val="28"/>
          <w:szCs w:val="28"/>
        </w:rPr>
        <w:t>терапия - 15 коек, неврология - 15 коек, хирургия - 15 коек, гинекология - 15 коек</w:t>
      </w:r>
      <w:r w:rsidR="008F582C">
        <w:rPr>
          <w:rFonts w:ascii="Times New Roman" w:hAnsi="Times New Roman" w:cs="Times New Roman"/>
          <w:sz w:val="28"/>
          <w:szCs w:val="28"/>
        </w:rPr>
        <w:t>) и п</w:t>
      </w:r>
      <w:r w:rsidR="00435A53" w:rsidRPr="00435A53">
        <w:rPr>
          <w:rFonts w:ascii="Times New Roman" w:hAnsi="Times New Roman" w:cs="Times New Roman"/>
          <w:sz w:val="28"/>
          <w:szCs w:val="28"/>
        </w:rPr>
        <w:t>оликлиник</w:t>
      </w:r>
      <w:r w:rsidR="008F582C">
        <w:rPr>
          <w:rFonts w:ascii="Times New Roman" w:hAnsi="Times New Roman" w:cs="Times New Roman"/>
          <w:sz w:val="28"/>
          <w:szCs w:val="28"/>
        </w:rPr>
        <w:t>у</w:t>
      </w:r>
      <w:r w:rsidR="00435A53" w:rsidRPr="00435A53">
        <w:rPr>
          <w:rFonts w:ascii="Times New Roman" w:hAnsi="Times New Roman" w:cs="Times New Roman"/>
          <w:sz w:val="28"/>
          <w:szCs w:val="28"/>
        </w:rPr>
        <w:t xml:space="preserve"> мощностью 186 посещений в </w:t>
      </w:r>
      <w:r w:rsidR="003379C0" w:rsidRPr="00435A53">
        <w:rPr>
          <w:rFonts w:ascii="Times New Roman" w:hAnsi="Times New Roman" w:cs="Times New Roman"/>
          <w:sz w:val="28"/>
          <w:szCs w:val="28"/>
        </w:rPr>
        <w:t>смену,</w:t>
      </w:r>
      <w:r w:rsidR="008F582C">
        <w:rPr>
          <w:rFonts w:ascii="Times New Roman" w:hAnsi="Times New Roman" w:cs="Times New Roman"/>
          <w:sz w:val="28"/>
          <w:szCs w:val="28"/>
        </w:rPr>
        <w:t xml:space="preserve"> которая </w:t>
      </w:r>
      <w:r w:rsidR="00435A53" w:rsidRPr="00435A53">
        <w:rPr>
          <w:rFonts w:ascii="Times New Roman" w:hAnsi="Times New Roman" w:cs="Times New Roman"/>
          <w:sz w:val="28"/>
          <w:szCs w:val="28"/>
        </w:rPr>
        <w:t>оказывает амбулаторно-поликлиническую помощь. При поликлинике работает дневной стационар на 20 коек (10 терапевтических, 10 неврологических). Врачи, ведущие амбулаторный прием: цеховые терапевты, кардиолог, эндокринолог, хирург, офтальмолог, акушер-гинеколог, оториноларинголог, невролог, дерматовенеролог, нарколог-психиатр, психиатр. Поликлиническое отделение оснащено всем необходимым для ВЭК оборудованием и укомплектовано всеми узкими специалистами. Наибольший объем работы направлен на профилактическую деятельность и проведение медицинских осмотров.</w:t>
      </w:r>
      <w:r w:rsidR="003379C0">
        <w:rPr>
          <w:rFonts w:ascii="Times New Roman" w:hAnsi="Times New Roman" w:cs="Times New Roman"/>
          <w:sz w:val="28"/>
          <w:szCs w:val="28"/>
        </w:rPr>
        <w:t xml:space="preserve"> </w:t>
      </w:r>
    </w:p>
    <w:p w:rsidR="00AD61E9" w:rsidRDefault="00AD61E9" w:rsidP="003379C0">
      <w:pPr>
        <w:pStyle w:val="ConsPlusNormal"/>
        <w:ind w:firstLine="709"/>
        <w:jc w:val="both"/>
        <w:outlineLvl w:val="4"/>
        <w:rPr>
          <w:rFonts w:ascii="Times New Roman" w:hAnsi="Times New Roman" w:cs="Times New Roman"/>
          <w:sz w:val="28"/>
          <w:szCs w:val="28"/>
        </w:rPr>
      </w:pPr>
    </w:p>
    <w:p w:rsidR="00CE5232" w:rsidRPr="00735B69" w:rsidRDefault="00735B69" w:rsidP="00C12548">
      <w:pPr>
        <w:suppressAutoHyphens/>
        <w:spacing w:after="0" w:line="240" w:lineRule="auto"/>
        <w:rPr>
          <w:rFonts w:ascii="Times New Roman" w:eastAsia="Times New Roman" w:hAnsi="Times New Roman" w:cs="Times New Roman"/>
          <w:b/>
          <w:sz w:val="28"/>
          <w:szCs w:val="28"/>
          <w:lang w:eastAsia="ar-SA"/>
        </w:rPr>
      </w:pPr>
      <w:r w:rsidRPr="00735B69">
        <w:rPr>
          <w:rFonts w:ascii="Times New Roman" w:eastAsia="Times New Roman" w:hAnsi="Times New Roman" w:cs="Times New Roman"/>
          <w:b/>
          <w:sz w:val="28"/>
          <w:szCs w:val="28"/>
          <w:lang w:eastAsia="ar-SA"/>
        </w:rPr>
        <w:t xml:space="preserve">3.4.5. </w:t>
      </w:r>
      <w:r w:rsidR="00AE67EC">
        <w:rPr>
          <w:rFonts w:ascii="Times New Roman" w:eastAsia="Times New Roman" w:hAnsi="Times New Roman" w:cs="Times New Roman"/>
          <w:b/>
          <w:sz w:val="28"/>
          <w:szCs w:val="28"/>
          <w:lang w:eastAsia="ar-SA"/>
        </w:rPr>
        <w:t>Физическая культура и спорт</w:t>
      </w:r>
    </w:p>
    <w:p w:rsidR="00735B69" w:rsidRPr="00735B69" w:rsidRDefault="00735B69" w:rsidP="00735B69">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В районе имеется 103 спортивных сооружени</w:t>
      </w:r>
      <w:r w:rsidR="004E7271">
        <w:rPr>
          <w:rFonts w:ascii="Times New Roman" w:eastAsia="Calibri" w:hAnsi="Times New Roman" w:cs="Times New Roman"/>
          <w:sz w:val="28"/>
          <w:szCs w:val="28"/>
        </w:rPr>
        <w:t>я</w:t>
      </w:r>
      <w:r w:rsidRPr="00735B69">
        <w:rPr>
          <w:rFonts w:ascii="Times New Roman" w:eastAsia="Calibri" w:hAnsi="Times New Roman" w:cs="Times New Roman"/>
          <w:sz w:val="28"/>
          <w:szCs w:val="28"/>
        </w:rPr>
        <w:t xml:space="preserve"> общая площадь которых составляет 216785 м</w:t>
      </w:r>
      <w:r w:rsidRPr="00735B69">
        <w:rPr>
          <w:rFonts w:ascii="Times New Roman" w:eastAsia="Calibri" w:hAnsi="Times New Roman" w:cs="Times New Roman"/>
          <w:sz w:val="28"/>
          <w:szCs w:val="28"/>
          <w:vertAlign w:val="superscript"/>
        </w:rPr>
        <w:t>2</w:t>
      </w:r>
      <w:r w:rsidR="004E7271">
        <w:rPr>
          <w:rFonts w:ascii="Times New Roman" w:eastAsia="Calibri" w:hAnsi="Times New Roman" w:cs="Times New Roman"/>
          <w:sz w:val="28"/>
          <w:szCs w:val="28"/>
        </w:rPr>
        <w:t xml:space="preserve">, </w:t>
      </w:r>
      <w:r w:rsidRPr="00735B69">
        <w:rPr>
          <w:rFonts w:ascii="Times New Roman" w:eastAsia="Calibri" w:hAnsi="Times New Roman" w:cs="Times New Roman"/>
          <w:sz w:val="28"/>
          <w:szCs w:val="28"/>
        </w:rPr>
        <w:t>в том числе 46 в г</w:t>
      </w:r>
      <w:r w:rsidR="001B5043">
        <w:rPr>
          <w:rFonts w:ascii="Times New Roman" w:eastAsia="Calibri" w:hAnsi="Times New Roman" w:cs="Times New Roman"/>
          <w:sz w:val="28"/>
          <w:szCs w:val="28"/>
        </w:rPr>
        <w:t>.</w:t>
      </w:r>
      <w:r w:rsidRPr="00735B69">
        <w:rPr>
          <w:rFonts w:ascii="Times New Roman" w:eastAsia="Calibri" w:hAnsi="Times New Roman" w:cs="Times New Roman"/>
          <w:sz w:val="28"/>
          <w:szCs w:val="28"/>
        </w:rPr>
        <w:t>Карасуке площадью 109983 м</w:t>
      </w:r>
      <w:r w:rsidRPr="00735B69">
        <w:rPr>
          <w:rFonts w:ascii="Times New Roman" w:eastAsia="Calibri" w:hAnsi="Times New Roman" w:cs="Times New Roman"/>
          <w:sz w:val="28"/>
          <w:szCs w:val="28"/>
          <w:vertAlign w:val="superscript"/>
        </w:rPr>
        <w:t>2</w:t>
      </w:r>
      <w:r w:rsidRPr="00735B69">
        <w:rPr>
          <w:rFonts w:ascii="Times New Roman" w:eastAsia="Calibri" w:hAnsi="Times New Roman" w:cs="Times New Roman"/>
          <w:sz w:val="28"/>
          <w:szCs w:val="28"/>
        </w:rPr>
        <w:t>.</w:t>
      </w:r>
      <w:r w:rsidR="00AE4DB9">
        <w:rPr>
          <w:rFonts w:ascii="Times New Roman" w:eastAsia="Calibri" w:hAnsi="Times New Roman" w:cs="Times New Roman"/>
          <w:sz w:val="28"/>
          <w:szCs w:val="28"/>
        </w:rPr>
        <w:t xml:space="preserve"> Для занятий физической культурой и спортом работает</w:t>
      </w:r>
      <w:r w:rsidRPr="00735B69">
        <w:rPr>
          <w:rFonts w:ascii="Times New Roman" w:eastAsia="Calibri" w:hAnsi="Times New Roman" w:cs="Times New Roman"/>
          <w:sz w:val="28"/>
          <w:szCs w:val="28"/>
        </w:rPr>
        <w:t xml:space="preserve"> стадион «Локомотив», спортивный комплекс «Молодость», бассейн «Садко», лыжная база, муниципальная спортивная площадка, две хоккейн</w:t>
      </w:r>
      <w:r w:rsidR="00016A94">
        <w:rPr>
          <w:rFonts w:ascii="Times New Roman" w:eastAsia="Calibri" w:hAnsi="Times New Roman" w:cs="Times New Roman"/>
          <w:sz w:val="28"/>
          <w:szCs w:val="28"/>
        </w:rPr>
        <w:t>ые коробки, здание МБОУ ДО ДЮСШ, 37 спортивных залов (из них</w:t>
      </w:r>
      <w:r w:rsidRPr="00735B69">
        <w:rPr>
          <w:rFonts w:ascii="Times New Roman" w:eastAsia="Calibri" w:hAnsi="Times New Roman" w:cs="Times New Roman"/>
          <w:sz w:val="28"/>
          <w:szCs w:val="28"/>
        </w:rPr>
        <w:t xml:space="preserve"> в городе Карасуке 21</w:t>
      </w:r>
      <w:r w:rsidR="00016A94">
        <w:rPr>
          <w:rFonts w:ascii="Times New Roman" w:eastAsia="Calibri" w:hAnsi="Times New Roman" w:cs="Times New Roman"/>
          <w:sz w:val="28"/>
          <w:szCs w:val="28"/>
        </w:rPr>
        <w:t>)</w:t>
      </w:r>
      <w:r w:rsidRPr="00735B69">
        <w:rPr>
          <w:rFonts w:ascii="Times New Roman" w:eastAsia="Calibri" w:hAnsi="Times New Roman" w:cs="Times New Roman"/>
          <w:sz w:val="28"/>
          <w:szCs w:val="28"/>
        </w:rPr>
        <w:t>.</w:t>
      </w:r>
    </w:p>
    <w:p w:rsidR="003849FF" w:rsidRDefault="00735B69" w:rsidP="003849FF">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Ежегодно проводится более 300 районных и межмуниципальных физкультурных и спортивных мероприятий с охватом населения более 14 тыс. человек.</w:t>
      </w:r>
      <w:r w:rsidR="00E371CF">
        <w:rPr>
          <w:rFonts w:ascii="Times New Roman" w:eastAsia="Calibri" w:hAnsi="Times New Roman" w:cs="Times New Roman"/>
          <w:sz w:val="28"/>
          <w:szCs w:val="28"/>
        </w:rPr>
        <w:t xml:space="preserve"> П</w:t>
      </w:r>
      <w:r w:rsidRPr="00735B69">
        <w:rPr>
          <w:rFonts w:ascii="Times New Roman" w:eastAsia="Calibri" w:hAnsi="Times New Roman" w:cs="Times New Roman"/>
          <w:sz w:val="28"/>
          <w:szCs w:val="28"/>
        </w:rPr>
        <w:t xml:space="preserve">остоянно проводятся летние, зимние Спартакиады, Спартакиада учебных заведений, Спартакиада пенсионеров, Спартакиада работников общеобразовательных учреждений «Здоровье», а так же соревнования по различным видам спорта согласно единому календарному плану. </w:t>
      </w:r>
      <w:r w:rsidR="003849FF" w:rsidRPr="00735B69">
        <w:rPr>
          <w:rFonts w:ascii="Times New Roman" w:eastAsia="Calibri" w:hAnsi="Times New Roman" w:cs="Times New Roman"/>
          <w:sz w:val="28"/>
          <w:szCs w:val="28"/>
        </w:rPr>
        <w:t>Ежегодно проводятся соревнования по дворовому футболу под девизом «Футбол против детской наркомании», в которых принимают участие более 30 команд. Охват детей составляет более 300 человек.</w:t>
      </w:r>
    </w:p>
    <w:p w:rsidR="00AC355A" w:rsidRPr="00735B69" w:rsidRDefault="00AD61E9" w:rsidP="00AC355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w:t>
      </w:r>
      <w:r w:rsidR="00AC355A" w:rsidRPr="00735B69">
        <w:rPr>
          <w:rFonts w:ascii="Times New Roman" w:eastAsia="Calibri" w:hAnsi="Times New Roman" w:cs="Times New Roman"/>
          <w:sz w:val="28"/>
          <w:szCs w:val="28"/>
        </w:rPr>
        <w:t xml:space="preserve"> базе МАУ ФК и спорта Карасукского района активно работает спортивно-оздоровительный клуб инвалидов. </w:t>
      </w:r>
    </w:p>
    <w:p w:rsidR="00AC355A" w:rsidRDefault="00AC355A" w:rsidP="00AC355A">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 xml:space="preserve">Спортсмены района являются постоянными участниками областных и междугородних соревнований. </w:t>
      </w:r>
    </w:p>
    <w:p w:rsidR="00A30464" w:rsidRPr="00735B69" w:rsidRDefault="00A30464" w:rsidP="00735B69">
      <w:pPr>
        <w:spacing w:after="0" w:line="240" w:lineRule="auto"/>
        <w:ind w:firstLine="709"/>
        <w:jc w:val="both"/>
        <w:rPr>
          <w:rFonts w:ascii="Times New Roman" w:eastAsia="Calibri" w:hAnsi="Times New Roman" w:cs="Times New Roman"/>
          <w:sz w:val="28"/>
          <w:szCs w:val="28"/>
        </w:rPr>
      </w:pPr>
    </w:p>
    <w:p w:rsidR="00735B69" w:rsidRPr="00735B69" w:rsidRDefault="00735B69" w:rsidP="00735B69">
      <w:pPr>
        <w:spacing w:after="0" w:line="240" w:lineRule="auto"/>
        <w:ind w:firstLine="709"/>
        <w:jc w:val="center"/>
        <w:rPr>
          <w:rFonts w:ascii="Times New Roman" w:eastAsia="Calibri" w:hAnsi="Times New Roman" w:cs="Times New Roman"/>
          <w:sz w:val="28"/>
          <w:szCs w:val="28"/>
        </w:rPr>
      </w:pPr>
      <w:r w:rsidRPr="00735B69">
        <w:rPr>
          <w:rFonts w:ascii="Times New Roman" w:eastAsia="Calibri" w:hAnsi="Times New Roman" w:cs="Times New Roman"/>
          <w:sz w:val="28"/>
          <w:szCs w:val="28"/>
        </w:rPr>
        <w:t>Анализ динамики основных показателей деятельности</w:t>
      </w:r>
    </w:p>
    <w:p w:rsidR="00735B69" w:rsidRPr="00735B69" w:rsidRDefault="00735B69" w:rsidP="00735B69">
      <w:pPr>
        <w:spacing w:after="0" w:line="240" w:lineRule="auto"/>
        <w:ind w:firstLine="709"/>
        <w:jc w:val="center"/>
        <w:rPr>
          <w:rFonts w:ascii="Times New Roman" w:eastAsia="Calibri" w:hAnsi="Times New Roman" w:cs="Times New Roman"/>
          <w:sz w:val="28"/>
          <w:szCs w:val="28"/>
        </w:rPr>
      </w:pPr>
      <w:r w:rsidRPr="00735B69">
        <w:rPr>
          <w:rFonts w:ascii="Times New Roman" w:eastAsia="Calibri" w:hAnsi="Times New Roman" w:cs="Times New Roman"/>
          <w:sz w:val="28"/>
          <w:szCs w:val="28"/>
        </w:rPr>
        <w:t xml:space="preserve"> в сфере физической культуры и спорта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134"/>
        <w:gridCol w:w="1276"/>
        <w:gridCol w:w="1134"/>
        <w:gridCol w:w="992"/>
        <w:gridCol w:w="1134"/>
      </w:tblGrid>
      <w:tr w:rsidR="00C24D0E" w:rsidRPr="00F6169A" w:rsidTr="00B07BE6">
        <w:tc>
          <w:tcPr>
            <w:tcW w:w="4077" w:type="dxa"/>
            <w:vMerge w:val="restart"/>
            <w:shd w:val="clear" w:color="auto" w:fill="auto"/>
            <w:vAlign w:val="center"/>
          </w:tcPr>
          <w:p w:rsidR="00C24D0E" w:rsidRPr="00C24D0E" w:rsidRDefault="004F3C30" w:rsidP="00735B69">
            <w:pPr>
              <w:spacing w:after="0" w:line="240" w:lineRule="auto"/>
              <w:jc w:val="center"/>
              <w:rPr>
                <w:rFonts w:ascii="Times New Roman" w:eastAsia="Calibri" w:hAnsi="Times New Roman" w:cs="Times New Roman"/>
                <w:b/>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5670" w:type="dxa"/>
            <w:gridSpan w:val="5"/>
            <w:shd w:val="clear" w:color="auto" w:fill="auto"/>
            <w:vAlign w:val="center"/>
          </w:tcPr>
          <w:p w:rsidR="00C24D0E" w:rsidRPr="00C24D0E" w:rsidRDefault="00C24D0E" w:rsidP="00735B69">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годы</w:t>
            </w:r>
          </w:p>
        </w:tc>
      </w:tr>
      <w:tr w:rsidR="00C24D0E" w:rsidRPr="00F6169A" w:rsidTr="00B07BE6">
        <w:tc>
          <w:tcPr>
            <w:tcW w:w="4077" w:type="dxa"/>
            <w:vMerge/>
            <w:shd w:val="clear" w:color="auto" w:fill="auto"/>
            <w:vAlign w:val="center"/>
          </w:tcPr>
          <w:p w:rsidR="00C24D0E" w:rsidRPr="00C24D0E" w:rsidRDefault="00C24D0E" w:rsidP="00735B69">
            <w:pPr>
              <w:spacing w:after="0" w:line="240" w:lineRule="auto"/>
              <w:jc w:val="center"/>
              <w:rPr>
                <w:rFonts w:ascii="Times New Roman" w:eastAsia="Calibri" w:hAnsi="Times New Roman" w:cs="Times New Roman"/>
                <w:b/>
                <w:sz w:val="24"/>
                <w:szCs w:val="24"/>
              </w:rPr>
            </w:pPr>
          </w:p>
        </w:tc>
        <w:tc>
          <w:tcPr>
            <w:tcW w:w="1134" w:type="dxa"/>
            <w:shd w:val="clear" w:color="auto" w:fill="auto"/>
            <w:vAlign w:val="center"/>
          </w:tcPr>
          <w:p w:rsidR="00C24D0E" w:rsidRPr="00C24D0E" w:rsidRDefault="00C24D0E" w:rsidP="00624DFC">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2013</w:t>
            </w:r>
          </w:p>
        </w:tc>
        <w:tc>
          <w:tcPr>
            <w:tcW w:w="1276" w:type="dxa"/>
            <w:shd w:val="clear" w:color="auto" w:fill="auto"/>
            <w:vAlign w:val="center"/>
          </w:tcPr>
          <w:p w:rsidR="00C24D0E" w:rsidRPr="00C24D0E" w:rsidRDefault="00C24D0E" w:rsidP="00624DFC">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2014</w:t>
            </w:r>
          </w:p>
        </w:tc>
        <w:tc>
          <w:tcPr>
            <w:tcW w:w="1134" w:type="dxa"/>
            <w:shd w:val="clear" w:color="auto" w:fill="auto"/>
            <w:vAlign w:val="center"/>
          </w:tcPr>
          <w:p w:rsidR="00C24D0E" w:rsidRPr="00C24D0E" w:rsidRDefault="00C24D0E" w:rsidP="00624DFC">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2015</w:t>
            </w:r>
          </w:p>
        </w:tc>
        <w:tc>
          <w:tcPr>
            <w:tcW w:w="992" w:type="dxa"/>
            <w:shd w:val="clear" w:color="auto" w:fill="auto"/>
            <w:vAlign w:val="center"/>
          </w:tcPr>
          <w:p w:rsidR="00C24D0E" w:rsidRPr="00C24D0E" w:rsidRDefault="00C24D0E" w:rsidP="00624DFC">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2016</w:t>
            </w:r>
          </w:p>
        </w:tc>
        <w:tc>
          <w:tcPr>
            <w:tcW w:w="1134" w:type="dxa"/>
            <w:shd w:val="clear" w:color="auto" w:fill="auto"/>
            <w:vAlign w:val="center"/>
          </w:tcPr>
          <w:p w:rsidR="00C24D0E" w:rsidRPr="00C24D0E" w:rsidRDefault="00C24D0E" w:rsidP="00624DFC">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2017</w:t>
            </w:r>
          </w:p>
        </w:tc>
      </w:tr>
      <w:tr w:rsidR="00C24D0E" w:rsidRPr="00F6169A" w:rsidTr="00B07BE6">
        <w:tc>
          <w:tcPr>
            <w:tcW w:w="4077" w:type="dxa"/>
            <w:shd w:val="clear" w:color="auto" w:fill="auto"/>
          </w:tcPr>
          <w:p w:rsidR="00C24D0E" w:rsidRPr="00F6169A" w:rsidRDefault="00C24D0E" w:rsidP="002D40B9">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Доля населения, занимающегося физической культурой и спортом</w:t>
            </w:r>
            <w:r w:rsidR="00B07BE6">
              <w:rPr>
                <w:rFonts w:ascii="Times New Roman" w:eastAsia="Calibri" w:hAnsi="Times New Roman" w:cs="Times New Roman"/>
                <w:sz w:val="24"/>
                <w:szCs w:val="24"/>
              </w:rPr>
              <w:t>, %</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25</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27</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28</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30</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32,5</w:t>
            </w:r>
          </w:p>
        </w:tc>
      </w:tr>
      <w:tr w:rsidR="00C24D0E" w:rsidRPr="00F6169A" w:rsidTr="00B07BE6">
        <w:tc>
          <w:tcPr>
            <w:tcW w:w="4077" w:type="dxa"/>
            <w:shd w:val="clear" w:color="auto" w:fill="auto"/>
          </w:tcPr>
          <w:p w:rsidR="00C24D0E" w:rsidRPr="00F6169A" w:rsidRDefault="00C24D0E" w:rsidP="002D40B9">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Количество спортивных сооружений</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108</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108</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102</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103</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103</w:t>
            </w:r>
          </w:p>
        </w:tc>
      </w:tr>
      <w:tr w:rsidR="00C24D0E" w:rsidRPr="00F6169A" w:rsidTr="00B07BE6">
        <w:tc>
          <w:tcPr>
            <w:tcW w:w="4077" w:type="dxa"/>
            <w:shd w:val="clear" w:color="auto" w:fill="auto"/>
          </w:tcPr>
          <w:p w:rsidR="00C24D0E" w:rsidRPr="00F6169A" w:rsidRDefault="00C24D0E" w:rsidP="00B07BE6">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Обеспеченность плавательными бассейнами</w:t>
            </w:r>
            <w:r w:rsidR="00B07BE6">
              <w:rPr>
                <w:rFonts w:ascii="Times New Roman" w:eastAsia="Calibri" w:hAnsi="Times New Roman" w:cs="Times New Roman"/>
                <w:sz w:val="24"/>
                <w:szCs w:val="24"/>
              </w:rPr>
              <w:t xml:space="preserve">, </w:t>
            </w:r>
            <w:r w:rsidRPr="00F6169A">
              <w:rPr>
                <w:rFonts w:ascii="Times New Roman" w:eastAsia="Calibri" w:hAnsi="Times New Roman" w:cs="Times New Roman"/>
                <w:sz w:val="24"/>
                <w:szCs w:val="24"/>
              </w:rPr>
              <w:t>%</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6,6</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6,6</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6,9</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8</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8</w:t>
            </w:r>
          </w:p>
        </w:tc>
      </w:tr>
      <w:tr w:rsidR="00C24D0E" w:rsidRPr="00F6169A" w:rsidTr="00B07BE6">
        <w:tc>
          <w:tcPr>
            <w:tcW w:w="4077" w:type="dxa"/>
            <w:shd w:val="clear" w:color="auto" w:fill="auto"/>
          </w:tcPr>
          <w:p w:rsidR="00C24D0E" w:rsidRPr="00F6169A" w:rsidRDefault="00C24D0E" w:rsidP="00B07BE6">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Обеспеченность плоскостными спортивными сооружениями</w:t>
            </w:r>
            <w:r w:rsidR="00B07BE6">
              <w:rPr>
                <w:rFonts w:ascii="Times New Roman" w:eastAsia="Calibri" w:hAnsi="Times New Roman" w:cs="Times New Roman"/>
                <w:sz w:val="24"/>
                <w:szCs w:val="24"/>
              </w:rPr>
              <w:t xml:space="preserve">, </w:t>
            </w:r>
            <w:r w:rsidRPr="00F6169A">
              <w:rPr>
                <w:rFonts w:ascii="Times New Roman" w:eastAsia="Calibri" w:hAnsi="Times New Roman" w:cs="Times New Roman"/>
                <w:sz w:val="24"/>
                <w:szCs w:val="24"/>
              </w:rPr>
              <w:t>%</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53,8</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53,8</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50,6</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51,2</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51,8</w:t>
            </w:r>
          </w:p>
        </w:tc>
      </w:tr>
      <w:tr w:rsidR="00C24D0E" w:rsidRPr="00F6169A" w:rsidTr="00B07BE6">
        <w:tc>
          <w:tcPr>
            <w:tcW w:w="4077" w:type="dxa"/>
            <w:shd w:val="clear" w:color="auto" w:fill="auto"/>
          </w:tcPr>
          <w:p w:rsidR="00C24D0E" w:rsidRPr="00F6169A" w:rsidRDefault="00C24D0E" w:rsidP="002D40B9">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Количество сдавших нормы ВФСК ГТО</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0</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0</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0</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25</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113</w:t>
            </w:r>
          </w:p>
        </w:tc>
      </w:tr>
      <w:tr w:rsidR="00C24D0E" w:rsidRPr="00F6169A" w:rsidTr="00B07BE6">
        <w:tc>
          <w:tcPr>
            <w:tcW w:w="4077" w:type="dxa"/>
            <w:shd w:val="clear" w:color="auto" w:fill="auto"/>
          </w:tcPr>
          <w:p w:rsidR="00C24D0E" w:rsidRPr="00F6169A" w:rsidRDefault="00C24D0E" w:rsidP="00AD61E9">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Количество занимающихся в ДЮСШ</w:t>
            </w:r>
            <w:r w:rsidR="00B07BE6">
              <w:rPr>
                <w:rFonts w:ascii="Times New Roman" w:eastAsia="Calibri" w:hAnsi="Times New Roman" w:cs="Times New Roman"/>
                <w:sz w:val="24"/>
                <w:szCs w:val="24"/>
              </w:rPr>
              <w:t>, чел.</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1 202</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1 222</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1 273</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1 278</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1 125</w:t>
            </w:r>
          </w:p>
        </w:tc>
      </w:tr>
    </w:tbl>
    <w:p w:rsidR="00AE4DB9" w:rsidRDefault="00AE4DB9" w:rsidP="00735B69">
      <w:pPr>
        <w:spacing w:after="0" w:line="240" w:lineRule="auto"/>
        <w:ind w:firstLine="709"/>
        <w:jc w:val="both"/>
        <w:rPr>
          <w:rFonts w:ascii="Times New Roman" w:eastAsia="Calibri" w:hAnsi="Times New Roman" w:cs="Times New Roman"/>
          <w:sz w:val="28"/>
          <w:szCs w:val="28"/>
        </w:rPr>
      </w:pPr>
    </w:p>
    <w:p w:rsidR="00735B69" w:rsidRPr="00735B69" w:rsidRDefault="00274BA0" w:rsidP="00735B6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Улучшение</w:t>
      </w:r>
      <w:r w:rsidR="00735B69" w:rsidRPr="00735B69">
        <w:rPr>
          <w:rFonts w:ascii="Times New Roman" w:eastAsia="Calibri" w:hAnsi="Times New Roman" w:cs="Times New Roman"/>
          <w:sz w:val="28"/>
          <w:szCs w:val="28"/>
        </w:rPr>
        <w:t xml:space="preserve"> материально-технической базы спорта в г. Карасуке, создание новых секций (греко-римская борьба, стендовая стрельба, степ аэроби</w:t>
      </w:r>
      <w:r w:rsidR="00AD61E9">
        <w:rPr>
          <w:rFonts w:ascii="Times New Roman" w:eastAsia="Calibri" w:hAnsi="Times New Roman" w:cs="Times New Roman"/>
          <w:sz w:val="28"/>
          <w:szCs w:val="28"/>
        </w:rPr>
        <w:t>ка, фитнес), осознание населением</w:t>
      </w:r>
      <w:r w:rsidR="00735B69" w:rsidRPr="00735B69">
        <w:rPr>
          <w:rFonts w:ascii="Times New Roman" w:eastAsia="Calibri" w:hAnsi="Times New Roman" w:cs="Times New Roman"/>
          <w:sz w:val="28"/>
          <w:szCs w:val="28"/>
        </w:rPr>
        <w:t xml:space="preserve"> значимости заняти</w:t>
      </w:r>
      <w:r w:rsidR="00AD61E9">
        <w:rPr>
          <w:rFonts w:ascii="Times New Roman" w:eastAsia="Calibri" w:hAnsi="Times New Roman" w:cs="Times New Roman"/>
          <w:sz w:val="28"/>
          <w:szCs w:val="28"/>
        </w:rPr>
        <w:t>й</w:t>
      </w:r>
      <w:r w:rsidR="00735B69" w:rsidRPr="00735B69">
        <w:rPr>
          <w:rFonts w:ascii="Times New Roman" w:eastAsia="Calibri" w:hAnsi="Times New Roman" w:cs="Times New Roman"/>
          <w:sz w:val="28"/>
          <w:szCs w:val="28"/>
        </w:rPr>
        <w:t xml:space="preserve"> физической кул</w:t>
      </w:r>
      <w:r w:rsidR="00AD61E9">
        <w:rPr>
          <w:rFonts w:ascii="Times New Roman" w:eastAsia="Calibri" w:hAnsi="Times New Roman" w:cs="Times New Roman"/>
          <w:sz w:val="28"/>
          <w:szCs w:val="28"/>
        </w:rPr>
        <w:t>ьтурой</w:t>
      </w:r>
      <w:r>
        <w:rPr>
          <w:rFonts w:ascii="Times New Roman" w:eastAsia="Calibri" w:hAnsi="Times New Roman" w:cs="Times New Roman"/>
          <w:sz w:val="28"/>
          <w:szCs w:val="28"/>
        </w:rPr>
        <w:t xml:space="preserve"> для укрепления здоровья</w:t>
      </w:r>
      <w:r w:rsidR="00F30D0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способствовало ежегодному увеличению количества</w:t>
      </w:r>
      <w:r w:rsidR="00F30D09">
        <w:rPr>
          <w:rFonts w:ascii="Times New Roman" w:eastAsia="Calibri" w:hAnsi="Times New Roman" w:cs="Times New Roman"/>
          <w:sz w:val="28"/>
          <w:szCs w:val="28"/>
        </w:rPr>
        <w:t xml:space="preserve"> систематически занимающихся </w:t>
      </w:r>
      <w:r w:rsidR="00F30D09" w:rsidRPr="00735B69">
        <w:rPr>
          <w:rFonts w:ascii="Times New Roman" w:eastAsia="Calibri" w:hAnsi="Times New Roman" w:cs="Times New Roman"/>
          <w:sz w:val="28"/>
          <w:szCs w:val="28"/>
        </w:rPr>
        <w:t>физической культурой и спортом</w:t>
      </w:r>
      <w:r w:rsidR="00F30D09">
        <w:rPr>
          <w:rFonts w:ascii="Times New Roman" w:eastAsia="Calibri" w:hAnsi="Times New Roman" w:cs="Times New Roman"/>
          <w:sz w:val="28"/>
          <w:szCs w:val="28"/>
        </w:rPr>
        <w:t xml:space="preserve">. </w:t>
      </w:r>
      <w:r w:rsidR="00735B69" w:rsidRPr="00735B69">
        <w:rPr>
          <w:rFonts w:ascii="Times New Roman" w:eastAsia="Calibri" w:hAnsi="Times New Roman" w:cs="Times New Roman"/>
          <w:sz w:val="28"/>
          <w:szCs w:val="28"/>
        </w:rPr>
        <w:t xml:space="preserve">В среднем по области </w:t>
      </w:r>
      <w:r w:rsidR="00AD61E9">
        <w:rPr>
          <w:rFonts w:ascii="Times New Roman" w:eastAsia="Calibri" w:hAnsi="Times New Roman" w:cs="Times New Roman"/>
          <w:sz w:val="28"/>
          <w:szCs w:val="28"/>
        </w:rPr>
        <w:t xml:space="preserve">доля </w:t>
      </w:r>
      <w:r w:rsidR="00F30D09">
        <w:rPr>
          <w:rFonts w:ascii="Times New Roman" w:eastAsia="Calibri" w:hAnsi="Times New Roman" w:cs="Times New Roman"/>
          <w:sz w:val="28"/>
          <w:szCs w:val="28"/>
        </w:rPr>
        <w:t xml:space="preserve"> населения</w:t>
      </w:r>
      <w:r w:rsidR="00AD61E9">
        <w:rPr>
          <w:rFonts w:ascii="Times New Roman" w:eastAsia="Calibri" w:hAnsi="Times New Roman" w:cs="Times New Roman"/>
          <w:sz w:val="28"/>
          <w:szCs w:val="28"/>
        </w:rPr>
        <w:t>,</w:t>
      </w:r>
      <w:r w:rsidR="00735B69" w:rsidRPr="00735B69">
        <w:rPr>
          <w:rFonts w:ascii="Times New Roman" w:eastAsia="Calibri" w:hAnsi="Times New Roman" w:cs="Times New Roman"/>
          <w:sz w:val="28"/>
          <w:szCs w:val="28"/>
        </w:rPr>
        <w:t xml:space="preserve"> систематически</w:t>
      </w:r>
      <w:r>
        <w:rPr>
          <w:rFonts w:ascii="Times New Roman" w:eastAsia="Calibri" w:hAnsi="Times New Roman" w:cs="Times New Roman"/>
          <w:sz w:val="28"/>
          <w:szCs w:val="28"/>
        </w:rPr>
        <w:t xml:space="preserve"> занимающ</w:t>
      </w:r>
      <w:r w:rsidR="00AD61E9">
        <w:rPr>
          <w:rFonts w:ascii="Times New Roman" w:eastAsia="Calibri" w:hAnsi="Times New Roman" w:cs="Times New Roman"/>
          <w:sz w:val="28"/>
          <w:szCs w:val="28"/>
        </w:rPr>
        <w:t xml:space="preserve">егося </w:t>
      </w:r>
      <w:r w:rsidR="00AD61E9" w:rsidRPr="00AD61E9">
        <w:rPr>
          <w:rFonts w:ascii="Times New Roman" w:eastAsia="Calibri" w:hAnsi="Times New Roman" w:cs="Times New Roman"/>
          <w:sz w:val="28"/>
          <w:szCs w:val="28"/>
        </w:rPr>
        <w:t>физической культурой и спортом</w:t>
      </w:r>
      <w:r w:rsidR="00AD61E9">
        <w:rPr>
          <w:rFonts w:ascii="Times New Roman" w:eastAsia="Calibri" w:hAnsi="Times New Roman" w:cs="Times New Roman"/>
          <w:sz w:val="28"/>
          <w:szCs w:val="28"/>
        </w:rPr>
        <w:t>,</w:t>
      </w:r>
      <w:r>
        <w:rPr>
          <w:rFonts w:ascii="Times New Roman" w:eastAsia="Calibri" w:hAnsi="Times New Roman" w:cs="Times New Roman"/>
          <w:sz w:val="28"/>
          <w:szCs w:val="28"/>
        </w:rPr>
        <w:t xml:space="preserve"> составляет 24,7%</w:t>
      </w:r>
      <w:r w:rsidR="00AD61E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D61E9">
        <w:rPr>
          <w:rFonts w:ascii="Times New Roman" w:eastAsia="Calibri" w:hAnsi="Times New Roman" w:cs="Times New Roman"/>
          <w:sz w:val="28"/>
          <w:szCs w:val="28"/>
        </w:rPr>
        <w:t>Р</w:t>
      </w:r>
      <w:r>
        <w:rPr>
          <w:rFonts w:ascii="Times New Roman" w:eastAsia="Calibri" w:hAnsi="Times New Roman" w:cs="Times New Roman"/>
          <w:sz w:val="28"/>
          <w:szCs w:val="28"/>
        </w:rPr>
        <w:t xml:space="preserve">айонный показатель превысил </w:t>
      </w:r>
      <w:r w:rsidR="00735B69" w:rsidRPr="00735B69">
        <w:rPr>
          <w:rFonts w:ascii="Times New Roman" w:eastAsia="Calibri" w:hAnsi="Times New Roman" w:cs="Times New Roman"/>
          <w:sz w:val="28"/>
          <w:szCs w:val="28"/>
        </w:rPr>
        <w:t xml:space="preserve"> </w:t>
      </w:r>
      <w:r w:rsidR="00F30D09">
        <w:rPr>
          <w:rFonts w:ascii="Times New Roman" w:eastAsia="Calibri" w:hAnsi="Times New Roman" w:cs="Times New Roman"/>
          <w:sz w:val="28"/>
          <w:szCs w:val="28"/>
        </w:rPr>
        <w:t>средн</w:t>
      </w:r>
      <w:r w:rsidR="00AD61E9">
        <w:rPr>
          <w:rFonts w:ascii="Times New Roman" w:eastAsia="Calibri" w:hAnsi="Times New Roman" w:cs="Times New Roman"/>
          <w:sz w:val="28"/>
          <w:szCs w:val="28"/>
        </w:rPr>
        <w:t>ие значение по области на 7,8% (</w:t>
      </w:r>
      <w:r w:rsidR="00735B69" w:rsidRPr="00735B69">
        <w:rPr>
          <w:rFonts w:ascii="Times New Roman" w:eastAsia="Calibri" w:hAnsi="Times New Roman" w:cs="Times New Roman"/>
          <w:sz w:val="28"/>
          <w:szCs w:val="28"/>
        </w:rPr>
        <w:t>9 место в области</w:t>
      </w:r>
      <w:r w:rsidR="00AD61E9">
        <w:rPr>
          <w:rFonts w:ascii="Times New Roman" w:eastAsia="Calibri" w:hAnsi="Times New Roman" w:cs="Times New Roman"/>
          <w:sz w:val="28"/>
          <w:szCs w:val="28"/>
        </w:rPr>
        <w:t>)</w:t>
      </w:r>
      <w:r w:rsidR="00735B69" w:rsidRPr="00735B69">
        <w:rPr>
          <w:rFonts w:ascii="Times New Roman" w:eastAsia="Calibri" w:hAnsi="Times New Roman" w:cs="Times New Roman"/>
          <w:sz w:val="28"/>
          <w:szCs w:val="28"/>
        </w:rPr>
        <w:t>.</w:t>
      </w:r>
    </w:p>
    <w:p w:rsidR="00735B69" w:rsidRPr="00735B69" w:rsidRDefault="00735B69" w:rsidP="00735B69">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Обеспеченность плавательными бассейнами</w:t>
      </w:r>
      <w:r w:rsidR="00016A94">
        <w:rPr>
          <w:rFonts w:ascii="Times New Roman" w:eastAsia="Calibri" w:hAnsi="Times New Roman" w:cs="Times New Roman"/>
          <w:sz w:val="28"/>
          <w:szCs w:val="28"/>
        </w:rPr>
        <w:t xml:space="preserve"> и </w:t>
      </w:r>
      <w:r w:rsidR="00016A94" w:rsidRPr="00735B69">
        <w:rPr>
          <w:rFonts w:ascii="Times New Roman" w:eastAsia="Calibri" w:hAnsi="Times New Roman" w:cs="Times New Roman"/>
          <w:sz w:val="28"/>
          <w:szCs w:val="28"/>
        </w:rPr>
        <w:t>спортивными сооружениями</w:t>
      </w:r>
      <w:r w:rsidRPr="00735B69">
        <w:rPr>
          <w:rFonts w:ascii="Times New Roman" w:eastAsia="Calibri" w:hAnsi="Times New Roman" w:cs="Times New Roman"/>
          <w:sz w:val="28"/>
          <w:szCs w:val="28"/>
        </w:rPr>
        <w:t xml:space="preserve"> увеличилась </w:t>
      </w:r>
      <w:r w:rsidR="00AD61E9">
        <w:rPr>
          <w:rFonts w:ascii="Times New Roman" w:eastAsia="Calibri" w:hAnsi="Times New Roman" w:cs="Times New Roman"/>
          <w:sz w:val="28"/>
          <w:szCs w:val="28"/>
        </w:rPr>
        <w:t>в вязи с</w:t>
      </w:r>
      <w:r w:rsidRPr="00735B69">
        <w:rPr>
          <w:rFonts w:ascii="Times New Roman" w:eastAsia="Calibri" w:hAnsi="Times New Roman" w:cs="Times New Roman"/>
          <w:sz w:val="28"/>
          <w:szCs w:val="28"/>
        </w:rPr>
        <w:t xml:space="preserve"> уменьшени</w:t>
      </w:r>
      <w:r w:rsidR="00AD61E9">
        <w:rPr>
          <w:rFonts w:ascii="Times New Roman" w:eastAsia="Calibri" w:hAnsi="Times New Roman" w:cs="Times New Roman"/>
          <w:sz w:val="28"/>
          <w:szCs w:val="28"/>
        </w:rPr>
        <w:t>ем</w:t>
      </w:r>
      <w:r w:rsidRPr="00735B69">
        <w:rPr>
          <w:rFonts w:ascii="Times New Roman" w:eastAsia="Calibri" w:hAnsi="Times New Roman" w:cs="Times New Roman"/>
          <w:sz w:val="28"/>
          <w:szCs w:val="28"/>
        </w:rPr>
        <w:t xml:space="preserve"> </w:t>
      </w:r>
      <w:r w:rsidR="00AD61E9">
        <w:rPr>
          <w:rFonts w:ascii="Times New Roman" w:eastAsia="Calibri" w:hAnsi="Times New Roman" w:cs="Times New Roman"/>
          <w:sz w:val="28"/>
          <w:szCs w:val="28"/>
        </w:rPr>
        <w:t xml:space="preserve">численности населения </w:t>
      </w:r>
      <w:r w:rsidRPr="00735B69">
        <w:rPr>
          <w:rFonts w:ascii="Times New Roman" w:eastAsia="Calibri" w:hAnsi="Times New Roman" w:cs="Times New Roman"/>
          <w:sz w:val="28"/>
          <w:szCs w:val="28"/>
        </w:rPr>
        <w:t>район</w:t>
      </w:r>
      <w:r w:rsidR="00AD61E9">
        <w:rPr>
          <w:rFonts w:ascii="Times New Roman" w:eastAsia="Calibri" w:hAnsi="Times New Roman" w:cs="Times New Roman"/>
          <w:sz w:val="28"/>
          <w:szCs w:val="28"/>
        </w:rPr>
        <w:t>а</w:t>
      </w:r>
      <w:r w:rsidRPr="00735B69">
        <w:rPr>
          <w:rFonts w:ascii="Times New Roman" w:eastAsia="Calibri" w:hAnsi="Times New Roman" w:cs="Times New Roman"/>
          <w:sz w:val="28"/>
          <w:szCs w:val="28"/>
        </w:rPr>
        <w:t>.</w:t>
      </w:r>
    </w:p>
    <w:p w:rsidR="00735B69" w:rsidRPr="00735B69" w:rsidRDefault="00735B69" w:rsidP="00735B69">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Количество сдавших нормы (тесты) ВФСК ГТО увеличи</w:t>
      </w:r>
      <w:r w:rsidR="003776D9">
        <w:rPr>
          <w:rFonts w:ascii="Times New Roman" w:eastAsia="Calibri" w:hAnsi="Times New Roman" w:cs="Times New Roman"/>
          <w:sz w:val="28"/>
          <w:szCs w:val="28"/>
        </w:rPr>
        <w:t>лось</w:t>
      </w:r>
      <w:r w:rsidRPr="00735B69">
        <w:rPr>
          <w:rFonts w:ascii="Times New Roman" w:eastAsia="Calibri" w:hAnsi="Times New Roman" w:cs="Times New Roman"/>
          <w:sz w:val="28"/>
          <w:szCs w:val="28"/>
        </w:rPr>
        <w:t xml:space="preserve"> за счет активной работы центра тестирования</w:t>
      </w:r>
      <w:r w:rsidR="003776D9">
        <w:rPr>
          <w:rFonts w:ascii="Times New Roman" w:eastAsia="Calibri" w:hAnsi="Times New Roman" w:cs="Times New Roman"/>
          <w:sz w:val="28"/>
          <w:szCs w:val="28"/>
        </w:rPr>
        <w:t xml:space="preserve"> ГТО</w:t>
      </w:r>
      <w:r w:rsidRPr="00735B69">
        <w:rPr>
          <w:rFonts w:ascii="Times New Roman" w:eastAsia="Calibri" w:hAnsi="Times New Roman" w:cs="Times New Roman"/>
          <w:sz w:val="28"/>
          <w:szCs w:val="28"/>
        </w:rPr>
        <w:t>.</w:t>
      </w:r>
      <w:r w:rsidR="00D53506">
        <w:rPr>
          <w:rFonts w:ascii="Times New Roman" w:eastAsia="Calibri" w:hAnsi="Times New Roman" w:cs="Times New Roman"/>
          <w:sz w:val="28"/>
          <w:szCs w:val="28"/>
        </w:rPr>
        <w:t xml:space="preserve"> </w:t>
      </w:r>
      <w:r w:rsidR="00D53506" w:rsidRPr="00735B69">
        <w:rPr>
          <w:rFonts w:ascii="Times New Roman" w:eastAsia="Calibri" w:hAnsi="Times New Roman" w:cs="Times New Roman"/>
          <w:sz w:val="28"/>
          <w:szCs w:val="28"/>
        </w:rPr>
        <w:t>В 2017 году знаки отличия ВФСК ГТО получили 113 человек.</w:t>
      </w:r>
      <w:r w:rsidRPr="00735B69">
        <w:rPr>
          <w:rFonts w:ascii="Times New Roman" w:eastAsia="Calibri" w:hAnsi="Times New Roman" w:cs="Times New Roman"/>
          <w:sz w:val="28"/>
          <w:szCs w:val="28"/>
        </w:rPr>
        <w:t xml:space="preserve"> В рейтинге муниципальных центров</w:t>
      </w:r>
      <w:r w:rsidR="003776D9">
        <w:rPr>
          <w:rFonts w:ascii="Times New Roman" w:eastAsia="Calibri" w:hAnsi="Times New Roman" w:cs="Times New Roman"/>
          <w:sz w:val="28"/>
          <w:szCs w:val="28"/>
        </w:rPr>
        <w:t xml:space="preserve"> </w:t>
      </w:r>
      <w:r w:rsidRPr="00735B69">
        <w:rPr>
          <w:rFonts w:ascii="Times New Roman" w:eastAsia="Calibri" w:hAnsi="Times New Roman" w:cs="Times New Roman"/>
          <w:sz w:val="28"/>
          <w:szCs w:val="28"/>
        </w:rPr>
        <w:t>тестирования области район занял 11 место из 35 районов и город</w:t>
      </w:r>
      <w:r w:rsidR="003776D9">
        <w:rPr>
          <w:rFonts w:ascii="Times New Roman" w:eastAsia="Calibri" w:hAnsi="Times New Roman" w:cs="Times New Roman"/>
          <w:sz w:val="28"/>
          <w:szCs w:val="28"/>
        </w:rPr>
        <w:t>ских округов</w:t>
      </w:r>
      <w:r w:rsidRPr="00735B69">
        <w:rPr>
          <w:rFonts w:ascii="Times New Roman" w:eastAsia="Calibri" w:hAnsi="Times New Roman" w:cs="Times New Roman"/>
          <w:sz w:val="28"/>
          <w:szCs w:val="28"/>
        </w:rPr>
        <w:t>.</w:t>
      </w:r>
      <w:r w:rsidR="00D53506">
        <w:rPr>
          <w:rFonts w:ascii="Times New Roman" w:eastAsia="Calibri" w:hAnsi="Times New Roman" w:cs="Times New Roman"/>
          <w:sz w:val="28"/>
          <w:szCs w:val="28"/>
        </w:rPr>
        <w:t xml:space="preserve"> </w:t>
      </w:r>
    </w:p>
    <w:p w:rsidR="00735B69" w:rsidRPr="00735B69" w:rsidRDefault="00735B69" w:rsidP="00735B69">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Количество занимающихся в ДЮСШ до 2016 года увеличивалось, в 2017 году уменьшение произошло за счет прекращения работы секции рукопашного боя.</w:t>
      </w:r>
    </w:p>
    <w:p w:rsidR="0058332D" w:rsidRPr="00735B69" w:rsidRDefault="00735B69" w:rsidP="0058332D">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В каждом микрорайоне имеются спортивные площадки. При каждой школе имеются плоскостные спортивные сооружения.</w:t>
      </w:r>
      <w:r w:rsidR="0058332D">
        <w:rPr>
          <w:rFonts w:ascii="Times New Roman" w:eastAsia="Calibri" w:hAnsi="Times New Roman" w:cs="Times New Roman"/>
          <w:sz w:val="28"/>
          <w:szCs w:val="28"/>
        </w:rPr>
        <w:t xml:space="preserve"> </w:t>
      </w:r>
      <w:r w:rsidR="0058332D" w:rsidRPr="00735B69">
        <w:rPr>
          <w:rFonts w:ascii="Times New Roman" w:eastAsia="Calibri" w:hAnsi="Times New Roman" w:cs="Times New Roman"/>
          <w:sz w:val="28"/>
          <w:szCs w:val="28"/>
        </w:rPr>
        <w:t>В 2016 году в детском саду «Снежинка» была построена универсальная спортивная площадка с искусственным покрытием.</w:t>
      </w:r>
    </w:p>
    <w:p w:rsidR="00735B69" w:rsidRPr="00735B69" w:rsidRDefault="00735B69" w:rsidP="00C34F9B">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 xml:space="preserve">Общеобразовательные учреждения кадрами обеспечены. В дошкольных учреждениях </w:t>
      </w:r>
      <w:r w:rsidR="00D53506">
        <w:rPr>
          <w:rFonts w:ascii="Times New Roman" w:eastAsia="Calibri" w:hAnsi="Times New Roman" w:cs="Times New Roman"/>
          <w:sz w:val="28"/>
          <w:szCs w:val="28"/>
        </w:rPr>
        <w:t>10</w:t>
      </w:r>
      <w:r w:rsidRPr="00735B69">
        <w:rPr>
          <w:rFonts w:ascii="Times New Roman" w:eastAsia="Calibri" w:hAnsi="Times New Roman" w:cs="Times New Roman"/>
          <w:sz w:val="28"/>
          <w:szCs w:val="28"/>
        </w:rPr>
        <w:t xml:space="preserve"> инструкторов физвоспитания. </w:t>
      </w:r>
    </w:p>
    <w:p w:rsidR="00735B69" w:rsidRPr="00735B69" w:rsidRDefault="00735B69" w:rsidP="00C34F9B">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В г. Карасуке создана хорошая материально-спортивная база для занятий физической культурой и спортом.</w:t>
      </w:r>
    </w:p>
    <w:p w:rsidR="00735B69" w:rsidRDefault="00735B69" w:rsidP="00AC355A">
      <w:pPr>
        <w:spacing w:after="0" w:line="240" w:lineRule="auto"/>
        <w:ind w:firstLine="709"/>
        <w:jc w:val="both"/>
        <w:rPr>
          <w:rFonts w:ascii="Times New Roman" w:eastAsia="Calibri" w:hAnsi="Times New Roman" w:cs="Times New Roman"/>
          <w:sz w:val="28"/>
          <w:szCs w:val="28"/>
        </w:rPr>
      </w:pPr>
      <w:r w:rsidRPr="005D1FD7">
        <w:rPr>
          <w:rFonts w:ascii="Times New Roman" w:eastAsia="Calibri" w:hAnsi="Times New Roman" w:cs="Times New Roman"/>
          <w:sz w:val="28"/>
          <w:szCs w:val="28"/>
        </w:rPr>
        <w:t>Спортивная база сельских поселений района не позволяет пров</w:t>
      </w:r>
      <w:r w:rsidR="003776D9">
        <w:rPr>
          <w:rFonts w:ascii="Times New Roman" w:eastAsia="Calibri" w:hAnsi="Times New Roman" w:cs="Times New Roman"/>
          <w:sz w:val="28"/>
          <w:szCs w:val="28"/>
        </w:rPr>
        <w:t>одить</w:t>
      </w:r>
      <w:r w:rsidRPr="005D1FD7">
        <w:rPr>
          <w:rFonts w:ascii="Times New Roman" w:eastAsia="Calibri" w:hAnsi="Times New Roman" w:cs="Times New Roman"/>
          <w:sz w:val="28"/>
          <w:szCs w:val="28"/>
        </w:rPr>
        <w:t xml:space="preserve"> соревнования </w:t>
      </w:r>
      <w:r w:rsidR="003776D9">
        <w:rPr>
          <w:rFonts w:ascii="Times New Roman" w:eastAsia="Calibri" w:hAnsi="Times New Roman" w:cs="Times New Roman"/>
          <w:sz w:val="28"/>
          <w:szCs w:val="28"/>
        </w:rPr>
        <w:t>местного</w:t>
      </w:r>
      <w:r w:rsidRPr="005D1FD7">
        <w:rPr>
          <w:rFonts w:ascii="Times New Roman" w:eastAsia="Calibri" w:hAnsi="Times New Roman" w:cs="Times New Roman"/>
          <w:sz w:val="28"/>
          <w:szCs w:val="28"/>
        </w:rPr>
        <w:t xml:space="preserve"> и районного уровня. </w:t>
      </w:r>
      <w:r w:rsidR="0090259B" w:rsidRPr="005D1FD7">
        <w:rPr>
          <w:rFonts w:ascii="Times New Roman" w:eastAsia="Calibri" w:hAnsi="Times New Roman" w:cs="Times New Roman"/>
          <w:sz w:val="28"/>
          <w:szCs w:val="28"/>
        </w:rPr>
        <w:t>П</w:t>
      </w:r>
      <w:r w:rsidRPr="005D1FD7">
        <w:rPr>
          <w:rFonts w:ascii="Times New Roman" w:eastAsia="Calibri" w:hAnsi="Times New Roman" w:cs="Times New Roman"/>
          <w:sz w:val="28"/>
          <w:szCs w:val="28"/>
        </w:rPr>
        <w:t xml:space="preserve">лоскостные спортивные сооружения пришли в </w:t>
      </w:r>
      <w:r w:rsidR="0058332D" w:rsidRPr="005D1FD7">
        <w:rPr>
          <w:rFonts w:ascii="Times New Roman" w:eastAsia="Calibri" w:hAnsi="Times New Roman" w:cs="Times New Roman"/>
          <w:sz w:val="28"/>
          <w:szCs w:val="28"/>
        </w:rPr>
        <w:t>негодность,</w:t>
      </w:r>
      <w:r w:rsidRPr="005D1FD7">
        <w:rPr>
          <w:rFonts w:ascii="Times New Roman" w:eastAsia="Calibri" w:hAnsi="Times New Roman" w:cs="Times New Roman"/>
          <w:sz w:val="28"/>
          <w:szCs w:val="28"/>
        </w:rPr>
        <w:t xml:space="preserve"> и заниматься на них практически невозможно.</w:t>
      </w:r>
      <w:r w:rsidR="0090259B" w:rsidRPr="005D1FD7">
        <w:rPr>
          <w:rFonts w:ascii="Times New Roman" w:eastAsia="Calibri" w:hAnsi="Times New Roman" w:cs="Times New Roman"/>
          <w:sz w:val="28"/>
          <w:szCs w:val="28"/>
        </w:rPr>
        <w:t xml:space="preserve"> В 2015 году произошло уменьшение количества спортивных сооружений в сельской местности, 6 плоскостных сооружений пришли в 100% негодность.</w:t>
      </w:r>
      <w:r w:rsidR="0090259B">
        <w:rPr>
          <w:rFonts w:ascii="Times New Roman" w:eastAsia="Calibri" w:hAnsi="Times New Roman" w:cs="Times New Roman"/>
          <w:sz w:val="28"/>
          <w:szCs w:val="28"/>
        </w:rPr>
        <w:t xml:space="preserve"> </w:t>
      </w:r>
      <w:r w:rsidRPr="00735B69">
        <w:rPr>
          <w:rFonts w:ascii="Times New Roman" w:eastAsia="Calibri" w:hAnsi="Times New Roman" w:cs="Times New Roman"/>
          <w:sz w:val="28"/>
          <w:szCs w:val="28"/>
        </w:rPr>
        <w:t xml:space="preserve">Назрела необходимость в реконструкции имеющихся спортсооружений. </w:t>
      </w:r>
    </w:p>
    <w:p w:rsidR="005E76F9" w:rsidRDefault="005E76F9" w:rsidP="00735B69">
      <w:pPr>
        <w:spacing w:after="0" w:line="240" w:lineRule="auto"/>
        <w:jc w:val="both"/>
        <w:rPr>
          <w:rFonts w:ascii="Times New Roman" w:eastAsia="Calibri" w:hAnsi="Times New Roman" w:cs="Times New Roman"/>
          <w:sz w:val="28"/>
          <w:szCs w:val="28"/>
        </w:rPr>
      </w:pPr>
    </w:p>
    <w:p w:rsidR="00AE67EC" w:rsidRPr="00DD5FB6" w:rsidRDefault="00AE67EC" w:rsidP="00236AD6">
      <w:pPr>
        <w:pStyle w:val="a4"/>
        <w:numPr>
          <w:ilvl w:val="2"/>
          <w:numId w:val="4"/>
        </w:numPr>
        <w:spacing w:after="0" w:line="240" w:lineRule="auto"/>
        <w:jc w:val="both"/>
        <w:rPr>
          <w:rFonts w:ascii="Times New Roman" w:eastAsia="Calibri" w:hAnsi="Times New Roman" w:cs="Times New Roman"/>
          <w:b/>
          <w:sz w:val="28"/>
          <w:szCs w:val="28"/>
        </w:rPr>
      </w:pPr>
      <w:r w:rsidRPr="00DD5FB6">
        <w:rPr>
          <w:rFonts w:ascii="Times New Roman" w:eastAsia="Calibri" w:hAnsi="Times New Roman" w:cs="Times New Roman"/>
          <w:b/>
          <w:sz w:val="28"/>
          <w:szCs w:val="28"/>
        </w:rPr>
        <w:t>Культура и молодежная политика</w:t>
      </w:r>
    </w:p>
    <w:p w:rsidR="00F862F3" w:rsidRDefault="004660A5" w:rsidP="00C34F9B">
      <w:pPr>
        <w:pStyle w:val="af0"/>
        <w:spacing w:before="0" w:beforeAutospacing="0" w:after="0" w:afterAutospacing="0"/>
        <w:ind w:firstLine="709"/>
        <w:jc w:val="both"/>
        <w:rPr>
          <w:color w:val="000000"/>
          <w:sz w:val="28"/>
          <w:szCs w:val="28"/>
          <w:shd w:val="clear" w:color="auto" w:fill="FFFFFF"/>
        </w:rPr>
      </w:pPr>
      <w:r w:rsidRPr="00AE7E1E">
        <w:rPr>
          <w:color w:val="000000"/>
          <w:sz w:val="28"/>
          <w:szCs w:val="28"/>
          <w:shd w:val="clear" w:color="auto" w:fill="FFFFFF"/>
        </w:rPr>
        <w:t xml:space="preserve">Одной из приоритетных задач является обеспечение максимальной доступности культурных благ, повышение качества и разнообразия услуг в сфере культуры района. </w:t>
      </w:r>
    </w:p>
    <w:p w:rsidR="004660A5" w:rsidRPr="00AE7E1E" w:rsidRDefault="004660A5" w:rsidP="00C34F9B">
      <w:pPr>
        <w:pStyle w:val="af0"/>
        <w:spacing w:before="0" w:beforeAutospacing="0" w:after="0" w:afterAutospacing="0"/>
        <w:ind w:firstLine="709"/>
        <w:jc w:val="both"/>
        <w:rPr>
          <w:color w:val="000000"/>
          <w:sz w:val="28"/>
          <w:szCs w:val="28"/>
          <w:shd w:val="clear" w:color="auto" w:fill="FFFFFF"/>
        </w:rPr>
      </w:pPr>
      <w:r w:rsidRPr="00AE7E1E">
        <w:rPr>
          <w:color w:val="000000"/>
          <w:sz w:val="28"/>
          <w:szCs w:val="28"/>
          <w:shd w:val="clear" w:color="auto" w:fill="FFFFFF"/>
        </w:rPr>
        <w:t>Доступность культурных благ для населения обеспечивается, прежде всего, сетью учреждений культуры.</w:t>
      </w:r>
      <w:r w:rsidRPr="00AE7E1E">
        <w:rPr>
          <w:sz w:val="28"/>
          <w:szCs w:val="28"/>
          <w:shd w:val="clear" w:color="auto" w:fill="FFFFFF"/>
        </w:rPr>
        <w:t xml:space="preserve"> На </w:t>
      </w:r>
      <w:r w:rsidR="00B364A1">
        <w:rPr>
          <w:sz w:val="28"/>
          <w:szCs w:val="28"/>
          <w:shd w:val="clear" w:color="auto" w:fill="FFFFFF"/>
        </w:rPr>
        <w:t>0</w:t>
      </w:r>
      <w:r w:rsidRPr="00AE7E1E">
        <w:rPr>
          <w:sz w:val="28"/>
          <w:szCs w:val="28"/>
          <w:shd w:val="clear" w:color="auto" w:fill="FFFFFF"/>
        </w:rPr>
        <w:t>1</w:t>
      </w:r>
      <w:r w:rsidR="00B364A1">
        <w:rPr>
          <w:sz w:val="28"/>
          <w:szCs w:val="28"/>
          <w:shd w:val="clear" w:color="auto" w:fill="FFFFFF"/>
        </w:rPr>
        <w:t>.01.</w:t>
      </w:r>
      <w:r w:rsidRPr="00AE7E1E">
        <w:rPr>
          <w:sz w:val="28"/>
          <w:szCs w:val="28"/>
          <w:shd w:val="clear" w:color="auto" w:fill="FFFFFF"/>
        </w:rPr>
        <w:t xml:space="preserve">2018 года в районе действует сеть учреждений культуры, включающая в себя театр «На окраине», централизованную библиотечную систему и 25 её филиалов, краеведческий музей, </w:t>
      </w:r>
      <w:r w:rsidR="0090259B">
        <w:rPr>
          <w:sz w:val="28"/>
          <w:szCs w:val="28"/>
          <w:shd w:val="clear" w:color="auto" w:fill="FFFFFF"/>
        </w:rPr>
        <w:t>Де</w:t>
      </w:r>
      <w:r w:rsidRPr="00AE7E1E">
        <w:rPr>
          <w:sz w:val="28"/>
          <w:szCs w:val="28"/>
          <w:shd w:val="clear" w:color="auto" w:fill="FFFFFF"/>
        </w:rPr>
        <w:t xml:space="preserve">тскую школу искусств и 6 филиалов, муниципальное бюджетное учреждение культуры и молодежной политики, куда входит 41 структурное подразделение. В сфере культуры осуществляют свою деятельность более </w:t>
      </w:r>
      <w:r w:rsidR="00C821B4">
        <w:rPr>
          <w:sz w:val="28"/>
          <w:szCs w:val="28"/>
          <w:shd w:val="clear" w:color="auto" w:fill="FFFFFF"/>
        </w:rPr>
        <w:t>2</w:t>
      </w:r>
      <w:r w:rsidR="002018EF">
        <w:rPr>
          <w:sz w:val="28"/>
          <w:szCs w:val="28"/>
          <w:shd w:val="clear" w:color="auto" w:fill="FFFFFF"/>
        </w:rPr>
        <w:t>00</w:t>
      </w:r>
      <w:r w:rsidRPr="00AE7E1E">
        <w:rPr>
          <w:sz w:val="28"/>
          <w:szCs w:val="28"/>
          <w:shd w:val="clear" w:color="auto" w:fill="FFFFFF"/>
        </w:rPr>
        <w:t xml:space="preserve"> специалистов. </w:t>
      </w:r>
    </w:p>
    <w:p w:rsidR="004660A5" w:rsidRPr="00AE7E1E" w:rsidRDefault="004660A5" w:rsidP="00C34F9B">
      <w:pPr>
        <w:spacing w:after="0" w:line="240" w:lineRule="auto"/>
        <w:ind w:firstLine="709"/>
        <w:jc w:val="both"/>
        <w:rPr>
          <w:rFonts w:ascii="Times New Roman" w:hAnsi="Times New Roman" w:cs="Times New Roman"/>
          <w:sz w:val="28"/>
          <w:szCs w:val="28"/>
        </w:rPr>
      </w:pPr>
      <w:r w:rsidRPr="00AE7E1E">
        <w:rPr>
          <w:rFonts w:ascii="Times New Roman" w:hAnsi="Times New Roman" w:cs="Times New Roman"/>
          <w:sz w:val="28"/>
          <w:szCs w:val="28"/>
        </w:rPr>
        <w:t xml:space="preserve">Общее число </w:t>
      </w:r>
      <w:r w:rsidRPr="002018EF">
        <w:rPr>
          <w:rFonts w:ascii="Times New Roman" w:hAnsi="Times New Roman" w:cs="Times New Roman"/>
          <w:sz w:val="28"/>
          <w:szCs w:val="28"/>
        </w:rPr>
        <w:t>библиотек</w:t>
      </w:r>
      <w:r w:rsidR="00375C52">
        <w:rPr>
          <w:rFonts w:ascii="Times New Roman" w:hAnsi="Times New Roman" w:cs="Times New Roman"/>
          <w:sz w:val="28"/>
          <w:szCs w:val="28"/>
        </w:rPr>
        <w:t xml:space="preserve"> </w:t>
      </w:r>
      <w:r w:rsidRPr="00AE7E1E">
        <w:rPr>
          <w:rFonts w:ascii="Times New Roman" w:hAnsi="Times New Roman" w:cs="Times New Roman"/>
          <w:sz w:val="28"/>
          <w:szCs w:val="28"/>
        </w:rPr>
        <w:t xml:space="preserve">– 26, из них в </w:t>
      </w:r>
      <w:r w:rsidR="00375C52">
        <w:rPr>
          <w:rFonts w:ascii="Times New Roman" w:hAnsi="Times New Roman" w:cs="Times New Roman"/>
          <w:sz w:val="28"/>
          <w:szCs w:val="28"/>
        </w:rPr>
        <w:t>сельской местности</w:t>
      </w:r>
      <w:r w:rsidRPr="00AE7E1E">
        <w:rPr>
          <w:rFonts w:ascii="Times New Roman" w:hAnsi="Times New Roman" w:cs="Times New Roman"/>
          <w:sz w:val="28"/>
          <w:szCs w:val="28"/>
        </w:rPr>
        <w:t xml:space="preserve"> – 22. В малых селах читатели обслуживаются  12 передвижными библиотеками. </w:t>
      </w:r>
    </w:p>
    <w:p w:rsidR="004660A5" w:rsidRPr="00AE7E1E" w:rsidRDefault="004660A5" w:rsidP="00C34F9B">
      <w:pPr>
        <w:keepNext/>
        <w:spacing w:after="0" w:line="240" w:lineRule="auto"/>
        <w:ind w:firstLine="709"/>
        <w:jc w:val="both"/>
        <w:rPr>
          <w:rFonts w:ascii="Times New Roman" w:hAnsi="Times New Roman" w:cs="Times New Roman"/>
          <w:sz w:val="28"/>
          <w:szCs w:val="28"/>
        </w:rPr>
      </w:pPr>
      <w:r w:rsidRPr="00AE7E1E">
        <w:rPr>
          <w:rFonts w:ascii="Times New Roman" w:hAnsi="Times New Roman" w:cs="Times New Roman"/>
          <w:sz w:val="28"/>
          <w:szCs w:val="28"/>
        </w:rPr>
        <w:t xml:space="preserve">Среднее число жителей на одну библиотеку – 1678 чел. Процент охвата населения региона </w:t>
      </w:r>
      <w:r w:rsidRPr="00AE7E1E">
        <w:rPr>
          <w:rFonts w:ascii="Times New Roman" w:hAnsi="Times New Roman" w:cs="Times New Roman"/>
          <w:bCs/>
          <w:sz w:val="28"/>
          <w:szCs w:val="28"/>
        </w:rPr>
        <w:t xml:space="preserve">библиотечным </w:t>
      </w:r>
      <w:r w:rsidRPr="00AE7E1E">
        <w:rPr>
          <w:rFonts w:ascii="Times New Roman" w:hAnsi="Times New Roman" w:cs="Times New Roman"/>
          <w:sz w:val="28"/>
          <w:szCs w:val="28"/>
        </w:rPr>
        <w:t>обслуживанием составляет 46,4 %. Число читателей – 20,3 тыс. чел., количество посещений – 165,6 тыс. Размер совокупного книжного фонда публичных библиотек – 292,1 тыс. ед. хранения. В 2017 г. в библиотеки поступило 10,3 тыс.</w:t>
      </w:r>
      <w:r w:rsidRPr="00AE7E1E">
        <w:rPr>
          <w:rFonts w:ascii="Times New Roman" w:hAnsi="Times New Roman" w:cs="Times New Roman"/>
          <w:bCs/>
          <w:sz w:val="28"/>
          <w:szCs w:val="28"/>
        </w:rPr>
        <w:t xml:space="preserve"> </w:t>
      </w:r>
      <w:r w:rsidRPr="00AE7E1E">
        <w:rPr>
          <w:rFonts w:ascii="Times New Roman" w:hAnsi="Times New Roman" w:cs="Times New Roman"/>
          <w:sz w:val="28"/>
          <w:szCs w:val="28"/>
        </w:rPr>
        <w:t xml:space="preserve">экз. печатных документов (322 экз. на 1 тыс. жителей). </w:t>
      </w:r>
      <w:r w:rsidRPr="00AE7E1E">
        <w:rPr>
          <w:rFonts w:ascii="Times New Roman" w:eastAsia="Times New Roman CYR" w:hAnsi="Times New Roman" w:cs="Times New Roman"/>
          <w:sz w:val="28"/>
          <w:szCs w:val="28"/>
        </w:rPr>
        <w:t>Объем собственных баз данных (в т.ч. электронных каталогов) составляет  91,7 тыс. записей.</w:t>
      </w:r>
      <w:r w:rsidRPr="00AE7E1E">
        <w:rPr>
          <w:rFonts w:ascii="Times New Roman" w:hAnsi="Times New Roman" w:cs="Times New Roman"/>
          <w:sz w:val="28"/>
          <w:szCs w:val="28"/>
        </w:rPr>
        <w:t xml:space="preserve"> </w:t>
      </w:r>
    </w:p>
    <w:p w:rsidR="004660A5" w:rsidRPr="00C34F9B" w:rsidRDefault="004660A5" w:rsidP="002018EF">
      <w:pPr>
        <w:spacing w:after="0" w:line="240" w:lineRule="auto"/>
        <w:ind w:firstLine="709"/>
        <w:jc w:val="both"/>
        <w:rPr>
          <w:rFonts w:ascii="Times New Roman" w:hAnsi="Times New Roman" w:cs="Times New Roman"/>
          <w:sz w:val="28"/>
          <w:szCs w:val="28"/>
          <w:shd w:val="clear" w:color="auto" w:fill="FFFFFF"/>
        </w:rPr>
      </w:pPr>
      <w:r w:rsidRPr="00AE7E1E">
        <w:rPr>
          <w:rFonts w:ascii="Times New Roman" w:hAnsi="Times New Roman" w:cs="Times New Roman"/>
          <w:sz w:val="28"/>
          <w:szCs w:val="28"/>
        </w:rPr>
        <w:t>Подключение общедоступных библиотек к сети Интернет – это одна из приоритетных государственных задач. Сроки завершения реализации мероприятий по подключению 100% библиотек к сети Интернет установлены Правительством РФ до 2019 года.</w:t>
      </w:r>
      <w:r w:rsidRPr="00AE7E1E">
        <w:rPr>
          <w:rFonts w:ascii="Times New Roman" w:hAnsi="Times New Roman" w:cs="Times New Roman"/>
          <w:b/>
          <w:sz w:val="28"/>
          <w:szCs w:val="28"/>
        </w:rPr>
        <w:t xml:space="preserve"> </w:t>
      </w:r>
      <w:r w:rsidRPr="00AE7E1E">
        <w:rPr>
          <w:rFonts w:ascii="Times New Roman" w:hAnsi="Times New Roman" w:cs="Times New Roman"/>
          <w:sz w:val="28"/>
          <w:szCs w:val="28"/>
        </w:rPr>
        <w:t>На сегодняшний день в Новосибирской области к сети Интернет подключен</w:t>
      </w:r>
      <w:r w:rsidR="00375C52">
        <w:rPr>
          <w:rFonts w:ascii="Times New Roman" w:hAnsi="Times New Roman" w:cs="Times New Roman"/>
          <w:sz w:val="28"/>
          <w:szCs w:val="28"/>
        </w:rPr>
        <w:t>а</w:t>
      </w:r>
      <w:r w:rsidRPr="00AE7E1E">
        <w:rPr>
          <w:rFonts w:ascii="Times New Roman" w:hAnsi="Times New Roman" w:cs="Times New Roman"/>
          <w:sz w:val="28"/>
          <w:szCs w:val="28"/>
        </w:rPr>
        <w:t xml:space="preserve"> 581 библиотека, что составляет 67%. В Карасукском районе </w:t>
      </w:r>
      <w:r w:rsidR="00375C52">
        <w:rPr>
          <w:rFonts w:ascii="Times New Roman" w:hAnsi="Times New Roman" w:cs="Times New Roman"/>
          <w:sz w:val="28"/>
          <w:szCs w:val="28"/>
        </w:rPr>
        <w:t xml:space="preserve">- </w:t>
      </w:r>
      <w:r w:rsidRPr="00AE7E1E">
        <w:rPr>
          <w:rFonts w:ascii="Times New Roman" w:hAnsi="Times New Roman" w:cs="Times New Roman"/>
          <w:sz w:val="28"/>
          <w:szCs w:val="28"/>
        </w:rPr>
        <w:t>21 библиотека подключена к сети Интернет, что составляет 80%.</w:t>
      </w:r>
      <w:r w:rsidR="002018EF">
        <w:rPr>
          <w:rFonts w:ascii="Times New Roman" w:hAnsi="Times New Roman" w:cs="Times New Roman"/>
          <w:sz w:val="28"/>
          <w:szCs w:val="28"/>
        </w:rPr>
        <w:t xml:space="preserve"> </w:t>
      </w:r>
    </w:p>
    <w:p w:rsidR="004660A5" w:rsidRPr="00C34F9B" w:rsidRDefault="003406B9" w:rsidP="00C34F9B">
      <w:pPr>
        <w:spacing w:after="0" w:line="240" w:lineRule="auto"/>
        <w:ind w:firstLine="709"/>
        <w:jc w:val="both"/>
        <w:rPr>
          <w:rFonts w:ascii="Times New Roman" w:hAnsi="Times New Roman" w:cs="Times New Roman"/>
          <w:b/>
          <w:sz w:val="28"/>
          <w:szCs w:val="28"/>
        </w:rPr>
      </w:pPr>
      <w:r w:rsidRPr="002018EF">
        <w:rPr>
          <w:rFonts w:ascii="Times New Roman" w:hAnsi="Times New Roman" w:cs="Times New Roman"/>
          <w:sz w:val="28"/>
          <w:szCs w:val="28"/>
          <w:shd w:val="clear" w:color="auto" w:fill="FFFFFF"/>
        </w:rPr>
        <w:t>К</w:t>
      </w:r>
      <w:r w:rsidR="004660A5" w:rsidRPr="002018EF">
        <w:rPr>
          <w:rFonts w:ascii="Times New Roman" w:hAnsi="Times New Roman" w:cs="Times New Roman"/>
          <w:sz w:val="28"/>
          <w:szCs w:val="28"/>
          <w:shd w:val="clear" w:color="auto" w:fill="FFFFFF"/>
        </w:rPr>
        <w:t>раеведческий музей</w:t>
      </w:r>
      <w:r w:rsidR="004660A5" w:rsidRPr="00C34F9B">
        <w:rPr>
          <w:rFonts w:ascii="Times New Roman" w:hAnsi="Times New Roman" w:cs="Times New Roman"/>
          <w:sz w:val="28"/>
          <w:szCs w:val="28"/>
          <w:shd w:val="clear" w:color="auto" w:fill="FFFFFF"/>
        </w:rPr>
        <w:t xml:space="preserve"> – один из наиболее доступных и динамично развивающихся общественных институтов, важный ресурс сохранения культурного наследия и создания положительного имиджа города и района.</w:t>
      </w:r>
      <w:r w:rsidR="004660A5" w:rsidRPr="00C34F9B">
        <w:rPr>
          <w:rFonts w:ascii="Times New Roman" w:hAnsi="Times New Roman" w:cs="Times New Roman"/>
          <w:shd w:val="clear" w:color="auto" w:fill="FFFFFF"/>
        </w:rPr>
        <w:t xml:space="preserve"> </w:t>
      </w:r>
      <w:r w:rsidR="004660A5" w:rsidRPr="00C34F9B">
        <w:rPr>
          <w:rFonts w:ascii="Times New Roman" w:hAnsi="Times New Roman" w:cs="Times New Roman"/>
          <w:sz w:val="28"/>
          <w:szCs w:val="28"/>
        </w:rPr>
        <w:t xml:space="preserve">Основной фонд краеведческого музея </w:t>
      </w:r>
      <w:r w:rsidR="004660A5" w:rsidRPr="00F862F3">
        <w:rPr>
          <w:rFonts w:ascii="Times New Roman" w:hAnsi="Times New Roman" w:cs="Times New Roman"/>
          <w:sz w:val="28"/>
          <w:szCs w:val="28"/>
        </w:rPr>
        <w:t>насчитывает 9,96</w:t>
      </w:r>
      <w:r w:rsidR="004660A5" w:rsidRPr="00C34F9B">
        <w:rPr>
          <w:rFonts w:ascii="Times New Roman" w:hAnsi="Times New Roman" w:cs="Times New Roman"/>
          <w:sz w:val="28"/>
          <w:szCs w:val="28"/>
        </w:rPr>
        <w:t xml:space="preserve"> тыс. ед. хранения, в постоянных экспозициях представлено 30 </w:t>
      </w:r>
      <w:r w:rsidR="004660A5" w:rsidRPr="00C34F9B">
        <w:rPr>
          <w:rFonts w:ascii="Times New Roman" w:hAnsi="Times New Roman" w:cs="Times New Roman"/>
          <w:iCs/>
          <w:sz w:val="28"/>
          <w:szCs w:val="28"/>
        </w:rPr>
        <w:t xml:space="preserve">% </w:t>
      </w:r>
      <w:r w:rsidR="004660A5" w:rsidRPr="00C34F9B">
        <w:rPr>
          <w:rFonts w:ascii="Times New Roman" w:hAnsi="Times New Roman" w:cs="Times New Roman"/>
          <w:sz w:val="28"/>
          <w:szCs w:val="28"/>
        </w:rPr>
        <w:t xml:space="preserve">основного фонда, в выставочной деятельности используется 79 % основного фонда. </w:t>
      </w:r>
    </w:p>
    <w:p w:rsidR="004660A5" w:rsidRPr="00C34F9B" w:rsidRDefault="004660A5" w:rsidP="00C34F9B">
      <w:pPr>
        <w:spacing w:after="0" w:line="240" w:lineRule="auto"/>
        <w:ind w:firstLine="709"/>
        <w:jc w:val="both"/>
        <w:rPr>
          <w:rFonts w:ascii="Times New Roman" w:hAnsi="Times New Roman" w:cs="Times New Roman"/>
          <w:b/>
          <w:sz w:val="28"/>
          <w:szCs w:val="28"/>
        </w:rPr>
      </w:pPr>
      <w:r w:rsidRPr="00C34F9B">
        <w:rPr>
          <w:rFonts w:ascii="Times New Roman" w:hAnsi="Times New Roman" w:cs="Times New Roman"/>
          <w:sz w:val="28"/>
          <w:szCs w:val="28"/>
        </w:rPr>
        <w:t>Согласно плану мероприятий («дорожной карты») «Изменения в отраслях социальной сферы, направленные на повышение эффективности сферы культуры Новосибирской области», показатель «Увеличение количества выставочных проектов, осуществляемых в Новосибирской области», предусматривает увеличение выставочных проектов в 2018 году по отношению к 2012 году в 2 раза. В краеведческом музее на 01.01.2018 года  увеличение данного показателя составляет 66,7%. Показатель «Количество участников выставок» за 5 лет увеличился на 52,6%.</w:t>
      </w:r>
    </w:p>
    <w:p w:rsidR="004660A5" w:rsidRPr="00C34F9B" w:rsidRDefault="004660A5" w:rsidP="00C34F9B">
      <w:pPr>
        <w:spacing w:after="0" w:line="240" w:lineRule="auto"/>
        <w:ind w:firstLine="709"/>
        <w:jc w:val="both"/>
        <w:rPr>
          <w:rFonts w:ascii="Times New Roman" w:hAnsi="Times New Roman" w:cs="Times New Roman"/>
          <w:sz w:val="28"/>
          <w:szCs w:val="28"/>
        </w:rPr>
      </w:pPr>
      <w:r w:rsidRPr="00C34F9B">
        <w:rPr>
          <w:rFonts w:ascii="Times New Roman" w:hAnsi="Times New Roman" w:cs="Times New Roman"/>
          <w:sz w:val="28"/>
          <w:szCs w:val="28"/>
        </w:rPr>
        <w:t xml:space="preserve">С каждым годом единственный в </w:t>
      </w:r>
      <w:r w:rsidR="00375C52">
        <w:rPr>
          <w:rFonts w:ascii="Times New Roman" w:hAnsi="Times New Roman" w:cs="Times New Roman"/>
          <w:sz w:val="28"/>
          <w:szCs w:val="28"/>
        </w:rPr>
        <w:t>сельских районах</w:t>
      </w:r>
      <w:r w:rsidRPr="00C34F9B">
        <w:rPr>
          <w:rFonts w:ascii="Times New Roman" w:hAnsi="Times New Roman" w:cs="Times New Roman"/>
          <w:sz w:val="28"/>
          <w:szCs w:val="28"/>
        </w:rPr>
        <w:t xml:space="preserve"> области профессиональный </w:t>
      </w:r>
      <w:r w:rsidRPr="002018EF">
        <w:rPr>
          <w:rFonts w:ascii="Times New Roman" w:hAnsi="Times New Roman" w:cs="Times New Roman"/>
          <w:sz w:val="28"/>
          <w:szCs w:val="28"/>
        </w:rPr>
        <w:t>театр</w:t>
      </w:r>
      <w:r w:rsidRPr="00C34F9B">
        <w:rPr>
          <w:rFonts w:ascii="Times New Roman" w:hAnsi="Times New Roman" w:cs="Times New Roman"/>
          <w:sz w:val="28"/>
          <w:szCs w:val="28"/>
        </w:rPr>
        <w:t xml:space="preserve"> «На окраине» становится всё более</w:t>
      </w:r>
      <w:r w:rsidR="00375C52">
        <w:rPr>
          <w:rFonts w:ascii="Times New Roman" w:hAnsi="Times New Roman" w:cs="Times New Roman"/>
          <w:sz w:val="28"/>
          <w:szCs w:val="28"/>
        </w:rPr>
        <w:t xml:space="preserve"> востребованным среди населения</w:t>
      </w:r>
      <w:r w:rsidRPr="00C34F9B">
        <w:rPr>
          <w:rFonts w:ascii="Times New Roman" w:hAnsi="Times New Roman" w:cs="Times New Roman"/>
          <w:sz w:val="28"/>
          <w:szCs w:val="28"/>
        </w:rPr>
        <w:t xml:space="preserve">. Ежегодно для малообеспеченных и многодетных семей, детей-инвалидов, студентов и школьников сыграно более 20 благотворительных спектаклей.  </w:t>
      </w:r>
    </w:p>
    <w:p w:rsidR="004660A5" w:rsidRPr="00C34F9B" w:rsidRDefault="004660A5" w:rsidP="00C34F9B">
      <w:pPr>
        <w:spacing w:after="0" w:line="240" w:lineRule="auto"/>
        <w:ind w:firstLine="709"/>
        <w:jc w:val="both"/>
        <w:rPr>
          <w:rFonts w:ascii="Times New Roman" w:hAnsi="Times New Roman" w:cs="Times New Roman"/>
          <w:sz w:val="28"/>
          <w:szCs w:val="28"/>
        </w:rPr>
      </w:pPr>
      <w:r w:rsidRPr="00C34F9B">
        <w:rPr>
          <w:rFonts w:ascii="Times New Roman" w:hAnsi="Times New Roman" w:cs="Times New Roman"/>
          <w:sz w:val="28"/>
          <w:szCs w:val="28"/>
        </w:rPr>
        <w:t>В рамках Федерального партийного проекта «Театры малых городов» на постановку спектакля и укрепление материально-технической базы в 2017 году было выделено 5 млн. 920 тысяч рублей. Основная проблема театра – острая необходимость капитального ремонта здания.</w:t>
      </w:r>
    </w:p>
    <w:p w:rsidR="004660A5" w:rsidRPr="00C34F9B" w:rsidRDefault="004660A5" w:rsidP="002018EF">
      <w:pPr>
        <w:spacing w:after="0" w:line="240" w:lineRule="auto"/>
        <w:ind w:firstLine="709"/>
        <w:jc w:val="both"/>
        <w:rPr>
          <w:rFonts w:ascii="Times New Roman" w:hAnsi="Times New Roman" w:cs="Times New Roman"/>
          <w:sz w:val="28"/>
          <w:szCs w:val="28"/>
        </w:rPr>
      </w:pPr>
      <w:r w:rsidRPr="00C34F9B">
        <w:rPr>
          <w:rFonts w:ascii="Times New Roman" w:hAnsi="Times New Roman" w:cs="Times New Roman"/>
          <w:sz w:val="28"/>
          <w:szCs w:val="28"/>
          <w:shd w:val="clear" w:color="auto" w:fill="FFFFFF"/>
        </w:rPr>
        <w:t xml:space="preserve">Наиболее </w:t>
      </w:r>
      <w:r w:rsidR="00375C52">
        <w:rPr>
          <w:rFonts w:ascii="Times New Roman" w:hAnsi="Times New Roman" w:cs="Times New Roman"/>
          <w:sz w:val="28"/>
          <w:szCs w:val="28"/>
          <w:shd w:val="clear" w:color="auto" w:fill="FFFFFF"/>
        </w:rPr>
        <w:t>востребованными</w:t>
      </w:r>
      <w:r w:rsidRPr="00C34F9B">
        <w:rPr>
          <w:rFonts w:ascii="Times New Roman" w:hAnsi="Times New Roman" w:cs="Times New Roman"/>
          <w:sz w:val="28"/>
          <w:szCs w:val="28"/>
          <w:shd w:val="clear" w:color="auto" w:fill="FFFFFF"/>
        </w:rPr>
        <w:t xml:space="preserve"> учреждениями культуры в районе, обеспечивающими досуг населения, являются </w:t>
      </w:r>
      <w:r w:rsidRPr="002018EF">
        <w:rPr>
          <w:rFonts w:ascii="Times New Roman" w:hAnsi="Times New Roman" w:cs="Times New Roman"/>
          <w:sz w:val="28"/>
          <w:szCs w:val="28"/>
          <w:shd w:val="clear" w:color="auto" w:fill="FFFFFF"/>
        </w:rPr>
        <w:t>учреждения культурно-досугового типа</w:t>
      </w:r>
      <w:r w:rsidR="002018EF">
        <w:rPr>
          <w:rFonts w:ascii="Times New Roman" w:hAnsi="Times New Roman" w:cs="Times New Roman"/>
          <w:sz w:val="28"/>
          <w:szCs w:val="28"/>
          <w:shd w:val="clear" w:color="auto" w:fill="FFFFFF"/>
        </w:rPr>
        <w:t xml:space="preserve">, которые посещали </w:t>
      </w:r>
      <w:r w:rsidRPr="00C34F9B">
        <w:rPr>
          <w:rFonts w:ascii="Times New Roman" w:hAnsi="Times New Roman" w:cs="Times New Roman"/>
          <w:sz w:val="28"/>
          <w:szCs w:val="28"/>
        </w:rPr>
        <w:t xml:space="preserve">5,58 тыс. человек  </w:t>
      </w:r>
      <w:r w:rsidR="002018EF">
        <w:rPr>
          <w:rFonts w:ascii="Times New Roman" w:hAnsi="Times New Roman" w:cs="Times New Roman"/>
          <w:sz w:val="28"/>
          <w:szCs w:val="28"/>
        </w:rPr>
        <w:t>работают</w:t>
      </w:r>
      <w:r w:rsidRPr="00C34F9B">
        <w:rPr>
          <w:rFonts w:ascii="Times New Roman" w:hAnsi="Times New Roman" w:cs="Times New Roman"/>
          <w:sz w:val="28"/>
          <w:szCs w:val="28"/>
        </w:rPr>
        <w:t xml:space="preserve"> 287 кружков и любительских объединений. </w:t>
      </w:r>
      <w:r w:rsidRPr="00C34F9B">
        <w:rPr>
          <w:rFonts w:ascii="Times New Roman" w:hAnsi="Times New Roman" w:cs="Times New Roman"/>
          <w:sz w:val="28"/>
          <w:szCs w:val="28"/>
          <w:shd w:val="clear" w:color="auto" w:fill="FFFFFF"/>
        </w:rPr>
        <w:t xml:space="preserve"> </w:t>
      </w:r>
    </w:p>
    <w:p w:rsidR="004660A5" w:rsidRPr="00C34F9B" w:rsidRDefault="004660A5" w:rsidP="00C34F9B">
      <w:pPr>
        <w:spacing w:after="0" w:line="240" w:lineRule="auto"/>
        <w:ind w:firstLine="709"/>
        <w:jc w:val="both"/>
        <w:rPr>
          <w:rFonts w:ascii="Times New Roman" w:hAnsi="Times New Roman" w:cs="Times New Roman"/>
          <w:sz w:val="28"/>
          <w:szCs w:val="28"/>
        </w:rPr>
      </w:pPr>
      <w:r w:rsidRPr="00C34F9B">
        <w:rPr>
          <w:rFonts w:ascii="Times New Roman" w:hAnsi="Times New Roman" w:cs="Times New Roman"/>
          <w:sz w:val="28"/>
          <w:szCs w:val="28"/>
        </w:rPr>
        <w:t>Шесть творческих коллективов имеют звание «народный»</w:t>
      </w:r>
      <w:r w:rsidRPr="00C34F9B">
        <w:rPr>
          <w:rFonts w:ascii="Times New Roman" w:hAnsi="Times New Roman" w:cs="Times New Roman"/>
          <w:iCs/>
          <w:sz w:val="28"/>
          <w:szCs w:val="28"/>
          <w:bdr w:val="none" w:sz="0" w:space="0" w:color="auto" w:frame="1"/>
          <w:shd w:val="clear" w:color="auto" w:fill="FFFFFF"/>
        </w:rPr>
        <w:t xml:space="preserve"> занимают значительное место в культурной жизни района. Они осуществляют активную концертную деятельность по культурному обслуживанию населения, участвуют в конкурсах и фестивалях районного и областного значения.</w:t>
      </w:r>
    </w:p>
    <w:p w:rsidR="004660A5" w:rsidRPr="00C34F9B" w:rsidRDefault="004660A5" w:rsidP="00C34F9B">
      <w:pPr>
        <w:pStyle w:val="Default"/>
        <w:ind w:firstLine="709"/>
        <w:jc w:val="both"/>
        <w:rPr>
          <w:rFonts w:ascii="Times New Roman" w:hAnsi="Times New Roman" w:cs="Times New Roman"/>
          <w:color w:val="auto"/>
          <w:sz w:val="28"/>
          <w:szCs w:val="28"/>
        </w:rPr>
      </w:pPr>
      <w:r w:rsidRPr="00C34F9B">
        <w:rPr>
          <w:rFonts w:ascii="Times New Roman" w:hAnsi="Times New Roman" w:cs="Times New Roman"/>
          <w:color w:val="auto"/>
          <w:sz w:val="28"/>
          <w:szCs w:val="28"/>
        </w:rPr>
        <w:t>С целью активизации народных и образцовых коллективов ежегодно, начиная с 2014 года, проводится   районный Ро</w:t>
      </w:r>
      <w:r w:rsidR="00002DBE">
        <w:rPr>
          <w:rFonts w:ascii="Times New Roman" w:hAnsi="Times New Roman" w:cs="Times New Roman"/>
          <w:color w:val="auto"/>
          <w:sz w:val="28"/>
          <w:szCs w:val="28"/>
        </w:rPr>
        <w:t>ждественский фестиваль искусств</w:t>
      </w:r>
      <w:r w:rsidRPr="00C34F9B">
        <w:rPr>
          <w:rFonts w:ascii="Times New Roman" w:hAnsi="Times New Roman" w:cs="Times New Roman"/>
          <w:color w:val="auto"/>
          <w:sz w:val="28"/>
          <w:szCs w:val="28"/>
        </w:rPr>
        <w:t>.</w:t>
      </w:r>
    </w:p>
    <w:p w:rsidR="004660A5" w:rsidRPr="00C34F9B" w:rsidRDefault="004660A5" w:rsidP="00C34F9B">
      <w:pPr>
        <w:pStyle w:val="af0"/>
        <w:spacing w:before="0" w:beforeAutospacing="0" w:after="0" w:afterAutospacing="0"/>
        <w:ind w:firstLine="709"/>
        <w:jc w:val="both"/>
        <w:rPr>
          <w:sz w:val="28"/>
          <w:szCs w:val="28"/>
          <w:shd w:val="clear" w:color="auto" w:fill="FFFFFF"/>
        </w:rPr>
      </w:pPr>
      <w:r w:rsidRPr="00C34F9B">
        <w:rPr>
          <w:sz w:val="28"/>
          <w:szCs w:val="28"/>
          <w:shd w:val="clear" w:color="auto" w:fill="FFFFFF"/>
        </w:rPr>
        <w:t xml:space="preserve">Карасукский район – многонациональный район, наиболее многочисленные национальности – русские, украинцы, немцы, казахи. </w:t>
      </w:r>
      <w:r w:rsidR="00375C52">
        <w:rPr>
          <w:sz w:val="28"/>
          <w:szCs w:val="28"/>
          <w:shd w:val="clear" w:color="auto" w:fill="FFFFFF"/>
        </w:rPr>
        <w:t>Е</w:t>
      </w:r>
      <w:r w:rsidRPr="00C34F9B">
        <w:rPr>
          <w:sz w:val="28"/>
          <w:szCs w:val="28"/>
          <w:shd w:val="clear" w:color="auto" w:fill="FFFFFF"/>
        </w:rPr>
        <w:t>жегодно проводятся праздники национальных культур («Наурыз», «Троица», «Сорочинская ярмарка», «Масленица»).</w:t>
      </w:r>
    </w:p>
    <w:p w:rsidR="004660A5" w:rsidRPr="00C34F9B" w:rsidRDefault="004660A5" w:rsidP="00C34F9B">
      <w:pPr>
        <w:spacing w:after="0" w:line="240" w:lineRule="auto"/>
        <w:ind w:firstLine="709"/>
        <w:jc w:val="both"/>
        <w:rPr>
          <w:rFonts w:ascii="Times New Roman" w:hAnsi="Times New Roman" w:cs="Times New Roman"/>
          <w:sz w:val="28"/>
          <w:szCs w:val="28"/>
        </w:rPr>
      </w:pPr>
      <w:r w:rsidRPr="00F862F3">
        <w:rPr>
          <w:rFonts w:ascii="Times New Roman" w:hAnsi="Times New Roman" w:cs="Times New Roman"/>
          <w:sz w:val="28"/>
          <w:szCs w:val="28"/>
        </w:rPr>
        <w:t>Специалистами культурно-досуговых учреждений</w:t>
      </w:r>
      <w:r w:rsidRPr="00C34F9B">
        <w:rPr>
          <w:rFonts w:ascii="Times New Roman" w:hAnsi="Times New Roman" w:cs="Times New Roman"/>
          <w:sz w:val="28"/>
          <w:szCs w:val="28"/>
        </w:rPr>
        <w:t xml:space="preserve"> района проведено 7,67 тыс. мероприятий,  что на 840 больше по сравнению с 2013 годом.</w:t>
      </w:r>
      <w:r w:rsidRPr="00C34F9B">
        <w:rPr>
          <w:rFonts w:ascii="Times New Roman" w:hAnsi="Times New Roman" w:cs="Times New Roman"/>
          <w:b/>
          <w:sz w:val="28"/>
          <w:szCs w:val="28"/>
        </w:rPr>
        <w:t xml:space="preserve"> </w:t>
      </w:r>
      <w:r w:rsidRPr="00C34F9B">
        <w:rPr>
          <w:rFonts w:ascii="Times New Roman" w:hAnsi="Times New Roman" w:cs="Times New Roman"/>
          <w:sz w:val="28"/>
          <w:szCs w:val="28"/>
        </w:rPr>
        <w:t xml:space="preserve"> Посещаемость по сравнению с 2013 годом уменьшилась на 38,93 тыс.чел. и составляет 222,96 тыс. чел. Причины – снижение численности населения района, уменьшение количества  зрительных мест в учреждениях культуры на 481 ед.</w:t>
      </w:r>
      <w:r w:rsidRPr="00C34F9B">
        <w:rPr>
          <w:rFonts w:ascii="Times New Roman" w:eastAsia="Times New Roman" w:hAnsi="Times New Roman" w:cs="Times New Roman"/>
          <w:sz w:val="28"/>
          <w:szCs w:val="28"/>
        </w:rPr>
        <w:t xml:space="preserve"> ( модернизация и установка театральных кресел в Доме культуры железнодорожников (было 400 мест, сейчас – 250 мест) и киноконцертном зале «Космос» (было 350 мест – сейчас – 239 мест). В связи с переходом Нижнебаяновского сельского клуба в здание школы  количество мест уменьшилось, было 50 мест, стало 30 мест), Кавкуйского клуба -  в здание школы  (было 80 мест,  сейчас – 20 мест</w:t>
      </w:r>
      <w:r w:rsidR="00CC41F6">
        <w:rPr>
          <w:rFonts w:ascii="Times New Roman" w:eastAsia="Times New Roman" w:hAnsi="Times New Roman" w:cs="Times New Roman"/>
          <w:sz w:val="28"/>
          <w:szCs w:val="28"/>
        </w:rPr>
        <w:t>)</w:t>
      </w:r>
      <w:r w:rsidRPr="00C34F9B">
        <w:rPr>
          <w:rFonts w:ascii="Times New Roman" w:eastAsia="Times New Roman" w:hAnsi="Times New Roman" w:cs="Times New Roman"/>
          <w:sz w:val="28"/>
          <w:szCs w:val="28"/>
        </w:rPr>
        <w:t>.</w:t>
      </w:r>
    </w:p>
    <w:p w:rsidR="004660A5" w:rsidRPr="00C34F9B" w:rsidRDefault="004660A5" w:rsidP="00C34F9B">
      <w:pPr>
        <w:pStyle w:val="ad"/>
        <w:keepNext/>
        <w:widowControl/>
        <w:spacing w:line="240" w:lineRule="auto"/>
        <w:ind w:firstLine="709"/>
        <w:rPr>
          <w:rFonts w:ascii="Times New Roman" w:hAnsi="Times New Roman" w:cs="Times New Roman"/>
          <w:sz w:val="28"/>
          <w:szCs w:val="28"/>
          <w:lang w:val="ru-RU"/>
        </w:rPr>
      </w:pPr>
      <w:r w:rsidRPr="00C34F9B">
        <w:rPr>
          <w:rFonts w:ascii="Times New Roman" w:hAnsi="Times New Roman" w:cs="Times New Roman"/>
          <w:sz w:val="28"/>
          <w:szCs w:val="28"/>
          <w:lang w:val="ru-RU"/>
        </w:rPr>
        <w:t xml:space="preserve">В </w:t>
      </w:r>
      <w:r w:rsidRPr="004278EF">
        <w:rPr>
          <w:rFonts w:ascii="Times New Roman" w:hAnsi="Times New Roman" w:cs="Times New Roman"/>
          <w:sz w:val="28"/>
          <w:szCs w:val="28"/>
          <w:lang w:val="ru-RU"/>
        </w:rPr>
        <w:t>Детской школе искусств №1,</w:t>
      </w:r>
      <w:r w:rsidRPr="00C34F9B">
        <w:rPr>
          <w:rFonts w:ascii="Times New Roman" w:hAnsi="Times New Roman" w:cs="Times New Roman"/>
          <w:sz w:val="28"/>
          <w:szCs w:val="28"/>
          <w:lang w:val="ru-RU"/>
        </w:rPr>
        <w:t xml:space="preserve"> включая 6 филиалов и 3 учебные площадки (г.Карасук, с.Троицкое, с.Ирбизино, с.Студеное, с.Хорошее, с.Благодатное, с.Поповка, с.Белое), обучается 925 учащихся. </w:t>
      </w:r>
    </w:p>
    <w:p w:rsidR="004660A5" w:rsidRPr="00C34F9B" w:rsidRDefault="004660A5" w:rsidP="00C34F9B">
      <w:pPr>
        <w:pStyle w:val="Default"/>
        <w:ind w:firstLine="709"/>
        <w:jc w:val="both"/>
        <w:rPr>
          <w:rFonts w:ascii="Times New Roman" w:hAnsi="Times New Roman" w:cs="Times New Roman"/>
          <w:color w:val="auto"/>
          <w:sz w:val="28"/>
          <w:szCs w:val="28"/>
        </w:rPr>
      </w:pPr>
      <w:r w:rsidRPr="00C34F9B">
        <w:rPr>
          <w:rFonts w:ascii="Times New Roman" w:eastAsia="Times New Roman" w:hAnsi="Times New Roman" w:cs="Times New Roman"/>
          <w:color w:val="auto"/>
          <w:sz w:val="28"/>
          <w:szCs w:val="28"/>
        </w:rPr>
        <w:t xml:space="preserve">Из 30 творческих коллективов школы 7 </w:t>
      </w:r>
      <w:r w:rsidRPr="00C34F9B">
        <w:rPr>
          <w:rFonts w:ascii="Times New Roman" w:hAnsi="Times New Roman" w:cs="Times New Roman"/>
          <w:color w:val="auto"/>
          <w:sz w:val="28"/>
          <w:szCs w:val="28"/>
        </w:rPr>
        <w:t>имеют высокое звание «народный» и «образцовый».  Образцовому  духовому  оркестру «Бис Band» присвоено звание Заслуженный коллектив народного творчества.</w:t>
      </w:r>
    </w:p>
    <w:p w:rsidR="004660A5" w:rsidRPr="00C34F9B" w:rsidRDefault="004660A5" w:rsidP="00C34F9B">
      <w:pPr>
        <w:pStyle w:val="Default"/>
        <w:ind w:firstLine="709"/>
        <w:jc w:val="both"/>
        <w:rPr>
          <w:rFonts w:ascii="Times New Roman" w:hAnsi="Times New Roman" w:cs="Times New Roman"/>
          <w:color w:val="auto"/>
          <w:sz w:val="28"/>
          <w:szCs w:val="28"/>
        </w:rPr>
      </w:pPr>
      <w:r w:rsidRPr="00C34F9B">
        <w:rPr>
          <w:rFonts w:ascii="Times New Roman" w:hAnsi="Times New Roman" w:cs="Times New Roman"/>
          <w:color w:val="auto"/>
          <w:sz w:val="28"/>
          <w:szCs w:val="28"/>
        </w:rPr>
        <w:t xml:space="preserve">Творческие коллективы школы достойно представляют район и область на лучших концертных площадках Новосибирской области, других городов </w:t>
      </w:r>
      <w:r w:rsidR="00C34F9B" w:rsidRPr="00C34F9B">
        <w:rPr>
          <w:rFonts w:ascii="Times New Roman" w:hAnsi="Times New Roman" w:cs="Times New Roman"/>
          <w:color w:val="auto"/>
          <w:sz w:val="28"/>
          <w:szCs w:val="28"/>
        </w:rPr>
        <w:t>России</w:t>
      </w:r>
      <w:r w:rsidRPr="00C34F9B">
        <w:rPr>
          <w:rFonts w:ascii="Times New Roman" w:hAnsi="Times New Roman" w:cs="Times New Roman"/>
          <w:color w:val="auto"/>
          <w:sz w:val="28"/>
          <w:szCs w:val="28"/>
        </w:rPr>
        <w:t xml:space="preserve"> и за её пределами. Учащиеся и преподаватели ежегодно принимают  участие в 70 и более фестивалях и конкурсах Международного, Всероссийского, межрегионального, областного уровня. Лауреатами и Дипломантами  конкурсов становятся более 290 человек.</w:t>
      </w:r>
    </w:p>
    <w:p w:rsidR="004660A5" w:rsidRPr="00C34F9B" w:rsidRDefault="004660A5" w:rsidP="00C34F9B">
      <w:pPr>
        <w:pStyle w:val="Default"/>
        <w:ind w:firstLine="709"/>
        <w:jc w:val="both"/>
        <w:rPr>
          <w:rFonts w:ascii="Times New Roman" w:hAnsi="Times New Roman" w:cs="Times New Roman"/>
          <w:color w:val="auto"/>
          <w:sz w:val="28"/>
          <w:szCs w:val="28"/>
        </w:rPr>
      </w:pPr>
      <w:r w:rsidRPr="00C34F9B">
        <w:rPr>
          <w:rFonts w:ascii="Times New Roman" w:hAnsi="Times New Roman" w:cs="Times New Roman"/>
          <w:color w:val="auto"/>
          <w:sz w:val="28"/>
          <w:szCs w:val="28"/>
        </w:rPr>
        <w:t>Активно позиционируя себя в культурно-образовательном пространстве района и области, детская школа искусств является организатором проведения международного конкурса исполнителей на духовых и ударных инструментах «Фанфары Сибири», с 2016 года конкурс вошел в перечень творческих состязаний субъектов РФ.</w:t>
      </w:r>
    </w:p>
    <w:p w:rsidR="004660A5" w:rsidRPr="00C34F9B" w:rsidRDefault="004660A5" w:rsidP="00C34F9B">
      <w:pPr>
        <w:spacing w:after="0" w:line="240" w:lineRule="auto"/>
        <w:ind w:firstLine="709"/>
        <w:jc w:val="both"/>
        <w:rPr>
          <w:rFonts w:ascii="Times New Roman" w:hAnsi="Times New Roman" w:cs="Times New Roman"/>
          <w:sz w:val="28"/>
          <w:szCs w:val="28"/>
          <w:shd w:val="clear" w:color="auto" w:fill="FFFFFF"/>
        </w:rPr>
      </w:pPr>
      <w:r w:rsidRPr="00C34F9B">
        <w:rPr>
          <w:rFonts w:ascii="Times New Roman" w:hAnsi="Times New Roman" w:cs="Times New Roman"/>
          <w:sz w:val="28"/>
          <w:szCs w:val="28"/>
          <w:shd w:val="clear" w:color="auto" w:fill="FFFFFF"/>
        </w:rPr>
        <w:t xml:space="preserve">Детская школа искусств - победитель общероссийского конкурса «50 лучших детских школ искусств». </w:t>
      </w:r>
    </w:p>
    <w:p w:rsidR="004660A5" w:rsidRPr="00C34F9B" w:rsidRDefault="004660A5" w:rsidP="00C34F9B">
      <w:pPr>
        <w:spacing w:after="0" w:line="240" w:lineRule="auto"/>
        <w:ind w:firstLine="709"/>
        <w:jc w:val="both"/>
        <w:rPr>
          <w:rFonts w:ascii="Times New Roman" w:eastAsia="Times New Roman" w:hAnsi="Times New Roman" w:cs="Times New Roman"/>
          <w:sz w:val="28"/>
          <w:szCs w:val="28"/>
        </w:rPr>
      </w:pPr>
      <w:r w:rsidRPr="00C34F9B">
        <w:rPr>
          <w:rFonts w:ascii="Times New Roman" w:hAnsi="Times New Roman" w:cs="Times New Roman"/>
          <w:sz w:val="28"/>
          <w:szCs w:val="28"/>
        </w:rPr>
        <w:t xml:space="preserve">Главный показатель деятельности детской школы искусств согласно плану мероприятий («дорожной карты») </w:t>
      </w:r>
      <w:r w:rsidRPr="00F862F3">
        <w:rPr>
          <w:rFonts w:ascii="Times New Roman" w:hAnsi="Times New Roman" w:cs="Times New Roman"/>
          <w:sz w:val="28"/>
          <w:szCs w:val="28"/>
        </w:rPr>
        <w:t>«Число учащихся»</w:t>
      </w:r>
      <w:r w:rsidRPr="00C34F9B">
        <w:rPr>
          <w:rFonts w:ascii="Times New Roman" w:hAnsi="Times New Roman" w:cs="Times New Roman"/>
          <w:sz w:val="28"/>
          <w:szCs w:val="28"/>
        </w:rPr>
        <w:t xml:space="preserve"> уменьшился, в связи </w:t>
      </w:r>
      <w:r w:rsidRPr="00C34F9B">
        <w:rPr>
          <w:rFonts w:ascii="Times New Roman" w:eastAsia="Times New Roman" w:hAnsi="Times New Roman" w:cs="Times New Roman"/>
          <w:sz w:val="28"/>
          <w:szCs w:val="28"/>
        </w:rPr>
        <w:t xml:space="preserve">  с реорганизацией ДШИ в 2016 году</w:t>
      </w:r>
      <w:r w:rsidRPr="00C34F9B">
        <w:rPr>
          <w:rFonts w:ascii="Times New Roman" w:hAnsi="Times New Roman" w:cs="Times New Roman"/>
          <w:sz w:val="28"/>
          <w:szCs w:val="28"/>
        </w:rPr>
        <w:t xml:space="preserve"> (</w:t>
      </w:r>
      <w:r w:rsidRPr="00C34F9B">
        <w:rPr>
          <w:rFonts w:ascii="Times New Roman" w:eastAsia="Times New Roman" w:hAnsi="Times New Roman" w:cs="Times New Roman"/>
          <w:sz w:val="28"/>
          <w:szCs w:val="28"/>
        </w:rPr>
        <w:t>закрыто эстетическое отделение), не проводился  набор в 2017 году в с. Троицкое (учебная площадка) и филиале в с.Белое  на отделении «хоровое пение».</w:t>
      </w:r>
    </w:p>
    <w:p w:rsidR="004660A5" w:rsidRPr="00C34F9B" w:rsidRDefault="004660A5" w:rsidP="00C34F9B">
      <w:pPr>
        <w:spacing w:after="0" w:line="240" w:lineRule="auto"/>
        <w:ind w:firstLine="709"/>
        <w:jc w:val="both"/>
        <w:rPr>
          <w:rFonts w:ascii="Times New Roman" w:hAnsi="Times New Roman" w:cs="Times New Roman"/>
          <w:sz w:val="28"/>
          <w:szCs w:val="28"/>
        </w:rPr>
      </w:pPr>
      <w:r w:rsidRPr="00C34F9B">
        <w:rPr>
          <w:rFonts w:ascii="Times New Roman" w:hAnsi="Times New Roman" w:cs="Times New Roman"/>
          <w:sz w:val="28"/>
          <w:szCs w:val="28"/>
        </w:rPr>
        <w:t xml:space="preserve">Итоги деятельности за 5 последних лет убедительно показывают, что Детская школа искусств №1 демонстрирует  высокий уровень образовательной деятельности, внося значительный вклад в художественно-эстетическое образование и культурную деятельность Новосибирской области. </w:t>
      </w:r>
    </w:p>
    <w:p w:rsidR="004660A5" w:rsidRDefault="004660A5" w:rsidP="00C34F9B">
      <w:pPr>
        <w:spacing w:after="0" w:line="240" w:lineRule="auto"/>
        <w:ind w:firstLine="709"/>
        <w:jc w:val="both"/>
        <w:rPr>
          <w:rFonts w:ascii="Times New Roman" w:eastAsia="Times New Roman" w:hAnsi="Times New Roman" w:cs="Times New Roman"/>
          <w:sz w:val="28"/>
          <w:szCs w:val="28"/>
        </w:rPr>
      </w:pPr>
      <w:r w:rsidRPr="00C34F9B">
        <w:rPr>
          <w:rFonts w:ascii="Times New Roman" w:hAnsi="Times New Roman" w:cs="Times New Roman"/>
          <w:sz w:val="28"/>
          <w:szCs w:val="28"/>
          <w:shd w:val="clear" w:color="auto" w:fill="FFFFFF"/>
        </w:rPr>
        <w:t>В последнее время в культуре происходят положительные изменения.</w:t>
      </w:r>
      <w:r w:rsidRPr="00C34F9B">
        <w:rPr>
          <w:rFonts w:ascii="Times New Roman" w:eastAsia="Times New Roman" w:hAnsi="Times New Roman" w:cs="Times New Roman"/>
          <w:sz w:val="28"/>
          <w:szCs w:val="28"/>
        </w:rPr>
        <w:t xml:space="preserve"> </w:t>
      </w:r>
      <w:r w:rsidR="00E53B94">
        <w:rPr>
          <w:rFonts w:ascii="Times New Roman" w:eastAsia="Times New Roman" w:hAnsi="Times New Roman" w:cs="Times New Roman"/>
          <w:sz w:val="28"/>
          <w:szCs w:val="28"/>
        </w:rPr>
        <w:t>О</w:t>
      </w:r>
      <w:r w:rsidRPr="00C34F9B">
        <w:rPr>
          <w:rFonts w:ascii="Times New Roman" w:eastAsia="Times New Roman" w:hAnsi="Times New Roman" w:cs="Times New Roman"/>
          <w:sz w:val="28"/>
          <w:szCs w:val="28"/>
        </w:rPr>
        <w:t>хват независимой оценкой качества услуг, предоставляемых учреждениями культуры</w:t>
      </w:r>
      <w:r w:rsidR="00E53B94">
        <w:rPr>
          <w:rFonts w:ascii="Times New Roman" w:eastAsia="Times New Roman" w:hAnsi="Times New Roman" w:cs="Times New Roman"/>
          <w:sz w:val="28"/>
          <w:szCs w:val="28"/>
        </w:rPr>
        <w:t xml:space="preserve"> достиг 100 %</w:t>
      </w:r>
      <w:r w:rsidRPr="00C34F9B">
        <w:rPr>
          <w:rFonts w:ascii="Times New Roman" w:eastAsia="Times New Roman" w:hAnsi="Times New Roman" w:cs="Times New Roman"/>
          <w:sz w:val="28"/>
          <w:szCs w:val="28"/>
        </w:rPr>
        <w:t>. Каждое учреждение имеет собственный сайт. Повышается качественный уровень проводимых мероприятий.</w:t>
      </w:r>
    </w:p>
    <w:p w:rsidR="004B0278" w:rsidRPr="00B941FA" w:rsidRDefault="004B0278" w:rsidP="004B0278">
      <w:pPr>
        <w:spacing w:after="0" w:line="240" w:lineRule="auto"/>
        <w:jc w:val="center"/>
        <w:rPr>
          <w:rFonts w:ascii="Times New Roman" w:hAnsi="Times New Roman" w:cs="Times New Roman"/>
          <w:sz w:val="28"/>
          <w:szCs w:val="28"/>
          <w:shd w:val="clear" w:color="auto" w:fill="FFFFFF"/>
        </w:rPr>
      </w:pPr>
      <w:r w:rsidRPr="00B941FA">
        <w:rPr>
          <w:rFonts w:ascii="Times New Roman" w:hAnsi="Times New Roman" w:cs="Times New Roman"/>
          <w:sz w:val="28"/>
          <w:szCs w:val="28"/>
          <w:shd w:val="clear" w:color="auto" w:fill="FFFFFF"/>
        </w:rPr>
        <w:t>Динамика основных показателей учреждений культуры района</w:t>
      </w:r>
    </w:p>
    <w:tbl>
      <w:tblPr>
        <w:tblStyle w:val="a8"/>
        <w:tblW w:w="0" w:type="auto"/>
        <w:tblLayout w:type="fixed"/>
        <w:tblLook w:val="04A0" w:firstRow="1" w:lastRow="0" w:firstColumn="1" w:lastColumn="0" w:noHBand="0" w:noVBand="1"/>
      </w:tblPr>
      <w:tblGrid>
        <w:gridCol w:w="4928"/>
        <w:gridCol w:w="992"/>
        <w:gridCol w:w="992"/>
        <w:gridCol w:w="993"/>
        <w:gridCol w:w="992"/>
        <w:gridCol w:w="992"/>
      </w:tblGrid>
      <w:tr w:rsidR="004B0278" w:rsidTr="0058332D">
        <w:trPr>
          <w:trHeight w:val="562"/>
          <w:tblHeader/>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Показатели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2013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2014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2015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2016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2017</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Карасукского района,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10,26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10,13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8,75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8,97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9,09</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Доля населения, участвующего в  культурной жизни, в  численности населения, посещений на 1 жителя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18,8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23,3</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Число клубных формирований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290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278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287</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Число участников клубных формирований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5239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5422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5688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 xml:space="preserve">5412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5581</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Число культурно-массовых мероприятий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6838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6365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6138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6562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7678</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Число участников культурно-массовых мероприятий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261890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266043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228879</w:t>
            </w:r>
          </w:p>
          <w:p w:rsidR="004B0278" w:rsidRPr="006D50E8" w:rsidRDefault="004B0278" w:rsidP="00D67488">
            <w:pPr>
              <w:jc w:val="center"/>
              <w:rPr>
                <w:sz w:val="24"/>
                <w:szCs w:val="24"/>
                <w:shd w:val="clear" w:color="auto" w:fill="FFFFFF"/>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228980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222963</w:t>
            </w:r>
          </w:p>
          <w:p w:rsidR="004B0278" w:rsidRPr="006D50E8" w:rsidRDefault="004B0278" w:rsidP="00D67488">
            <w:pPr>
              <w:jc w:val="center"/>
              <w:rPr>
                <w:sz w:val="24"/>
                <w:szCs w:val="24"/>
                <w:shd w:val="clear" w:color="auto" w:fill="FFFFFF"/>
              </w:rPr>
            </w:pP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Количество экспонатов краеведческого  музея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9603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10309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11508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13207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13423</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Количество выставок в краеведческом музее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180</w:t>
            </w:r>
          </w:p>
        </w:tc>
      </w:tr>
      <w:tr w:rsidR="004B0278" w:rsidTr="0058332D">
        <w:trPr>
          <w:trHeight w:val="276"/>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Количество участников выставок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9100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16600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16800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16900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17300</w:t>
            </w:r>
          </w:p>
        </w:tc>
      </w:tr>
      <w:tr w:rsidR="004B0278" w:rsidTr="0058332D">
        <w:trPr>
          <w:trHeight w:val="262"/>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Количество книговыдач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241586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237470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394880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395155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397219</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Количество учащихся ДШИ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930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931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992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 xml:space="preserve">945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 xml:space="preserve">925 </w:t>
            </w:r>
          </w:p>
        </w:tc>
      </w:tr>
      <w:tr w:rsidR="004B0278" w:rsidRPr="005A0D12"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Default="004B0278" w:rsidP="00D67488">
            <w:pPr>
              <w:rPr>
                <w:sz w:val="24"/>
                <w:szCs w:val="24"/>
                <w:shd w:val="clear" w:color="auto" w:fill="FFFFFF"/>
              </w:rPr>
            </w:pPr>
            <w:r>
              <w:rPr>
                <w:sz w:val="24"/>
                <w:szCs w:val="24"/>
                <w:shd w:val="clear" w:color="auto" w:fill="FFFFFF"/>
              </w:rPr>
              <w:t>Количество мест в Домах культуры и клубах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Default="004B0278" w:rsidP="00D67488">
            <w:pPr>
              <w:jc w:val="center"/>
              <w:rPr>
                <w:sz w:val="24"/>
                <w:szCs w:val="24"/>
                <w:shd w:val="clear" w:color="auto" w:fill="FFFFFF"/>
              </w:rPr>
            </w:pPr>
            <w:r>
              <w:rPr>
                <w:sz w:val="24"/>
                <w:szCs w:val="24"/>
                <w:shd w:val="clear" w:color="auto" w:fill="FFFFFF"/>
              </w:rPr>
              <w:t>6050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6050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6050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5910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 xml:space="preserve">5569 </w:t>
            </w:r>
          </w:p>
        </w:tc>
      </w:tr>
      <w:tr w:rsidR="004B0278" w:rsidRPr="005E6860"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Default="004B0278" w:rsidP="00D67488">
            <w:pPr>
              <w:rPr>
                <w:sz w:val="24"/>
                <w:szCs w:val="24"/>
                <w:shd w:val="clear" w:color="auto" w:fill="FFFFFF"/>
              </w:rPr>
            </w:pPr>
            <w:r>
              <w:rPr>
                <w:sz w:val="24"/>
                <w:szCs w:val="24"/>
                <w:shd w:val="clear" w:color="auto" w:fill="FFFFFF"/>
              </w:rPr>
              <w:t>Количество зрителей театра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Default="004B0278" w:rsidP="00D67488">
            <w:pPr>
              <w:jc w:val="center"/>
              <w:rPr>
                <w:sz w:val="24"/>
                <w:szCs w:val="24"/>
                <w:shd w:val="clear" w:color="auto" w:fill="FFFFFF"/>
              </w:rPr>
            </w:pPr>
            <w:r>
              <w:rPr>
                <w:sz w:val="24"/>
                <w:szCs w:val="24"/>
                <w:shd w:val="clear" w:color="auto" w:fill="FFFFFF"/>
              </w:rPr>
              <w:t>7400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7700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7900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 xml:space="preserve">7800 </w:t>
            </w:r>
          </w:p>
        </w:tc>
      </w:tr>
    </w:tbl>
    <w:p w:rsidR="0058332D" w:rsidRDefault="0058332D" w:rsidP="00E53B94">
      <w:pPr>
        <w:spacing w:after="0" w:line="240" w:lineRule="auto"/>
        <w:ind w:firstLine="709"/>
        <w:jc w:val="both"/>
        <w:rPr>
          <w:rFonts w:ascii="Times New Roman" w:hAnsi="Times New Roman" w:cs="Times New Roman"/>
          <w:sz w:val="28"/>
          <w:szCs w:val="28"/>
          <w:shd w:val="clear" w:color="auto" w:fill="FFFFFF"/>
        </w:rPr>
      </w:pPr>
    </w:p>
    <w:p w:rsidR="00002DBE" w:rsidRDefault="00002DBE" w:rsidP="00E53B9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Объем средств направляемый на работы по ремонту объектов культуры за период 2013-2017 годы составил 22,3 млн.рублей.</w:t>
      </w:r>
    </w:p>
    <w:p w:rsidR="00536850" w:rsidRDefault="004660A5" w:rsidP="00E53B94">
      <w:pPr>
        <w:spacing w:after="0" w:line="240" w:lineRule="auto"/>
        <w:ind w:firstLine="709"/>
        <w:jc w:val="both"/>
        <w:rPr>
          <w:rFonts w:ascii="Times New Roman" w:hAnsi="Times New Roman" w:cs="Times New Roman"/>
          <w:sz w:val="28"/>
          <w:szCs w:val="28"/>
        </w:rPr>
      </w:pPr>
      <w:r w:rsidRPr="00AE7E1E">
        <w:rPr>
          <w:rFonts w:ascii="Times New Roman" w:hAnsi="Times New Roman" w:cs="Times New Roman"/>
          <w:sz w:val="28"/>
          <w:szCs w:val="28"/>
          <w:shd w:val="clear" w:color="auto" w:fill="FFFFFF"/>
        </w:rPr>
        <w:t xml:space="preserve">К негативным тенденциям в сфере развития культуры следует отнести высокую степень амортизации и физической изношенности значительного количества объектов; </w:t>
      </w:r>
      <w:r w:rsidRPr="00AE7E1E">
        <w:rPr>
          <w:rFonts w:ascii="Times New Roman" w:hAnsi="Times New Roman" w:cs="Times New Roman"/>
          <w:sz w:val="28"/>
          <w:szCs w:val="28"/>
        </w:rPr>
        <w:t xml:space="preserve">низкий уровень обеспеченности учреждений культуры оборудованием, необходимыми для предоставления услуг гражданам с ограниченными физическими возможностями; крайне медленное внедрение современных информационных технологий и инноваций в сферу культуры в условиях радикального изменения информационного пространства, массовой компьютеризации. </w:t>
      </w:r>
    </w:p>
    <w:p w:rsidR="004660A5" w:rsidRDefault="004660A5" w:rsidP="00C34F9B">
      <w:pPr>
        <w:keepNext/>
        <w:spacing w:after="0" w:line="240" w:lineRule="auto"/>
        <w:ind w:firstLine="709"/>
        <w:jc w:val="both"/>
        <w:rPr>
          <w:rFonts w:ascii="Times New Roman" w:hAnsi="Times New Roman" w:cs="Times New Roman"/>
          <w:b/>
          <w:i/>
          <w:sz w:val="28"/>
          <w:szCs w:val="28"/>
        </w:rPr>
      </w:pPr>
      <w:r w:rsidRPr="00AE7E1E">
        <w:rPr>
          <w:rFonts w:ascii="Times New Roman" w:hAnsi="Times New Roman" w:cs="Times New Roman"/>
          <w:sz w:val="28"/>
          <w:szCs w:val="28"/>
        </w:rPr>
        <w:t>В настоящее время износ зд</w:t>
      </w:r>
      <w:r>
        <w:rPr>
          <w:rFonts w:ascii="Times New Roman" w:hAnsi="Times New Roman" w:cs="Times New Roman"/>
          <w:sz w:val="28"/>
          <w:szCs w:val="28"/>
        </w:rPr>
        <w:t>аний составляет 63 %. Учреждения</w:t>
      </w:r>
      <w:r w:rsidRPr="00AE7E1E">
        <w:rPr>
          <w:rFonts w:ascii="Times New Roman" w:hAnsi="Times New Roman" w:cs="Times New Roman"/>
          <w:sz w:val="28"/>
          <w:szCs w:val="28"/>
        </w:rPr>
        <w:t xml:space="preserve"> культуры не соответствуют требованиям доступности для людей с ограниченными возможностями. Требуют капитального ремонта: Дом культуры железнодорожников, драматический театр, филиалы ДШИ №1 (ул.Совхозная и ул. Сведлова 100), Михайловский, Морозовский, Студёновский, Александровский, Благодатский, Ирбизинский сельские Дома культуры</w:t>
      </w:r>
      <w:r w:rsidR="003C4448">
        <w:rPr>
          <w:rFonts w:ascii="Times New Roman" w:hAnsi="Times New Roman" w:cs="Times New Roman"/>
          <w:sz w:val="28"/>
          <w:szCs w:val="28"/>
        </w:rPr>
        <w:t xml:space="preserve">, </w:t>
      </w:r>
      <w:r w:rsidR="00EF56B8">
        <w:rPr>
          <w:rFonts w:ascii="Times New Roman" w:hAnsi="Times New Roman" w:cs="Times New Roman"/>
          <w:sz w:val="28"/>
          <w:szCs w:val="28"/>
        </w:rPr>
        <w:t xml:space="preserve">Новоивановский, </w:t>
      </w:r>
      <w:r w:rsidR="00E12F50" w:rsidRPr="00EF56B8">
        <w:rPr>
          <w:rFonts w:ascii="Times New Roman" w:hAnsi="Times New Roman" w:cs="Times New Roman"/>
          <w:sz w:val="28"/>
          <w:szCs w:val="28"/>
        </w:rPr>
        <w:t xml:space="preserve">Анисимовский и Кукаринский сельские клубы. </w:t>
      </w:r>
      <w:r w:rsidR="003C4448" w:rsidRPr="00EF56B8">
        <w:rPr>
          <w:rFonts w:ascii="Times New Roman" w:hAnsi="Times New Roman" w:cs="Times New Roman"/>
          <w:sz w:val="28"/>
          <w:szCs w:val="28"/>
        </w:rPr>
        <w:t>Требуется строительство клубов в поселках Поповка, Озерное-Титово, Красносельское.</w:t>
      </w:r>
    </w:p>
    <w:p w:rsidR="004660A5" w:rsidRPr="00AE7E1E" w:rsidRDefault="00295B4E" w:rsidP="00C34F9B">
      <w:pPr>
        <w:spacing w:after="0" w:line="240" w:lineRule="auto"/>
        <w:ind w:firstLine="709"/>
        <w:jc w:val="both"/>
        <w:rPr>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rPr>
        <w:t xml:space="preserve">Одна из главных проблем - </w:t>
      </w:r>
      <w:r w:rsidR="004660A5" w:rsidRPr="00AE7E1E">
        <w:rPr>
          <w:rStyle w:val="apple-converted-space"/>
          <w:rFonts w:ascii="Times New Roman" w:hAnsi="Times New Roman" w:cs="Times New Roman"/>
          <w:sz w:val="28"/>
          <w:szCs w:val="28"/>
        </w:rPr>
        <w:t>кадровое обеспечение в учреждениях культуры.</w:t>
      </w:r>
      <w:r w:rsidR="004660A5" w:rsidRPr="00AE7E1E">
        <w:rPr>
          <w:rFonts w:ascii="Times New Roman" w:hAnsi="Times New Roman" w:cs="Times New Roman"/>
          <w:color w:val="000000"/>
          <w:sz w:val="28"/>
          <w:szCs w:val="28"/>
          <w:shd w:val="clear" w:color="auto" w:fill="FFFFFF"/>
        </w:rPr>
        <w:t xml:space="preserve"> </w:t>
      </w:r>
      <w:r w:rsidR="004660A5" w:rsidRPr="00AE7E1E">
        <w:rPr>
          <w:rFonts w:ascii="Times New Roman" w:hAnsi="Times New Roman" w:cs="Times New Roman"/>
          <w:sz w:val="28"/>
          <w:szCs w:val="28"/>
          <w:shd w:val="clear" w:color="auto" w:fill="FFFFFF"/>
        </w:rPr>
        <w:t>Невысокая экономическая привлекательность профессий в сфере культуры на протяжении многих лет служила серьезным барьером в развитии отрасли и обусловила дефицит высокопрофессиональных творческих и управленческих кадров, особенно в сельской местности.</w:t>
      </w:r>
    </w:p>
    <w:p w:rsidR="004660A5" w:rsidRPr="00AE7E1E" w:rsidRDefault="004660A5" w:rsidP="00C34F9B">
      <w:pPr>
        <w:tabs>
          <w:tab w:val="left" w:pos="495"/>
        </w:tabs>
        <w:spacing w:after="0" w:line="240" w:lineRule="auto"/>
        <w:ind w:firstLine="709"/>
        <w:jc w:val="both"/>
        <w:rPr>
          <w:rFonts w:ascii="Times New Roman" w:hAnsi="Times New Roman" w:cs="Times New Roman"/>
          <w:sz w:val="28"/>
          <w:szCs w:val="28"/>
        </w:rPr>
      </w:pPr>
      <w:r w:rsidRPr="00AE7E1E">
        <w:rPr>
          <w:rFonts w:ascii="Times New Roman" w:hAnsi="Times New Roman" w:cs="Times New Roman"/>
          <w:sz w:val="28"/>
          <w:szCs w:val="28"/>
          <w:shd w:val="clear" w:color="auto" w:fill="FFFFFF"/>
        </w:rPr>
        <w:t>Средний уровень заработной платы недостаточен для конкурентоспособности отрасли культуры на рынке труда, что не позволяет обеспечить приток молодых квалифицированных специалистов в отрасль, особенно в сельские  дома культуры, клубы и библиотеки, где практически не обеспечивается ротация возрастных групп работников.</w:t>
      </w:r>
    </w:p>
    <w:p w:rsidR="00E53B94" w:rsidRDefault="004660A5" w:rsidP="00C34F9B">
      <w:pPr>
        <w:pStyle w:val="af0"/>
        <w:spacing w:before="0" w:beforeAutospacing="0" w:after="0" w:afterAutospacing="0"/>
        <w:ind w:firstLine="709"/>
        <w:jc w:val="both"/>
        <w:rPr>
          <w:color w:val="000000"/>
          <w:sz w:val="28"/>
          <w:szCs w:val="28"/>
          <w:shd w:val="clear" w:color="auto" w:fill="FFFFFF"/>
        </w:rPr>
      </w:pPr>
      <w:r w:rsidRPr="00AE7E1E">
        <w:rPr>
          <w:color w:val="000000"/>
          <w:sz w:val="28"/>
          <w:szCs w:val="28"/>
          <w:shd w:val="clear" w:color="auto" w:fill="FFFFFF"/>
        </w:rPr>
        <w:t xml:space="preserve">В учреждениях культуры работают более </w:t>
      </w:r>
      <w:r w:rsidR="0014024F">
        <w:rPr>
          <w:color w:val="000000"/>
          <w:sz w:val="28"/>
          <w:szCs w:val="28"/>
          <w:shd w:val="clear" w:color="auto" w:fill="FFFFFF"/>
        </w:rPr>
        <w:t>2</w:t>
      </w:r>
      <w:r w:rsidRPr="00AE7E1E">
        <w:rPr>
          <w:color w:val="000000"/>
          <w:sz w:val="28"/>
          <w:szCs w:val="28"/>
          <w:shd w:val="clear" w:color="auto" w:fill="FFFFFF"/>
        </w:rPr>
        <w:t xml:space="preserve">00 человек, из них </w:t>
      </w:r>
      <w:r w:rsidRPr="000E5C73">
        <w:rPr>
          <w:color w:val="000000"/>
          <w:sz w:val="28"/>
          <w:szCs w:val="28"/>
          <w:shd w:val="clear" w:color="auto" w:fill="FFFFFF"/>
        </w:rPr>
        <w:t>высшее  образование в сфере культуры</w:t>
      </w:r>
      <w:r w:rsidRPr="00AE7E1E">
        <w:rPr>
          <w:color w:val="000000"/>
          <w:sz w:val="28"/>
          <w:szCs w:val="28"/>
          <w:shd w:val="clear" w:color="auto" w:fill="FFFFFF"/>
        </w:rPr>
        <w:t xml:space="preserve"> имеют 64 человека, среднее профессиональное образование – 39 человек, что свидетельствует о том, что по-прежнему высок процент работников учреждений культуры, не имеющих профессионального образования в сфере культуры (70,1%).</w:t>
      </w:r>
    </w:p>
    <w:p w:rsidR="004660A5" w:rsidRPr="00AE7E1E" w:rsidRDefault="004660A5" w:rsidP="00C34F9B">
      <w:pPr>
        <w:pStyle w:val="af0"/>
        <w:spacing w:before="0" w:beforeAutospacing="0" w:after="0" w:afterAutospacing="0"/>
        <w:ind w:firstLine="709"/>
        <w:jc w:val="both"/>
        <w:rPr>
          <w:color w:val="000000"/>
          <w:sz w:val="28"/>
          <w:szCs w:val="28"/>
          <w:shd w:val="clear" w:color="auto" w:fill="FFFFFF"/>
        </w:rPr>
      </w:pPr>
      <w:r w:rsidRPr="00AE7E1E">
        <w:rPr>
          <w:color w:val="000000"/>
          <w:sz w:val="28"/>
          <w:szCs w:val="28"/>
          <w:shd w:val="clear" w:color="auto" w:fill="FFFFFF"/>
        </w:rPr>
        <w:t>В отрасли сохраняется большая текучесть кадров (среди работников Домов культуры и клубов до 21%), что обусловлено непрестижностью профессии; трудностями в обеспечении жильем и низким уровнем заработной платы.</w:t>
      </w:r>
    </w:p>
    <w:p w:rsidR="004660A5" w:rsidRPr="00AE7E1E" w:rsidRDefault="004660A5" w:rsidP="00C34F9B">
      <w:pPr>
        <w:pStyle w:val="af0"/>
        <w:spacing w:before="0" w:beforeAutospacing="0" w:after="0" w:afterAutospacing="0"/>
        <w:ind w:firstLine="709"/>
        <w:jc w:val="both"/>
        <w:rPr>
          <w:color w:val="000000"/>
          <w:sz w:val="28"/>
          <w:szCs w:val="28"/>
          <w:shd w:val="clear" w:color="auto" w:fill="FFFFFF"/>
        </w:rPr>
      </w:pPr>
      <w:r w:rsidRPr="00AE7E1E">
        <w:rPr>
          <w:color w:val="000000"/>
          <w:sz w:val="28"/>
          <w:szCs w:val="28"/>
          <w:shd w:val="clear" w:color="auto" w:fill="FFFFFF"/>
        </w:rPr>
        <w:t>Уравновешенной структурой по кадровому потенциалу являются централизованная библиотечная система, детская школа искусств и театр</w:t>
      </w:r>
      <w:r w:rsidR="00295B4E">
        <w:rPr>
          <w:color w:val="000000"/>
          <w:sz w:val="28"/>
          <w:szCs w:val="28"/>
          <w:shd w:val="clear" w:color="auto" w:fill="FFFFFF"/>
        </w:rPr>
        <w:t xml:space="preserve"> «На окраине»</w:t>
      </w:r>
      <w:r w:rsidRPr="00AE7E1E">
        <w:rPr>
          <w:color w:val="000000"/>
          <w:sz w:val="28"/>
          <w:szCs w:val="28"/>
          <w:shd w:val="clear" w:color="auto" w:fill="FFFFFF"/>
        </w:rPr>
        <w:t>. В ЦБС 74,6% специалистов основной деятельности имеют высшее и средне-специальное образование, в детской школе искусств – 62,2%, в театре – 58,3%. Наименее обеспечены такими специалистами культурно-досуговые учреждения, здесь больше всего работают выпускники непрофильных учебных заведений.</w:t>
      </w:r>
    </w:p>
    <w:p w:rsidR="004660A5" w:rsidRPr="00AE7E1E" w:rsidRDefault="004660A5" w:rsidP="00C34F9B">
      <w:pPr>
        <w:tabs>
          <w:tab w:val="left" w:pos="5790"/>
        </w:tabs>
        <w:spacing w:after="0" w:line="240" w:lineRule="auto"/>
        <w:ind w:firstLine="709"/>
        <w:jc w:val="both"/>
        <w:rPr>
          <w:rFonts w:ascii="Times New Roman" w:hAnsi="Times New Roman" w:cs="Times New Roman"/>
          <w:color w:val="000000"/>
          <w:sz w:val="28"/>
          <w:szCs w:val="28"/>
          <w:shd w:val="clear" w:color="auto" w:fill="FFFFFF"/>
        </w:rPr>
      </w:pPr>
      <w:r w:rsidRPr="00AE7E1E">
        <w:rPr>
          <w:rFonts w:ascii="Times New Roman" w:hAnsi="Times New Roman" w:cs="Times New Roman"/>
          <w:color w:val="000000"/>
          <w:sz w:val="28"/>
          <w:szCs w:val="28"/>
          <w:shd w:val="clear" w:color="auto" w:fill="FFFFFF"/>
        </w:rPr>
        <w:t xml:space="preserve">На сегодняшний день в учреждения культуры требуются культорганизаторы, руководители кружков и объединений, хореографы, режиссеры. Больше всех требуется аккомпаниаторов и концертмейстеров. Нехватка музыкантов в районе сказывается и на развитии вокального и инструментального жанров. </w:t>
      </w:r>
    </w:p>
    <w:p w:rsidR="004660A5" w:rsidRPr="00AE7E1E" w:rsidRDefault="004660A5" w:rsidP="00C34F9B">
      <w:pPr>
        <w:tabs>
          <w:tab w:val="left" w:pos="5790"/>
        </w:tabs>
        <w:spacing w:after="0" w:line="240" w:lineRule="auto"/>
        <w:ind w:firstLine="709"/>
        <w:jc w:val="both"/>
        <w:rPr>
          <w:rFonts w:ascii="Times New Roman" w:hAnsi="Times New Roman" w:cs="Times New Roman"/>
          <w:b/>
          <w:color w:val="000000"/>
          <w:sz w:val="28"/>
          <w:szCs w:val="28"/>
          <w:shd w:val="clear" w:color="auto" w:fill="FFFFFF"/>
        </w:rPr>
      </w:pPr>
      <w:r w:rsidRPr="00AE7E1E">
        <w:rPr>
          <w:rStyle w:val="apple-converted-space"/>
          <w:rFonts w:ascii="Times New Roman" w:hAnsi="Times New Roman" w:cs="Times New Roman"/>
          <w:sz w:val="28"/>
          <w:szCs w:val="28"/>
          <w:shd w:val="clear" w:color="auto" w:fill="FFFFFF"/>
        </w:rPr>
        <w:t xml:space="preserve">В целях повышения престижа профессии работника культуры, создания системы поддержки талантливых, высокопрофессиональных специалистов отрасли культуры, стимулирования творческой и деловой активности, лучшие работники отрасли принимают участие в </w:t>
      </w:r>
      <w:r w:rsidR="00295B4E">
        <w:rPr>
          <w:rStyle w:val="apple-converted-space"/>
          <w:rFonts w:ascii="Times New Roman" w:hAnsi="Times New Roman" w:cs="Times New Roman"/>
          <w:sz w:val="28"/>
          <w:szCs w:val="28"/>
          <w:shd w:val="clear" w:color="auto" w:fill="FFFFFF"/>
        </w:rPr>
        <w:t>к</w:t>
      </w:r>
      <w:r w:rsidRPr="00AE7E1E">
        <w:rPr>
          <w:rStyle w:val="apple-converted-space"/>
          <w:rFonts w:ascii="Times New Roman" w:hAnsi="Times New Roman" w:cs="Times New Roman"/>
          <w:sz w:val="28"/>
          <w:szCs w:val="28"/>
          <w:shd w:val="clear" w:color="auto" w:fill="FFFFFF"/>
        </w:rPr>
        <w:t xml:space="preserve">онкурсе на внесение в «Золотую книгу культуры Новосибирской области», конкурсе «Лучшее муниципальное учреждение культуры, находящееся на территориях сельских поселений Новосибирской области, и их работники». </w:t>
      </w:r>
    </w:p>
    <w:p w:rsidR="004B0278" w:rsidRPr="00B941FA" w:rsidRDefault="004B0278" w:rsidP="00DD5FB6">
      <w:pPr>
        <w:spacing w:after="0" w:line="240" w:lineRule="atLeast"/>
        <w:ind w:firstLine="709"/>
        <w:jc w:val="both"/>
        <w:rPr>
          <w:rFonts w:ascii="Times New Roman" w:hAnsi="Times New Roman" w:cs="Times New Roman"/>
          <w:sz w:val="24"/>
          <w:szCs w:val="24"/>
        </w:rPr>
      </w:pPr>
    </w:p>
    <w:p w:rsidR="00AE67EC" w:rsidRDefault="00F11ACD" w:rsidP="00236AD6">
      <w:pPr>
        <w:pStyle w:val="a4"/>
        <w:numPr>
          <w:ilvl w:val="2"/>
          <w:numId w:val="4"/>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Социальная защита населения</w:t>
      </w:r>
    </w:p>
    <w:p w:rsidR="00B76C17" w:rsidRDefault="00B76C17" w:rsidP="0000778B">
      <w:pPr>
        <w:tabs>
          <w:tab w:val="center" w:pos="0"/>
        </w:tabs>
        <w:spacing w:after="0" w:line="240" w:lineRule="auto"/>
        <w:ind w:firstLine="709"/>
        <w:jc w:val="both"/>
        <w:rPr>
          <w:rFonts w:ascii="Times New Roman" w:hAnsi="Times New Roman" w:cs="Times New Roman"/>
          <w:color w:val="0D0D0D"/>
          <w:sz w:val="28"/>
          <w:szCs w:val="28"/>
          <w:lang w:bidi="he-IL"/>
        </w:rPr>
      </w:pPr>
      <w:r w:rsidRPr="00C04708">
        <w:rPr>
          <w:rFonts w:ascii="Times New Roman" w:hAnsi="Times New Roman" w:cs="Times New Roman"/>
          <w:sz w:val="28"/>
          <w:szCs w:val="28"/>
        </w:rPr>
        <w:t xml:space="preserve">Основным исполнителем обеспечения социальных гарантий, доступности социальных услуг, предоставляемых социально незащищённым категориям населения, улучшения их качества, повышения эффективности социальной помощи населению является МБУ «КЦСОН» Карасукского района, которое </w:t>
      </w:r>
      <w:r w:rsidRPr="00C04708">
        <w:rPr>
          <w:rFonts w:ascii="Times New Roman" w:hAnsi="Times New Roman" w:cs="Times New Roman"/>
          <w:color w:val="0D0D0D"/>
          <w:sz w:val="28"/>
          <w:szCs w:val="28"/>
          <w:lang w:bidi="he-IL"/>
        </w:rPr>
        <w:t>в своей структуре имеет 4 отделения и один филиал:</w:t>
      </w:r>
    </w:p>
    <w:p w:rsidR="00B76C17" w:rsidRPr="00C04708" w:rsidRDefault="00B76C17" w:rsidP="0000778B">
      <w:pPr>
        <w:tabs>
          <w:tab w:val="center" w:pos="0"/>
        </w:tabs>
        <w:spacing w:after="0" w:line="240" w:lineRule="auto"/>
        <w:ind w:firstLine="709"/>
        <w:jc w:val="both"/>
        <w:rPr>
          <w:rFonts w:ascii="Times New Roman" w:hAnsi="Times New Roman" w:cs="Times New Roman"/>
          <w:color w:val="0D0D0D"/>
          <w:sz w:val="28"/>
          <w:szCs w:val="28"/>
          <w:lang w:bidi="he-IL"/>
        </w:rPr>
      </w:pPr>
      <w:r>
        <w:rPr>
          <w:rFonts w:ascii="Times New Roman" w:hAnsi="Times New Roman" w:cs="Times New Roman"/>
          <w:color w:val="0D0D0D"/>
          <w:sz w:val="28"/>
          <w:szCs w:val="28"/>
          <w:lang w:bidi="he-IL"/>
        </w:rPr>
        <w:t>- отделение срочного социального обслуживания, помощи семье и детям;</w:t>
      </w:r>
    </w:p>
    <w:p w:rsidR="00B76C17" w:rsidRPr="00434B30" w:rsidRDefault="0000778B" w:rsidP="0000778B">
      <w:pPr>
        <w:tabs>
          <w:tab w:val="center" w:pos="0"/>
        </w:tabs>
        <w:spacing w:after="0" w:line="240" w:lineRule="auto"/>
        <w:ind w:firstLine="709"/>
        <w:jc w:val="both"/>
        <w:rPr>
          <w:rFonts w:ascii="Times New Roman" w:hAnsi="Times New Roman" w:cs="Times New Roman"/>
          <w:color w:val="0D0D0D"/>
          <w:sz w:val="28"/>
          <w:szCs w:val="28"/>
        </w:rPr>
      </w:pPr>
      <w:r>
        <w:rPr>
          <w:rFonts w:ascii="Times New Roman" w:hAnsi="Times New Roman" w:cs="Times New Roman"/>
          <w:color w:val="0D0D0D"/>
          <w:sz w:val="28"/>
          <w:szCs w:val="28"/>
        </w:rPr>
        <w:t>-</w:t>
      </w:r>
      <w:r w:rsidR="00B76C17" w:rsidRPr="00434B30">
        <w:rPr>
          <w:rFonts w:ascii="Times New Roman" w:hAnsi="Times New Roman" w:cs="Times New Roman"/>
          <w:color w:val="0D0D0D"/>
          <w:sz w:val="28"/>
          <w:szCs w:val="28"/>
        </w:rPr>
        <w:t xml:space="preserve"> отделения социального обслуживания на дому граждан</w:t>
      </w:r>
      <w:r w:rsidR="00B76C17">
        <w:rPr>
          <w:rFonts w:ascii="Times New Roman" w:hAnsi="Times New Roman" w:cs="Times New Roman"/>
          <w:color w:val="0D0D0D"/>
          <w:sz w:val="28"/>
          <w:szCs w:val="28"/>
        </w:rPr>
        <w:t xml:space="preserve"> пожилого возраста и инвалидов;</w:t>
      </w:r>
    </w:p>
    <w:p w:rsidR="00B76C17" w:rsidRPr="00434B30" w:rsidRDefault="0000778B" w:rsidP="0000778B">
      <w:pPr>
        <w:tabs>
          <w:tab w:val="center" w:pos="0"/>
        </w:tabs>
        <w:spacing w:after="0" w:line="240" w:lineRule="auto"/>
        <w:ind w:firstLine="709"/>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B76C17">
        <w:rPr>
          <w:rFonts w:ascii="Times New Roman" w:hAnsi="Times New Roman" w:cs="Times New Roman"/>
          <w:color w:val="0D0D0D"/>
          <w:sz w:val="28"/>
          <w:szCs w:val="28"/>
        </w:rPr>
        <w:t>отделение реабилитации инвалидов;</w:t>
      </w:r>
    </w:p>
    <w:p w:rsidR="00B76C17" w:rsidRDefault="00B76C17" w:rsidP="0000778B">
      <w:pPr>
        <w:tabs>
          <w:tab w:val="center" w:pos="0"/>
        </w:tabs>
        <w:spacing w:after="0" w:line="240" w:lineRule="auto"/>
        <w:ind w:firstLine="709"/>
        <w:jc w:val="both"/>
        <w:rPr>
          <w:rFonts w:ascii="Times New Roman" w:hAnsi="Times New Roman" w:cs="Times New Roman"/>
          <w:color w:val="0D0D0D"/>
          <w:sz w:val="28"/>
          <w:szCs w:val="28"/>
        </w:rPr>
      </w:pPr>
      <w:r>
        <w:rPr>
          <w:rFonts w:ascii="Times New Roman" w:hAnsi="Times New Roman" w:cs="Times New Roman"/>
          <w:color w:val="0D0D0D"/>
          <w:sz w:val="28"/>
          <w:szCs w:val="28"/>
        </w:rPr>
        <w:t>- ф</w:t>
      </w:r>
      <w:r w:rsidRPr="00434B30">
        <w:rPr>
          <w:rFonts w:ascii="Times New Roman" w:hAnsi="Times New Roman" w:cs="Times New Roman"/>
          <w:color w:val="0D0D0D"/>
          <w:sz w:val="28"/>
          <w:szCs w:val="28"/>
        </w:rPr>
        <w:t>илиал «Специальный дом для одино</w:t>
      </w:r>
      <w:r w:rsidR="00AC7244">
        <w:rPr>
          <w:rFonts w:ascii="Times New Roman" w:hAnsi="Times New Roman" w:cs="Times New Roman"/>
          <w:color w:val="0D0D0D"/>
          <w:sz w:val="28"/>
          <w:szCs w:val="28"/>
        </w:rPr>
        <w:t>ких граждан пожилого возраста»</w:t>
      </w:r>
      <w:r w:rsidRPr="00434B30">
        <w:rPr>
          <w:rFonts w:ascii="Times New Roman" w:hAnsi="Times New Roman" w:cs="Times New Roman"/>
          <w:color w:val="0D0D0D"/>
          <w:sz w:val="28"/>
          <w:szCs w:val="28"/>
        </w:rPr>
        <w:t>.</w:t>
      </w:r>
    </w:p>
    <w:p w:rsidR="00876A18" w:rsidRDefault="00876A18" w:rsidP="00876A18">
      <w:pPr>
        <w:spacing w:after="0" w:line="240" w:lineRule="auto"/>
        <w:rPr>
          <w:rFonts w:ascii="Times New Roman" w:hAnsi="Times New Roman" w:cs="Times New Roman"/>
          <w:b/>
          <w:i/>
          <w:sz w:val="28"/>
          <w:szCs w:val="28"/>
        </w:rPr>
      </w:pPr>
    </w:p>
    <w:p w:rsidR="00B76C17" w:rsidRPr="003D18B1" w:rsidRDefault="00876A18" w:rsidP="00AC7244">
      <w:pPr>
        <w:spacing w:after="0" w:line="240" w:lineRule="auto"/>
        <w:jc w:val="center"/>
        <w:rPr>
          <w:rFonts w:ascii="Times New Roman" w:hAnsi="Times New Roman" w:cs="Times New Roman"/>
          <w:sz w:val="28"/>
          <w:szCs w:val="28"/>
        </w:rPr>
      </w:pPr>
      <w:r w:rsidRPr="003D18B1">
        <w:rPr>
          <w:rFonts w:ascii="Times New Roman" w:hAnsi="Times New Roman" w:cs="Times New Roman"/>
          <w:sz w:val="28"/>
          <w:szCs w:val="28"/>
        </w:rPr>
        <w:t>Отделение срочного социального обслуживания, помощи семье и детям</w: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7"/>
        <w:gridCol w:w="4396"/>
        <w:gridCol w:w="851"/>
        <w:gridCol w:w="992"/>
        <w:gridCol w:w="993"/>
        <w:gridCol w:w="992"/>
        <w:gridCol w:w="1134"/>
      </w:tblGrid>
      <w:tr w:rsidR="002F36C8" w:rsidRPr="002D40B9" w:rsidTr="004F3C30">
        <w:tc>
          <w:tcPr>
            <w:tcW w:w="5353" w:type="dxa"/>
            <w:gridSpan w:val="2"/>
            <w:vMerge w:val="restart"/>
            <w:vAlign w:val="center"/>
          </w:tcPr>
          <w:p w:rsidR="002F36C8" w:rsidRPr="002D40B9" w:rsidRDefault="004F3C30" w:rsidP="004F3C30">
            <w:pPr>
              <w:spacing w:after="0" w:line="240" w:lineRule="auto"/>
              <w:jc w:val="center"/>
              <w:rPr>
                <w:rFonts w:ascii="Times New Roman" w:hAnsi="Times New Roman"/>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4962" w:type="dxa"/>
            <w:gridSpan w:val="5"/>
          </w:tcPr>
          <w:p w:rsidR="002F36C8" w:rsidRPr="002F36C8" w:rsidRDefault="002F36C8" w:rsidP="00876A18">
            <w:pPr>
              <w:spacing w:after="0" w:line="240" w:lineRule="auto"/>
              <w:jc w:val="center"/>
              <w:rPr>
                <w:rFonts w:ascii="Times New Roman" w:hAnsi="Times New Roman"/>
                <w:b/>
                <w:sz w:val="24"/>
                <w:szCs w:val="24"/>
              </w:rPr>
            </w:pPr>
            <w:r w:rsidRPr="002F36C8">
              <w:rPr>
                <w:rFonts w:ascii="Times New Roman" w:hAnsi="Times New Roman"/>
                <w:b/>
                <w:sz w:val="24"/>
                <w:szCs w:val="24"/>
              </w:rPr>
              <w:t>годы</w:t>
            </w:r>
          </w:p>
        </w:tc>
      </w:tr>
      <w:tr w:rsidR="002F36C8" w:rsidRPr="002D40B9" w:rsidTr="002F36C8">
        <w:tc>
          <w:tcPr>
            <w:tcW w:w="5353" w:type="dxa"/>
            <w:gridSpan w:val="2"/>
            <w:vMerge/>
          </w:tcPr>
          <w:p w:rsidR="002F36C8" w:rsidRPr="002D40B9" w:rsidRDefault="002F36C8" w:rsidP="00876A18">
            <w:pPr>
              <w:spacing w:after="0" w:line="240" w:lineRule="auto"/>
              <w:rPr>
                <w:rFonts w:ascii="Times New Roman" w:hAnsi="Times New Roman"/>
                <w:sz w:val="24"/>
                <w:szCs w:val="24"/>
              </w:rPr>
            </w:pPr>
          </w:p>
        </w:tc>
        <w:tc>
          <w:tcPr>
            <w:tcW w:w="851" w:type="dxa"/>
          </w:tcPr>
          <w:p w:rsidR="002F36C8" w:rsidRPr="002D40B9" w:rsidRDefault="002F36C8" w:rsidP="00876A18">
            <w:pPr>
              <w:spacing w:after="0" w:line="240" w:lineRule="auto"/>
              <w:jc w:val="center"/>
              <w:rPr>
                <w:rFonts w:ascii="Times New Roman" w:hAnsi="Times New Roman"/>
                <w:b/>
                <w:sz w:val="24"/>
                <w:szCs w:val="24"/>
              </w:rPr>
            </w:pPr>
            <w:r w:rsidRPr="002D40B9">
              <w:rPr>
                <w:rFonts w:ascii="Times New Roman" w:hAnsi="Times New Roman"/>
                <w:b/>
                <w:sz w:val="24"/>
                <w:szCs w:val="24"/>
              </w:rPr>
              <w:t>2013</w:t>
            </w:r>
          </w:p>
        </w:tc>
        <w:tc>
          <w:tcPr>
            <w:tcW w:w="992" w:type="dxa"/>
          </w:tcPr>
          <w:p w:rsidR="002F36C8" w:rsidRPr="002D40B9" w:rsidRDefault="002F36C8" w:rsidP="00876A18">
            <w:pPr>
              <w:spacing w:after="0" w:line="240" w:lineRule="auto"/>
              <w:jc w:val="center"/>
              <w:rPr>
                <w:rFonts w:ascii="Times New Roman" w:hAnsi="Times New Roman"/>
                <w:b/>
                <w:sz w:val="24"/>
                <w:szCs w:val="24"/>
              </w:rPr>
            </w:pPr>
            <w:r w:rsidRPr="002D40B9">
              <w:rPr>
                <w:rFonts w:ascii="Times New Roman" w:hAnsi="Times New Roman"/>
                <w:b/>
                <w:sz w:val="24"/>
                <w:szCs w:val="24"/>
              </w:rPr>
              <w:t>2014</w:t>
            </w:r>
          </w:p>
        </w:tc>
        <w:tc>
          <w:tcPr>
            <w:tcW w:w="993" w:type="dxa"/>
          </w:tcPr>
          <w:p w:rsidR="002F36C8" w:rsidRPr="002D40B9" w:rsidRDefault="002F36C8" w:rsidP="00876A18">
            <w:pPr>
              <w:spacing w:after="0" w:line="240" w:lineRule="auto"/>
              <w:jc w:val="center"/>
              <w:rPr>
                <w:rFonts w:ascii="Times New Roman" w:hAnsi="Times New Roman"/>
                <w:b/>
                <w:sz w:val="24"/>
                <w:szCs w:val="24"/>
              </w:rPr>
            </w:pPr>
            <w:r w:rsidRPr="002D40B9">
              <w:rPr>
                <w:rFonts w:ascii="Times New Roman" w:hAnsi="Times New Roman"/>
                <w:b/>
                <w:sz w:val="24"/>
                <w:szCs w:val="24"/>
              </w:rPr>
              <w:t>2015</w:t>
            </w:r>
          </w:p>
        </w:tc>
        <w:tc>
          <w:tcPr>
            <w:tcW w:w="992" w:type="dxa"/>
          </w:tcPr>
          <w:p w:rsidR="002F36C8" w:rsidRPr="002D40B9" w:rsidRDefault="002F36C8" w:rsidP="00876A18">
            <w:pPr>
              <w:spacing w:after="0" w:line="240" w:lineRule="auto"/>
              <w:jc w:val="center"/>
              <w:rPr>
                <w:rFonts w:ascii="Times New Roman" w:hAnsi="Times New Roman"/>
                <w:b/>
                <w:sz w:val="24"/>
                <w:szCs w:val="24"/>
              </w:rPr>
            </w:pPr>
            <w:r w:rsidRPr="002D40B9">
              <w:rPr>
                <w:rFonts w:ascii="Times New Roman" w:hAnsi="Times New Roman"/>
                <w:b/>
                <w:sz w:val="24"/>
                <w:szCs w:val="24"/>
              </w:rPr>
              <w:t>2016</w:t>
            </w:r>
          </w:p>
        </w:tc>
        <w:tc>
          <w:tcPr>
            <w:tcW w:w="1134" w:type="dxa"/>
          </w:tcPr>
          <w:p w:rsidR="002F36C8" w:rsidRPr="002D40B9" w:rsidRDefault="002F36C8" w:rsidP="00876A18">
            <w:pPr>
              <w:spacing w:after="0" w:line="240" w:lineRule="auto"/>
              <w:jc w:val="center"/>
              <w:rPr>
                <w:rFonts w:ascii="Times New Roman" w:hAnsi="Times New Roman"/>
                <w:b/>
                <w:sz w:val="24"/>
                <w:szCs w:val="24"/>
              </w:rPr>
            </w:pPr>
            <w:r w:rsidRPr="002D40B9">
              <w:rPr>
                <w:rFonts w:ascii="Times New Roman" w:hAnsi="Times New Roman"/>
                <w:b/>
                <w:sz w:val="24"/>
                <w:szCs w:val="24"/>
              </w:rPr>
              <w:t>2017</w:t>
            </w:r>
          </w:p>
        </w:tc>
      </w:tr>
      <w:tr w:rsidR="00B76C17" w:rsidRPr="002D40B9" w:rsidTr="002F36C8">
        <w:tc>
          <w:tcPr>
            <w:tcW w:w="5353" w:type="dxa"/>
            <w:gridSpan w:val="2"/>
          </w:tcPr>
          <w:p w:rsidR="00B76C17" w:rsidRPr="002D40B9" w:rsidRDefault="00B76C17" w:rsidP="00876A18">
            <w:pPr>
              <w:spacing w:after="0" w:line="240" w:lineRule="auto"/>
              <w:rPr>
                <w:rFonts w:ascii="Times New Roman" w:hAnsi="Times New Roman"/>
                <w:b/>
                <w:sz w:val="24"/>
                <w:szCs w:val="24"/>
              </w:rPr>
            </w:pPr>
            <w:r w:rsidRPr="002D40B9">
              <w:rPr>
                <w:rFonts w:ascii="Times New Roman" w:hAnsi="Times New Roman"/>
                <w:sz w:val="24"/>
                <w:szCs w:val="24"/>
              </w:rPr>
              <w:t xml:space="preserve">Семьи «группы риска» </w:t>
            </w:r>
            <w:r w:rsidRPr="002D40B9">
              <w:rPr>
                <w:rFonts w:ascii="Times New Roman" w:hAnsi="Times New Roman"/>
                <w:b/>
                <w:sz w:val="24"/>
                <w:szCs w:val="24"/>
              </w:rPr>
              <w:t xml:space="preserve"> </w:t>
            </w:r>
            <w:r w:rsidRPr="003D18B1">
              <w:rPr>
                <w:rFonts w:ascii="Times New Roman" w:hAnsi="Times New Roman"/>
                <w:sz w:val="24"/>
                <w:szCs w:val="24"/>
              </w:rPr>
              <w:t>Карасукском районе</w:t>
            </w:r>
          </w:p>
          <w:p w:rsidR="00B76C17" w:rsidRPr="002D40B9" w:rsidRDefault="00B76C17" w:rsidP="00876A18">
            <w:pPr>
              <w:spacing w:after="0" w:line="240" w:lineRule="auto"/>
              <w:rPr>
                <w:rFonts w:ascii="Times New Roman" w:hAnsi="Times New Roman"/>
                <w:sz w:val="24"/>
                <w:szCs w:val="24"/>
              </w:rPr>
            </w:pPr>
            <w:r w:rsidRPr="002D40B9">
              <w:rPr>
                <w:rFonts w:ascii="Times New Roman" w:hAnsi="Times New Roman"/>
                <w:sz w:val="24"/>
                <w:szCs w:val="24"/>
              </w:rPr>
              <w:t xml:space="preserve"> -всего</w:t>
            </w:r>
          </w:p>
        </w:tc>
        <w:tc>
          <w:tcPr>
            <w:tcW w:w="851"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261</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200</w:t>
            </w:r>
          </w:p>
        </w:tc>
        <w:tc>
          <w:tcPr>
            <w:tcW w:w="993"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149</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115</w:t>
            </w:r>
          </w:p>
        </w:tc>
        <w:tc>
          <w:tcPr>
            <w:tcW w:w="1134"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134</w:t>
            </w:r>
          </w:p>
        </w:tc>
      </w:tr>
      <w:tr w:rsidR="00B76C17" w:rsidRPr="002D40B9" w:rsidTr="002F36C8">
        <w:tc>
          <w:tcPr>
            <w:tcW w:w="957" w:type="dxa"/>
            <w:vMerge w:val="restart"/>
          </w:tcPr>
          <w:p w:rsidR="00B76C17" w:rsidRPr="002D40B9" w:rsidRDefault="00B76C17" w:rsidP="00876A18">
            <w:pPr>
              <w:spacing w:after="0" w:line="240" w:lineRule="auto"/>
              <w:rPr>
                <w:rFonts w:ascii="Times New Roman" w:hAnsi="Times New Roman"/>
                <w:sz w:val="24"/>
                <w:szCs w:val="24"/>
              </w:rPr>
            </w:pPr>
            <w:r w:rsidRPr="002D40B9">
              <w:rPr>
                <w:rFonts w:ascii="Times New Roman" w:hAnsi="Times New Roman"/>
                <w:sz w:val="24"/>
                <w:szCs w:val="24"/>
              </w:rPr>
              <w:t>Из них:</w:t>
            </w:r>
          </w:p>
        </w:tc>
        <w:tc>
          <w:tcPr>
            <w:tcW w:w="4396" w:type="dxa"/>
          </w:tcPr>
          <w:p w:rsidR="00B76C17" w:rsidRPr="002D40B9" w:rsidRDefault="00B76C17" w:rsidP="00876A18">
            <w:pPr>
              <w:spacing w:after="0" w:line="240" w:lineRule="auto"/>
              <w:rPr>
                <w:rFonts w:ascii="Times New Roman" w:hAnsi="Times New Roman"/>
                <w:sz w:val="24"/>
                <w:szCs w:val="24"/>
              </w:rPr>
            </w:pPr>
            <w:r w:rsidRPr="002D40B9">
              <w:rPr>
                <w:rFonts w:ascii="Times New Roman" w:hAnsi="Times New Roman"/>
                <w:sz w:val="24"/>
                <w:szCs w:val="24"/>
              </w:rPr>
              <w:t>Семьи СОП</w:t>
            </w:r>
          </w:p>
        </w:tc>
        <w:tc>
          <w:tcPr>
            <w:tcW w:w="851"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164</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136</w:t>
            </w:r>
          </w:p>
        </w:tc>
        <w:tc>
          <w:tcPr>
            <w:tcW w:w="993"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62</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54</w:t>
            </w:r>
          </w:p>
        </w:tc>
        <w:tc>
          <w:tcPr>
            <w:tcW w:w="1134"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53</w:t>
            </w:r>
          </w:p>
        </w:tc>
      </w:tr>
      <w:tr w:rsidR="00B76C17" w:rsidRPr="002D40B9" w:rsidTr="002F36C8">
        <w:tc>
          <w:tcPr>
            <w:tcW w:w="957" w:type="dxa"/>
            <w:vMerge/>
          </w:tcPr>
          <w:p w:rsidR="00B76C17" w:rsidRPr="002D40B9" w:rsidRDefault="00B76C17" w:rsidP="00876A18">
            <w:pPr>
              <w:spacing w:after="0" w:line="240" w:lineRule="auto"/>
              <w:rPr>
                <w:rFonts w:ascii="Times New Roman" w:hAnsi="Times New Roman"/>
                <w:sz w:val="24"/>
                <w:szCs w:val="24"/>
              </w:rPr>
            </w:pPr>
          </w:p>
        </w:tc>
        <w:tc>
          <w:tcPr>
            <w:tcW w:w="4396" w:type="dxa"/>
          </w:tcPr>
          <w:p w:rsidR="00B76C17" w:rsidRPr="002D40B9" w:rsidRDefault="00B76C17" w:rsidP="00876A18">
            <w:pPr>
              <w:spacing w:after="0" w:line="240" w:lineRule="auto"/>
              <w:jc w:val="both"/>
              <w:rPr>
                <w:rFonts w:ascii="Times New Roman" w:hAnsi="Times New Roman"/>
                <w:sz w:val="24"/>
                <w:szCs w:val="24"/>
              </w:rPr>
            </w:pPr>
            <w:r w:rsidRPr="002D40B9">
              <w:rPr>
                <w:rFonts w:ascii="Times New Roman" w:hAnsi="Times New Roman"/>
                <w:sz w:val="24"/>
                <w:szCs w:val="24"/>
              </w:rPr>
              <w:t>Семьи на проф. учёте (семьи, испытывающие трудности в соц. адаптации)</w:t>
            </w:r>
          </w:p>
        </w:tc>
        <w:tc>
          <w:tcPr>
            <w:tcW w:w="851"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97</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97</w:t>
            </w:r>
          </w:p>
        </w:tc>
        <w:tc>
          <w:tcPr>
            <w:tcW w:w="993"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64</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61</w:t>
            </w:r>
          </w:p>
        </w:tc>
        <w:tc>
          <w:tcPr>
            <w:tcW w:w="1134"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81</w:t>
            </w:r>
          </w:p>
        </w:tc>
      </w:tr>
    </w:tbl>
    <w:p w:rsidR="00DB181F" w:rsidRDefault="00DB181F" w:rsidP="00876A18">
      <w:pPr>
        <w:tabs>
          <w:tab w:val="left" w:pos="709"/>
        </w:tabs>
        <w:spacing w:after="0" w:line="240" w:lineRule="auto"/>
        <w:ind w:firstLine="567"/>
        <w:jc w:val="both"/>
        <w:rPr>
          <w:rFonts w:ascii="Times New Roman" w:hAnsi="Times New Roman"/>
          <w:sz w:val="28"/>
          <w:szCs w:val="28"/>
        </w:rPr>
      </w:pPr>
    </w:p>
    <w:p w:rsidR="00B76C17" w:rsidRPr="00D56051"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С начала 2013 года</w:t>
      </w:r>
      <w:r w:rsidRPr="000A7A8C">
        <w:rPr>
          <w:rFonts w:ascii="Times New Roman" w:hAnsi="Times New Roman"/>
          <w:sz w:val="28"/>
          <w:szCs w:val="28"/>
        </w:rPr>
        <w:t xml:space="preserve"> численность семей находящихся в социально-опасном положении</w:t>
      </w:r>
      <w:r w:rsidR="002A0A53">
        <w:rPr>
          <w:rFonts w:ascii="Times New Roman" w:hAnsi="Times New Roman"/>
          <w:sz w:val="28"/>
          <w:szCs w:val="28"/>
        </w:rPr>
        <w:t xml:space="preserve"> (СОП)</w:t>
      </w:r>
      <w:r w:rsidRPr="000A7A8C">
        <w:rPr>
          <w:rFonts w:ascii="Times New Roman" w:hAnsi="Times New Roman"/>
          <w:sz w:val="28"/>
          <w:szCs w:val="28"/>
        </w:rPr>
        <w:t xml:space="preserve">, состоящих на </w:t>
      </w:r>
      <w:r>
        <w:rPr>
          <w:rFonts w:ascii="Times New Roman" w:hAnsi="Times New Roman"/>
          <w:sz w:val="28"/>
          <w:szCs w:val="28"/>
        </w:rPr>
        <w:t xml:space="preserve">учете </w:t>
      </w:r>
      <w:r w:rsidRPr="00D56051">
        <w:rPr>
          <w:rFonts w:ascii="Times New Roman" w:hAnsi="Times New Roman"/>
          <w:sz w:val="28"/>
          <w:szCs w:val="28"/>
        </w:rPr>
        <w:t xml:space="preserve">МБУ «КЦСОН Карасукского района» снизилась почти на </w:t>
      </w:r>
      <w:r>
        <w:rPr>
          <w:rFonts w:ascii="Times New Roman" w:hAnsi="Times New Roman"/>
          <w:sz w:val="28"/>
          <w:szCs w:val="28"/>
        </w:rPr>
        <w:t>68</w:t>
      </w:r>
      <w:r w:rsidRPr="00D56051">
        <w:rPr>
          <w:rFonts w:ascii="Times New Roman" w:hAnsi="Times New Roman"/>
          <w:sz w:val="28"/>
          <w:szCs w:val="28"/>
        </w:rPr>
        <w:t>%.</w:t>
      </w:r>
    </w:p>
    <w:p w:rsidR="00B76C17" w:rsidRPr="006F3FF2" w:rsidRDefault="00B76C17" w:rsidP="00876A18">
      <w:pPr>
        <w:tabs>
          <w:tab w:val="left" w:pos="709"/>
        </w:tabs>
        <w:spacing w:after="0" w:line="240" w:lineRule="auto"/>
        <w:ind w:firstLine="567"/>
        <w:jc w:val="both"/>
        <w:rPr>
          <w:rFonts w:ascii="Times New Roman" w:hAnsi="Times New Roman"/>
          <w:sz w:val="28"/>
          <w:szCs w:val="28"/>
        </w:rPr>
      </w:pPr>
      <w:r w:rsidRPr="00D56051">
        <w:rPr>
          <w:rFonts w:ascii="Times New Roman" w:hAnsi="Times New Roman"/>
          <w:sz w:val="28"/>
          <w:szCs w:val="28"/>
        </w:rPr>
        <w:t>Снижение количества семей СОП связано со своевременным выявлением и решением проблем в рамках первичной профилактики семейного неблагополучия. Реализация Федерального закона 442-ФЗ «Об основах социального обслуживания граждан в Российской Федерации», позволила усилить адресность предоставления социальных услуг, что говорит о индивидуальном</w:t>
      </w:r>
      <w:r w:rsidRPr="006F3FF2">
        <w:rPr>
          <w:rFonts w:ascii="Times New Roman" w:hAnsi="Times New Roman"/>
          <w:sz w:val="28"/>
          <w:szCs w:val="28"/>
        </w:rPr>
        <w:t xml:space="preserve"> подходе к решению проблем получателей социальных услуг, что так же не позволяет им не перейти в категорию социально-опасных.</w:t>
      </w:r>
    </w:p>
    <w:p w:rsidR="00B76C17"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A7A8C">
        <w:rPr>
          <w:rFonts w:ascii="Times New Roman" w:hAnsi="Times New Roman"/>
          <w:sz w:val="28"/>
          <w:szCs w:val="28"/>
        </w:rPr>
        <w:t xml:space="preserve">Специалисты </w:t>
      </w:r>
      <w:r>
        <w:rPr>
          <w:rFonts w:ascii="Times New Roman" w:hAnsi="Times New Roman"/>
          <w:sz w:val="28"/>
          <w:szCs w:val="28"/>
        </w:rPr>
        <w:t>МБУ «КЦСОН Карасукского района»</w:t>
      </w:r>
      <w:r w:rsidR="003C4448">
        <w:rPr>
          <w:rFonts w:ascii="Times New Roman" w:hAnsi="Times New Roman"/>
          <w:sz w:val="28"/>
          <w:szCs w:val="28"/>
        </w:rPr>
        <w:t xml:space="preserve"> совместно с КДН отделом по опеке и попечительству, МКУ «Управление образования»</w:t>
      </w:r>
      <w:r w:rsidRPr="000A7A8C">
        <w:rPr>
          <w:rFonts w:ascii="Times New Roman" w:hAnsi="Times New Roman"/>
          <w:sz w:val="28"/>
          <w:szCs w:val="28"/>
        </w:rPr>
        <w:t xml:space="preserve"> выполняют задачи по </w:t>
      </w:r>
      <w:r>
        <w:rPr>
          <w:rFonts w:ascii="Times New Roman" w:hAnsi="Times New Roman"/>
          <w:sz w:val="28"/>
          <w:szCs w:val="28"/>
        </w:rPr>
        <w:t xml:space="preserve">ранней </w:t>
      </w:r>
      <w:r w:rsidRPr="000A7A8C">
        <w:rPr>
          <w:rFonts w:ascii="Times New Roman" w:hAnsi="Times New Roman"/>
          <w:sz w:val="28"/>
          <w:szCs w:val="28"/>
        </w:rPr>
        <w:t>профилактике</w:t>
      </w:r>
      <w:r>
        <w:rPr>
          <w:rFonts w:ascii="Times New Roman" w:hAnsi="Times New Roman"/>
          <w:sz w:val="28"/>
          <w:szCs w:val="28"/>
        </w:rPr>
        <w:t xml:space="preserve"> семейного неблагополучия</w:t>
      </w:r>
      <w:r w:rsidRPr="000A7A8C">
        <w:rPr>
          <w:rFonts w:ascii="Times New Roman" w:hAnsi="Times New Roman"/>
          <w:sz w:val="28"/>
          <w:szCs w:val="28"/>
        </w:rPr>
        <w:t xml:space="preserve"> </w:t>
      </w:r>
      <w:r>
        <w:rPr>
          <w:rFonts w:ascii="Times New Roman" w:hAnsi="Times New Roman"/>
          <w:sz w:val="28"/>
          <w:szCs w:val="28"/>
        </w:rPr>
        <w:t>и</w:t>
      </w:r>
      <w:r w:rsidRPr="000A7A8C">
        <w:rPr>
          <w:rFonts w:ascii="Times New Roman" w:hAnsi="Times New Roman"/>
          <w:sz w:val="28"/>
          <w:szCs w:val="28"/>
        </w:rPr>
        <w:t xml:space="preserve"> осуществляют индивидуальную профилактическую работу с несовершеннолетними и их семьями, направленную на укрепление семейных связей, восстановление детско-родительских отношений, профилактику наркомании, алкоголизма, вредных привычек. </w:t>
      </w:r>
    </w:p>
    <w:p w:rsidR="00B76C17"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На снижение количества семей, находящихся в социально-опасном положении, повлияло и то, что в результате работы специалистов, семьи переводятся на учёт, как семьи, испытывающие трудности в социальной адаптации</w:t>
      </w:r>
      <w:r w:rsidR="002A0A53">
        <w:rPr>
          <w:rFonts w:ascii="Times New Roman" w:hAnsi="Times New Roman"/>
          <w:sz w:val="28"/>
          <w:szCs w:val="28"/>
        </w:rPr>
        <w:t xml:space="preserve"> (ИТСА)</w:t>
      </w:r>
      <w:r>
        <w:rPr>
          <w:rFonts w:ascii="Times New Roman" w:hAnsi="Times New Roman"/>
          <w:sz w:val="28"/>
          <w:szCs w:val="28"/>
        </w:rPr>
        <w:t xml:space="preserve">. </w:t>
      </w:r>
    </w:p>
    <w:p w:rsidR="00B76C17"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В 2013 году на учёте СОП состояло 164 семьи, в 2017 году эта</w:t>
      </w:r>
      <w:r w:rsidR="009C4E3B">
        <w:rPr>
          <w:rFonts w:ascii="Times New Roman" w:hAnsi="Times New Roman"/>
          <w:sz w:val="28"/>
          <w:szCs w:val="28"/>
        </w:rPr>
        <w:t xml:space="preserve"> цифра уменьшилась до 53 семей.</w:t>
      </w:r>
    </w:p>
    <w:p w:rsidR="00B76C17"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За счёт включения в работу семей, которым оказываются социальные услуги на ранней стадии семейного неблагополучия и перевода семей с учёта СОП, количество состоящих на учёте семей, испытывающих трудности в социальной адаптации меняется незначительно. В 2013 году на учёте ИТСА – 97 семей, в 2017 году - 81 семья.</w:t>
      </w:r>
    </w:p>
    <w:p w:rsidR="00B76C17" w:rsidRPr="00802A05"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В настоящее время</w:t>
      </w:r>
      <w:r w:rsidRPr="00802A05">
        <w:rPr>
          <w:rFonts w:ascii="Times New Roman" w:hAnsi="Times New Roman"/>
          <w:sz w:val="28"/>
          <w:szCs w:val="28"/>
        </w:rPr>
        <w:t xml:space="preserve"> на </w:t>
      </w:r>
      <w:r>
        <w:rPr>
          <w:rFonts w:ascii="Times New Roman" w:hAnsi="Times New Roman"/>
          <w:sz w:val="28"/>
          <w:szCs w:val="28"/>
        </w:rPr>
        <w:t>учете находятся 149 семей, из них 25</w:t>
      </w:r>
      <w:r w:rsidRPr="00802A05">
        <w:rPr>
          <w:rFonts w:ascii="Times New Roman" w:hAnsi="Times New Roman"/>
          <w:sz w:val="28"/>
          <w:szCs w:val="28"/>
        </w:rPr>
        <w:t xml:space="preserve"> </w:t>
      </w:r>
      <w:r>
        <w:rPr>
          <w:rFonts w:ascii="Times New Roman" w:hAnsi="Times New Roman"/>
          <w:sz w:val="28"/>
          <w:szCs w:val="28"/>
        </w:rPr>
        <w:t xml:space="preserve">- </w:t>
      </w:r>
      <w:r w:rsidRPr="00802A05">
        <w:rPr>
          <w:rFonts w:ascii="Times New Roman" w:hAnsi="Times New Roman"/>
          <w:sz w:val="28"/>
          <w:szCs w:val="28"/>
        </w:rPr>
        <w:t xml:space="preserve">в социально-опасном положении, </w:t>
      </w:r>
      <w:r>
        <w:rPr>
          <w:rFonts w:ascii="Times New Roman" w:hAnsi="Times New Roman"/>
          <w:sz w:val="28"/>
          <w:szCs w:val="28"/>
        </w:rPr>
        <w:t xml:space="preserve">124 семьи, испытывают трудности в социальной адаптации.  </w:t>
      </w:r>
    </w:p>
    <w:p w:rsidR="00B76C17" w:rsidRPr="00860E74" w:rsidRDefault="00B76C17" w:rsidP="00876A18">
      <w:pPr>
        <w:spacing w:after="0" w:line="240" w:lineRule="auto"/>
        <w:ind w:firstLine="567"/>
        <w:jc w:val="both"/>
        <w:rPr>
          <w:rFonts w:ascii="Times New Roman" w:hAnsi="Times New Roman"/>
          <w:sz w:val="28"/>
          <w:szCs w:val="28"/>
        </w:rPr>
      </w:pPr>
      <w:r w:rsidRPr="00860E74">
        <w:rPr>
          <w:rFonts w:ascii="Times New Roman" w:hAnsi="Times New Roman"/>
          <w:sz w:val="28"/>
          <w:szCs w:val="28"/>
        </w:rPr>
        <w:t xml:space="preserve">В дальнейшем, планируется сдерживание </w:t>
      </w:r>
      <w:r>
        <w:rPr>
          <w:rFonts w:ascii="Times New Roman" w:hAnsi="Times New Roman"/>
          <w:sz w:val="28"/>
          <w:szCs w:val="28"/>
        </w:rPr>
        <w:t>увеличения</w:t>
      </w:r>
      <w:r w:rsidRPr="00860E74">
        <w:rPr>
          <w:rFonts w:ascii="Times New Roman" w:hAnsi="Times New Roman"/>
          <w:sz w:val="28"/>
          <w:szCs w:val="28"/>
        </w:rPr>
        <w:t xml:space="preserve"> количества семей, </w:t>
      </w:r>
      <w:r>
        <w:rPr>
          <w:rFonts w:ascii="Times New Roman" w:hAnsi="Times New Roman"/>
          <w:sz w:val="28"/>
          <w:szCs w:val="28"/>
        </w:rPr>
        <w:t>состоящих на учёте СОП</w:t>
      </w:r>
      <w:r w:rsidRPr="00860E74">
        <w:rPr>
          <w:rFonts w:ascii="Times New Roman" w:hAnsi="Times New Roman"/>
          <w:sz w:val="28"/>
          <w:szCs w:val="28"/>
        </w:rPr>
        <w:t xml:space="preserve"> за счёт включения в работу семей на ранней стадии семейного неблагополучия. </w:t>
      </w:r>
    </w:p>
    <w:p w:rsidR="00B76C17" w:rsidRDefault="00B76C17" w:rsidP="00876A18">
      <w:pPr>
        <w:tabs>
          <w:tab w:val="left" w:pos="709"/>
        </w:tabs>
        <w:spacing w:after="0" w:line="240" w:lineRule="auto"/>
        <w:ind w:firstLine="567"/>
        <w:jc w:val="both"/>
        <w:rPr>
          <w:rFonts w:ascii="Times New Roman" w:hAnsi="Times New Roman"/>
          <w:sz w:val="28"/>
          <w:szCs w:val="28"/>
        </w:rPr>
      </w:pPr>
      <w:r w:rsidRPr="00860E74">
        <w:rPr>
          <w:rFonts w:ascii="Times New Roman" w:hAnsi="Times New Roman"/>
          <w:sz w:val="28"/>
          <w:szCs w:val="28"/>
        </w:rPr>
        <w:t xml:space="preserve">Также позволит сдерживать рост семейного неблагополучия совершенствование реабилитационной работы с семьями СОП и  усиление  принципов адресности и нуждаемости при предоставлении мер социальной поддержки. </w:t>
      </w:r>
    </w:p>
    <w:p w:rsidR="00B76C17" w:rsidRPr="003D18B1" w:rsidRDefault="00876A18" w:rsidP="00AC7244">
      <w:pPr>
        <w:spacing w:after="0" w:line="240" w:lineRule="auto"/>
        <w:jc w:val="center"/>
        <w:rPr>
          <w:rFonts w:ascii="Times New Roman" w:hAnsi="Times New Roman" w:cs="Times New Roman"/>
          <w:sz w:val="28"/>
          <w:szCs w:val="28"/>
        </w:rPr>
      </w:pPr>
      <w:r w:rsidRPr="003D18B1">
        <w:rPr>
          <w:rFonts w:ascii="Times New Roman" w:hAnsi="Times New Roman" w:cs="Times New Roman"/>
          <w:sz w:val="28"/>
          <w:szCs w:val="28"/>
        </w:rPr>
        <w:t>О</w:t>
      </w:r>
      <w:r w:rsidR="00B76C17" w:rsidRPr="003D18B1">
        <w:rPr>
          <w:rFonts w:ascii="Times New Roman" w:hAnsi="Times New Roman" w:cs="Times New Roman"/>
          <w:sz w:val="28"/>
          <w:szCs w:val="28"/>
        </w:rPr>
        <w:t>тделени</w:t>
      </w:r>
      <w:r w:rsidRPr="003D18B1">
        <w:rPr>
          <w:rFonts w:ascii="Times New Roman" w:hAnsi="Times New Roman" w:cs="Times New Roman"/>
          <w:sz w:val="28"/>
          <w:szCs w:val="28"/>
        </w:rPr>
        <w:t>я</w:t>
      </w:r>
      <w:r w:rsidR="00B76C17" w:rsidRPr="003D18B1">
        <w:rPr>
          <w:rFonts w:ascii="Times New Roman" w:hAnsi="Times New Roman" w:cs="Times New Roman"/>
          <w:sz w:val="28"/>
          <w:szCs w:val="28"/>
        </w:rPr>
        <w:t xml:space="preserve"> социального обслуживания на дому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134"/>
        <w:gridCol w:w="1134"/>
        <w:gridCol w:w="1134"/>
        <w:gridCol w:w="1276"/>
        <w:gridCol w:w="1134"/>
      </w:tblGrid>
      <w:tr w:rsidR="00F12539" w:rsidRPr="002D40B9" w:rsidTr="00F12539">
        <w:trPr>
          <w:trHeight w:val="295"/>
        </w:trPr>
        <w:tc>
          <w:tcPr>
            <w:tcW w:w="4219" w:type="dxa"/>
            <w:vMerge w:val="restart"/>
            <w:vAlign w:val="center"/>
          </w:tcPr>
          <w:p w:rsidR="00F12539" w:rsidRPr="002F36C8" w:rsidRDefault="004F3C30" w:rsidP="00876A18">
            <w:pPr>
              <w:spacing w:after="0" w:line="240" w:lineRule="auto"/>
              <w:jc w:val="center"/>
              <w:rPr>
                <w:rFonts w:ascii="Times New Roman" w:hAnsi="Times New Roman" w:cs="Times New Roman"/>
                <w:b/>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5812" w:type="dxa"/>
            <w:gridSpan w:val="5"/>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годы</w:t>
            </w:r>
          </w:p>
        </w:tc>
      </w:tr>
      <w:tr w:rsidR="00F12539" w:rsidRPr="002D40B9" w:rsidTr="00F12539">
        <w:trPr>
          <w:trHeight w:val="203"/>
        </w:trPr>
        <w:tc>
          <w:tcPr>
            <w:tcW w:w="4219" w:type="dxa"/>
            <w:vMerge/>
            <w:vAlign w:val="center"/>
          </w:tcPr>
          <w:p w:rsidR="00F12539" w:rsidRPr="002F36C8" w:rsidRDefault="00F12539" w:rsidP="00876A18">
            <w:pPr>
              <w:spacing w:after="0" w:line="240" w:lineRule="auto"/>
              <w:jc w:val="center"/>
              <w:rPr>
                <w:rFonts w:ascii="Times New Roman" w:hAnsi="Times New Roman" w:cs="Times New Roman"/>
                <w:b/>
                <w:sz w:val="24"/>
                <w:szCs w:val="24"/>
              </w:rPr>
            </w:pPr>
          </w:p>
        </w:tc>
        <w:tc>
          <w:tcPr>
            <w:tcW w:w="1134" w:type="dxa"/>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2013</w:t>
            </w:r>
          </w:p>
        </w:tc>
        <w:tc>
          <w:tcPr>
            <w:tcW w:w="1134" w:type="dxa"/>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2014</w:t>
            </w:r>
          </w:p>
        </w:tc>
        <w:tc>
          <w:tcPr>
            <w:tcW w:w="1134" w:type="dxa"/>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2015</w:t>
            </w:r>
          </w:p>
        </w:tc>
        <w:tc>
          <w:tcPr>
            <w:tcW w:w="1276" w:type="dxa"/>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2016</w:t>
            </w:r>
          </w:p>
        </w:tc>
        <w:tc>
          <w:tcPr>
            <w:tcW w:w="1134" w:type="dxa"/>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2017</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Всего обслуженных</w:t>
            </w:r>
            <w:r>
              <w:rPr>
                <w:rFonts w:ascii="Times New Roman" w:hAnsi="Times New Roman" w:cs="Times New Roman"/>
                <w:sz w:val="24"/>
                <w:szCs w:val="24"/>
              </w:rPr>
              <w:t>, чел.</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269</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320</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312</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315</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328</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На обслуживании</w:t>
            </w:r>
            <w:r>
              <w:rPr>
                <w:rFonts w:ascii="Times New Roman" w:hAnsi="Times New Roman" w:cs="Times New Roman"/>
                <w:sz w:val="24"/>
                <w:szCs w:val="24"/>
              </w:rPr>
              <w:t>, чел.</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269</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268</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267</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267</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272</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Всего оказано услуг</w:t>
            </w:r>
            <w:r>
              <w:rPr>
                <w:rFonts w:ascii="Times New Roman" w:hAnsi="Times New Roman" w:cs="Times New Roman"/>
                <w:sz w:val="24"/>
                <w:szCs w:val="24"/>
              </w:rPr>
              <w:t>, ед.</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123896</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131896</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190028</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216452</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240274</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в т.ч социально-бытовых</w:t>
            </w:r>
            <w:r>
              <w:rPr>
                <w:rFonts w:ascii="Times New Roman" w:hAnsi="Times New Roman" w:cs="Times New Roman"/>
                <w:sz w:val="24"/>
                <w:szCs w:val="24"/>
              </w:rPr>
              <w:t>, ед.</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107038</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114481</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183658</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210029</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233717</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социально-медицинских</w:t>
            </w:r>
            <w:r>
              <w:rPr>
                <w:rFonts w:ascii="Times New Roman" w:hAnsi="Times New Roman" w:cs="Times New Roman"/>
                <w:sz w:val="24"/>
                <w:szCs w:val="24"/>
              </w:rPr>
              <w:t>, ед.</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16580</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17231</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6252</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6304</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6397</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социально-правовых</w:t>
            </w:r>
            <w:r>
              <w:rPr>
                <w:rFonts w:ascii="Times New Roman" w:hAnsi="Times New Roman" w:cs="Times New Roman"/>
                <w:sz w:val="24"/>
                <w:szCs w:val="24"/>
              </w:rPr>
              <w:t>, ед.</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278</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184</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118</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119</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126</w:t>
            </w:r>
          </w:p>
        </w:tc>
      </w:tr>
      <w:tr w:rsidR="00F12539" w:rsidRPr="002D40B9" w:rsidTr="00F12539">
        <w:tc>
          <w:tcPr>
            <w:tcW w:w="4219" w:type="dxa"/>
          </w:tcPr>
          <w:p w:rsidR="00F12539" w:rsidRPr="002D40B9" w:rsidRDefault="005A4BB1" w:rsidP="00876A18">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F12539" w:rsidRPr="002D40B9">
              <w:rPr>
                <w:rFonts w:ascii="Times New Roman" w:hAnsi="Times New Roman" w:cs="Times New Roman"/>
                <w:sz w:val="24"/>
                <w:szCs w:val="24"/>
              </w:rPr>
              <w:t>казано услуг 1получателю услуг</w:t>
            </w:r>
            <w:r w:rsidR="00F12539">
              <w:rPr>
                <w:rFonts w:ascii="Times New Roman" w:hAnsi="Times New Roman" w:cs="Times New Roman"/>
                <w:sz w:val="24"/>
                <w:szCs w:val="24"/>
              </w:rPr>
              <w:t>, ед.</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460</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412</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609</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832</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732</w:t>
            </w:r>
          </w:p>
        </w:tc>
      </w:tr>
      <w:tr w:rsidR="00F12539" w:rsidRPr="002D40B9" w:rsidTr="00F12539">
        <w:tc>
          <w:tcPr>
            <w:tcW w:w="4219" w:type="dxa"/>
          </w:tcPr>
          <w:p w:rsidR="00F12539" w:rsidRPr="002D40B9" w:rsidRDefault="005A4BB1" w:rsidP="00876A18">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F12539" w:rsidRPr="002D40B9">
              <w:rPr>
                <w:rFonts w:ascii="Times New Roman" w:hAnsi="Times New Roman" w:cs="Times New Roman"/>
                <w:sz w:val="24"/>
                <w:szCs w:val="24"/>
              </w:rPr>
              <w:t>умма оплаты за обслуживание</w:t>
            </w:r>
            <w:r w:rsidR="00F12539">
              <w:rPr>
                <w:rFonts w:ascii="Times New Roman" w:hAnsi="Times New Roman" w:cs="Times New Roman"/>
                <w:sz w:val="24"/>
                <w:szCs w:val="24"/>
              </w:rPr>
              <w:t>, руб.</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756515</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773998</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662523</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812811</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858400</w:t>
            </w:r>
          </w:p>
        </w:tc>
      </w:tr>
      <w:tr w:rsidR="00F12539" w:rsidRPr="002D40B9" w:rsidTr="00F12539">
        <w:tc>
          <w:tcPr>
            <w:tcW w:w="4219" w:type="dxa"/>
          </w:tcPr>
          <w:p w:rsidR="00F12539" w:rsidRPr="002D40B9" w:rsidRDefault="005A4BB1" w:rsidP="00876A18">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F12539" w:rsidRPr="002D40B9">
              <w:rPr>
                <w:rFonts w:ascii="Times New Roman" w:hAnsi="Times New Roman" w:cs="Times New Roman"/>
                <w:sz w:val="24"/>
                <w:szCs w:val="24"/>
              </w:rPr>
              <w:t>ид обслуживания по оплате: бесплатно</w:t>
            </w:r>
            <w:r w:rsidR="00F12539">
              <w:rPr>
                <w:rFonts w:ascii="Times New Roman" w:hAnsi="Times New Roman" w:cs="Times New Roman"/>
                <w:sz w:val="24"/>
                <w:szCs w:val="24"/>
              </w:rPr>
              <w:t>, чел.</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101</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86</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83</w:t>
            </w:r>
          </w:p>
        </w:tc>
      </w:tr>
      <w:tr w:rsidR="00F12539" w:rsidRPr="002D40B9" w:rsidTr="00F12539">
        <w:tc>
          <w:tcPr>
            <w:tcW w:w="4219" w:type="dxa"/>
          </w:tcPr>
          <w:p w:rsidR="00F12539" w:rsidRPr="002D40B9" w:rsidRDefault="005A4BB1" w:rsidP="00876A18">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F12539" w:rsidRPr="002D40B9">
              <w:rPr>
                <w:rFonts w:ascii="Times New Roman" w:hAnsi="Times New Roman" w:cs="Times New Roman"/>
                <w:sz w:val="24"/>
                <w:szCs w:val="24"/>
              </w:rPr>
              <w:t>а частичную оплату</w:t>
            </w:r>
            <w:r w:rsidR="00F12539">
              <w:rPr>
                <w:rFonts w:ascii="Times New Roman" w:hAnsi="Times New Roman" w:cs="Times New Roman"/>
                <w:sz w:val="24"/>
                <w:szCs w:val="24"/>
              </w:rPr>
              <w:t>, чел.</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35</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40</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22</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17</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7</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За полную оплату</w:t>
            </w:r>
            <w:r>
              <w:rPr>
                <w:rFonts w:ascii="Times New Roman" w:hAnsi="Times New Roman" w:cs="Times New Roman"/>
                <w:sz w:val="24"/>
                <w:szCs w:val="24"/>
              </w:rPr>
              <w:t>, чел.</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213</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259</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189</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212</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238</w:t>
            </w:r>
          </w:p>
        </w:tc>
      </w:tr>
    </w:tbl>
    <w:p w:rsidR="00A30464" w:rsidRDefault="00A30464" w:rsidP="00876A18">
      <w:pPr>
        <w:tabs>
          <w:tab w:val="left" w:pos="709"/>
        </w:tabs>
        <w:spacing w:after="0" w:line="240" w:lineRule="auto"/>
        <w:jc w:val="both"/>
        <w:rPr>
          <w:rFonts w:ascii="Times New Roman" w:hAnsi="Times New Roman" w:cs="Times New Roman"/>
          <w:sz w:val="28"/>
          <w:szCs w:val="28"/>
        </w:rPr>
      </w:pPr>
    </w:p>
    <w:p w:rsidR="00B76C17" w:rsidRDefault="00B76C17" w:rsidP="00A11602">
      <w:pPr>
        <w:tabs>
          <w:tab w:val="left" w:pos="709"/>
        </w:tabs>
        <w:spacing w:after="0" w:line="240" w:lineRule="auto"/>
        <w:ind w:firstLine="709"/>
        <w:jc w:val="both"/>
        <w:rPr>
          <w:rFonts w:ascii="Times New Roman" w:hAnsi="Times New Roman" w:cs="Times New Roman"/>
          <w:sz w:val="28"/>
          <w:szCs w:val="28"/>
        </w:rPr>
      </w:pPr>
      <w:r w:rsidRPr="00626753">
        <w:rPr>
          <w:rFonts w:ascii="Times New Roman" w:hAnsi="Times New Roman" w:cs="Times New Roman"/>
          <w:sz w:val="28"/>
          <w:szCs w:val="28"/>
        </w:rPr>
        <w:t>Численность получателей услуг за 2013-2017г</w:t>
      </w:r>
      <w:r w:rsidR="002A0A53">
        <w:rPr>
          <w:rFonts w:ascii="Times New Roman" w:hAnsi="Times New Roman" w:cs="Times New Roman"/>
          <w:sz w:val="28"/>
          <w:szCs w:val="28"/>
        </w:rPr>
        <w:t>оды</w:t>
      </w:r>
      <w:r w:rsidRPr="00626753">
        <w:rPr>
          <w:rFonts w:ascii="Times New Roman" w:hAnsi="Times New Roman" w:cs="Times New Roman"/>
          <w:sz w:val="28"/>
          <w:szCs w:val="28"/>
        </w:rPr>
        <w:t xml:space="preserve"> в отделениях практически держится на одном уровне и последующие годы увеличение не планируется, так как нет очередности на социальное обслуживание на дому. </w:t>
      </w:r>
    </w:p>
    <w:p w:rsidR="00876A18" w:rsidRPr="00626753" w:rsidRDefault="00876A18" w:rsidP="00876A18">
      <w:pPr>
        <w:tabs>
          <w:tab w:val="left" w:pos="709"/>
        </w:tabs>
        <w:spacing w:after="0" w:line="240" w:lineRule="auto"/>
        <w:jc w:val="both"/>
        <w:rPr>
          <w:rFonts w:ascii="Times New Roman" w:hAnsi="Times New Roman" w:cs="Times New Roman"/>
          <w:sz w:val="28"/>
          <w:szCs w:val="28"/>
        </w:rPr>
      </w:pPr>
    </w:p>
    <w:p w:rsidR="00B76C17" w:rsidRPr="003D18B1" w:rsidRDefault="00B76C17" w:rsidP="00AC7244">
      <w:pPr>
        <w:widowControl w:val="0"/>
        <w:tabs>
          <w:tab w:val="left" w:pos="-567"/>
        </w:tabs>
        <w:autoSpaceDE w:val="0"/>
        <w:autoSpaceDN w:val="0"/>
        <w:adjustRightInd w:val="0"/>
        <w:spacing w:after="0" w:line="240" w:lineRule="auto"/>
        <w:ind w:right="-113"/>
        <w:jc w:val="center"/>
        <w:rPr>
          <w:rFonts w:ascii="Times New Roman" w:hAnsi="Times New Roman"/>
          <w:sz w:val="28"/>
          <w:szCs w:val="28"/>
        </w:rPr>
      </w:pPr>
      <w:r w:rsidRPr="003D18B1">
        <w:rPr>
          <w:rFonts w:ascii="Times New Roman" w:hAnsi="Times New Roman"/>
          <w:sz w:val="28"/>
          <w:szCs w:val="28"/>
        </w:rPr>
        <w:t xml:space="preserve">Отделение реабилитации инвалидов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077"/>
        <w:gridCol w:w="1134"/>
        <w:gridCol w:w="992"/>
        <w:gridCol w:w="992"/>
        <w:gridCol w:w="851"/>
        <w:gridCol w:w="992"/>
      </w:tblGrid>
      <w:tr w:rsidR="00F12539" w:rsidRPr="002D40B9" w:rsidTr="004F3C30">
        <w:trPr>
          <w:trHeight w:val="300"/>
        </w:trPr>
        <w:tc>
          <w:tcPr>
            <w:tcW w:w="5070" w:type="dxa"/>
            <w:gridSpan w:val="2"/>
            <w:vMerge w:val="restart"/>
            <w:tcBorders>
              <w:top w:val="single" w:sz="4" w:space="0" w:color="auto"/>
              <w:left w:val="single" w:sz="4" w:space="0" w:color="auto"/>
              <w:right w:val="single" w:sz="4" w:space="0" w:color="auto"/>
            </w:tcBorders>
            <w:vAlign w:val="center"/>
            <w:hideMark/>
          </w:tcPr>
          <w:p w:rsidR="00F12539" w:rsidRPr="002D40B9" w:rsidRDefault="00F12539" w:rsidP="004F3C30">
            <w:pPr>
              <w:tabs>
                <w:tab w:val="left" w:pos="0"/>
              </w:tabs>
              <w:spacing w:after="0" w:line="240" w:lineRule="auto"/>
              <w:jc w:val="center"/>
              <w:rPr>
                <w:rFonts w:ascii="Times New Roman" w:hAnsi="Times New Roman"/>
                <w:b/>
                <w:sz w:val="24"/>
                <w:szCs w:val="24"/>
              </w:rPr>
            </w:pPr>
            <w:r w:rsidRPr="002D40B9">
              <w:rPr>
                <w:rFonts w:ascii="Times New Roman" w:hAnsi="Times New Roman"/>
                <w:b/>
                <w:sz w:val="24"/>
                <w:szCs w:val="24"/>
              </w:rPr>
              <w:t>Показатели</w:t>
            </w:r>
          </w:p>
        </w:tc>
        <w:tc>
          <w:tcPr>
            <w:tcW w:w="4961" w:type="dxa"/>
            <w:gridSpan w:val="5"/>
            <w:tcBorders>
              <w:top w:val="single" w:sz="4" w:space="0" w:color="auto"/>
              <w:left w:val="single" w:sz="4" w:space="0" w:color="auto"/>
              <w:bottom w:val="single" w:sz="4" w:space="0" w:color="auto"/>
              <w:right w:val="single" w:sz="4" w:space="0" w:color="auto"/>
            </w:tcBorders>
            <w:hideMark/>
          </w:tcPr>
          <w:p w:rsidR="00F12539" w:rsidRPr="002D40B9" w:rsidRDefault="00F12539" w:rsidP="00876A18">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годы</w:t>
            </w:r>
          </w:p>
        </w:tc>
      </w:tr>
      <w:tr w:rsidR="00F12539" w:rsidRPr="002D40B9" w:rsidTr="00F12539">
        <w:trPr>
          <w:trHeight w:val="300"/>
        </w:trPr>
        <w:tc>
          <w:tcPr>
            <w:tcW w:w="5070" w:type="dxa"/>
            <w:gridSpan w:val="2"/>
            <w:vMerge/>
            <w:tcBorders>
              <w:left w:val="single" w:sz="4" w:space="0" w:color="auto"/>
              <w:bottom w:val="single" w:sz="4" w:space="0" w:color="auto"/>
              <w:right w:val="single" w:sz="4" w:space="0" w:color="auto"/>
            </w:tcBorders>
            <w:hideMark/>
          </w:tcPr>
          <w:p w:rsidR="00F12539" w:rsidRPr="002D40B9" w:rsidRDefault="00F12539" w:rsidP="00876A18">
            <w:pPr>
              <w:tabs>
                <w:tab w:val="left" w:pos="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12539" w:rsidRPr="002D40B9" w:rsidRDefault="00F12539" w:rsidP="00876A18">
            <w:pPr>
              <w:tabs>
                <w:tab w:val="left" w:pos="-567"/>
              </w:tabs>
              <w:spacing w:after="0" w:line="240" w:lineRule="auto"/>
              <w:ind w:left="-567" w:firstLine="567"/>
              <w:jc w:val="center"/>
              <w:rPr>
                <w:rFonts w:ascii="Times New Roman" w:hAnsi="Times New Roman"/>
                <w:b/>
                <w:sz w:val="24"/>
                <w:szCs w:val="24"/>
              </w:rPr>
            </w:pPr>
            <w:r w:rsidRPr="002D40B9">
              <w:rPr>
                <w:rFonts w:ascii="Times New Roman" w:hAnsi="Times New Roman"/>
                <w:b/>
                <w:sz w:val="24"/>
                <w:szCs w:val="24"/>
              </w:rPr>
              <w:t>2013</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b/>
                <w:sz w:val="24"/>
                <w:szCs w:val="24"/>
              </w:rPr>
            </w:pPr>
            <w:r w:rsidRPr="002D40B9">
              <w:rPr>
                <w:rFonts w:ascii="Times New Roman" w:hAnsi="Times New Roman"/>
                <w:b/>
                <w:sz w:val="24"/>
                <w:szCs w:val="24"/>
              </w:rPr>
              <w:t>2014</w:t>
            </w:r>
          </w:p>
        </w:tc>
        <w:tc>
          <w:tcPr>
            <w:tcW w:w="992" w:type="dxa"/>
            <w:tcBorders>
              <w:top w:val="single" w:sz="4" w:space="0" w:color="auto"/>
              <w:left w:val="single" w:sz="4" w:space="0" w:color="auto"/>
              <w:bottom w:val="single" w:sz="4" w:space="0" w:color="auto"/>
              <w:right w:val="single" w:sz="4" w:space="0" w:color="auto"/>
            </w:tcBorders>
            <w:hideMark/>
          </w:tcPr>
          <w:p w:rsidR="00F12539" w:rsidRPr="002D40B9" w:rsidRDefault="00F12539" w:rsidP="00876A18">
            <w:pPr>
              <w:tabs>
                <w:tab w:val="left" w:pos="-567"/>
              </w:tabs>
              <w:spacing w:after="0" w:line="240" w:lineRule="auto"/>
              <w:ind w:left="-567" w:firstLine="567"/>
              <w:jc w:val="center"/>
              <w:rPr>
                <w:rFonts w:ascii="Times New Roman" w:hAnsi="Times New Roman"/>
                <w:b/>
                <w:sz w:val="24"/>
                <w:szCs w:val="24"/>
              </w:rPr>
            </w:pPr>
            <w:r w:rsidRPr="002D40B9">
              <w:rPr>
                <w:rFonts w:ascii="Times New Roman" w:hAnsi="Times New Roman"/>
                <w:b/>
                <w:sz w:val="24"/>
                <w:szCs w:val="24"/>
              </w:rPr>
              <w:t>2015</w:t>
            </w:r>
          </w:p>
        </w:tc>
        <w:tc>
          <w:tcPr>
            <w:tcW w:w="851"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b/>
                <w:sz w:val="24"/>
                <w:szCs w:val="24"/>
              </w:rPr>
            </w:pPr>
            <w:r w:rsidRPr="002D40B9">
              <w:rPr>
                <w:rFonts w:ascii="Times New Roman" w:hAnsi="Times New Roman"/>
                <w:b/>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b/>
                <w:sz w:val="24"/>
                <w:szCs w:val="24"/>
              </w:rPr>
            </w:pPr>
            <w:r w:rsidRPr="002D40B9">
              <w:rPr>
                <w:rFonts w:ascii="Times New Roman" w:hAnsi="Times New Roman"/>
                <w:b/>
                <w:sz w:val="24"/>
                <w:szCs w:val="24"/>
              </w:rPr>
              <w:t>2017</w:t>
            </w:r>
          </w:p>
        </w:tc>
      </w:tr>
      <w:tr w:rsidR="00F12539" w:rsidRPr="002D40B9" w:rsidTr="00F12539">
        <w:trPr>
          <w:trHeight w:val="386"/>
        </w:trPr>
        <w:tc>
          <w:tcPr>
            <w:tcW w:w="5070" w:type="dxa"/>
            <w:gridSpan w:val="2"/>
            <w:tcBorders>
              <w:top w:val="single" w:sz="4" w:space="0" w:color="auto"/>
              <w:left w:val="single" w:sz="4" w:space="0" w:color="auto"/>
              <w:bottom w:val="single" w:sz="4" w:space="0" w:color="auto"/>
              <w:right w:val="single" w:sz="4" w:space="0" w:color="auto"/>
            </w:tcBorders>
          </w:tcPr>
          <w:p w:rsidR="00F12539" w:rsidRPr="002D40B9" w:rsidRDefault="00F12539" w:rsidP="00876A18">
            <w:pPr>
              <w:spacing w:after="0" w:line="240" w:lineRule="auto"/>
              <w:rPr>
                <w:rFonts w:ascii="Times New Roman" w:hAnsi="Times New Roman"/>
                <w:sz w:val="24"/>
                <w:szCs w:val="24"/>
              </w:rPr>
            </w:pPr>
            <w:r w:rsidRPr="002D40B9">
              <w:rPr>
                <w:rFonts w:ascii="Times New Roman" w:hAnsi="Times New Roman"/>
                <w:sz w:val="24"/>
                <w:szCs w:val="24"/>
              </w:rPr>
              <w:t>Всего прошли социальную реабилитацию по карте ИПРА</w:t>
            </w:r>
            <w:r>
              <w:rPr>
                <w:rFonts w:ascii="Times New Roman" w:hAnsi="Times New Roman"/>
                <w:sz w:val="24"/>
                <w:szCs w:val="24"/>
              </w:rPr>
              <w:t>, чел.</w:t>
            </w:r>
          </w:p>
        </w:tc>
        <w:tc>
          <w:tcPr>
            <w:tcW w:w="1134"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175</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160</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118</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196</w:t>
            </w:r>
          </w:p>
        </w:tc>
      </w:tr>
      <w:tr w:rsidR="00F12539" w:rsidRPr="002D40B9" w:rsidTr="00F12539">
        <w:trPr>
          <w:trHeight w:val="360"/>
        </w:trPr>
        <w:tc>
          <w:tcPr>
            <w:tcW w:w="993" w:type="dxa"/>
            <w:vMerge w:val="restart"/>
            <w:tcBorders>
              <w:top w:val="single" w:sz="4" w:space="0" w:color="auto"/>
              <w:left w:val="single" w:sz="4" w:space="0" w:color="auto"/>
              <w:right w:val="single" w:sz="4" w:space="0" w:color="auto"/>
            </w:tcBorders>
            <w:hideMark/>
          </w:tcPr>
          <w:p w:rsidR="00F12539" w:rsidRPr="002D40B9" w:rsidRDefault="00F12539" w:rsidP="00876A18">
            <w:pPr>
              <w:spacing w:after="0" w:line="240" w:lineRule="auto"/>
              <w:rPr>
                <w:rFonts w:ascii="Times New Roman" w:hAnsi="Times New Roman"/>
                <w:sz w:val="24"/>
                <w:szCs w:val="24"/>
              </w:rPr>
            </w:pPr>
            <w:r w:rsidRPr="002D40B9">
              <w:rPr>
                <w:rFonts w:ascii="Times New Roman" w:hAnsi="Times New Roman"/>
                <w:sz w:val="24"/>
                <w:szCs w:val="24"/>
              </w:rPr>
              <w:t>Из них:</w:t>
            </w:r>
          </w:p>
        </w:tc>
        <w:tc>
          <w:tcPr>
            <w:tcW w:w="4077"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spacing w:after="0" w:line="240" w:lineRule="auto"/>
              <w:ind w:left="204"/>
              <w:rPr>
                <w:rFonts w:ascii="Times New Roman" w:hAnsi="Times New Roman"/>
                <w:sz w:val="24"/>
                <w:szCs w:val="24"/>
              </w:rPr>
            </w:pPr>
            <w:r w:rsidRPr="002D40B9">
              <w:rPr>
                <w:rFonts w:ascii="Times New Roman" w:hAnsi="Times New Roman"/>
                <w:sz w:val="24"/>
                <w:szCs w:val="24"/>
              </w:rPr>
              <w:t>Взрослых инвалидов</w:t>
            </w:r>
            <w:r>
              <w:rPr>
                <w:rFonts w:ascii="Times New Roman" w:hAnsi="Times New Roman"/>
                <w:sz w:val="24"/>
                <w:szCs w:val="24"/>
              </w:rPr>
              <w:t>, чел.</w:t>
            </w:r>
          </w:p>
        </w:tc>
        <w:tc>
          <w:tcPr>
            <w:tcW w:w="1134" w:type="dxa"/>
            <w:tcBorders>
              <w:top w:val="single" w:sz="4" w:space="0" w:color="auto"/>
              <w:left w:val="single" w:sz="4" w:space="0" w:color="auto"/>
              <w:bottom w:val="single" w:sz="4" w:space="0" w:color="auto"/>
              <w:right w:val="single" w:sz="4" w:space="0" w:color="auto"/>
            </w:tcBorders>
            <w:hideMark/>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127</w:t>
            </w:r>
          </w:p>
        </w:tc>
        <w:tc>
          <w:tcPr>
            <w:tcW w:w="992" w:type="dxa"/>
            <w:tcBorders>
              <w:top w:val="single" w:sz="4" w:space="0" w:color="auto"/>
              <w:left w:val="single" w:sz="4" w:space="0" w:color="auto"/>
              <w:bottom w:val="single" w:sz="4" w:space="0" w:color="auto"/>
              <w:right w:val="single" w:sz="4" w:space="0" w:color="auto"/>
            </w:tcBorders>
            <w:hideMark/>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144</w:t>
            </w:r>
          </w:p>
        </w:tc>
      </w:tr>
      <w:tr w:rsidR="00F12539" w:rsidRPr="002D40B9" w:rsidTr="00F12539">
        <w:trPr>
          <w:trHeight w:val="344"/>
        </w:trPr>
        <w:tc>
          <w:tcPr>
            <w:tcW w:w="993" w:type="dxa"/>
            <w:vMerge/>
            <w:tcBorders>
              <w:left w:val="single" w:sz="4" w:space="0" w:color="auto"/>
              <w:bottom w:val="single" w:sz="4" w:space="0" w:color="auto"/>
              <w:right w:val="single" w:sz="4" w:space="0" w:color="auto"/>
            </w:tcBorders>
          </w:tcPr>
          <w:p w:rsidR="00F12539" w:rsidRPr="002D40B9" w:rsidRDefault="00F12539" w:rsidP="00876A18">
            <w:pPr>
              <w:spacing w:after="0" w:line="240" w:lineRule="auto"/>
              <w:ind w:left="175"/>
              <w:rPr>
                <w:rFonts w:ascii="Times New Roman" w:hAnsi="Times New Roman"/>
                <w:sz w:val="24"/>
                <w:szCs w:val="24"/>
              </w:rPr>
            </w:pPr>
          </w:p>
        </w:tc>
        <w:tc>
          <w:tcPr>
            <w:tcW w:w="4077"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spacing w:after="0" w:line="240" w:lineRule="auto"/>
              <w:ind w:left="204"/>
              <w:rPr>
                <w:rFonts w:ascii="Times New Roman" w:hAnsi="Times New Roman"/>
                <w:sz w:val="24"/>
                <w:szCs w:val="24"/>
              </w:rPr>
            </w:pPr>
            <w:r w:rsidRPr="002D40B9">
              <w:rPr>
                <w:rFonts w:ascii="Times New Roman" w:hAnsi="Times New Roman"/>
                <w:sz w:val="24"/>
                <w:szCs w:val="24"/>
              </w:rPr>
              <w:t xml:space="preserve">Детей </w:t>
            </w:r>
            <w:r>
              <w:rPr>
                <w:rFonts w:ascii="Times New Roman" w:hAnsi="Times New Roman"/>
                <w:sz w:val="24"/>
                <w:szCs w:val="24"/>
              </w:rPr>
              <w:t>–</w:t>
            </w:r>
            <w:r w:rsidRPr="002D40B9">
              <w:rPr>
                <w:rFonts w:ascii="Times New Roman" w:hAnsi="Times New Roman"/>
                <w:sz w:val="24"/>
                <w:szCs w:val="24"/>
              </w:rPr>
              <w:t xml:space="preserve"> инвалидов</w:t>
            </w:r>
            <w:r>
              <w:rPr>
                <w:rFonts w:ascii="Times New Roman" w:hAnsi="Times New Roman"/>
                <w:sz w:val="24"/>
                <w:szCs w:val="24"/>
              </w:rPr>
              <w:t>, чел.</w:t>
            </w:r>
          </w:p>
        </w:tc>
        <w:tc>
          <w:tcPr>
            <w:tcW w:w="1134"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52</w:t>
            </w:r>
          </w:p>
        </w:tc>
      </w:tr>
    </w:tbl>
    <w:p w:rsidR="00DB181F" w:rsidRDefault="00DB181F" w:rsidP="00A11602">
      <w:pPr>
        <w:tabs>
          <w:tab w:val="left" w:pos="709"/>
        </w:tabs>
        <w:spacing w:after="0" w:line="240" w:lineRule="auto"/>
        <w:ind w:firstLine="709"/>
        <w:jc w:val="both"/>
        <w:rPr>
          <w:rFonts w:ascii="Times New Roman" w:hAnsi="Times New Roman"/>
          <w:sz w:val="28"/>
          <w:szCs w:val="28"/>
        </w:rPr>
      </w:pPr>
    </w:p>
    <w:p w:rsidR="00B76C17" w:rsidRPr="004A5348" w:rsidRDefault="00B76C17" w:rsidP="00A11602">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За последние 5 лет прослеживается рост обратившихся граждан за предоставлением социальных услуг в отделении реабилитации инвалидов МБУ «КЦСОН Карасукского района». В 2013 году 175 человек, в 2017 году уже 196.</w:t>
      </w:r>
      <w:r w:rsidR="002A0A53">
        <w:rPr>
          <w:rFonts w:ascii="Times New Roman" w:hAnsi="Times New Roman"/>
          <w:sz w:val="28"/>
          <w:szCs w:val="28"/>
        </w:rPr>
        <w:t xml:space="preserve"> </w:t>
      </w:r>
      <w:r>
        <w:rPr>
          <w:rFonts w:ascii="Times New Roman" w:hAnsi="Times New Roman"/>
          <w:sz w:val="28"/>
          <w:szCs w:val="28"/>
        </w:rPr>
        <w:t>С</w:t>
      </w:r>
      <w:r w:rsidRPr="004A5348">
        <w:rPr>
          <w:rFonts w:ascii="Times New Roman" w:hAnsi="Times New Roman"/>
          <w:sz w:val="28"/>
          <w:szCs w:val="28"/>
        </w:rPr>
        <w:t>пециалисты отделения в своей работе применяют современные методы работы.</w:t>
      </w:r>
      <w:r>
        <w:rPr>
          <w:rFonts w:ascii="Times New Roman" w:hAnsi="Times New Roman"/>
          <w:sz w:val="28"/>
          <w:szCs w:val="28"/>
        </w:rPr>
        <w:t xml:space="preserve"> </w:t>
      </w:r>
      <w:r w:rsidRPr="004A5348">
        <w:rPr>
          <w:rFonts w:ascii="Times New Roman" w:hAnsi="Times New Roman"/>
          <w:sz w:val="28"/>
          <w:szCs w:val="28"/>
        </w:rPr>
        <w:t>Используется в работе универсальная полифункциональная программа нового поколения «Комфорт-ЛОГО» для профилактики и коррекции психофизиологических, психоэмоциональных и речевых нарушений.</w:t>
      </w:r>
    </w:p>
    <w:p w:rsidR="00B76C17" w:rsidRPr="004A5348" w:rsidRDefault="00B76C17" w:rsidP="00A11602">
      <w:pPr>
        <w:tabs>
          <w:tab w:val="left" w:pos="0"/>
          <w:tab w:val="left" w:pos="709"/>
          <w:tab w:val="left" w:pos="4300"/>
        </w:tabs>
        <w:spacing w:after="0" w:line="240" w:lineRule="auto"/>
        <w:ind w:firstLine="709"/>
        <w:jc w:val="both"/>
        <w:rPr>
          <w:rFonts w:ascii="Times New Roman" w:hAnsi="Times New Roman"/>
          <w:sz w:val="28"/>
          <w:szCs w:val="28"/>
        </w:rPr>
      </w:pPr>
      <w:r w:rsidRPr="004A5348">
        <w:rPr>
          <w:rFonts w:ascii="Times New Roman" w:hAnsi="Times New Roman"/>
          <w:sz w:val="28"/>
          <w:szCs w:val="28"/>
        </w:rPr>
        <w:t>Огромную роль в работе с детьми-инвалидами играет общение друг с</w:t>
      </w:r>
      <w:r>
        <w:rPr>
          <w:rFonts w:ascii="Times New Roman" w:hAnsi="Times New Roman"/>
          <w:sz w:val="28"/>
          <w:szCs w:val="28"/>
        </w:rPr>
        <w:t xml:space="preserve"> </w:t>
      </w:r>
      <w:r w:rsidRPr="004A5348">
        <w:rPr>
          <w:rFonts w:ascii="Times New Roman" w:hAnsi="Times New Roman"/>
          <w:sz w:val="28"/>
          <w:szCs w:val="28"/>
        </w:rPr>
        <w:t>другом, общение в группе, и чтобы общение было полноценным и носило</w:t>
      </w:r>
      <w:r>
        <w:rPr>
          <w:rFonts w:ascii="Times New Roman" w:hAnsi="Times New Roman"/>
          <w:sz w:val="28"/>
          <w:szCs w:val="28"/>
        </w:rPr>
        <w:t xml:space="preserve"> </w:t>
      </w:r>
      <w:r w:rsidRPr="004A5348">
        <w:rPr>
          <w:rFonts w:ascii="Times New Roman" w:hAnsi="Times New Roman"/>
          <w:sz w:val="28"/>
          <w:szCs w:val="28"/>
        </w:rPr>
        <w:t>просветительский характер, ведется работа психолога и логопеда.</w:t>
      </w:r>
      <w:r>
        <w:rPr>
          <w:rFonts w:ascii="Times New Roman" w:hAnsi="Times New Roman"/>
          <w:sz w:val="28"/>
          <w:szCs w:val="28"/>
        </w:rPr>
        <w:t xml:space="preserve"> </w:t>
      </w:r>
      <w:r w:rsidRPr="004A5348">
        <w:rPr>
          <w:rFonts w:ascii="Times New Roman" w:hAnsi="Times New Roman"/>
          <w:sz w:val="28"/>
          <w:szCs w:val="28"/>
        </w:rPr>
        <w:t>Проводятся индивидуально-коррекционные занятия, направленные на</w:t>
      </w:r>
      <w:r>
        <w:rPr>
          <w:rFonts w:ascii="Times New Roman" w:hAnsi="Times New Roman"/>
          <w:sz w:val="28"/>
          <w:szCs w:val="28"/>
        </w:rPr>
        <w:t xml:space="preserve"> </w:t>
      </w:r>
      <w:r w:rsidRPr="004A5348">
        <w:rPr>
          <w:rFonts w:ascii="Times New Roman" w:hAnsi="Times New Roman"/>
          <w:sz w:val="28"/>
          <w:szCs w:val="28"/>
        </w:rPr>
        <w:t>развитие эмоционально-положительной стабильности, снижения</w:t>
      </w:r>
      <w:r>
        <w:rPr>
          <w:rFonts w:ascii="Times New Roman" w:hAnsi="Times New Roman"/>
          <w:sz w:val="28"/>
          <w:szCs w:val="28"/>
        </w:rPr>
        <w:t xml:space="preserve"> </w:t>
      </w:r>
      <w:r w:rsidRPr="004A5348">
        <w:rPr>
          <w:rFonts w:ascii="Times New Roman" w:hAnsi="Times New Roman"/>
          <w:sz w:val="28"/>
          <w:szCs w:val="28"/>
        </w:rPr>
        <w:t>напряжения, агрессивности.</w:t>
      </w:r>
      <w:r w:rsidR="002A0A53">
        <w:rPr>
          <w:rFonts w:ascii="Times New Roman" w:hAnsi="Times New Roman"/>
          <w:sz w:val="28"/>
          <w:szCs w:val="28"/>
        </w:rPr>
        <w:t xml:space="preserve"> </w:t>
      </w:r>
    </w:p>
    <w:p w:rsidR="00B76C17" w:rsidRPr="009A5112" w:rsidRDefault="00B76C17" w:rsidP="00A11602">
      <w:pPr>
        <w:tabs>
          <w:tab w:val="left" w:pos="0"/>
          <w:tab w:val="left" w:pos="709"/>
          <w:tab w:val="left" w:pos="4300"/>
        </w:tabs>
        <w:spacing w:after="0" w:line="240" w:lineRule="auto"/>
        <w:ind w:firstLine="709"/>
        <w:jc w:val="both"/>
        <w:rPr>
          <w:rFonts w:ascii="Times New Roman" w:hAnsi="Times New Roman" w:cs="Times New Roman"/>
          <w:sz w:val="28"/>
          <w:szCs w:val="28"/>
        </w:rPr>
      </w:pPr>
      <w:r w:rsidRPr="009A5112">
        <w:rPr>
          <w:rFonts w:ascii="Times New Roman" w:hAnsi="Times New Roman" w:cs="Times New Roman"/>
          <w:sz w:val="28"/>
          <w:szCs w:val="28"/>
        </w:rPr>
        <w:t>В районе функционирует Специальный дом для одиноких граждан пожилого возраста, в котором проживает 28 человек. Для них созданы все условия для активного образа жизни и посильной трудовой деятельности.</w:t>
      </w:r>
    </w:p>
    <w:p w:rsidR="00AC7244" w:rsidRDefault="00AC7244" w:rsidP="005A4BB1">
      <w:pPr>
        <w:tabs>
          <w:tab w:val="left" w:pos="709"/>
        </w:tabs>
        <w:spacing w:after="0" w:line="240" w:lineRule="auto"/>
        <w:ind w:firstLine="709"/>
        <w:jc w:val="both"/>
        <w:rPr>
          <w:rFonts w:ascii="Times New Roman" w:hAnsi="Times New Roman" w:cs="Times New Roman"/>
          <w:sz w:val="28"/>
          <w:szCs w:val="28"/>
        </w:rPr>
      </w:pPr>
      <w:r w:rsidRPr="00DC60BB">
        <w:rPr>
          <w:rFonts w:ascii="Times New Roman" w:hAnsi="Times New Roman" w:cs="Times New Roman"/>
          <w:sz w:val="28"/>
          <w:szCs w:val="28"/>
        </w:rPr>
        <w:t>Карасукский район находится не на последних позициях в Новосибирской области</w:t>
      </w:r>
      <w:r>
        <w:rPr>
          <w:rFonts w:ascii="Times New Roman" w:hAnsi="Times New Roman" w:cs="Times New Roman"/>
          <w:sz w:val="28"/>
          <w:szCs w:val="28"/>
        </w:rPr>
        <w:t xml:space="preserve"> </w:t>
      </w:r>
      <w:r w:rsidRPr="00DC60BB">
        <w:rPr>
          <w:rFonts w:ascii="Times New Roman" w:hAnsi="Times New Roman" w:cs="Times New Roman"/>
          <w:sz w:val="28"/>
          <w:szCs w:val="28"/>
        </w:rPr>
        <w:t>по следующим показателям:</w:t>
      </w:r>
    </w:p>
    <w:p w:rsidR="003D18B1" w:rsidRDefault="003D18B1" w:rsidP="005A4BB1">
      <w:pPr>
        <w:tabs>
          <w:tab w:val="left" w:pos="709"/>
        </w:tabs>
        <w:spacing w:after="0" w:line="240" w:lineRule="auto"/>
        <w:ind w:firstLine="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5070"/>
        <w:gridCol w:w="1134"/>
        <w:gridCol w:w="992"/>
        <w:gridCol w:w="992"/>
        <w:gridCol w:w="992"/>
        <w:gridCol w:w="851"/>
      </w:tblGrid>
      <w:tr w:rsidR="00AC7244" w:rsidRPr="002D40B9" w:rsidTr="004F3C30">
        <w:tc>
          <w:tcPr>
            <w:tcW w:w="5070" w:type="dxa"/>
            <w:vMerge w:val="restart"/>
            <w:vAlign w:val="center"/>
          </w:tcPr>
          <w:p w:rsidR="00AC7244" w:rsidRPr="00665C8E" w:rsidRDefault="004F3C30" w:rsidP="004F3C30">
            <w:pPr>
              <w:jc w:val="center"/>
              <w:rPr>
                <w:b/>
                <w:sz w:val="24"/>
                <w:szCs w:val="24"/>
              </w:rPr>
            </w:pPr>
            <w:r>
              <w:rPr>
                <w:b/>
                <w:sz w:val="24"/>
                <w:szCs w:val="24"/>
              </w:rPr>
              <w:t>П</w:t>
            </w:r>
            <w:r w:rsidRPr="00C04648">
              <w:rPr>
                <w:b/>
                <w:sz w:val="24"/>
                <w:szCs w:val="24"/>
              </w:rPr>
              <w:t>оказател</w:t>
            </w:r>
            <w:r>
              <w:rPr>
                <w:b/>
                <w:sz w:val="24"/>
                <w:szCs w:val="24"/>
              </w:rPr>
              <w:t>и</w:t>
            </w:r>
          </w:p>
        </w:tc>
        <w:tc>
          <w:tcPr>
            <w:tcW w:w="4961" w:type="dxa"/>
            <w:gridSpan w:val="5"/>
          </w:tcPr>
          <w:p w:rsidR="00AC7244" w:rsidRPr="002D40B9" w:rsidRDefault="00AC7244" w:rsidP="00F633AF">
            <w:pPr>
              <w:jc w:val="center"/>
              <w:rPr>
                <w:sz w:val="24"/>
                <w:szCs w:val="24"/>
              </w:rPr>
            </w:pPr>
            <w:r w:rsidRPr="00C24D0E">
              <w:rPr>
                <w:b/>
                <w:sz w:val="24"/>
                <w:szCs w:val="24"/>
              </w:rPr>
              <w:t>годы</w:t>
            </w:r>
          </w:p>
        </w:tc>
      </w:tr>
      <w:tr w:rsidR="00AC7244" w:rsidRPr="002D40B9" w:rsidTr="00F633AF">
        <w:tc>
          <w:tcPr>
            <w:tcW w:w="5070" w:type="dxa"/>
            <w:vMerge/>
          </w:tcPr>
          <w:p w:rsidR="00AC7244" w:rsidRPr="002D40B9" w:rsidRDefault="00AC7244" w:rsidP="00F633AF">
            <w:pPr>
              <w:rPr>
                <w:sz w:val="24"/>
                <w:szCs w:val="24"/>
              </w:rPr>
            </w:pPr>
          </w:p>
        </w:tc>
        <w:tc>
          <w:tcPr>
            <w:tcW w:w="1134" w:type="dxa"/>
          </w:tcPr>
          <w:p w:rsidR="00AC7244" w:rsidRPr="00665C8E" w:rsidRDefault="00AC7244" w:rsidP="00F633AF">
            <w:pPr>
              <w:jc w:val="center"/>
              <w:rPr>
                <w:b/>
                <w:sz w:val="24"/>
                <w:szCs w:val="24"/>
              </w:rPr>
            </w:pPr>
            <w:r w:rsidRPr="00665C8E">
              <w:rPr>
                <w:b/>
                <w:sz w:val="24"/>
                <w:szCs w:val="24"/>
              </w:rPr>
              <w:t>2013</w:t>
            </w:r>
          </w:p>
        </w:tc>
        <w:tc>
          <w:tcPr>
            <w:tcW w:w="992" w:type="dxa"/>
          </w:tcPr>
          <w:p w:rsidR="00AC7244" w:rsidRPr="00665C8E" w:rsidRDefault="00AC7244" w:rsidP="00F633AF">
            <w:pPr>
              <w:jc w:val="center"/>
              <w:rPr>
                <w:b/>
                <w:sz w:val="24"/>
                <w:szCs w:val="24"/>
              </w:rPr>
            </w:pPr>
            <w:r w:rsidRPr="00665C8E">
              <w:rPr>
                <w:b/>
                <w:sz w:val="24"/>
                <w:szCs w:val="24"/>
              </w:rPr>
              <w:t>2014</w:t>
            </w:r>
          </w:p>
        </w:tc>
        <w:tc>
          <w:tcPr>
            <w:tcW w:w="992" w:type="dxa"/>
          </w:tcPr>
          <w:p w:rsidR="00AC7244" w:rsidRPr="00665C8E" w:rsidRDefault="00AC7244" w:rsidP="00F633AF">
            <w:pPr>
              <w:jc w:val="center"/>
              <w:rPr>
                <w:b/>
                <w:sz w:val="24"/>
                <w:szCs w:val="24"/>
              </w:rPr>
            </w:pPr>
            <w:r w:rsidRPr="00665C8E">
              <w:rPr>
                <w:b/>
                <w:sz w:val="24"/>
                <w:szCs w:val="24"/>
              </w:rPr>
              <w:t>2015</w:t>
            </w:r>
          </w:p>
        </w:tc>
        <w:tc>
          <w:tcPr>
            <w:tcW w:w="992" w:type="dxa"/>
          </w:tcPr>
          <w:p w:rsidR="00AC7244" w:rsidRPr="00665C8E" w:rsidRDefault="00AC7244" w:rsidP="00F633AF">
            <w:pPr>
              <w:jc w:val="center"/>
              <w:rPr>
                <w:b/>
                <w:sz w:val="24"/>
                <w:szCs w:val="24"/>
              </w:rPr>
            </w:pPr>
            <w:r w:rsidRPr="00665C8E">
              <w:rPr>
                <w:b/>
                <w:sz w:val="24"/>
                <w:szCs w:val="24"/>
              </w:rPr>
              <w:t>2016</w:t>
            </w:r>
          </w:p>
        </w:tc>
        <w:tc>
          <w:tcPr>
            <w:tcW w:w="851" w:type="dxa"/>
          </w:tcPr>
          <w:p w:rsidR="00AC7244" w:rsidRPr="00665C8E" w:rsidRDefault="00AC7244" w:rsidP="00F633AF">
            <w:pPr>
              <w:jc w:val="center"/>
              <w:rPr>
                <w:b/>
                <w:sz w:val="24"/>
                <w:szCs w:val="24"/>
              </w:rPr>
            </w:pPr>
            <w:r w:rsidRPr="00665C8E">
              <w:rPr>
                <w:b/>
                <w:sz w:val="24"/>
                <w:szCs w:val="24"/>
              </w:rPr>
              <w:t>2017</w:t>
            </w:r>
          </w:p>
        </w:tc>
      </w:tr>
      <w:tr w:rsidR="00AC7244" w:rsidRPr="002D40B9" w:rsidTr="00F633AF">
        <w:tc>
          <w:tcPr>
            <w:tcW w:w="5070" w:type="dxa"/>
          </w:tcPr>
          <w:p w:rsidR="00AC7244" w:rsidRPr="002D40B9" w:rsidRDefault="00AC7244" w:rsidP="00F633AF">
            <w:pPr>
              <w:rPr>
                <w:sz w:val="24"/>
                <w:szCs w:val="24"/>
              </w:rPr>
            </w:pPr>
            <w:r w:rsidRPr="002D40B9">
              <w:rPr>
                <w:sz w:val="24"/>
                <w:szCs w:val="24"/>
              </w:rPr>
              <w:t>Доля малоимущих граждан, зарегистрированных в органах социальной защиты</w:t>
            </w:r>
            <w:r>
              <w:rPr>
                <w:sz w:val="24"/>
                <w:szCs w:val="24"/>
              </w:rPr>
              <w:t>, %</w:t>
            </w:r>
          </w:p>
        </w:tc>
        <w:tc>
          <w:tcPr>
            <w:tcW w:w="1134" w:type="dxa"/>
          </w:tcPr>
          <w:p w:rsidR="00AC7244" w:rsidRPr="002D40B9" w:rsidRDefault="00AC7244" w:rsidP="00F633AF">
            <w:pPr>
              <w:jc w:val="center"/>
              <w:rPr>
                <w:sz w:val="24"/>
                <w:szCs w:val="24"/>
              </w:rPr>
            </w:pPr>
            <w:r w:rsidRPr="002D40B9">
              <w:rPr>
                <w:sz w:val="24"/>
                <w:szCs w:val="24"/>
              </w:rPr>
              <w:t>22,9</w:t>
            </w:r>
          </w:p>
        </w:tc>
        <w:tc>
          <w:tcPr>
            <w:tcW w:w="992" w:type="dxa"/>
          </w:tcPr>
          <w:p w:rsidR="00AC7244" w:rsidRPr="002D40B9" w:rsidRDefault="00AC7244" w:rsidP="00F633AF">
            <w:pPr>
              <w:jc w:val="center"/>
              <w:rPr>
                <w:sz w:val="24"/>
                <w:szCs w:val="24"/>
              </w:rPr>
            </w:pPr>
            <w:r w:rsidRPr="002D40B9">
              <w:rPr>
                <w:sz w:val="24"/>
                <w:szCs w:val="24"/>
              </w:rPr>
              <w:t>23,6</w:t>
            </w:r>
          </w:p>
        </w:tc>
        <w:tc>
          <w:tcPr>
            <w:tcW w:w="992" w:type="dxa"/>
          </w:tcPr>
          <w:p w:rsidR="00AC7244" w:rsidRPr="002D40B9" w:rsidRDefault="00AC7244" w:rsidP="00F633AF">
            <w:pPr>
              <w:jc w:val="center"/>
              <w:rPr>
                <w:sz w:val="24"/>
                <w:szCs w:val="24"/>
              </w:rPr>
            </w:pPr>
            <w:r w:rsidRPr="002D40B9">
              <w:rPr>
                <w:sz w:val="24"/>
                <w:szCs w:val="24"/>
              </w:rPr>
              <w:t>25</w:t>
            </w:r>
          </w:p>
        </w:tc>
        <w:tc>
          <w:tcPr>
            <w:tcW w:w="992" w:type="dxa"/>
          </w:tcPr>
          <w:p w:rsidR="00AC7244" w:rsidRPr="002D40B9" w:rsidRDefault="00AC7244" w:rsidP="00F633AF">
            <w:pPr>
              <w:jc w:val="center"/>
              <w:rPr>
                <w:sz w:val="24"/>
                <w:szCs w:val="24"/>
              </w:rPr>
            </w:pPr>
            <w:r w:rsidRPr="002D40B9">
              <w:rPr>
                <w:sz w:val="24"/>
                <w:szCs w:val="24"/>
              </w:rPr>
              <w:t>26</w:t>
            </w:r>
          </w:p>
        </w:tc>
        <w:tc>
          <w:tcPr>
            <w:tcW w:w="851" w:type="dxa"/>
          </w:tcPr>
          <w:p w:rsidR="00AC7244" w:rsidRPr="002D40B9" w:rsidRDefault="00AC7244" w:rsidP="00F633AF">
            <w:pPr>
              <w:jc w:val="center"/>
              <w:rPr>
                <w:sz w:val="24"/>
                <w:szCs w:val="24"/>
              </w:rPr>
            </w:pPr>
            <w:r w:rsidRPr="002D40B9">
              <w:rPr>
                <w:sz w:val="24"/>
                <w:szCs w:val="24"/>
              </w:rPr>
              <w:t>_</w:t>
            </w:r>
          </w:p>
        </w:tc>
      </w:tr>
      <w:tr w:rsidR="00AC7244" w:rsidRPr="002D40B9" w:rsidTr="00F633AF">
        <w:tc>
          <w:tcPr>
            <w:tcW w:w="5070" w:type="dxa"/>
          </w:tcPr>
          <w:p w:rsidR="00AC7244" w:rsidRPr="003D18B1" w:rsidRDefault="00AC7244" w:rsidP="00F633AF">
            <w:pPr>
              <w:rPr>
                <w:sz w:val="24"/>
                <w:szCs w:val="24"/>
              </w:rPr>
            </w:pPr>
            <w:r w:rsidRPr="003D18B1">
              <w:rPr>
                <w:sz w:val="24"/>
                <w:szCs w:val="24"/>
              </w:rPr>
              <w:t xml:space="preserve">Место в </w:t>
            </w:r>
            <w:r w:rsidR="00937DAD" w:rsidRPr="003D18B1">
              <w:rPr>
                <w:sz w:val="24"/>
                <w:szCs w:val="24"/>
              </w:rPr>
              <w:t>Новосибирской области</w:t>
            </w:r>
          </w:p>
        </w:tc>
        <w:tc>
          <w:tcPr>
            <w:tcW w:w="1134" w:type="dxa"/>
          </w:tcPr>
          <w:p w:rsidR="00AC7244" w:rsidRPr="002D40B9" w:rsidRDefault="00AC7244" w:rsidP="00F633AF">
            <w:pPr>
              <w:jc w:val="center"/>
              <w:rPr>
                <w:sz w:val="24"/>
                <w:szCs w:val="24"/>
              </w:rPr>
            </w:pPr>
            <w:r w:rsidRPr="002D40B9">
              <w:rPr>
                <w:sz w:val="24"/>
                <w:szCs w:val="24"/>
              </w:rPr>
              <w:t>15</w:t>
            </w:r>
          </w:p>
        </w:tc>
        <w:tc>
          <w:tcPr>
            <w:tcW w:w="992" w:type="dxa"/>
          </w:tcPr>
          <w:p w:rsidR="00AC7244" w:rsidRPr="002D40B9" w:rsidRDefault="00AC7244" w:rsidP="00F633AF">
            <w:pPr>
              <w:jc w:val="center"/>
              <w:rPr>
                <w:sz w:val="24"/>
                <w:szCs w:val="24"/>
              </w:rPr>
            </w:pPr>
            <w:r w:rsidRPr="002D40B9">
              <w:rPr>
                <w:sz w:val="24"/>
                <w:szCs w:val="24"/>
              </w:rPr>
              <w:t>18</w:t>
            </w:r>
          </w:p>
        </w:tc>
        <w:tc>
          <w:tcPr>
            <w:tcW w:w="992" w:type="dxa"/>
          </w:tcPr>
          <w:p w:rsidR="00AC7244" w:rsidRPr="002D40B9" w:rsidRDefault="00AC7244" w:rsidP="00F633AF">
            <w:pPr>
              <w:jc w:val="center"/>
              <w:rPr>
                <w:sz w:val="24"/>
                <w:szCs w:val="24"/>
              </w:rPr>
            </w:pPr>
            <w:r w:rsidRPr="002D40B9">
              <w:rPr>
                <w:sz w:val="24"/>
                <w:szCs w:val="24"/>
              </w:rPr>
              <w:t>19</w:t>
            </w:r>
          </w:p>
        </w:tc>
        <w:tc>
          <w:tcPr>
            <w:tcW w:w="992" w:type="dxa"/>
          </w:tcPr>
          <w:p w:rsidR="00AC7244" w:rsidRPr="002D40B9" w:rsidRDefault="00AC7244" w:rsidP="00F633AF">
            <w:pPr>
              <w:jc w:val="center"/>
              <w:rPr>
                <w:sz w:val="24"/>
                <w:szCs w:val="24"/>
              </w:rPr>
            </w:pPr>
            <w:r w:rsidRPr="002D40B9">
              <w:rPr>
                <w:sz w:val="24"/>
                <w:szCs w:val="24"/>
              </w:rPr>
              <w:t>20</w:t>
            </w:r>
          </w:p>
        </w:tc>
        <w:tc>
          <w:tcPr>
            <w:tcW w:w="851" w:type="dxa"/>
          </w:tcPr>
          <w:p w:rsidR="00AC7244" w:rsidRPr="002D40B9" w:rsidRDefault="00AC7244" w:rsidP="00F633AF">
            <w:pPr>
              <w:jc w:val="center"/>
              <w:rPr>
                <w:sz w:val="24"/>
                <w:szCs w:val="24"/>
              </w:rPr>
            </w:pPr>
            <w:r w:rsidRPr="002D40B9">
              <w:rPr>
                <w:sz w:val="24"/>
                <w:szCs w:val="24"/>
              </w:rPr>
              <w:t>-</w:t>
            </w:r>
          </w:p>
        </w:tc>
      </w:tr>
      <w:tr w:rsidR="00AC7244" w:rsidRPr="002D40B9" w:rsidTr="00F633AF">
        <w:tc>
          <w:tcPr>
            <w:tcW w:w="5070" w:type="dxa"/>
          </w:tcPr>
          <w:p w:rsidR="00AC7244" w:rsidRPr="002D40B9" w:rsidRDefault="00AC7244" w:rsidP="00F633AF">
            <w:pPr>
              <w:rPr>
                <w:sz w:val="24"/>
                <w:szCs w:val="24"/>
              </w:rPr>
            </w:pPr>
            <w:r w:rsidRPr="002D40B9">
              <w:rPr>
                <w:sz w:val="24"/>
                <w:szCs w:val="24"/>
              </w:rPr>
              <w:t>Численность лиц, нуждающихся в социальном обслуживании в условиях стационарных учреждений (общего типа)</w:t>
            </w:r>
            <w:r>
              <w:rPr>
                <w:sz w:val="24"/>
                <w:szCs w:val="24"/>
              </w:rPr>
              <w:t>, чел.</w:t>
            </w:r>
          </w:p>
        </w:tc>
        <w:tc>
          <w:tcPr>
            <w:tcW w:w="1134" w:type="dxa"/>
          </w:tcPr>
          <w:p w:rsidR="00AC7244" w:rsidRPr="002D40B9" w:rsidRDefault="00AC7244" w:rsidP="00F633AF">
            <w:pPr>
              <w:jc w:val="center"/>
              <w:rPr>
                <w:sz w:val="24"/>
                <w:szCs w:val="24"/>
              </w:rPr>
            </w:pPr>
            <w:r w:rsidRPr="002D40B9">
              <w:rPr>
                <w:sz w:val="24"/>
                <w:szCs w:val="24"/>
              </w:rPr>
              <w:t>1</w:t>
            </w:r>
          </w:p>
        </w:tc>
        <w:tc>
          <w:tcPr>
            <w:tcW w:w="992" w:type="dxa"/>
          </w:tcPr>
          <w:p w:rsidR="00AC7244" w:rsidRPr="002D40B9" w:rsidRDefault="00AC7244" w:rsidP="00F633AF">
            <w:pPr>
              <w:jc w:val="center"/>
              <w:rPr>
                <w:sz w:val="24"/>
                <w:szCs w:val="24"/>
              </w:rPr>
            </w:pPr>
            <w:r w:rsidRPr="002D40B9">
              <w:rPr>
                <w:sz w:val="24"/>
                <w:szCs w:val="24"/>
              </w:rPr>
              <w:t>0</w:t>
            </w:r>
          </w:p>
        </w:tc>
        <w:tc>
          <w:tcPr>
            <w:tcW w:w="992" w:type="dxa"/>
          </w:tcPr>
          <w:p w:rsidR="00AC7244" w:rsidRPr="002D40B9" w:rsidRDefault="00AC7244" w:rsidP="00F633AF">
            <w:pPr>
              <w:jc w:val="center"/>
              <w:rPr>
                <w:sz w:val="24"/>
                <w:szCs w:val="24"/>
              </w:rPr>
            </w:pPr>
            <w:r w:rsidRPr="002D40B9">
              <w:rPr>
                <w:sz w:val="24"/>
                <w:szCs w:val="24"/>
              </w:rPr>
              <w:t>0</w:t>
            </w:r>
          </w:p>
        </w:tc>
        <w:tc>
          <w:tcPr>
            <w:tcW w:w="992" w:type="dxa"/>
          </w:tcPr>
          <w:p w:rsidR="00AC7244" w:rsidRPr="002D40B9" w:rsidRDefault="00AC7244" w:rsidP="00F633AF">
            <w:pPr>
              <w:jc w:val="center"/>
              <w:rPr>
                <w:sz w:val="24"/>
                <w:szCs w:val="24"/>
              </w:rPr>
            </w:pPr>
            <w:r w:rsidRPr="002D40B9">
              <w:rPr>
                <w:sz w:val="24"/>
                <w:szCs w:val="24"/>
              </w:rPr>
              <w:t>0</w:t>
            </w:r>
          </w:p>
        </w:tc>
        <w:tc>
          <w:tcPr>
            <w:tcW w:w="851" w:type="dxa"/>
          </w:tcPr>
          <w:p w:rsidR="00AC7244" w:rsidRPr="002D40B9" w:rsidRDefault="00AC7244" w:rsidP="00F633AF">
            <w:pPr>
              <w:jc w:val="center"/>
              <w:rPr>
                <w:sz w:val="24"/>
                <w:szCs w:val="24"/>
              </w:rPr>
            </w:pPr>
            <w:r w:rsidRPr="002D40B9">
              <w:rPr>
                <w:sz w:val="24"/>
                <w:szCs w:val="24"/>
              </w:rPr>
              <w:t>0</w:t>
            </w:r>
          </w:p>
        </w:tc>
      </w:tr>
      <w:tr w:rsidR="00AC7244" w:rsidRPr="002D40B9" w:rsidTr="00F633AF">
        <w:tc>
          <w:tcPr>
            <w:tcW w:w="5070" w:type="dxa"/>
          </w:tcPr>
          <w:p w:rsidR="00AC7244" w:rsidRPr="003D18B1" w:rsidRDefault="00AC7244" w:rsidP="00F633AF">
            <w:pPr>
              <w:rPr>
                <w:sz w:val="24"/>
                <w:szCs w:val="24"/>
              </w:rPr>
            </w:pPr>
            <w:r w:rsidRPr="003D18B1">
              <w:rPr>
                <w:sz w:val="24"/>
                <w:szCs w:val="24"/>
              </w:rPr>
              <w:t xml:space="preserve">Место в </w:t>
            </w:r>
            <w:r w:rsidR="00937DAD" w:rsidRPr="003D18B1">
              <w:rPr>
                <w:sz w:val="24"/>
                <w:szCs w:val="24"/>
              </w:rPr>
              <w:t>Новосибирской области</w:t>
            </w:r>
          </w:p>
        </w:tc>
        <w:tc>
          <w:tcPr>
            <w:tcW w:w="1134" w:type="dxa"/>
          </w:tcPr>
          <w:p w:rsidR="00AC7244" w:rsidRPr="002D40B9" w:rsidRDefault="00AC7244" w:rsidP="00F633AF">
            <w:pPr>
              <w:jc w:val="center"/>
              <w:rPr>
                <w:sz w:val="24"/>
                <w:szCs w:val="24"/>
              </w:rPr>
            </w:pPr>
            <w:r w:rsidRPr="002D40B9">
              <w:rPr>
                <w:sz w:val="24"/>
                <w:szCs w:val="24"/>
              </w:rPr>
              <w:t>14</w:t>
            </w:r>
          </w:p>
        </w:tc>
        <w:tc>
          <w:tcPr>
            <w:tcW w:w="992" w:type="dxa"/>
          </w:tcPr>
          <w:p w:rsidR="00AC7244" w:rsidRPr="002D40B9" w:rsidRDefault="00AC7244" w:rsidP="00F633AF">
            <w:pPr>
              <w:jc w:val="center"/>
              <w:rPr>
                <w:sz w:val="24"/>
                <w:szCs w:val="24"/>
              </w:rPr>
            </w:pPr>
            <w:r w:rsidRPr="002D40B9">
              <w:rPr>
                <w:sz w:val="24"/>
                <w:szCs w:val="24"/>
              </w:rPr>
              <w:t>3</w:t>
            </w:r>
          </w:p>
        </w:tc>
        <w:tc>
          <w:tcPr>
            <w:tcW w:w="992" w:type="dxa"/>
          </w:tcPr>
          <w:p w:rsidR="00AC7244" w:rsidRPr="002D40B9" w:rsidRDefault="00AC7244" w:rsidP="00F633AF">
            <w:pPr>
              <w:jc w:val="center"/>
              <w:rPr>
                <w:sz w:val="24"/>
                <w:szCs w:val="24"/>
              </w:rPr>
            </w:pPr>
            <w:r w:rsidRPr="002D40B9">
              <w:rPr>
                <w:sz w:val="24"/>
                <w:szCs w:val="24"/>
              </w:rPr>
              <w:t>3</w:t>
            </w:r>
          </w:p>
        </w:tc>
        <w:tc>
          <w:tcPr>
            <w:tcW w:w="992" w:type="dxa"/>
          </w:tcPr>
          <w:p w:rsidR="00AC7244" w:rsidRPr="002D40B9" w:rsidRDefault="00AC7244" w:rsidP="00F633AF">
            <w:pPr>
              <w:jc w:val="center"/>
              <w:rPr>
                <w:sz w:val="24"/>
                <w:szCs w:val="24"/>
              </w:rPr>
            </w:pPr>
            <w:r w:rsidRPr="002D40B9">
              <w:rPr>
                <w:sz w:val="24"/>
                <w:szCs w:val="24"/>
              </w:rPr>
              <w:t>4</w:t>
            </w:r>
          </w:p>
        </w:tc>
        <w:tc>
          <w:tcPr>
            <w:tcW w:w="851" w:type="dxa"/>
          </w:tcPr>
          <w:p w:rsidR="00AC7244" w:rsidRPr="002D40B9" w:rsidRDefault="00AC7244" w:rsidP="00F633AF">
            <w:pPr>
              <w:jc w:val="center"/>
              <w:rPr>
                <w:sz w:val="24"/>
                <w:szCs w:val="24"/>
              </w:rPr>
            </w:pPr>
            <w:r w:rsidRPr="002D40B9">
              <w:rPr>
                <w:sz w:val="24"/>
                <w:szCs w:val="24"/>
              </w:rPr>
              <w:t>0</w:t>
            </w:r>
          </w:p>
        </w:tc>
      </w:tr>
    </w:tbl>
    <w:p w:rsidR="00AC7244" w:rsidRDefault="00AC7244" w:rsidP="00AC7244">
      <w:pPr>
        <w:tabs>
          <w:tab w:val="left" w:pos="709"/>
        </w:tabs>
        <w:spacing w:after="0" w:line="240" w:lineRule="auto"/>
        <w:jc w:val="both"/>
        <w:rPr>
          <w:rFonts w:ascii="Times New Roman" w:hAnsi="Times New Roman" w:cs="Times New Roman"/>
          <w:b/>
          <w:sz w:val="28"/>
          <w:szCs w:val="28"/>
        </w:rPr>
      </w:pPr>
    </w:p>
    <w:p w:rsidR="00F11ACD" w:rsidRDefault="00F11ACD" w:rsidP="00236AD6">
      <w:pPr>
        <w:pStyle w:val="a4"/>
        <w:numPr>
          <w:ilvl w:val="2"/>
          <w:numId w:val="4"/>
        </w:numPr>
        <w:spacing w:after="0" w:line="240" w:lineRule="auto"/>
        <w:jc w:val="both"/>
        <w:rPr>
          <w:rFonts w:ascii="Times New Roman" w:eastAsia="Calibri" w:hAnsi="Times New Roman" w:cs="Times New Roman"/>
          <w:b/>
          <w:sz w:val="28"/>
          <w:szCs w:val="28"/>
        </w:rPr>
      </w:pPr>
      <w:r w:rsidRPr="00AE67EC">
        <w:rPr>
          <w:rFonts w:ascii="Times New Roman" w:eastAsia="Calibri" w:hAnsi="Times New Roman" w:cs="Times New Roman"/>
          <w:b/>
          <w:sz w:val="28"/>
          <w:szCs w:val="28"/>
        </w:rPr>
        <w:t>Гражданское общество</w:t>
      </w:r>
    </w:p>
    <w:p w:rsidR="007252C0" w:rsidRDefault="00F11ACD" w:rsidP="00D719D8">
      <w:pPr>
        <w:pStyle w:val="a4"/>
        <w:spacing w:after="0" w:line="240" w:lineRule="auto"/>
        <w:ind w:left="0" w:firstLine="709"/>
        <w:jc w:val="both"/>
        <w:rPr>
          <w:rFonts w:ascii="Times New Roman" w:eastAsia="Times New Roman" w:hAnsi="Times New Roman" w:cs="Times New Roman"/>
          <w:sz w:val="28"/>
          <w:szCs w:val="28"/>
        </w:rPr>
      </w:pPr>
      <w:r w:rsidRPr="00876A18">
        <w:rPr>
          <w:rFonts w:ascii="Times New Roman" w:eastAsia="Times New Roman" w:hAnsi="Times New Roman" w:cs="Times New Roman"/>
          <w:sz w:val="28"/>
          <w:szCs w:val="28"/>
        </w:rPr>
        <w:t xml:space="preserve">В последние годы активную поддержку получает </w:t>
      </w:r>
      <w:r w:rsidRPr="000B6E51">
        <w:rPr>
          <w:rFonts w:ascii="Times New Roman" w:eastAsia="Times New Roman" w:hAnsi="Times New Roman" w:cs="Times New Roman"/>
          <w:sz w:val="28"/>
          <w:szCs w:val="28"/>
        </w:rPr>
        <w:t>развитие социально ориентированных некоммерческих организаций, осуществляющи</w:t>
      </w:r>
      <w:r w:rsidR="00AC7244">
        <w:rPr>
          <w:rFonts w:ascii="Times New Roman" w:eastAsia="Times New Roman" w:hAnsi="Times New Roman" w:cs="Times New Roman"/>
          <w:sz w:val="28"/>
          <w:szCs w:val="28"/>
        </w:rPr>
        <w:t>х</w:t>
      </w:r>
      <w:r w:rsidRPr="000B6E51">
        <w:rPr>
          <w:rFonts w:ascii="Times New Roman" w:eastAsia="Times New Roman" w:hAnsi="Times New Roman" w:cs="Times New Roman"/>
          <w:sz w:val="28"/>
          <w:szCs w:val="28"/>
        </w:rPr>
        <w:t xml:space="preserve"> деятельность, направленную на решение социальных проблем</w:t>
      </w:r>
      <w:r w:rsidRPr="00876A18">
        <w:rPr>
          <w:rFonts w:ascii="Times New Roman" w:eastAsia="Times New Roman" w:hAnsi="Times New Roman" w:cs="Times New Roman"/>
          <w:sz w:val="28"/>
          <w:szCs w:val="28"/>
        </w:rPr>
        <w:t>, развитие гражданского общества в Российской федерации, а также виды деятельности, предусмотренные ст. 31.1. ФЗ «О некоммерческих организациях». Основы деятельности данных организаций заложены Федеральным законом от 05.04.2010 г. № 40-ФЗ «О внесении изменений в отдель</w:t>
      </w:r>
      <w:r w:rsidRPr="00876A18">
        <w:rPr>
          <w:rFonts w:ascii="Times New Roman" w:eastAsia="Times New Roman" w:hAnsi="Times New Roman" w:cs="Times New Roman"/>
          <w:sz w:val="28"/>
          <w:szCs w:val="28"/>
        </w:rPr>
        <w:softHyphen/>
        <w:t xml:space="preserve">ные законодательные акты Российской Федерации по вопросу поддержки социально ориентированных некоммерческих организаций». </w:t>
      </w:r>
    </w:p>
    <w:p w:rsidR="007252C0" w:rsidRDefault="00F11ACD" w:rsidP="00D719D8">
      <w:pPr>
        <w:pStyle w:val="a4"/>
        <w:spacing w:after="0" w:line="240" w:lineRule="auto"/>
        <w:ind w:left="0" w:firstLine="709"/>
        <w:jc w:val="both"/>
        <w:rPr>
          <w:rFonts w:ascii="Times New Roman" w:eastAsia="Times New Roman" w:hAnsi="Times New Roman" w:cs="Times New Roman"/>
          <w:sz w:val="28"/>
          <w:szCs w:val="28"/>
        </w:rPr>
      </w:pPr>
      <w:r w:rsidRPr="00876A18">
        <w:rPr>
          <w:rFonts w:ascii="Times New Roman" w:eastAsia="Times New Roman" w:hAnsi="Times New Roman" w:cs="Times New Roman"/>
          <w:sz w:val="28"/>
          <w:szCs w:val="28"/>
        </w:rPr>
        <w:t>В районе зарегистрированы 12 некоммерческ</w:t>
      </w:r>
      <w:r w:rsidR="000B6E51">
        <w:rPr>
          <w:rFonts w:ascii="Times New Roman" w:eastAsia="Times New Roman" w:hAnsi="Times New Roman" w:cs="Times New Roman"/>
          <w:sz w:val="28"/>
          <w:szCs w:val="28"/>
        </w:rPr>
        <w:t>их</w:t>
      </w:r>
      <w:r w:rsidRPr="00876A18">
        <w:rPr>
          <w:rFonts w:ascii="Times New Roman" w:eastAsia="Times New Roman" w:hAnsi="Times New Roman" w:cs="Times New Roman"/>
          <w:sz w:val="28"/>
          <w:szCs w:val="28"/>
        </w:rPr>
        <w:t xml:space="preserve"> организаци</w:t>
      </w:r>
      <w:r w:rsidR="000B6E51">
        <w:rPr>
          <w:rFonts w:ascii="Times New Roman" w:eastAsia="Times New Roman" w:hAnsi="Times New Roman" w:cs="Times New Roman"/>
          <w:sz w:val="28"/>
          <w:szCs w:val="28"/>
        </w:rPr>
        <w:t>й</w:t>
      </w:r>
      <w:r w:rsidRPr="00876A18">
        <w:rPr>
          <w:rFonts w:ascii="Times New Roman" w:eastAsia="Times New Roman" w:hAnsi="Times New Roman" w:cs="Times New Roman"/>
          <w:sz w:val="28"/>
          <w:szCs w:val="28"/>
        </w:rPr>
        <w:t>, из них 9 общественных организаций, 1 религиозная организаций, 1 казачье общество, 1 некоммерческий фонд</w:t>
      </w:r>
      <w:r w:rsidR="00B02B8A">
        <w:rPr>
          <w:rFonts w:ascii="Times New Roman" w:eastAsia="Times New Roman" w:hAnsi="Times New Roman" w:cs="Times New Roman"/>
          <w:sz w:val="28"/>
          <w:szCs w:val="28"/>
        </w:rPr>
        <w:t>.</w:t>
      </w:r>
      <w:r w:rsidR="000B6E51">
        <w:rPr>
          <w:rFonts w:ascii="Times New Roman" w:eastAsia="Times New Roman" w:hAnsi="Times New Roman" w:cs="Times New Roman"/>
          <w:sz w:val="28"/>
          <w:szCs w:val="28"/>
        </w:rPr>
        <w:t xml:space="preserve"> Наиболее крупные из них являются Совет ветеранов, Союз женщин и Карасукское отделение Всероссийского общества инвалидов, которые объединяют почти 13 тыс.чел.</w:t>
      </w:r>
      <w:r w:rsidR="007252C0">
        <w:rPr>
          <w:rFonts w:ascii="Times New Roman" w:eastAsia="Times New Roman" w:hAnsi="Times New Roman" w:cs="Times New Roman"/>
          <w:sz w:val="28"/>
          <w:szCs w:val="28"/>
        </w:rPr>
        <w:t xml:space="preserve"> Действует </w:t>
      </w:r>
      <w:r w:rsidR="007252C0" w:rsidRPr="007252C0">
        <w:rPr>
          <w:rFonts w:ascii="Times New Roman" w:eastAsia="Times New Roman" w:hAnsi="Times New Roman" w:cs="Times New Roman"/>
          <w:sz w:val="28"/>
          <w:szCs w:val="28"/>
        </w:rPr>
        <w:t>Ресурсн</w:t>
      </w:r>
      <w:r w:rsidR="007252C0">
        <w:rPr>
          <w:rFonts w:ascii="Times New Roman" w:eastAsia="Times New Roman" w:hAnsi="Times New Roman" w:cs="Times New Roman"/>
          <w:sz w:val="28"/>
          <w:szCs w:val="28"/>
        </w:rPr>
        <w:t>ый центр поддержки гражданских инициатив, который проводит конкурсы социально значимых проектов. Сформированы инициативные группы, которые объединяются в ТОСы. Таких групп 10, из них 4 работают в селах района.</w:t>
      </w:r>
    </w:p>
    <w:p w:rsidR="007252C0" w:rsidRPr="007252C0" w:rsidRDefault="007252C0" w:rsidP="00D719D8">
      <w:pPr>
        <w:pStyle w:val="a4"/>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Поддержка активных граждан осуществляется на основании программы «Муниципальная поддержка социально-ориентированных некоммерческих объединений и гражданских инициатив в городе</w:t>
      </w:r>
      <w:r w:rsidR="0041181A">
        <w:rPr>
          <w:rFonts w:ascii="Times New Roman" w:eastAsia="Times New Roman" w:hAnsi="Times New Roman" w:cs="Times New Roman"/>
          <w:sz w:val="28"/>
          <w:szCs w:val="28"/>
        </w:rPr>
        <w:t xml:space="preserve"> Карасуке и Карасукском районе Новосибирской области».</w:t>
      </w:r>
    </w:p>
    <w:p w:rsidR="00F11ACD" w:rsidRPr="00AE67EC" w:rsidRDefault="00F11ACD" w:rsidP="00F11ACD">
      <w:pPr>
        <w:pStyle w:val="a4"/>
        <w:spacing w:after="0" w:line="240" w:lineRule="auto"/>
        <w:ind w:left="0"/>
        <w:jc w:val="both"/>
        <w:rPr>
          <w:rFonts w:ascii="Times New Roman" w:eastAsia="Calibri" w:hAnsi="Times New Roman" w:cs="Times New Roman"/>
          <w:sz w:val="28"/>
          <w:szCs w:val="28"/>
        </w:rPr>
      </w:pPr>
    </w:p>
    <w:p w:rsidR="00AE67EC" w:rsidRDefault="00AE67EC" w:rsidP="00236AD6">
      <w:pPr>
        <w:pStyle w:val="a4"/>
        <w:numPr>
          <w:ilvl w:val="2"/>
          <w:numId w:val="4"/>
        </w:numPr>
        <w:spacing w:after="0" w:line="240" w:lineRule="auto"/>
        <w:ind w:left="0"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Жилищные условия</w:t>
      </w:r>
    </w:p>
    <w:p w:rsidR="00331EDD" w:rsidRDefault="00500A25" w:rsidP="00331EDD">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Общая площадь жилого фонда составляет 1093,3 тыс.кв.м., из которой водопроводом оборудована 91,5</w:t>
      </w:r>
      <w:r w:rsidR="00C5109E">
        <w:rPr>
          <w:rFonts w:ascii="Times New Roman" w:eastAsia="Calibri" w:hAnsi="Times New Roman" w:cs="Times New Roman"/>
          <w:sz w:val="28"/>
          <w:szCs w:val="28"/>
        </w:rPr>
        <w:t xml:space="preserve">%, водоотведением – 56,3%. </w:t>
      </w:r>
      <w:r w:rsidR="00AC605E">
        <w:rPr>
          <w:rFonts w:ascii="Times New Roman" w:eastAsia="Calibri" w:hAnsi="Times New Roman" w:cs="Times New Roman"/>
          <w:sz w:val="28"/>
          <w:szCs w:val="28"/>
        </w:rPr>
        <w:t>На 1 жителя района приходиться 24</w:t>
      </w:r>
      <w:r w:rsidR="009556E1">
        <w:rPr>
          <w:rFonts w:ascii="Times New Roman" w:eastAsia="Calibri" w:hAnsi="Times New Roman" w:cs="Times New Roman"/>
          <w:sz w:val="28"/>
          <w:szCs w:val="28"/>
        </w:rPr>
        <w:t>,6</w:t>
      </w:r>
      <w:r w:rsidR="00AC605E">
        <w:rPr>
          <w:rFonts w:ascii="Times New Roman" w:eastAsia="Calibri" w:hAnsi="Times New Roman" w:cs="Times New Roman"/>
          <w:sz w:val="28"/>
          <w:szCs w:val="28"/>
        </w:rPr>
        <w:t xml:space="preserve"> кв.м общей площади жилых помещений. </w:t>
      </w:r>
    </w:p>
    <w:p w:rsidR="00331EDD" w:rsidRDefault="00331EDD" w:rsidP="00331EDD">
      <w:pPr>
        <w:spacing w:after="0" w:line="240" w:lineRule="auto"/>
        <w:ind w:firstLine="567"/>
        <w:jc w:val="both"/>
        <w:rPr>
          <w:rFonts w:ascii="Times New Roman" w:hAnsi="Times New Roman" w:cs="Times New Roman"/>
          <w:bCs/>
          <w:sz w:val="28"/>
          <w:szCs w:val="28"/>
        </w:rPr>
      </w:pPr>
    </w:p>
    <w:p w:rsidR="00DB181F" w:rsidRDefault="00DB181F" w:rsidP="00331EDD">
      <w:pPr>
        <w:spacing w:after="0" w:line="240" w:lineRule="auto"/>
        <w:ind w:firstLine="567"/>
        <w:jc w:val="both"/>
        <w:rPr>
          <w:rFonts w:ascii="Times New Roman" w:hAnsi="Times New Roman" w:cs="Times New Roman"/>
          <w:bCs/>
          <w:sz w:val="28"/>
          <w:szCs w:val="28"/>
        </w:rPr>
      </w:pPr>
    </w:p>
    <w:p w:rsidR="00DB181F" w:rsidRDefault="00DB181F" w:rsidP="00331EDD">
      <w:pPr>
        <w:spacing w:after="0" w:line="240" w:lineRule="auto"/>
        <w:ind w:firstLine="567"/>
        <w:jc w:val="both"/>
        <w:rPr>
          <w:rFonts w:ascii="Times New Roman" w:hAnsi="Times New Roman" w:cs="Times New Roman"/>
          <w:bCs/>
          <w:sz w:val="28"/>
          <w:szCs w:val="28"/>
        </w:rPr>
      </w:pPr>
    </w:p>
    <w:tbl>
      <w:tblPr>
        <w:tblStyle w:val="a8"/>
        <w:tblW w:w="10207" w:type="dxa"/>
        <w:tblInd w:w="-176" w:type="dxa"/>
        <w:tblLayout w:type="fixed"/>
        <w:tblLook w:val="04A0" w:firstRow="1" w:lastRow="0" w:firstColumn="1" w:lastColumn="0" w:noHBand="0" w:noVBand="1"/>
      </w:tblPr>
      <w:tblGrid>
        <w:gridCol w:w="4112"/>
        <w:gridCol w:w="1134"/>
        <w:gridCol w:w="1275"/>
        <w:gridCol w:w="1276"/>
        <w:gridCol w:w="1276"/>
        <w:gridCol w:w="1134"/>
      </w:tblGrid>
      <w:tr w:rsidR="00331EDD" w:rsidTr="004F3C30">
        <w:tc>
          <w:tcPr>
            <w:tcW w:w="4112" w:type="dxa"/>
            <w:vMerge w:val="restart"/>
            <w:vAlign w:val="center"/>
          </w:tcPr>
          <w:p w:rsidR="00331EDD" w:rsidRPr="00472B65" w:rsidRDefault="004F3C30" w:rsidP="004F3C30">
            <w:pPr>
              <w:jc w:val="center"/>
              <w:rPr>
                <w:b/>
                <w:bCs/>
                <w:sz w:val="24"/>
                <w:szCs w:val="24"/>
              </w:rPr>
            </w:pPr>
            <w:r>
              <w:rPr>
                <w:b/>
                <w:sz w:val="24"/>
                <w:szCs w:val="24"/>
              </w:rPr>
              <w:t>П</w:t>
            </w:r>
            <w:r w:rsidRPr="00C04648">
              <w:rPr>
                <w:b/>
                <w:sz w:val="24"/>
                <w:szCs w:val="24"/>
              </w:rPr>
              <w:t>оказател</w:t>
            </w:r>
            <w:r>
              <w:rPr>
                <w:b/>
                <w:sz w:val="24"/>
                <w:szCs w:val="24"/>
              </w:rPr>
              <w:t>и</w:t>
            </w:r>
          </w:p>
        </w:tc>
        <w:tc>
          <w:tcPr>
            <w:tcW w:w="6095" w:type="dxa"/>
            <w:gridSpan w:val="5"/>
          </w:tcPr>
          <w:p w:rsidR="00331EDD" w:rsidRPr="00472B65" w:rsidRDefault="00331EDD" w:rsidP="00C8257A">
            <w:pPr>
              <w:jc w:val="center"/>
              <w:rPr>
                <w:b/>
                <w:bCs/>
                <w:sz w:val="24"/>
                <w:szCs w:val="24"/>
              </w:rPr>
            </w:pPr>
            <w:r w:rsidRPr="00472B65">
              <w:rPr>
                <w:b/>
                <w:bCs/>
                <w:sz w:val="24"/>
                <w:szCs w:val="24"/>
              </w:rPr>
              <w:t>годы</w:t>
            </w:r>
          </w:p>
        </w:tc>
      </w:tr>
      <w:tr w:rsidR="004E1FCB" w:rsidTr="00AC7244">
        <w:tc>
          <w:tcPr>
            <w:tcW w:w="4112" w:type="dxa"/>
            <w:vMerge/>
          </w:tcPr>
          <w:p w:rsidR="00331EDD" w:rsidRPr="00472B65" w:rsidRDefault="00331EDD" w:rsidP="00C8257A">
            <w:pPr>
              <w:jc w:val="both"/>
              <w:rPr>
                <w:b/>
                <w:bCs/>
                <w:sz w:val="24"/>
                <w:szCs w:val="24"/>
              </w:rPr>
            </w:pPr>
          </w:p>
        </w:tc>
        <w:tc>
          <w:tcPr>
            <w:tcW w:w="1134" w:type="dxa"/>
          </w:tcPr>
          <w:p w:rsidR="00331EDD" w:rsidRPr="00472B65" w:rsidRDefault="00331EDD" w:rsidP="00C8257A">
            <w:pPr>
              <w:jc w:val="center"/>
              <w:rPr>
                <w:b/>
                <w:bCs/>
                <w:sz w:val="24"/>
                <w:szCs w:val="24"/>
              </w:rPr>
            </w:pPr>
            <w:r w:rsidRPr="00472B65">
              <w:rPr>
                <w:b/>
                <w:bCs/>
                <w:sz w:val="24"/>
                <w:szCs w:val="24"/>
              </w:rPr>
              <w:t>2013</w:t>
            </w:r>
          </w:p>
        </w:tc>
        <w:tc>
          <w:tcPr>
            <w:tcW w:w="1275" w:type="dxa"/>
          </w:tcPr>
          <w:p w:rsidR="00331EDD" w:rsidRPr="00472B65" w:rsidRDefault="00331EDD" w:rsidP="00C8257A">
            <w:pPr>
              <w:jc w:val="center"/>
              <w:rPr>
                <w:b/>
                <w:bCs/>
                <w:sz w:val="24"/>
                <w:szCs w:val="24"/>
              </w:rPr>
            </w:pPr>
            <w:r w:rsidRPr="00472B65">
              <w:rPr>
                <w:b/>
                <w:bCs/>
                <w:sz w:val="24"/>
                <w:szCs w:val="24"/>
              </w:rPr>
              <w:t>2014</w:t>
            </w:r>
          </w:p>
        </w:tc>
        <w:tc>
          <w:tcPr>
            <w:tcW w:w="1276" w:type="dxa"/>
          </w:tcPr>
          <w:p w:rsidR="00331EDD" w:rsidRPr="00472B65" w:rsidRDefault="00331EDD" w:rsidP="00C8257A">
            <w:pPr>
              <w:jc w:val="center"/>
              <w:rPr>
                <w:b/>
                <w:bCs/>
                <w:sz w:val="24"/>
                <w:szCs w:val="24"/>
              </w:rPr>
            </w:pPr>
            <w:r w:rsidRPr="00472B65">
              <w:rPr>
                <w:b/>
                <w:bCs/>
                <w:sz w:val="24"/>
                <w:szCs w:val="24"/>
              </w:rPr>
              <w:t>2015</w:t>
            </w:r>
          </w:p>
        </w:tc>
        <w:tc>
          <w:tcPr>
            <w:tcW w:w="1276" w:type="dxa"/>
          </w:tcPr>
          <w:p w:rsidR="00331EDD" w:rsidRPr="00472B65" w:rsidRDefault="00331EDD" w:rsidP="00C8257A">
            <w:pPr>
              <w:jc w:val="center"/>
              <w:rPr>
                <w:b/>
                <w:bCs/>
                <w:sz w:val="24"/>
                <w:szCs w:val="24"/>
              </w:rPr>
            </w:pPr>
            <w:r w:rsidRPr="00472B65">
              <w:rPr>
                <w:b/>
                <w:bCs/>
                <w:sz w:val="24"/>
                <w:szCs w:val="24"/>
              </w:rPr>
              <w:t>2016</w:t>
            </w:r>
          </w:p>
        </w:tc>
        <w:tc>
          <w:tcPr>
            <w:tcW w:w="1134" w:type="dxa"/>
          </w:tcPr>
          <w:p w:rsidR="00331EDD" w:rsidRPr="00472B65" w:rsidRDefault="00331EDD" w:rsidP="00C8257A">
            <w:pPr>
              <w:jc w:val="center"/>
              <w:rPr>
                <w:b/>
                <w:bCs/>
                <w:sz w:val="24"/>
                <w:szCs w:val="24"/>
              </w:rPr>
            </w:pPr>
            <w:r w:rsidRPr="00472B65">
              <w:rPr>
                <w:b/>
                <w:bCs/>
                <w:sz w:val="24"/>
                <w:szCs w:val="24"/>
              </w:rPr>
              <w:t>2017</w:t>
            </w:r>
          </w:p>
        </w:tc>
      </w:tr>
      <w:tr w:rsidR="004E1FCB" w:rsidTr="00AC7244">
        <w:tc>
          <w:tcPr>
            <w:tcW w:w="4112" w:type="dxa"/>
          </w:tcPr>
          <w:p w:rsidR="00331EDD" w:rsidRPr="00472B65" w:rsidRDefault="00331EDD" w:rsidP="00C8257A">
            <w:pPr>
              <w:rPr>
                <w:bCs/>
                <w:sz w:val="24"/>
                <w:szCs w:val="24"/>
              </w:rPr>
            </w:pPr>
            <w:r w:rsidRPr="00472B65">
              <w:rPr>
                <w:bCs/>
                <w:sz w:val="24"/>
                <w:szCs w:val="24"/>
              </w:rPr>
              <w:t>Жилищный фонд района- всего</w:t>
            </w:r>
            <w:r w:rsidR="004E1FCB" w:rsidRPr="00472B65">
              <w:rPr>
                <w:bCs/>
                <w:sz w:val="24"/>
                <w:szCs w:val="24"/>
              </w:rPr>
              <w:t>, тыс.кв.м</w:t>
            </w:r>
          </w:p>
        </w:tc>
        <w:tc>
          <w:tcPr>
            <w:tcW w:w="1134" w:type="dxa"/>
            <w:vAlign w:val="center"/>
          </w:tcPr>
          <w:p w:rsidR="00331EDD" w:rsidRPr="00472B65" w:rsidRDefault="000C1FAA" w:rsidP="00C8257A">
            <w:pPr>
              <w:jc w:val="center"/>
              <w:rPr>
                <w:bCs/>
                <w:sz w:val="24"/>
                <w:szCs w:val="24"/>
              </w:rPr>
            </w:pPr>
            <w:r w:rsidRPr="00472B65">
              <w:rPr>
                <w:bCs/>
                <w:sz w:val="24"/>
                <w:szCs w:val="24"/>
              </w:rPr>
              <w:t>959,1</w:t>
            </w:r>
          </w:p>
        </w:tc>
        <w:tc>
          <w:tcPr>
            <w:tcW w:w="1275" w:type="dxa"/>
            <w:vAlign w:val="center"/>
          </w:tcPr>
          <w:p w:rsidR="00331EDD" w:rsidRPr="00472B65" w:rsidRDefault="002D2F81" w:rsidP="00C8257A">
            <w:pPr>
              <w:jc w:val="center"/>
              <w:rPr>
                <w:bCs/>
                <w:sz w:val="24"/>
                <w:szCs w:val="24"/>
              </w:rPr>
            </w:pPr>
            <w:r w:rsidRPr="00472B65">
              <w:rPr>
                <w:bCs/>
                <w:sz w:val="24"/>
                <w:szCs w:val="24"/>
              </w:rPr>
              <w:t>1037,8</w:t>
            </w:r>
          </w:p>
        </w:tc>
        <w:tc>
          <w:tcPr>
            <w:tcW w:w="1276" w:type="dxa"/>
            <w:vAlign w:val="center"/>
          </w:tcPr>
          <w:p w:rsidR="00331EDD" w:rsidRPr="00472B65" w:rsidRDefault="004E1FCB" w:rsidP="00C8257A">
            <w:pPr>
              <w:jc w:val="center"/>
              <w:rPr>
                <w:bCs/>
                <w:sz w:val="24"/>
                <w:szCs w:val="24"/>
              </w:rPr>
            </w:pPr>
            <w:r w:rsidRPr="00472B65">
              <w:rPr>
                <w:bCs/>
                <w:sz w:val="24"/>
                <w:szCs w:val="24"/>
              </w:rPr>
              <w:t>1049,2</w:t>
            </w:r>
          </w:p>
        </w:tc>
        <w:tc>
          <w:tcPr>
            <w:tcW w:w="1276" w:type="dxa"/>
            <w:vAlign w:val="center"/>
          </w:tcPr>
          <w:p w:rsidR="00331EDD" w:rsidRPr="00472B65" w:rsidRDefault="004E1FCB" w:rsidP="00C8257A">
            <w:pPr>
              <w:jc w:val="center"/>
              <w:rPr>
                <w:bCs/>
                <w:sz w:val="24"/>
                <w:szCs w:val="24"/>
              </w:rPr>
            </w:pPr>
            <w:r w:rsidRPr="00472B65">
              <w:rPr>
                <w:bCs/>
                <w:sz w:val="24"/>
                <w:szCs w:val="24"/>
              </w:rPr>
              <w:t>1055,0</w:t>
            </w:r>
          </w:p>
        </w:tc>
        <w:tc>
          <w:tcPr>
            <w:tcW w:w="1134" w:type="dxa"/>
            <w:vAlign w:val="center"/>
          </w:tcPr>
          <w:p w:rsidR="00331EDD" w:rsidRPr="00472B65" w:rsidRDefault="004E1FCB" w:rsidP="00C8257A">
            <w:pPr>
              <w:jc w:val="center"/>
              <w:rPr>
                <w:bCs/>
                <w:sz w:val="24"/>
                <w:szCs w:val="24"/>
              </w:rPr>
            </w:pPr>
            <w:r w:rsidRPr="00472B65">
              <w:rPr>
                <w:bCs/>
                <w:sz w:val="24"/>
                <w:szCs w:val="24"/>
              </w:rPr>
              <w:t>1093,3</w:t>
            </w:r>
          </w:p>
        </w:tc>
      </w:tr>
      <w:tr w:rsidR="0086123B" w:rsidTr="00AC7244">
        <w:trPr>
          <w:trHeight w:val="539"/>
        </w:trPr>
        <w:tc>
          <w:tcPr>
            <w:tcW w:w="4112" w:type="dxa"/>
          </w:tcPr>
          <w:p w:rsidR="0086123B" w:rsidRPr="00472B65" w:rsidRDefault="0086123B" w:rsidP="00055ACA">
            <w:pPr>
              <w:rPr>
                <w:bCs/>
                <w:sz w:val="24"/>
                <w:szCs w:val="24"/>
              </w:rPr>
            </w:pPr>
            <w:r w:rsidRPr="00472B65">
              <w:rPr>
                <w:bCs/>
                <w:sz w:val="24"/>
                <w:szCs w:val="24"/>
              </w:rPr>
              <w:t>Общая площадь жилого фонда, кв.м. оборудованная:</w:t>
            </w:r>
            <w:r w:rsidR="00055ACA">
              <w:rPr>
                <w:bCs/>
                <w:sz w:val="24"/>
                <w:szCs w:val="24"/>
              </w:rPr>
              <w:t xml:space="preserve"> </w:t>
            </w:r>
            <w:r w:rsidRPr="00472B65">
              <w:rPr>
                <w:bCs/>
                <w:sz w:val="24"/>
                <w:szCs w:val="24"/>
              </w:rPr>
              <w:t>водопроводам, кв.м.</w:t>
            </w:r>
          </w:p>
        </w:tc>
        <w:tc>
          <w:tcPr>
            <w:tcW w:w="1134" w:type="dxa"/>
            <w:vAlign w:val="bottom"/>
          </w:tcPr>
          <w:p w:rsidR="0086123B" w:rsidRPr="00472B65" w:rsidRDefault="0086123B" w:rsidP="0086123B">
            <w:pPr>
              <w:jc w:val="center"/>
              <w:rPr>
                <w:bCs/>
                <w:sz w:val="24"/>
                <w:szCs w:val="24"/>
              </w:rPr>
            </w:pPr>
            <w:r w:rsidRPr="00472B65">
              <w:rPr>
                <w:bCs/>
                <w:sz w:val="24"/>
                <w:szCs w:val="24"/>
              </w:rPr>
              <w:t>735,7</w:t>
            </w:r>
          </w:p>
        </w:tc>
        <w:tc>
          <w:tcPr>
            <w:tcW w:w="1275" w:type="dxa"/>
            <w:vAlign w:val="bottom"/>
          </w:tcPr>
          <w:p w:rsidR="0086123B" w:rsidRPr="00472B65" w:rsidRDefault="0086123B" w:rsidP="0086123B">
            <w:pPr>
              <w:jc w:val="center"/>
              <w:rPr>
                <w:bCs/>
                <w:sz w:val="24"/>
                <w:szCs w:val="24"/>
              </w:rPr>
            </w:pPr>
            <w:r w:rsidRPr="00472B65">
              <w:rPr>
                <w:bCs/>
                <w:sz w:val="24"/>
                <w:szCs w:val="24"/>
              </w:rPr>
              <w:t>921,8</w:t>
            </w:r>
          </w:p>
        </w:tc>
        <w:tc>
          <w:tcPr>
            <w:tcW w:w="1276" w:type="dxa"/>
            <w:vAlign w:val="bottom"/>
          </w:tcPr>
          <w:p w:rsidR="0086123B" w:rsidRPr="00472B65" w:rsidRDefault="0086123B" w:rsidP="0086123B">
            <w:pPr>
              <w:jc w:val="center"/>
              <w:rPr>
                <w:bCs/>
                <w:sz w:val="24"/>
                <w:szCs w:val="24"/>
              </w:rPr>
            </w:pPr>
            <w:r w:rsidRPr="00472B65">
              <w:rPr>
                <w:bCs/>
                <w:sz w:val="24"/>
                <w:szCs w:val="24"/>
              </w:rPr>
              <w:t>940,5</w:t>
            </w:r>
          </w:p>
        </w:tc>
        <w:tc>
          <w:tcPr>
            <w:tcW w:w="1276" w:type="dxa"/>
            <w:vAlign w:val="bottom"/>
          </w:tcPr>
          <w:p w:rsidR="0086123B" w:rsidRPr="00472B65" w:rsidRDefault="0086123B" w:rsidP="0086123B">
            <w:pPr>
              <w:jc w:val="center"/>
              <w:rPr>
                <w:bCs/>
                <w:sz w:val="24"/>
                <w:szCs w:val="24"/>
              </w:rPr>
            </w:pPr>
            <w:r w:rsidRPr="00472B65">
              <w:rPr>
                <w:bCs/>
                <w:sz w:val="24"/>
                <w:szCs w:val="24"/>
              </w:rPr>
              <w:t>949,8</w:t>
            </w:r>
          </w:p>
        </w:tc>
        <w:tc>
          <w:tcPr>
            <w:tcW w:w="1134" w:type="dxa"/>
            <w:vAlign w:val="bottom"/>
          </w:tcPr>
          <w:p w:rsidR="0086123B" w:rsidRPr="00472B65" w:rsidRDefault="0086123B" w:rsidP="0086123B">
            <w:pPr>
              <w:jc w:val="center"/>
              <w:rPr>
                <w:bCs/>
                <w:sz w:val="24"/>
                <w:szCs w:val="24"/>
              </w:rPr>
            </w:pPr>
            <w:r w:rsidRPr="00472B65">
              <w:rPr>
                <w:bCs/>
                <w:sz w:val="24"/>
                <w:szCs w:val="24"/>
              </w:rPr>
              <w:t>1000,4</w:t>
            </w:r>
          </w:p>
        </w:tc>
      </w:tr>
      <w:tr w:rsidR="00E2280E" w:rsidTr="00AC7244">
        <w:tc>
          <w:tcPr>
            <w:tcW w:w="4112" w:type="dxa"/>
          </w:tcPr>
          <w:p w:rsidR="00E2280E" w:rsidRPr="00472B65" w:rsidRDefault="00C5109E" w:rsidP="00C8257A">
            <w:pPr>
              <w:rPr>
                <w:bCs/>
                <w:sz w:val="24"/>
                <w:szCs w:val="24"/>
              </w:rPr>
            </w:pPr>
            <w:r w:rsidRPr="00472B65">
              <w:rPr>
                <w:bCs/>
                <w:sz w:val="24"/>
                <w:szCs w:val="24"/>
              </w:rPr>
              <w:t>водоотведением</w:t>
            </w:r>
            <w:r w:rsidR="00E2280E" w:rsidRPr="00472B65">
              <w:rPr>
                <w:bCs/>
                <w:sz w:val="24"/>
                <w:szCs w:val="24"/>
              </w:rPr>
              <w:t>, кв.м.</w:t>
            </w:r>
          </w:p>
        </w:tc>
        <w:tc>
          <w:tcPr>
            <w:tcW w:w="1134" w:type="dxa"/>
            <w:vAlign w:val="center"/>
          </w:tcPr>
          <w:p w:rsidR="00E2280E" w:rsidRPr="00472B65" w:rsidRDefault="00E2280E" w:rsidP="00C8257A">
            <w:pPr>
              <w:jc w:val="center"/>
              <w:rPr>
                <w:bCs/>
                <w:sz w:val="24"/>
                <w:szCs w:val="24"/>
              </w:rPr>
            </w:pPr>
            <w:r w:rsidRPr="00472B65">
              <w:rPr>
                <w:bCs/>
                <w:sz w:val="24"/>
                <w:szCs w:val="24"/>
              </w:rPr>
              <w:t>546,6</w:t>
            </w:r>
          </w:p>
        </w:tc>
        <w:tc>
          <w:tcPr>
            <w:tcW w:w="1275" w:type="dxa"/>
            <w:vAlign w:val="center"/>
          </w:tcPr>
          <w:p w:rsidR="00E2280E" w:rsidRPr="00472B65" w:rsidRDefault="00E2280E" w:rsidP="00C8257A">
            <w:pPr>
              <w:jc w:val="center"/>
              <w:rPr>
                <w:bCs/>
                <w:sz w:val="24"/>
                <w:szCs w:val="24"/>
              </w:rPr>
            </w:pPr>
            <w:r w:rsidRPr="00472B65">
              <w:rPr>
                <w:bCs/>
                <w:sz w:val="24"/>
                <w:szCs w:val="24"/>
              </w:rPr>
              <w:t>572,5</w:t>
            </w:r>
          </w:p>
        </w:tc>
        <w:tc>
          <w:tcPr>
            <w:tcW w:w="1276" w:type="dxa"/>
            <w:vAlign w:val="center"/>
          </w:tcPr>
          <w:p w:rsidR="00E2280E" w:rsidRPr="00472B65" w:rsidRDefault="0086123B" w:rsidP="00C8257A">
            <w:pPr>
              <w:jc w:val="center"/>
              <w:rPr>
                <w:bCs/>
                <w:sz w:val="24"/>
                <w:szCs w:val="24"/>
              </w:rPr>
            </w:pPr>
            <w:r w:rsidRPr="00472B65">
              <w:rPr>
                <w:bCs/>
                <w:sz w:val="24"/>
                <w:szCs w:val="24"/>
              </w:rPr>
              <w:t>582,1</w:t>
            </w:r>
          </w:p>
        </w:tc>
        <w:tc>
          <w:tcPr>
            <w:tcW w:w="1276" w:type="dxa"/>
            <w:vAlign w:val="center"/>
          </w:tcPr>
          <w:p w:rsidR="00E2280E" w:rsidRPr="00472B65" w:rsidRDefault="0086123B" w:rsidP="00C8257A">
            <w:pPr>
              <w:jc w:val="center"/>
              <w:rPr>
                <w:bCs/>
                <w:sz w:val="24"/>
                <w:szCs w:val="24"/>
              </w:rPr>
            </w:pPr>
            <w:r w:rsidRPr="00472B65">
              <w:rPr>
                <w:bCs/>
                <w:sz w:val="24"/>
                <w:szCs w:val="24"/>
              </w:rPr>
              <w:t>604,1</w:t>
            </w:r>
          </w:p>
        </w:tc>
        <w:tc>
          <w:tcPr>
            <w:tcW w:w="1134" w:type="dxa"/>
            <w:vAlign w:val="center"/>
          </w:tcPr>
          <w:p w:rsidR="00E2280E" w:rsidRPr="00472B65" w:rsidRDefault="0090166B" w:rsidP="00C8257A">
            <w:pPr>
              <w:jc w:val="center"/>
              <w:rPr>
                <w:bCs/>
                <w:sz w:val="24"/>
                <w:szCs w:val="24"/>
              </w:rPr>
            </w:pPr>
            <w:r w:rsidRPr="00472B65">
              <w:rPr>
                <w:bCs/>
                <w:sz w:val="24"/>
                <w:szCs w:val="24"/>
              </w:rPr>
              <w:t>615,4</w:t>
            </w:r>
          </w:p>
        </w:tc>
      </w:tr>
      <w:tr w:rsidR="00E2280E" w:rsidTr="00AC7244">
        <w:tc>
          <w:tcPr>
            <w:tcW w:w="4112" w:type="dxa"/>
          </w:tcPr>
          <w:p w:rsidR="00E2280E" w:rsidRPr="00472B65" w:rsidRDefault="00E2280E" w:rsidP="00C8257A">
            <w:pPr>
              <w:rPr>
                <w:bCs/>
                <w:sz w:val="24"/>
                <w:szCs w:val="24"/>
              </w:rPr>
            </w:pPr>
            <w:r w:rsidRPr="00472B65">
              <w:rPr>
                <w:bCs/>
                <w:sz w:val="24"/>
                <w:szCs w:val="24"/>
              </w:rPr>
              <w:t>центральным отоплением, кв.м.</w:t>
            </w:r>
          </w:p>
        </w:tc>
        <w:tc>
          <w:tcPr>
            <w:tcW w:w="1134" w:type="dxa"/>
            <w:vAlign w:val="center"/>
          </w:tcPr>
          <w:p w:rsidR="00E2280E" w:rsidRPr="00472B65" w:rsidRDefault="00E2280E" w:rsidP="00C8257A">
            <w:pPr>
              <w:jc w:val="center"/>
              <w:rPr>
                <w:bCs/>
                <w:sz w:val="24"/>
                <w:szCs w:val="24"/>
              </w:rPr>
            </w:pPr>
            <w:r w:rsidRPr="00472B65">
              <w:rPr>
                <w:bCs/>
                <w:sz w:val="24"/>
                <w:szCs w:val="24"/>
              </w:rPr>
              <w:t>495,5</w:t>
            </w:r>
          </w:p>
        </w:tc>
        <w:tc>
          <w:tcPr>
            <w:tcW w:w="1275" w:type="dxa"/>
            <w:vAlign w:val="center"/>
          </w:tcPr>
          <w:p w:rsidR="00E2280E" w:rsidRPr="00472B65" w:rsidRDefault="00E2280E" w:rsidP="00C8257A">
            <w:pPr>
              <w:jc w:val="center"/>
              <w:rPr>
                <w:bCs/>
                <w:sz w:val="24"/>
                <w:szCs w:val="24"/>
              </w:rPr>
            </w:pPr>
            <w:r w:rsidRPr="00472B65">
              <w:rPr>
                <w:bCs/>
                <w:sz w:val="24"/>
                <w:szCs w:val="24"/>
              </w:rPr>
              <w:t>504,1</w:t>
            </w:r>
          </w:p>
        </w:tc>
        <w:tc>
          <w:tcPr>
            <w:tcW w:w="1276" w:type="dxa"/>
            <w:vAlign w:val="center"/>
          </w:tcPr>
          <w:p w:rsidR="00E2280E" w:rsidRPr="00472B65" w:rsidRDefault="0086123B" w:rsidP="00C8257A">
            <w:pPr>
              <w:jc w:val="center"/>
              <w:rPr>
                <w:bCs/>
                <w:sz w:val="24"/>
                <w:szCs w:val="24"/>
              </w:rPr>
            </w:pPr>
            <w:r w:rsidRPr="00472B65">
              <w:rPr>
                <w:bCs/>
                <w:sz w:val="24"/>
                <w:szCs w:val="24"/>
              </w:rPr>
              <w:t>456,3</w:t>
            </w:r>
          </w:p>
        </w:tc>
        <w:tc>
          <w:tcPr>
            <w:tcW w:w="1276" w:type="dxa"/>
            <w:vAlign w:val="center"/>
          </w:tcPr>
          <w:p w:rsidR="00E2280E" w:rsidRPr="00472B65" w:rsidRDefault="0086123B" w:rsidP="00C8257A">
            <w:pPr>
              <w:jc w:val="center"/>
              <w:rPr>
                <w:bCs/>
                <w:sz w:val="24"/>
                <w:szCs w:val="24"/>
              </w:rPr>
            </w:pPr>
            <w:r w:rsidRPr="00472B65">
              <w:rPr>
                <w:bCs/>
                <w:sz w:val="24"/>
                <w:szCs w:val="24"/>
              </w:rPr>
              <w:t>396,0</w:t>
            </w:r>
          </w:p>
        </w:tc>
        <w:tc>
          <w:tcPr>
            <w:tcW w:w="1134" w:type="dxa"/>
            <w:vAlign w:val="center"/>
          </w:tcPr>
          <w:p w:rsidR="00E2280E" w:rsidRPr="00472B65" w:rsidRDefault="0090166B" w:rsidP="00C8257A">
            <w:pPr>
              <w:jc w:val="center"/>
              <w:rPr>
                <w:bCs/>
                <w:sz w:val="24"/>
                <w:szCs w:val="24"/>
              </w:rPr>
            </w:pPr>
            <w:r w:rsidRPr="00472B65">
              <w:rPr>
                <w:bCs/>
                <w:sz w:val="24"/>
                <w:szCs w:val="24"/>
              </w:rPr>
              <w:t>398,8</w:t>
            </w:r>
          </w:p>
        </w:tc>
      </w:tr>
      <w:tr w:rsidR="004E1FCB" w:rsidTr="00AC7244">
        <w:tc>
          <w:tcPr>
            <w:tcW w:w="4112" w:type="dxa"/>
          </w:tcPr>
          <w:p w:rsidR="00331EDD" w:rsidRPr="00472B65" w:rsidRDefault="00331EDD" w:rsidP="00C8257A">
            <w:pPr>
              <w:rPr>
                <w:bCs/>
                <w:sz w:val="24"/>
                <w:szCs w:val="24"/>
              </w:rPr>
            </w:pPr>
            <w:r w:rsidRPr="00472B65">
              <w:rPr>
                <w:bCs/>
                <w:sz w:val="24"/>
                <w:szCs w:val="24"/>
              </w:rPr>
              <w:t>Общая площадь жилых помещений, приходящаяся на 1 жителя района, кв.м.</w:t>
            </w:r>
          </w:p>
        </w:tc>
        <w:tc>
          <w:tcPr>
            <w:tcW w:w="1134" w:type="dxa"/>
            <w:vAlign w:val="center"/>
          </w:tcPr>
          <w:p w:rsidR="00331EDD" w:rsidRPr="00472B65" w:rsidRDefault="00331EDD" w:rsidP="00C8257A">
            <w:pPr>
              <w:jc w:val="center"/>
              <w:rPr>
                <w:bCs/>
                <w:sz w:val="24"/>
                <w:szCs w:val="24"/>
              </w:rPr>
            </w:pPr>
            <w:r w:rsidRPr="00472B65">
              <w:rPr>
                <w:bCs/>
                <w:sz w:val="24"/>
                <w:szCs w:val="24"/>
              </w:rPr>
              <w:t>22,5</w:t>
            </w:r>
          </w:p>
        </w:tc>
        <w:tc>
          <w:tcPr>
            <w:tcW w:w="1275" w:type="dxa"/>
            <w:vAlign w:val="center"/>
          </w:tcPr>
          <w:p w:rsidR="00331EDD" w:rsidRPr="00472B65" w:rsidRDefault="00331EDD" w:rsidP="00C8257A">
            <w:pPr>
              <w:jc w:val="center"/>
              <w:rPr>
                <w:bCs/>
                <w:sz w:val="24"/>
                <w:szCs w:val="24"/>
              </w:rPr>
            </w:pPr>
            <w:r w:rsidRPr="00472B65">
              <w:rPr>
                <w:bCs/>
                <w:sz w:val="24"/>
                <w:szCs w:val="24"/>
              </w:rPr>
              <w:t>23,4</w:t>
            </w:r>
          </w:p>
        </w:tc>
        <w:tc>
          <w:tcPr>
            <w:tcW w:w="1276" w:type="dxa"/>
            <w:vAlign w:val="center"/>
          </w:tcPr>
          <w:p w:rsidR="00331EDD" w:rsidRPr="00472B65" w:rsidRDefault="00331EDD" w:rsidP="00C8257A">
            <w:pPr>
              <w:jc w:val="center"/>
              <w:rPr>
                <w:bCs/>
                <w:sz w:val="24"/>
                <w:szCs w:val="24"/>
              </w:rPr>
            </w:pPr>
            <w:r w:rsidRPr="00472B65">
              <w:rPr>
                <w:bCs/>
                <w:sz w:val="24"/>
                <w:szCs w:val="24"/>
              </w:rPr>
              <w:t>23,6</w:t>
            </w:r>
          </w:p>
        </w:tc>
        <w:tc>
          <w:tcPr>
            <w:tcW w:w="1276" w:type="dxa"/>
            <w:vAlign w:val="center"/>
          </w:tcPr>
          <w:p w:rsidR="00331EDD" w:rsidRPr="00472B65" w:rsidRDefault="00331EDD" w:rsidP="00C8257A">
            <w:pPr>
              <w:jc w:val="center"/>
              <w:rPr>
                <w:bCs/>
                <w:sz w:val="24"/>
                <w:szCs w:val="24"/>
              </w:rPr>
            </w:pPr>
            <w:r w:rsidRPr="00472B65">
              <w:rPr>
                <w:bCs/>
                <w:sz w:val="24"/>
                <w:szCs w:val="24"/>
              </w:rPr>
              <w:t>24,</w:t>
            </w:r>
            <w:r w:rsidR="0086123B" w:rsidRPr="00472B65">
              <w:rPr>
                <w:bCs/>
                <w:sz w:val="24"/>
                <w:szCs w:val="24"/>
              </w:rPr>
              <w:t>1</w:t>
            </w:r>
          </w:p>
        </w:tc>
        <w:tc>
          <w:tcPr>
            <w:tcW w:w="1134" w:type="dxa"/>
            <w:vAlign w:val="center"/>
          </w:tcPr>
          <w:p w:rsidR="00331EDD" w:rsidRPr="00472B65" w:rsidRDefault="00331EDD" w:rsidP="00C8257A">
            <w:pPr>
              <w:jc w:val="center"/>
              <w:rPr>
                <w:bCs/>
                <w:sz w:val="24"/>
                <w:szCs w:val="24"/>
              </w:rPr>
            </w:pPr>
            <w:r w:rsidRPr="00472B65">
              <w:rPr>
                <w:bCs/>
                <w:sz w:val="24"/>
                <w:szCs w:val="24"/>
              </w:rPr>
              <w:t>24,6</w:t>
            </w:r>
          </w:p>
        </w:tc>
      </w:tr>
    </w:tbl>
    <w:p w:rsidR="00DB181F" w:rsidRDefault="00331EDD" w:rsidP="00A30464">
      <w:pPr>
        <w:spacing w:after="0" w:line="240" w:lineRule="auto"/>
        <w:ind w:firstLine="567"/>
        <w:jc w:val="both"/>
        <w:rPr>
          <w:rFonts w:ascii="Times New Roman" w:hAnsi="Times New Roman" w:cs="Times New Roman"/>
          <w:bCs/>
          <w:sz w:val="28"/>
          <w:szCs w:val="28"/>
        </w:rPr>
      </w:pPr>
      <w:r w:rsidRPr="009C4E3B">
        <w:rPr>
          <w:rFonts w:ascii="Times New Roman" w:hAnsi="Times New Roman" w:cs="Times New Roman"/>
          <w:bCs/>
          <w:sz w:val="28"/>
          <w:szCs w:val="28"/>
        </w:rPr>
        <w:t xml:space="preserve"> </w:t>
      </w:r>
    </w:p>
    <w:p w:rsidR="00C5109E" w:rsidRDefault="00C5109E" w:rsidP="00A3046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района расположено более 10,8 тыс. жилых домов, из них порядка 8,3 тыс. </w:t>
      </w:r>
      <w:r w:rsidR="003D18B1">
        <w:rPr>
          <w:rFonts w:ascii="Times New Roman" w:eastAsia="Calibri" w:hAnsi="Times New Roman" w:cs="Times New Roman"/>
          <w:sz w:val="28"/>
          <w:szCs w:val="28"/>
        </w:rPr>
        <w:t>-</w:t>
      </w:r>
      <w:r>
        <w:rPr>
          <w:rFonts w:ascii="Times New Roman" w:eastAsia="Calibri" w:hAnsi="Times New Roman" w:cs="Times New Roman"/>
          <w:sz w:val="28"/>
          <w:szCs w:val="28"/>
        </w:rPr>
        <w:t xml:space="preserve"> индивидуальные жилые дома, более 2,5 тыс.- многоквартирные. Порядка 60% многоквартирных жилых домов имеют процент износа от 31 до 65.</w:t>
      </w:r>
    </w:p>
    <w:p w:rsidR="00331EDD" w:rsidRDefault="00C5109E" w:rsidP="00331ED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00331EDD" w:rsidRPr="00514C48">
        <w:rPr>
          <w:rFonts w:ascii="Times New Roman" w:eastAsia="Times New Roman" w:hAnsi="Times New Roman" w:cs="Times New Roman"/>
          <w:sz w:val="28"/>
          <w:szCs w:val="28"/>
          <w:lang w:eastAsia="ar-SA"/>
        </w:rPr>
        <w:t>а капитальный ремо</w:t>
      </w:r>
      <w:r w:rsidR="003D18B1">
        <w:rPr>
          <w:rFonts w:ascii="Times New Roman" w:eastAsia="Times New Roman" w:hAnsi="Times New Roman" w:cs="Times New Roman"/>
          <w:sz w:val="28"/>
          <w:szCs w:val="28"/>
          <w:lang w:eastAsia="ar-SA"/>
        </w:rPr>
        <w:t xml:space="preserve">нт многоквартирных жилых домов </w:t>
      </w:r>
      <w:r>
        <w:rPr>
          <w:rFonts w:ascii="Times New Roman" w:eastAsia="Times New Roman" w:hAnsi="Times New Roman" w:cs="Times New Roman"/>
          <w:sz w:val="28"/>
          <w:szCs w:val="28"/>
          <w:lang w:eastAsia="ar-SA"/>
        </w:rPr>
        <w:t>привлекаются средства Фонда модернизации ЖКХ, местного бюджета, а так же средства собственников</w:t>
      </w:r>
      <w:r w:rsidR="00E56491">
        <w:rPr>
          <w:rFonts w:ascii="Times New Roman" w:eastAsia="Times New Roman" w:hAnsi="Times New Roman" w:cs="Times New Roman"/>
          <w:sz w:val="28"/>
          <w:szCs w:val="28"/>
          <w:lang w:eastAsia="ar-SA"/>
        </w:rPr>
        <w:t xml:space="preserve"> жилья</w:t>
      </w:r>
      <w:r w:rsidR="00331EDD" w:rsidRPr="00514C48">
        <w:rPr>
          <w:rFonts w:ascii="Times New Roman" w:eastAsia="Times New Roman" w:hAnsi="Times New Roman" w:cs="Times New Roman"/>
          <w:sz w:val="28"/>
          <w:szCs w:val="28"/>
          <w:lang w:eastAsia="ar-SA"/>
        </w:rPr>
        <w:t xml:space="preserve">: </w:t>
      </w:r>
    </w:p>
    <w:p w:rsidR="005A4BB1" w:rsidRDefault="005A4BB1" w:rsidP="00331ED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tbl>
      <w:tblPr>
        <w:tblStyle w:val="a8"/>
        <w:tblW w:w="0" w:type="auto"/>
        <w:tblLook w:val="04A0" w:firstRow="1" w:lastRow="0" w:firstColumn="1" w:lastColumn="0" w:noHBand="0" w:noVBand="1"/>
      </w:tblPr>
      <w:tblGrid>
        <w:gridCol w:w="3888"/>
        <w:gridCol w:w="1182"/>
        <w:gridCol w:w="1134"/>
        <w:gridCol w:w="1134"/>
        <w:gridCol w:w="1275"/>
        <w:gridCol w:w="1276"/>
      </w:tblGrid>
      <w:tr w:rsidR="00331EDD" w:rsidRPr="008B696B" w:rsidTr="004F3C30">
        <w:tc>
          <w:tcPr>
            <w:tcW w:w="3888" w:type="dxa"/>
            <w:vMerge w:val="restart"/>
            <w:vAlign w:val="center"/>
          </w:tcPr>
          <w:p w:rsidR="00331EDD" w:rsidRPr="008B696B" w:rsidRDefault="004F3C30" w:rsidP="004F3C30">
            <w:pPr>
              <w:jc w:val="center"/>
              <w:rPr>
                <w:b/>
                <w:color w:val="000000"/>
                <w:sz w:val="24"/>
                <w:szCs w:val="24"/>
                <w:shd w:val="clear" w:color="auto" w:fill="FFFFFF"/>
              </w:rPr>
            </w:pPr>
            <w:r>
              <w:rPr>
                <w:b/>
                <w:sz w:val="24"/>
                <w:szCs w:val="24"/>
              </w:rPr>
              <w:t>П</w:t>
            </w:r>
            <w:r w:rsidRPr="00C04648">
              <w:rPr>
                <w:b/>
                <w:sz w:val="24"/>
                <w:szCs w:val="24"/>
              </w:rPr>
              <w:t>оказател</w:t>
            </w:r>
            <w:r>
              <w:rPr>
                <w:b/>
                <w:sz w:val="24"/>
                <w:szCs w:val="24"/>
              </w:rPr>
              <w:t>и</w:t>
            </w:r>
          </w:p>
        </w:tc>
        <w:tc>
          <w:tcPr>
            <w:tcW w:w="6001" w:type="dxa"/>
            <w:gridSpan w:val="5"/>
          </w:tcPr>
          <w:p w:rsidR="00331EDD" w:rsidRPr="008B696B" w:rsidRDefault="00331EDD" w:rsidP="00C8257A">
            <w:pPr>
              <w:suppressAutoHyphens/>
              <w:jc w:val="center"/>
              <w:rPr>
                <w:b/>
                <w:sz w:val="24"/>
                <w:szCs w:val="24"/>
                <w:lang w:eastAsia="ar-SA"/>
              </w:rPr>
            </w:pPr>
            <w:r>
              <w:rPr>
                <w:b/>
                <w:sz w:val="24"/>
                <w:szCs w:val="24"/>
                <w:lang w:eastAsia="ar-SA"/>
              </w:rPr>
              <w:t>г</w:t>
            </w:r>
            <w:r w:rsidRPr="008B696B">
              <w:rPr>
                <w:b/>
                <w:sz w:val="24"/>
                <w:szCs w:val="24"/>
                <w:lang w:eastAsia="ar-SA"/>
              </w:rPr>
              <w:t>оды</w:t>
            </w:r>
          </w:p>
        </w:tc>
      </w:tr>
      <w:tr w:rsidR="00331EDD" w:rsidRPr="008B696B" w:rsidTr="00E2352B">
        <w:tc>
          <w:tcPr>
            <w:tcW w:w="3888" w:type="dxa"/>
            <w:vMerge/>
          </w:tcPr>
          <w:p w:rsidR="00331EDD" w:rsidRPr="008B696B" w:rsidRDefault="00331EDD" w:rsidP="00C8257A">
            <w:pPr>
              <w:jc w:val="center"/>
              <w:rPr>
                <w:sz w:val="24"/>
                <w:szCs w:val="24"/>
              </w:rPr>
            </w:pPr>
          </w:p>
        </w:tc>
        <w:tc>
          <w:tcPr>
            <w:tcW w:w="1182" w:type="dxa"/>
          </w:tcPr>
          <w:p w:rsidR="00331EDD" w:rsidRPr="008B696B" w:rsidRDefault="00331EDD" w:rsidP="00C8257A">
            <w:pPr>
              <w:suppressAutoHyphens/>
              <w:jc w:val="center"/>
              <w:rPr>
                <w:b/>
                <w:sz w:val="24"/>
                <w:szCs w:val="24"/>
                <w:lang w:eastAsia="ar-SA"/>
              </w:rPr>
            </w:pPr>
            <w:r w:rsidRPr="008B696B">
              <w:rPr>
                <w:b/>
                <w:sz w:val="24"/>
                <w:szCs w:val="24"/>
                <w:lang w:eastAsia="ar-SA"/>
              </w:rPr>
              <w:t>2013</w:t>
            </w:r>
          </w:p>
        </w:tc>
        <w:tc>
          <w:tcPr>
            <w:tcW w:w="1134" w:type="dxa"/>
          </w:tcPr>
          <w:p w:rsidR="00331EDD" w:rsidRPr="008B696B" w:rsidRDefault="00331EDD" w:rsidP="00C8257A">
            <w:pPr>
              <w:suppressAutoHyphens/>
              <w:jc w:val="center"/>
              <w:rPr>
                <w:b/>
                <w:sz w:val="24"/>
                <w:szCs w:val="24"/>
                <w:lang w:eastAsia="ar-SA"/>
              </w:rPr>
            </w:pPr>
            <w:r w:rsidRPr="008B696B">
              <w:rPr>
                <w:b/>
                <w:sz w:val="24"/>
                <w:szCs w:val="24"/>
                <w:lang w:eastAsia="ar-SA"/>
              </w:rPr>
              <w:t>2014</w:t>
            </w:r>
          </w:p>
        </w:tc>
        <w:tc>
          <w:tcPr>
            <w:tcW w:w="1134" w:type="dxa"/>
          </w:tcPr>
          <w:p w:rsidR="00331EDD" w:rsidRPr="008B696B" w:rsidRDefault="00331EDD" w:rsidP="00C8257A">
            <w:pPr>
              <w:suppressAutoHyphens/>
              <w:jc w:val="center"/>
              <w:rPr>
                <w:b/>
                <w:sz w:val="24"/>
                <w:szCs w:val="24"/>
                <w:lang w:eastAsia="ar-SA"/>
              </w:rPr>
            </w:pPr>
            <w:r w:rsidRPr="008B696B">
              <w:rPr>
                <w:b/>
                <w:sz w:val="24"/>
                <w:szCs w:val="24"/>
                <w:lang w:eastAsia="ar-SA"/>
              </w:rPr>
              <w:t>2015</w:t>
            </w:r>
          </w:p>
        </w:tc>
        <w:tc>
          <w:tcPr>
            <w:tcW w:w="1275" w:type="dxa"/>
          </w:tcPr>
          <w:p w:rsidR="00331EDD" w:rsidRPr="008B696B" w:rsidRDefault="00331EDD" w:rsidP="00C8257A">
            <w:pPr>
              <w:suppressAutoHyphens/>
              <w:jc w:val="center"/>
              <w:rPr>
                <w:b/>
                <w:sz w:val="24"/>
                <w:szCs w:val="24"/>
                <w:lang w:eastAsia="ar-SA"/>
              </w:rPr>
            </w:pPr>
            <w:r w:rsidRPr="008B696B">
              <w:rPr>
                <w:b/>
                <w:sz w:val="24"/>
                <w:szCs w:val="24"/>
                <w:lang w:eastAsia="ar-SA"/>
              </w:rPr>
              <w:t>2016</w:t>
            </w:r>
          </w:p>
        </w:tc>
        <w:tc>
          <w:tcPr>
            <w:tcW w:w="1276" w:type="dxa"/>
          </w:tcPr>
          <w:p w:rsidR="00331EDD" w:rsidRPr="008B696B" w:rsidRDefault="00331EDD" w:rsidP="00C8257A">
            <w:pPr>
              <w:suppressAutoHyphens/>
              <w:jc w:val="center"/>
              <w:rPr>
                <w:b/>
                <w:sz w:val="24"/>
                <w:szCs w:val="24"/>
                <w:lang w:eastAsia="ar-SA"/>
              </w:rPr>
            </w:pPr>
            <w:r w:rsidRPr="008B696B">
              <w:rPr>
                <w:b/>
                <w:sz w:val="24"/>
                <w:szCs w:val="24"/>
                <w:lang w:eastAsia="ar-SA"/>
              </w:rPr>
              <w:t>2017</w:t>
            </w:r>
          </w:p>
        </w:tc>
      </w:tr>
      <w:tr w:rsidR="00331EDD" w:rsidRPr="008B696B" w:rsidTr="00E2352B">
        <w:tc>
          <w:tcPr>
            <w:tcW w:w="3888" w:type="dxa"/>
          </w:tcPr>
          <w:p w:rsidR="00331EDD" w:rsidRPr="008B696B" w:rsidRDefault="00331EDD" w:rsidP="00C8257A">
            <w:pPr>
              <w:suppressAutoHyphens/>
              <w:rPr>
                <w:sz w:val="24"/>
                <w:szCs w:val="24"/>
                <w:lang w:eastAsia="ar-SA"/>
              </w:rPr>
            </w:pPr>
            <w:r w:rsidRPr="008B696B">
              <w:rPr>
                <w:color w:val="000000"/>
                <w:sz w:val="24"/>
                <w:szCs w:val="24"/>
              </w:rPr>
              <w:t>Количество МКД</w:t>
            </w:r>
          </w:p>
        </w:tc>
        <w:tc>
          <w:tcPr>
            <w:tcW w:w="1182" w:type="dxa"/>
          </w:tcPr>
          <w:p w:rsidR="00331EDD" w:rsidRPr="008B696B" w:rsidRDefault="00331EDD" w:rsidP="00C8257A">
            <w:pPr>
              <w:suppressAutoHyphens/>
              <w:jc w:val="center"/>
              <w:rPr>
                <w:sz w:val="24"/>
                <w:szCs w:val="24"/>
                <w:lang w:eastAsia="ar-SA"/>
              </w:rPr>
            </w:pPr>
            <w:r w:rsidRPr="008B696B">
              <w:rPr>
                <w:sz w:val="24"/>
                <w:szCs w:val="24"/>
                <w:lang w:eastAsia="ar-SA"/>
              </w:rPr>
              <w:t>3</w:t>
            </w:r>
          </w:p>
        </w:tc>
        <w:tc>
          <w:tcPr>
            <w:tcW w:w="1134" w:type="dxa"/>
          </w:tcPr>
          <w:p w:rsidR="00331EDD" w:rsidRPr="008B696B" w:rsidRDefault="00331EDD" w:rsidP="00C8257A">
            <w:pPr>
              <w:suppressAutoHyphens/>
              <w:jc w:val="center"/>
              <w:rPr>
                <w:sz w:val="24"/>
                <w:szCs w:val="24"/>
                <w:lang w:eastAsia="ar-SA"/>
              </w:rPr>
            </w:pPr>
            <w:r w:rsidRPr="008B696B">
              <w:rPr>
                <w:sz w:val="24"/>
                <w:szCs w:val="24"/>
                <w:lang w:eastAsia="ar-SA"/>
              </w:rPr>
              <w:t>0</w:t>
            </w:r>
          </w:p>
        </w:tc>
        <w:tc>
          <w:tcPr>
            <w:tcW w:w="1134" w:type="dxa"/>
          </w:tcPr>
          <w:p w:rsidR="00331EDD" w:rsidRPr="008B696B" w:rsidRDefault="00331EDD" w:rsidP="00C8257A">
            <w:pPr>
              <w:suppressAutoHyphens/>
              <w:jc w:val="center"/>
              <w:rPr>
                <w:sz w:val="24"/>
                <w:szCs w:val="24"/>
                <w:lang w:eastAsia="ar-SA"/>
              </w:rPr>
            </w:pPr>
            <w:r w:rsidRPr="008B696B">
              <w:rPr>
                <w:sz w:val="24"/>
                <w:szCs w:val="24"/>
                <w:lang w:eastAsia="ar-SA"/>
              </w:rPr>
              <w:t>4</w:t>
            </w:r>
          </w:p>
        </w:tc>
        <w:tc>
          <w:tcPr>
            <w:tcW w:w="1275" w:type="dxa"/>
          </w:tcPr>
          <w:p w:rsidR="00331EDD" w:rsidRPr="008B696B" w:rsidRDefault="00331EDD" w:rsidP="00C8257A">
            <w:pPr>
              <w:suppressAutoHyphens/>
              <w:jc w:val="center"/>
              <w:rPr>
                <w:sz w:val="24"/>
                <w:szCs w:val="24"/>
                <w:lang w:eastAsia="ar-SA"/>
              </w:rPr>
            </w:pPr>
            <w:r w:rsidRPr="008B696B">
              <w:rPr>
                <w:sz w:val="24"/>
                <w:szCs w:val="24"/>
                <w:lang w:eastAsia="ar-SA"/>
              </w:rPr>
              <w:t>20</w:t>
            </w:r>
          </w:p>
        </w:tc>
        <w:tc>
          <w:tcPr>
            <w:tcW w:w="1276" w:type="dxa"/>
          </w:tcPr>
          <w:p w:rsidR="00331EDD" w:rsidRPr="008B696B" w:rsidRDefault="00331EDD" w:rsidP="00C8257A">
            <w:pPr>
              <w:suppressAutoHyphens/>
              <w:jc w:val="center"/>
              <w:rPr>
                <w:sz w:val="24"/>
                <w:szCs w:val="24"/>
                <w:lang w:eastAsia="ar-SA"/>
              </w:rPr>
            </w:pPr>
            <w:r w:rsidRPr="008B696B">
              <w:rPr>
                <w:sz w:val="24"/>
                <w:szCs w:val="24"/>
                <w:lang w:eastAsia="ar-SA"/>
              </w:rPr>
              <w:t>9</w:t>
            </w:r>
          </w:p>
        </w:tc>
      </w:tr>
      <w:tr w:rsidR="00331EDD" w:rsidRPr="008B696B" w:rsidTr="00E2352B">
        <w:tc>
          <w:tcPr>
            <w:tcW w:w="3888" w:type="dxa"/>
          </w:tcPr>
          <w:p w:rsidR="00331EDD" w:rsidRPr="008B696B" w:rsidRDefault="00331EDD" w:rsidP="00C8257A">
            <w:pPr>
              <w:suppressAutoHyphens/>
              <w:rPr>
                <w:sz w:val="24"/>
                <w:szCs w:val="24"/>
                <w:lang w:eastAsia="ar-SA"/>
              </w:rPr>
            </w:pPr>
            <w:r>
              <w:rPr>
                <w:color w:val="000000"/>
                <w:sz w:val="24"/>
                <w:szCs w:val="24"/>
              </w:rPr>
              <w:t>С</w:t>
            </w:r>
            <w:r w:rsidRPr="008B696B">
              <w:rPr>
                <w:color w:val="000000"/>
                <w:sz w:val="24"/>
                <w:szCs w:val="24"/>
              </w:rPr>
              <w:t>умма</w:t>
            </w:r>
            <w:r>
              <w:rPr>
                <w:color w:val="000000"/>
                <w:sz w:val="24"/>
                <w:szCs w:val="24"/>
              </w:rPr>
              <w:t xml:space="preserve"> на кап.ремонт</w:t>
            </w:r>
            <w:r w:rsidRPr="008B696B">
              <w:rPr>
                <w:color w:val="000000"/>
                <w:sz w:val="24"/>
                <w:szCs w:val="24"/>
              </w:rPr>
              <w:t>, тыс.руб</w:t>
            </w:r>
            <w:r>
              <w:rPr>
                <w:color w:val="000000"/>
                <w:sz w:val="24"/>
                <w:szCs w:val="24"/>
              </w:rPr>
              <w:t>.</w:t>
            </w:r>
          </w:p>
        </w:tc>
        <w:tc>
          <w:tcPr>
            <w:tcW w:w="1182" w:type="dxa"/>
          </w:tcPr>
          <w:p w:rsidR="00331EDD" w:rsidRPr="008B696B" w:rsidRDefault="00331EDD" w:rsidP="00C8257A">
            <w:pPr>
              <w:suppressAutoHyphens/>
              <w:jc w:val="center"/>
              <w:rPr>
                <w:sz w:val="24"/>
                <w:szCs w:val="24"/>
                <w:lang w:eastAsia="ar-SA"/>
              </w:rPr>
            </w:pPr>
            <w:r w:rsidRPr="008B696B">
              <w:rPr>
                <w:color w:val="000000"/>
                <w:sz w:val="24"/>
                <w:szCs w:val="24"/>
              </w:rPr>
              <w:t>12 901,5</w:t>
            </w:r>
          </w:p>
        </w:tc>
        <w:tc>
          <w:tcPr>
            <w:tcW w:w="1134" w:type="dxa"/>
          </w:tcPr>
          <w:p w:rsidR="00331EDD" w:rsidRPr="008B696B" w:rsidRDefault="00331EDD" w:rsidP="00C8257A">
            <w:pPr>
              <w:suppressAutoHyphens/>
              <w:jc w:val="center"/>
              <w:rPr>
                <w:sz w:val="24"/>
                <w:szCs w:val="24"/>
                <w:lang w:eastAsia="ar-SA"/>
              </w:rPr>
            </w:pPr>
            <w:r>
              <w:rPr>
                <w:sz w:val="24"/>
                <w:szCs w:val="24"/>
                <w:lang w:eastAsia="ar-SA"/>
              </w:rPr>
              <w:t>0,0</w:t>
            </w:r>
          </w:p>
        </w:tc>
        <w:tc>
          <w:tcPr>
            <w:tcW w:w="1134" w:type="dxa"/>
          </w:tcPr>
          <w:p w:rsidR="00331EDD" w:rsidRPr="008B696B" w:rsidRDefault="00331EDD" w:rsidP="00C8257A">
            <w:pPr>
              <w:suppressAutoHyphens/>
              <w:jc w:val="center"/>
              <w:rPr>
                <w:sz w:val="24"/>
                <w:szCs w:val="24"/>
                <w:lang w:eastAsia="ar-SA"/>
              </w:rPr>
            </w:pPr>
            <w:r w:rsidRPr="008B696B">
              <w:rPr>
                <w:color w:val="000000"/>
                <w:sz w:val="24"/>
                <w:szCs w:val="24"/>
              </w:rPr>
              <w:t>727,8</w:t>
            </w:r>
          </w:p>
        </w:tc>
        <w:tc>
          <w:tcPr>
            <w:tcW w:w="1275" w:type="dxa"/>
          </w:tcPr>
          <w:p w:rsidR="00331EDD" w:rsidRPr="008B696B" w:rsidRDefault="00331EDD" w:rsidP="00C8257A">
            <w:pPr>
              <w:suppressAutoHyphens/>
              <w:jc w:val="center"/>
              <w:rPr>
                <w:sz w:val="24"/>
                <w:szCs w:val="24"/>
                <w:lang w:eastAsia="ar-SA"/>
              </w:rPr>
            </w:pPr>
            <w:r w:rsidRPr="008B696B">
              <w:rPr>
                <w:color w:val="000000"/>
                <w:sz w:val="24"/>
                <w:szCs w:val="24"/>
              </w:rPr>
              <w:t>20</w:t>
            </w:r>
            <w:r>
              <w:rPr>
                <w:color w:val="000000"/>
                <w:sz w:val="24"/>
                <w:szCs w:val="24"/>
              </w:rPr>
              <w:t xml:space="preserve"> </w:t>
            </w:r>
            <w:r w:rsidRPr="008B696B">
              <w:rPr>
                <w:color w:val="000000"/>
                <w:sz w:val="24"/>
                <w:szCs w:val="24"/>
              </w:rPr>
              <w:t>989,8</w:t>
            </w:r>
          </w:p>
        </w:tc>
        <w:tc>
          <w:tcPr>
            <w:tcW w:w="1276" w:type="dxa"/>
          </w:tcPr>
          <w:p w:rsidR="00331EDD" w:rsidRPr="008B696B" w:rsidRDefault="00331EDD" w:rsidP="00C8257A">
            <w:pPr>
              <w:suppressAutoHyphens/>
              <w:jc w:val="center"/>
              <w:rPr>
                <w:sz w:val="24"/>
                <w:szCs w:val="24"/>
                <w:lang w:eastAsia="ar-SA"/>
              </w:rPr>
            </w:pPr>
            <w:r w:rsidRPr="008B696B">
              <w:rPr>
                <w:color w:val="000000"/>
                <w:sz w:val="24"/>
                <w:szCs w:val="24"/>
              </w:rPr>
              <w:t>15</w:t>
            </w:r>
            <w:r>
              <w:rPr>
                <w:color w:val="000000"/>
                <w:sz w:val="24"/>
                <w:szCs w:val="24"/>
              </w:rPr>
              <w:t xml:space="preserve"> </w:t>
            </w:r>
            <w:r w:rsidRPr="008B696B">
              <w:rPr>
                <w:color w:val="000000"/>
                <w:sz w:val="24"/>
                <w:szCs w:val="24"/>
              </w:rPr>
              <w:t>342,3</w:t>
            </w:r>
          </w:p>
        </w:tc>
      </w:tr>
      <w:tr w:rsidR="00331EDD" w:rsidRPr="008B696B" w:rsidTr="00E2352B">
        <w:tc>
          <w:tcPr>
            <w:tcW w:w="3888" w:type="dxa"/>
            <w:vAlign w:val="center"/>
          </w:tcPr>
          <w:p w:rsidR="00331EDD" w:rsidRPr="008B696B" w:rsidRDefault="00331EDD" w:rsidP="00C8257A">
            <w:pPr>
              <w:rPr>
                <w:color w:val="000000"/>
                <w:sz w:val="24"/>
                <w:szCs w:val="24"/>
              </w:rPr>
            </w:pPr>
            <w:r w:rsidRPr="008B696B">
              <w:rPr>
                <w:color w:val="000000"/>
                <w:sz w:val="24"/>
                <w:szCs w:val="24"/>
              </w:rPr>
              <w:t>в том числе сумма средств местного бюджета, тыс. руб</w:t>
            </w:r>
            <w:r>
              <w:rPr>
                <w:color w:val="000000"/>
                <w:sz w:val="24"/>
                <w:szCs w:val="24"/>
              </w:rPr>
              <w:t>.</w:t>
            </w:r>
          </w:p>
        </w:tc>
        <w:tc>
          <w:tcPr>
            <w:tcW w:w="1182" w:type="dxa"/>
          </w:tcPr>
          <w:p w:rsidR="00331EDD" w:rsidRPr="008B696B" w:rsidRDefault="00331EDD" w:rsidP="00C8257A">
            <w:pPr>
              <w:suppressAutoHyphens/>
              <w:jc w:val="center"/>
              <w:rPr>
                <w:sz w:val="24"/>
                <w:szCs w:val="24"/>
                <w:lang w:eastAsia="ar-SA"/>
              </w:rPr>
            </w:pPr>
            <w:r w:rsidRPr="008B696B">
              <w:rPr>
                <w:color w:val="000000"/>
                <w:sz w:val="24"/>
                <w:szCs w:val="24"/>
              </w:rPr>
              <w:t>1 509,6</w:t>
            </w:r>
          </w:p>
        </w:tc>
        <w:tc>
          <w:tcPr>
            <w:tcW w:w="1134" w:type="dxa"/>
          </w:tcPr>
          <w:p w:rsidR="00331EDD" w:rsidRPr="008B696B" w:rsidRDefault="00331EDD" w:rsidP="00C8257A">
            <w:pPr>
              <w:suppressAutoHyphens/>
              <w:jc w:val="center"/>
              <w:rPr>
                <w:sz w:val="24"/>
                <w:szCs w:val="24"/>
                <w:lang w:eastAsia="ar-SA"/>
              </w:rPr>
            </w:pPr>
            <w:r>
              <w:rPr>
                <w:sz w:val="24"/>
                <w:szCs w:val="24"/>
                <w:lang w:eastAsia="ar-SA"/>
              </w:rPr>
              <w:t>0,0</w:t>
            </w:r>
          </w:p>
        </w:tc>
        <w:tc>
          <w:tcPr>
            <w:tcW w:w="1134" w:type="dxa"/>
          </w:tcPr>
          <w:p w:rsidR="00331EDD" w:rsidRPr="008B696B" w:rsidRDefault="00331EDD" w:rsidP="00C8257A">
            <w:pPr>
              <w:suppressAutoHyphens/>
              <w:jc w:val="center"/>
              <w:rPr>
                <w:sz w:val="24"/>
                <w:szCs w:val="24"/>
                <w:lang w:eastAsia="ar-SA"/>
              </w:rPr>
            </w:pPr>
            <w:r w:rsidRPr="008B696B">
              <w:rPr>
                <w:color w:val="000000"/>
                <w:sz w:val="24"/>
                <w:szCs w:val="24"/>
              </w:rPr>
              <w:t>49,6</w:t>
            </w:r>
          </w:p>
        </w:tc>
        <w:tc>
          <w:tcPr>
            <w:tcW w:w="1275" w:type="dxa"/>
          </w:tcPr>
          <w:p w:rsidR="00331EDD" w:rsidRPr="008B696B" w:rsidRDefault="00331EDD" w:rsidP="00C8257A">
            <w:pPr>
              <w:suppressAutoHyphens/>
              <w:jc w:val="center"/>
              <w:rPr>
                <w:sz w:val="24"/>
                <w:szCs w:val="24"/>
                <w:lang w:eastAsia="ar-SA"/>
              </w:rPr>
            </w:pPr>
            <w:r w:rsidRPr="008B696B">
              <w:rPr>
                <w:color w:val="000000"/>
                <w:sz w:val="24"/>
                <w:szCs w:val="24"/>
              </w:rPr>
              <w:t>239,</w:t>
            </w:r>
            <w:r>
              <w:rPr>
                <w:color w:val="000000"/>
                <w:sz w:val="24"/>
                <w:szCs w:val="24"/>
              </w:rPr>
              <w:t>1</w:t>
            </w:r>
          </w:p>
        </w:tc>
        <w:tc>
          <w:tcPr>
            <w:tcW w:w="1276" w:type="dxa"/>
          </w:tcPr>
          <w:p w:rsidR="00331EDD" w:rsidRPr="008B696B" w:rsidRDefault="00AD0A5E" w:rsidP="00C8257A">
            <w:pPr>
              <w:suppressAutoHyphens/>
              <w:jc w:val="center"/>
              <w:rPr>
                <w:sz w:val="24"/>
                <w:szCs w:val="24"/>
                <w:lang w:eastAsia="ar-SA"/>
              </w:rPr>
            </w:pPr>
            <w:r>
              <w:rPr>
                <w:sz w:val="24"/>
                <w:szCs w:val="24"/>
                <w:lang w:eastAsia="ar-SA"/>
              </w:rPr>
              <w:t>0,0</w:t>
            </w:r>
          </w:p>
        </w:tc>
      </w:tr>
    </w:tbl>
    <w:p w:rsidR="00DB181F" w:rsidRDefault="00DB181F" w:rsidP="00D63324">
      <w:pPr>
        <w:autoSpaceDE w:val="0"/>
        <w:autoSpaceDN w:val="0"/>
        <w:adjustRightInd w:val="0"/>
        <w:spacing w:after="0" w:line="240" w:lineRule="auto"/>
        <w:ind w:firstLine="540"/>
        <w:jc w:val="both"/>
        <w:rPr>
          <w:rFonts w:ascii="Times New Roman" w:hAnsi="Times New Roman" w:cs="Times New Roman"/>
          <w:sz w:val="28"/>
          <w:szCs w:val="28"/>
        </w:rPr>
      </w:pPr>
    </w:p>
    <w:p w:rsidR="00D63324" w:rsidRDefault="00212432" w:rsidP="00D633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D63324">
        <w:rPr>
          <w:rFonts w:ascii="Times New Roman" w:hAnsi="Times New Roman" w:cs="Times New Roman"/>
          <w:sz w:val="28"/>
          <w:szCs w:val="28"/>
        </w:rPr>
        <w:t xml:space="preserve"> целях улучшения жилищных условий </w:t>
      </w:r>
      <w:r w:rsidR="00D63324" w:rsidRPr="00D63324">
        <w:rPr>
          <w:rFonts w:ascii="Times New Roman" w:hAnsi="Times New Roman" w:cs="Times New Roman"/>
          <w:sz w:val="28"/>
          <w:szCs w:val="28"/>
        </w:rPr>
        <w:t>реализу</w:t>
      </w:r>
      <w:r w:rsidR="00AC7244">
        <w:rPr>
          <w:rFonts w:ascii="Times New Roman" w:hAnsi="Times New Roman" w:cs="Times New Roman"/>
          <w:sz w:val="28"/>
          <w:szCs w:val="28"/>
        </w:rPr>
        <w:t>ю</w:t>
      </w:r>
      <w:r w:rsidR="00D63324" w:rsidRPr="00D63324">
        <w:rPr>
          <w:rFonts w:ascii="Times New Roman" w:hAnsi="Times New Roman" w:cs="Times New Roman"/>
          <w:sz w:val="28"/>
          <w:szCs w:val="28"/>
        </w:rPr>
        <w:t>тся жилищны</w:t>
      </w:r>
      <w:r w:rsidR="00AC7244">
        <w:rPr>
          <w:rFonts w:ascii="Times New Roman" w:hAnsi="Times New Roman" w:cs="Times New Roman"/>
          <w:sz w:val="28"/>
          <w:szCs w:val="28"/>
        </w:rPr>
        <w:t>е</w:t>
      </w:r>
      <w:r w:rsidR="00D63324" w:rsidRPr="00D63324">
        <w:rPr>
          <w:rFonts w:ascii="Times New Roman" w:hAnsi="Times New Roman" w:cs="Times New Roman"/>
          <w:sz w:val="28"/>
          <w:szCs w:val="28"/>
        </w:rPr>
        <w:t xml:space="preserve"> программ</w:t>
      </w:r>
      <w:r w:rsidR="00AC7244">
        <w:rPr>
          <w:rFonts w:ascii="Times New Roman" w:hAnsi="Times New Roman" w:cs="Times New Roman"/>
          <w:sz w:val="28"/>
          <w:szCs w:val="28"/>
        </w:rPr>
        <w:t>ы</w:t>
      </w:r>
      <w:r w:rsidR="00D63324" w:rsidRPr="00D63324">
        <w:rPr>
          <w:rFonts w:ascii="Times New Roman" w:hAnsi="Times New Roman" w:cs="Times New Roman"/>
          <w:sz w:val="28"/>
          <w:szCs w:val="28"/>
        </w:rPr>
        <w:t>, направленных на оказание помощи при покупке или строительстве жилья различным категориям граждан</w:t>
      </w:r>
      <w:r>
        <w:rPr>
          <w:rFonts w:ascii="Times New Roman" w:hAnsi="Times New Roman" w:cs="Times New Roman"/>
          <w:sz w:val="28"/>
          <w:szCs w:val="28"/>
        </w:rPr>
        <w:t xml:space="preserve">: </w:t>
      </w:r>
      <w:r w:rsidR="00D63324" w:rsidRPr="00D63324">
        <w:rPr>
          <w:rFonts w:ascii="Times New Roman" w:hAnsi="Times New Roman" w:cs="Times New Roman"/>
          <w:sz w:val="28"/>
          <w:szCs w:val="28"/>
        </w:rPr>
        <w:t>молодым семьям; гражданам, молодым семьям и молодым специалистам, работающим  в сельской местности; ветеранам Великой Отечественной войны; детям-сиротам; многодетным семьям</w:t>
      </w:r>
      <w:r w:rsidR="00AC7244">
        <w:rPr>
          <w:rFonts w:ascii="Times New Roman" w:hAnsi="Times New Roman" w:cs="Times New Roman"/>
          <w:sz w:val="28"/>
          <w:szCs w:val="28"/>
        </w:rPr>
        <w:t xml:space="preserve"> и т.д.</w:t>
      </w:r>
    </w:p>
    <w:p w:rsidR="00472B65" w:rsidRDefault="00E56491" w:rsidP="00E56491">
      <w:pPr>
        <w:autoSpaceDE w:val="0"/>
        <w:autoSpaceDN w:val="0"/>
        <w:adjustRightInd w:val="0"/>
        <w:spacing w:after="0" w:line="240" w:lineRule="auto"/>
        <w:ind w:firstLine="709"/>
        <w:jc w:val="both"/>
        <w:rPr>
          <w:rFonts w:ascii="Times New Roman" w:hAnsi="Times New Roman" w:cs="Times New Roman"/>
          <w:sz w:val="28"/>
          <w:szCs w:val="28"/>
        </w:rPr>
      </w:pPr>
      <w:r w:rsidRPr="00D63324">
        <w:rPr>
          <w:rFonts w:ascii="Times New Roman" w:hAnsi="Times New Roman" w:cs="Times New Roman"/>
          <w:sz w:val="28"/>
          <w:szCs w:val="28"/>
        </w:rPr>
        <w:t>С 2013 года по 2015 год Карасук принимал участие в реализации Федерального закона от 11.07.2007 № 185-ФЗ «О фонде содействия реформированию жилищно-коммунального хозяйства» в части обеспечения</w:t>
      </w:r>
      <w:r w:rsidRPr="00D63324">
        <w:rPr>
          <w:rFonts w:ascii="Times New Roman" w:eastAsia="Calibri" w:hAnsi="Times New Roman" w:cs="Times New Roman"/>
          <w:sz w:val="28"/>
          <w:szCs w:val="28"/>
        </w:rPr>
        <w:t xml:space="preserve"> мероприятий по переселению граждан из аварийного жилищного фонда с учетом необходимости развития малоэтажного жилищного строительства</w:t>
      </w:r>
      <w:r w:rsidR="00472B65">
        <w:rPr>
          <w:rFonts w:ascii="Times New Roman" w:hAnsi="Times New Roman" w:cs="Times New Roman"/>
          <w:sz w:val="28"/>
          <w:szCs w:val="28"/>
        </w:rPr>
        <w:t>, а с</w:t>
      </w:r>
      <w:r w:rsidRPr="00D63324">
        <w:rPr>
          <w:rFonts w:ascii="Times New Roman" w:hAnsi="Times New Roman" w:cs="Times New Roman"/>
          <w:sz w:val="28"/>
          <w:szCs w:val="28"/>
        </w:rPr>
        <w:t xml:space="preserve"> 2015 года реализ</w:t>
      </w:r>
      <w:r>
        <w:rPr>
          <w:rFonts w:ascii="Times New Roman" w:hAnsi="Times New Roman" w:cs="Times New Roman"/>
          <w:sz w:val="28"/>
          <w:szCs w:val="28"/>
        </w:rPr>
        <w:t xml:space="preserve">уются мероприятия </w:t>
      </w:r>
      <w:r w:rsidRPr="00D63324">
        <w:rPr>
          <w:rFonts w:ascii="Times New Roman" w:hAnsi="Times New Roman" w:cs="Times New Roman"/>
          <w:sz w:val="28"/>
          <w:szCs w:val="28"/>
        </w:rPr>
        <w:t>государственной программы Новосибирской области «Жилищно-коммунальное хозяйство Новосибирск</w:t>
      </w:r>
      <w:r>
        <w:rPr>
          <w:rFonts w:ascii="Times New Roman" w:hAnsi="Times New Roman" w:cs="Times New Roman"/>
          <w:sz w:val="28"/>
          <w:szCs w:val="28"/>
        </w:rPr>
        <w:t>ой области в 2015 – 2022 годах»</w:t>
      </w:r>
      <w:r w:rsidRPr="00D63324">
        <w:rPr>
          <w:rFonts w:ascii="Times New Roman" w:hAnsi="Times New Roman" w:cs="Times New Roman"/>
          <w:sz w:val="28"/>
          <w:szCs w:val="28"/>
        </w:rPr>
        <w:t>.</w:t>
      </w:r>
    </w:p>
    <w:p w:rsidR="00472B65" w:rsidRDefault="00472B65" w:rsidP="00E564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период данный период на расселение 35 МКД </w:t>
      </w:r>
      <w:r w:rsidR="00983B1C">
        <w:rPr>
          <w:rFonts w:ascii="Times New Roman" w:hAnsi="Times New Roman" w:cs="Times New Roman"/>
          <w:sz w:val="28"/>
          <w:szCs w:val="28"/>
        </w:rPr>
        <w:t>направлено</w:t>
      </w:r>
      <w:r>
        <w:rPr>
          <w:rFonts w:ascii="Times New Roman" w:hAnsi="Times New Roman" w:cs="Times New Roman"/>
          <w:sz w:val="28"/>
          <w:szCs w:val="28"/>
        </w:rPr>
        <w:t xml:space="preserve"> более 151,8 млн.руб., в том числе 14,1 млн.руб. – средства местного бюджета.</w:t>
      </w:r>
    </w:p>
    <w:p w:rsidR="00C93157" w:rsidRDefault="00C93157" w:rsidP="00E56491">
      <w:pPr>
        <w:autoSpaceDE w:val="0"/>
        <w:autoSpaceDN w:val="0"/>
        <w:adjustRightInd w:val="0"/>
        <w:spacing w:after="0" w:line="240" w:lineRule="auto"/>
        <w:ind w:firstLine="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943"/>
        <w:gridCol w:w="1276"/>
        <w:gridCol w:w="1418"/>
        <w:gridCol w:w="1559"/>
        <w:gridCol w:w="1417"/>
        <w:gridCol w:w="1524"/>
      </w:tblGrid>
      <w:tr w:rsidR="00C93157" w:rsidRPr="00C93157" w:rsidTr="004F3C30">
        <w:trPr>
          <w:tblHeader/>
        </w:trPr>
        <w:tc>
          <w:tcPr>
            <w:tcW w:w="2943" w:type="dxa"/>
            <w:vMerge w:val="restart"/>
            <w:vAlign w:val="center"/>
          </w:tcPr>
          <w:p w:rsidR="00C93157" w:rsidRPr="00C93157" w:rsidRDefault="004F3C30" w:rsidP="004F3C30">
            <w:pPr>
              <w:autoSpaceDE w:val="0"/>
              <w:autoSpaceDN w:val="0"/>
              <w:adjustRightInd w:val="0"/>
              <w:jc w:val="center"/>
              <w:rPr>
                <w:sz w:val="24"/>
                <w:szCs w:val="24"/>
              </w:rPr>
            </w:pPr>
            <w:r>
              <w:rPr>
                <w:b/>
                <w:sz w:val="24"/>
                <w:szCs w:val="24"/>
              </w:rPr>
              <w:t>П</w:t>
            </w:r>
            <w:r w:rsidRPr="00C04648">
              <w:rPr>
                <w:b/>
                <w:sz w:val="24"/>
                <w:szCs w:val="24"/>
              </w:rPr>
              <w:t>оказател</w:t>
            </w:r>
            <w:r>
              <w:rPr>
                <w:b/>
                <w:sz w:val="24"/>
                <w:szCs w:val="24"/>
              </w:rPr>
              <w:t>и</w:t>
            </w:r>
          </w:p>
        </w:tc>
        <w:tc>
          <w:tcPr>
            <w:tcW w:w="7194" w:type="dxa"/>
            <w:gridSpan w:val="5"/>
          </w:tcPr>
          <w:p w:rsidR="00C93157" w:rsidRPr="00C93157" w:rsidRDefault="00C93157" w:rsidP="00C93157">
            <w:pPr>
              <w:autoSpaceDE w:val="0"/>
              <w:autoSpaceDN w:val="0"/>
              <w:adjustRightInd w:val="0"/>
              <w:jc w:val="center"/>
              <w:rPr>
                <w:b/>
                <w:sz w:val="24"/>
                <w:szCs w:val="24"/>
              </w:rPr>
            </w:pPr>
            <w:r w:rsidRPr="00C93157">
              <w:rPr>
                <w:b/>
                <w:sz w:val="24"/>
                <w:szCs w:val="24"/>
              </w:rPr>
              <w:t>годы</w:t>
            </w:r>
          </w:p>
        </w:tc>
      </w:tr>
      <w:tr w:rsidR="00C93157" w:rsidRPr="00C93157" w:rsidTr="00E2352B">
        <w:trPr>
          <w:tblHeader/>
        </w:trPr>
        <w:tc>
          <w:tcPr>
            <w:tcW w:w="2943" w:type="dxa"/>
            <w:vMerge/>
          </w:tcPr>
          <w:p w:rsidR="00C93157" w:rsidRPr="00C93157" w:rsidRDefault="00C93157" w:rsidP="00E56491">
            <w:pPr>
              <w:autoSpaceDE w:val="0"/>
              <w:autoSpaceDN w:val="0"/>
              <w:adjustRightInd w:val="0"/>
              <w:jc w:val="both"/>
              <w:rPr>
                <w:sz w:val="24"/>
                <w:szCs w:val="24"/>
              </w:rPr>
            </w:pPr>
          </w:p>
        </w:tc>
        <w:tc>
          <w:tcPr>
            <w:tcW w:w="1276" w:type="dxa"/>
          </w:tcPr>
          <w:p w:rsidR="00C93157" w:rsidRPr="00C93157" w:rsidRDefault="00C93157" w:rsidP="00C93157">
            <w:pPr>
              <w:autoSpaceDE w:val="0"/>
              <w:autoSpaceDN w:val="0"/>
              <w:adjustRightInd w:val="0"/>
              <w:jc w:val="center"/>
              <w:rPr>
                <w:b/>
                <w:sz w:val="24"/>
                <w:szCs w:val="24"/>
              </w:rPr>
            </w:pPr>
            <w:r w:rsidRPr="00C93157">
              <w:rPr>
                <w:b/>
                <w:sz w:val="24"/>
                <w:szCs w:val="24"/>
              </w:rPr>
              <w:t>2013</w:t>
            </w:r>
          </w:p>
        </w:tc>
        <w:tc>
          <w:tcPr>
            <w:tcW w:w="1418" w:type="dxa"/>
          </w:tcPr>
          <w:p w:rsidR="00C93157" w:rsidRPr="00C93157" w:rsidRDefault="00C93157" w:rsidP="00C93157">
            <w:pPr>
              <w:autoSpaceDE w:val="0"/>
              <w:autoSpaceDN w:val="0"/>
              <w:adjustRightInd w:val="0"/>
              <w:jc w:val="center"/>
              <w:rPr>
                <w:b/>
                <w:sz w:val="24"/>
                <w:szCs w:val="24"/>
              </w:rPr>
            </w:pPr>
            <w:r w:rsidRPr="00C93157">
              <w:rPr>
                <w:b/>
                <w:sz w:val="24"/>
                <w:szCs w:val="24"/>
              </w:rPr>
              <w:t>2014</w:t>
            </w:r>
          </w:p>
        </w:tc>
        <w:tc>
          <w:tcPr>
            <w:tcW w:w="1559" w:type="dxa"/>
          </w:tcPr>
          <w:p w:rsidR="00C93157" w:rsidRPr="00C93157" w:rsidRDefault="00C93157" w:rsidP="00C93157">
            <w:pPr>
              <w:autoSpaceDE w:val="0"/>
              <w:autoSpaceDN w:val="0"/>
              <w:adjustRightInd w:val="0"/>
              <w:jc w:val="center"/>
              <w:rPr>
                <w:b/>
                <w:sz w:val="24"/>
                <w:szCs w:val="24"/>
              </w:rPr>
            </w:pPr>
            <w:r w:rsidRPr="00C93157">
              <w:rPr>
                <w:b/>
                <w:sz w:val="24"/>
                <w:szCs w:val="24"/>
              </w:rPr>
              <w:t>2015</w:t>
            </w:r>
          </w:p>
        </w:tc>
        <w:tc>
          <w:tcPr>
            <w:tcW w:w="1417" w:type="dxa"/>
          </w:tcPr>
          <w:p w:rsidR="00C93157" w:rsidRPr="00C93157" w:rsidRDefault="00C93157" w:rsidP="00C93157">
            <w:pPr>
              <w:autoSpaceDE w:val="0"/>
              <w:autoSpaceDN w:val="0"/>
              <w:adjustRightInd w:val="0"/>
              <w:jc w:val="center"/>
              <w:rPr>
                <w:b/>
                <w:sz w:val="24"/>
                <w:szCs w:val="24"/>
              </w:rPr>
            </w:pPr>
            <w:r w:rsidRPr="00C93157">
              <w:rPr>
                <w:b/>
                <w:sz w:val="24"/>
                <w:szCs w:val="24"/>
              </w:rPr>
              <w:t>2016</w:t>
            </w:r>
          </w:p>
        </w:tc>
        <w:tc>
          <w:tcPr>
            <w:tcW w:w="1524" w:type="dxa"/>
          </w:tcPr>
          <w:p w:rsidR="00C93157" w:rsidRPr="00C93157" w:rsidRDefault="00C93157" w:rsidP="00C93157">
            <w:pPr>
              <w:autoSpaceDE w:val="0"/>
              <w:autoSpaceDN w:val="0"/>
              <w:adjustRightInd w:val="0"/>
              <w:jc w:val="center"/>
              <w:rPr>
                <w:b/>
                <w:sz w:val="24"/>
                <w:szCs w:val="24"/>
              </w:rPr>
            </w:pPr>
            <w:r w:rsidRPr="00C93157">
              <w:rPr>
                <w:b/>
                <w:sz w:val="24"/>
                <w:szCs w:val="24"/>
              </w:rPr>
              <w:t>2017</w:t>
            </w:r>
          </w:p>
        </w:tc>
      </w:tr>
      <w:tr w:rsidR="00472B65" w:rsidRPr="00C93157" w:rsidTr="00C93157">
        <w:tc>
          <w:tcPr>
            <w:tcW w:w="2943" w:type="dxa"/>
          </w:tcPr>
          <w:p w:rsidR="00472B65" w:rsidRPr="00C93157" w:rsidRDefault="00C93157" w:rsidP="00C93157">
            <w:pPr>
              <w:autoSpaceDE w:val="0"/>
              <w:autoSpaceDN w:val="0"/>
              <w:adjustRightInd w:val="0"/>
              <w:rPr>
                <w:sz w:val="24"/>
                <w:szCs w:val="24"/>
              </w:rPr>
            </w:pPr>
            <w:r w:rsidRPr="00C93157">
              <w:rPr>
                <w:color w:val="000000"/>
                <w:sz w:val="24"/>
                <w:szCs w:val="24"/>
              </w:rPr>
              <w:t>Количество расселенных МКД</w:t>
            </w:r>
          </w:p>
        </w:tc>
        <w:tc>
          <w:tcPr>
            <w:tcW w:w="1276" w:type="dxa"/>
            <w:vAlign w:val="center"/>
          </w:tcPr>
          <w:p w:rsidR="00472B65" w:rsidRPr="00C93157" w:rsidRDefault="00C93157" w:rsidP="00C93157">
            <w:pPr>
              <w:autoSpaceDE w:val="0"/>
              <w:autoSpaceDN w:val="0"/>
              <w:adjustRightInd w:val="0"/>
              <w:jc w:val="center"/>
              <w:rPr>
                <w:sz w:val="24"/>
                <w:szCs w:val="24"/>
              </w:rPr>
            </w:pPr>
            <w:r w:rsidRPr="00C93157">
              <w:rPr>
                <w:sz w:val="24"/>
                <w:szCs w:val="24"/>
              </w:rPr>
              <w:t>8</w:t>
            </w:r>
          </w:p>
        </w:tc>
        <w:tc>
          <w:tcPr>
            <w:tcW w:w="1418" w:type="dxa"/>
            <w:vAlign w:val="center"/>
          </w:tcPr>
          <w:p w:rsidR="00472B65" w:rsidRPr="00C93157" w:rsidRDefault="00C93157" w:rsidP="00C93157">
            <w:pPr>
              <w:autoSpaceDE w:val="0"/>
              <w:autoSpaceDN w:val="0"/>
              <w:adjustRightInd w:val="0"/>
              <w:jc w:val="center"/>
              <w:rPr>
                <w:sz w:val="24"/>
                <w:szCs w:val="24"/>
              </w:rPr>
            </w:pPr>
            <w:r w:rsidRPr="00C93157">
              <w:rPr>
                <w:sz w:val="24"/>
                <w:szCs w:val="24"/>
              </w:rPr>
              <w:t>5</w:t>
            </w:r>
          </w:p>
        </w:tc>
        <w:tc>
          <w:tcPr>
            <w:tcW w:w="1559" w:type="dxa"/>
            <w:vAlign w:val="center"/>
          </w:tcPr>
          <w:p w:rsidR="00472B65" w:rsidRPr="00C93157" w:rsidRDefault="00C93157" w:rsidP="00C93157">
            <w:pPr>
              <w:autoSpaceDE w:val="0"/>
              <w:autoSpaceDN w:val="0"/>
              <w:adjustRightInd w:val="0"/>
              <w:jc w:val="center"/>
              <w:rPr>
                <w:sz w:val="24"/>
                <w:szCs w:val="24"/>
              </w:rPr>
            </w:pPr>
            <w:r w:rsidRPr="00C93157">
              <w:rPr>
                <w:sz w:val="24"/>
                <w:szCs w:val="24"/>
              </w:rPr>
              <w:t>13</w:t>
            </w:r>
          </w:p>
        </w:tc>
        <w:tc>
          <w:tcPr>
            <w:tcW w:w="1417" w:type="dxa"/>
            <w:vAlign w:val="center"/>
          </w:tcPr>
          <w:p w:rsidR="00472B65" w:rsidRPr="00C93157" w:rsidRDefault="00C93157" w:rsidP="00C93157">
            <w:pPr>
              <w:autoSpaceDE w:val="0"/>
              <w:autoSpaceDN w:val="0"/>
              <w:adjustRightInd w:val="0"/>
              <w:jc w:val="center"/>
              <w:rPr>
                <w:sz w:val="24"/>
                <w:szCs w:val="24"/>
              </w:rPr>
            </w:pPr>
            <w:r w:rsidRPr="00C93157">
              <w:rPr>
                <w:sz w:val="24"/>
                <w:szCs w:val="24"/>
              </w:rPr>
              <w:t>0</w:t>
            </w:r>
          </w:p>
        </w:tc>
        <w:tc>
          <w:tcPr>
            <w:tcW w:w="1524" w:type="dxa"/>
            <w:vAlign w:val="center"/>
          </w:tcPr>
          <w:p w:rsidR="00472B65" w:rsidRPr="00C93157" w:rsidRDefault="00C93157" w:rsidP="00C93157">
            <w:pPr>
              <w:autoSpaceDE w:val="0"/>
              <w:autoSpaceDN w:val="0"/>
              <w:adjustRightInd w:val="0"/>
              <w:jc w:val="center"/>
              <w:rPr>
                <w:sz w:val="24"/>
                <w:szCs w:val="24"/>
              </w:rPr>
            </w:pPr>
            <w:r w:rsidRPr="00C93157">
              <w:rPr>
                <w:sz w:val="24"/>
                <w:szCs w:val="24"/>
              </w:rPr>
              <w:t>9</w:t>
            </w:r>
          </w:p>
        </w:tc>
      </w:tr>
      <w:tr w:rsidR="00472B65" w:rsidRPr="00C93157" w:rsidTr="00C93157">
        <w:tc>
          <w:tcPr>
            <w:tcW w:w="2943" w:type="dxa"/>
          </w:tcPr>
          <w:p w:rsidR="00472B65" w:rsidRPr="00C93157" w:rsidRDefault="00C93157" w:rsidP="00C93157">
            <w:pPr>
              <w:autoSpaceDE w:val="0"/>
              <w:autoSpaceDN w:val="0"/>
              <w:adjustRightInd w:val="0"/>
              <w:rPr>
                <w:sz w:val="24"/>
                <w:szCs w:val="24"/>
              </w:rPr>
            </w:pPr>
            <w:r>
              <w:rPr>
                <w:sz w:val="24"/>
                <w:szCs w:val="24"/>
              </w:rPr>
              <w:t>Общая площадь, кв.м.</w:t>
            </w:r>
          </w:p>
        </w:tc>
        <w:tc>
          <w:tcPr>
            <w:tcW w:w="1276" w:type="dxa"/>
            <w:vAlign w:val="center"/>
          </w:tcPr>
          <w:p w:rsidR="00472B65" w:rsidRPr="00C93157" w:rsidRDefault="00917746" w:rsidP="00C93157">
            <w:pPr>
              <w:autoSpaceDE w:val="0"/>
              <w:autoSpaceDN w:val="0"/>
              <w:adjustRightInd w:val="0"/>
              <w:jc w:val="center"/>
              <w:rPr>
                <w:sz w:val="24"/>
                <w:szCs w:val="24"/>
              </w:rPr>
            </w:pPr>
            <w:r>
              <w:rPr>
                <w:sz w:val="24"/>
                <w:szCs w:val="24"/>
              </w:rPr>
              <w:t>1133,2</w:t>
            </w:r>
          </w:p>
        </w:tc>
        <w:tc>
          <w:tcPr>
            <w:tcW w:w="1418" w:type="dxa"/>
            <w:vAlign w:val="center"/>
          </w:tcPr>
          <w:p w:rsidR="00472B65" w:rsidRPr="00C93157" w:rsidRDefault="00FD14EF" w:rsidP="00C93157">
            <w:pPr>
              <w:autoSpaceDE w:val="0"/>
              <w:autoSpaceDN w:val="0"/>
              <w:adjustRightInd w:val="0"/>
              <w:jc w:val="center"/>
              <w:rPr>
                <w:sz w:val="24"/>
                <w:szCs w:val="24"/>
              </w:rPr>
            </w:pPr>
            <w:r>
              <w:rPr>
                <w:sz w:val="24"/>
                <w:szCs w:val="24"/>
              </w:rPr>
              <w:t>743,6</w:t>
            </w:r>
          </w:p>
        </w:tc>
        <w:tc>
          <w:tcPr>
            <w:tcW w:w="1559" w:type="dxa"/>
            <w:vAlign w:val="center"/>
          </w:tcPr>
          <w:p w:rsidR="00472B65" w:rsidRPr="00C93157" w:rsidRDefault="00FD14EF" w:rsidP="00C93157">
            <w:pPr>
              <w:autoSpaceDE w:val="0"/>
              <w:autoSpaceDN w:val="0"/>
              <w:adjustRightInd w:val="0"/>
              <w:jc w:val="center"/>
              <w:rPr>
                <w:sz w:val="24"/>
                <w:szCs w:val="24"/>
              </w:rPr>
            </w:pPr>
            <w:r>
              <w:rPr>
                <w:sz w:val="24"/>
                <w:szCs w:val="24"/>
              </w:rPr>
              <w:t>1246,3</w:t>
            </w:r>
          </w:p>
        </w:tc>
        <w:tc>
          <w:tcPr>
            <w:tcW w:w="1417" w:type="dxa"/>
            <w:vAlign w:val="center"/>
          </w:tcPr>
          <w:p w:rsidR="00472B65" w:rsidRPr="00C93157" w:rsidRDefault="00FD14EF" w:rsidP="00C93157">
            <w:pPr>
              <w:autoSpaceDE w:val="0"/>
              <w:autoSpaceDN w:val="0"/>
              <w:adjustRightInd w:val="0"/>
              <w:jc w:val="center"/>
              <w:rPr>
                <w:sz w:val="24"/>
                <w:szCs w:val="24"/>
              </w:rPr>
            </w:pPr>
            <w:r>
              <w:rPr>
                <w:sz w:val="24"/>
                <w:szCs w:val="24"/>
              </w:rPr>
              <w:t xml:space="preserve">0 </w:t>
            </w:r>
          </w:p>
        </w:tc>
        <w:tc>
          <w:tcPr>
            <w:tcW w:w="1524" w:type="dxa"/>
            <w:vAlign w:val="center"/>
          </w:tcPr>
          <w:p w:rsidR="00472B65" w:rsidRPr="00C93157" w:rsidRDefault="00FD14EF" w:rsidP="00C93157">
            <w:pPr>
              <w:autoSpaceDE w:val="0"/>
              <w:autoSpaceDN w:val="0"/>
              <w:adjustRightInd w:val="0"/>
              <w:jc w:val="center"/>
              <w:rPr>
                <w:sz w:val="24"/>
                <w:szCs w:val="24"/>
              </w:rPr>
            </w:pPr>
            <w:r>
              <w:rPr>
                <w:sz w:val="24"/>
                <w:szCs w:val="24"/>
              </w:rPr>
              <w:t>1091,0</w:t>
            </w:r>
          </w:p>
        </w:tc>
      </w:tr>
      <w:tr w:rsidR="00C93157" w:rsidRPr="00C93157" w:rsidTr="00C93157">
        <w:tc>
          <w:tcPr>
            <w:tcW w:w="2943" w:type="dxa"/>
          </w:tcPr>
          <w:p w:rsidR="00C93157" w:rsidRDefault="00917746" w:rsidP="00C93157">
            <w:pPr>
              <w:autoSpaceDE w:val="0"/>
              <w:autoSpaceDN w:val="0"/>
              <w:adjustRightInd w:val="0"/>
              <w:rPr>
                <w:sz w:val="24"/>
                <w:szCs w:val="24"/>
              </w:rPr>
            </w:pPr>
            <w:r>
              <w:rPr>
                <w:sz w:val="24"/>
                <w:szCs w:val="24"/>
              </w:rPr>
              <w:t>Сумма всего, тыс.руб.</w:t>
            </w:r>
          </w:p>
        </w:tc>
        <w:tc>
          <w:tcPr>
            <w:tcW w:w="1276" w:type="dxa"/>
            <w:vAlign w:val="center"/>
          </w:tcPr>
          <w:p w:rsidR="00C93157" w:rsidRPr="00C93157" w:rsidRDefault="00917746" w:rsidP="00C93157">
            <w:pPr>
              <w:autoSpaceDE w:val="0"/>
              <w:autoSpaceDN w:val="0"/>
              <w:adjustRightInd w:val="0"/>
              <w:jc w:val="center"/>
              <w:rPr>
                <w:sz w:val="24"/>
                <w:szCs w:val="24"/>
              </w:rPr>
            </w:pPr>
            <w:r>
              <w:rPr>
                <w:sz w:val="24"/>
                <w:szCs w:val="24"/>
              </w:rPr>
              <w:t>38 699,0</w:t>
            </w:r>
          </w:p>
        </w:tc>
        <w:tc>
          <w:tcPr>
            <w:tcW w:w="1418" w:type="dxa"/>
            <w:vAlign w:val="center"/>
          </w:tcPr>
          <w:p w:rsidR="00C93157" w:rsidRPr="00C93157" w:rsidRDefault="00FD14EF" w:rsidP="00C93157">
            <w:pPr>
              <w:autoSpaceDE w:val="0"/>
              <w:autoSpaceDN w:val="0"/>
              <w:adjustRightInd w:val="0"/>
              <w:jc w:val="center"/>
              <w:rPr>
                <w:sz w:val="24"/>
                <w:szCs w:val="24"/>
              </w:rPr>
            </w:pPr>
            <w:r>
              <w:rPr>
                <w:sz w:val="24"/>
                <w:szCs w:val="24"/>
              </w:rPr>
              <w:t>29 050,0</w:t>
            </w:r>
          </w:p>
        </w:tc>
        <w:tc>
          <w:tcPr>
            <w:tcW w:w="1559" w:type="dxa"/>
            <w:vAlign w:val="center"/>
          </w:tcPr>
          <w:p w:rsidR="00C93157" w:rsidRPr="00C93157" w:rsidRDefault="00FD14EF" w:rsidP="00C93157">
            <w:pPr>
              <w:autoSpaceDE w:val="0"/>
              <w:autoSpaceDN w:val="0"/>
              <w:adjustRightInd w:val="0"/>
              <w:jc w:val="center"/>
              <w:rPr>
                <w:sz w:val="24"/>
                <w:szCs w:val="24"/>
              </w:rPr>
            </w:pPr>
            <w:r>
              <w:rPr>
                <w:sz w:val="24"/>
                <w:szCs w:val="24"/>
              </w:rPr>
              <w:t>44 847,8</w:t>
            </w:r>
          </w:p>
        </w:tc>
        <w:tc>
          <w:tcPr>
            <w:tcW w:w="1417" w:type="dxa"/>
            <w:vAlign w:val="center"/>
          </w:tcPr>
          <w:p w:rsidR="00C93157" w:rsidRPr="00C93157" w:rsidRDefault="00FD14EF" w:rsidP="00C93157">
            <w:pPr>
              <w:autoSpaceDE w:val="0"/>
              <w:autoSpaceDN w:val="0"/>
              <w:adjustRightInd w:val="0"/>
              <w:jc w:val="center"/>
              <w:rPr>
                <w:sz w:val="24"/>
                <w:szCs w:val="24"/>
              </w:rPr>
            </w:pPr>
            <w:r>
              <w:rPr>
                <w:sz w:val="24"/>
                <w:szCs w:val="24"/>
              </w:rPr>
              <w:t>0</w:t>
            </w:r>
          </w:p>
        </w:tc>
        <w:tc>
          <w:tcPr>
            <w:tcW w:w="1524" w:type="dxa"/>
            <w:vAlign w:val="center"/>
          </w:tcPr>
          <w:p w:rsidR="00C93157" w:rsidRPr="00C93157" w:rsidRDefault="00FD14EF" w:rsidP="00C93157">
            <w:pPr>
              <w:autoSpaceDE w:val="0"/>
              <w:autoSpaceDN w:val="0"/>
              <w:adjustRightInd w:val="0"/>
              <w:jc w:val="center"/>
              <w:rPr>
                <w:sz w:val="24"/>
                <w:szCs w:val="24"/>
              </w:rPr>
            </w:pPr>
            <w:r>
              <w:rPr>
                <w:sz w:val="24"/>
                <w:szCs w:val="24"/>
              </w:rPr>
              <w:t>39 254,2</w:t>
            </w:r>
          </w:p>
        </w:tc>
      </w:tr>
      <w:tr w:rsidR="00472B65" w:rsidRPr="00C93157" w:rsidTr="00C93157">
        <w:tc>
          <w:tcPr>
            <w:tcW w:w="2943" w:type="dxa"/>
          </w:tcPr>
          <w:p w:rsidR="00472B65" w:rsidRPr="00C93157" w:rsidRDefault="00917746" w:rsidP="00917746">
            <w:pPr>
              <w:autoSpaceDE w:val="0"/>
              <w:autoSpaceDN w:val="0"/>
              <w:adjustRightInd w:val="0"/>
              <w:rPr>
                <w:sz w:val="24"/>
                <w:szCs w:val="24"/>
              </w:rPr>
            </w:pPr>
            <w:r>
              <w:rPr>
                <w:sz w:val="24"/>
                <w:szCs w:val="24"/>
              </w:rPr>
              <w:t>в том числе средства местного бюджета, руб.</w:t>
            </w:r>
          </w:p>
        </w:tc>
        <w:tc>
          <w:tcPr>
            <w:tcW w:w="1276" w:type="dxa"/>
            <w:vAlign w:val="center"/>
          </w:tcPr>
          <w:p w:rsidR="00472B65" w:rsidRPr="00C93157" w:rsidRDefault="00FD14EF" w:rsidP="00C93157">
            <w:pPr>
              <w:autoSpaceDE w:val="0"/>
              <w:autoSpaceDN w:val="0"/>
              <w:adjustRightInd w:val="0"/>
              <w:jc w:val="center"/>
              <w:rPr>
                <w:sz w:val="24"/>
                <w:szCs w:val="24"/>
              </w:rPr>
            </w:pPr>
            <w:r>
              <w:rPr>
                <w:sz w:val="24"/>
                <w:szCs w:val="24"/>
              </w:rPr>
              <w:t>3 867,0</w:t>
            </w:r>
          </w:p>
        </w:tc>
        <w:tc>
          <w:tcPr>
            <w:tcW w:w="1418" w:type="dxa"/>
            <w:vAlign w:val="center"/>
          </w:tcPr>
          <w:p w:rsidR="00472B65" w:rsidRPr="00C93157" w:rsidRDefault="00FD14EF" w:rsidP="00C93157">
            <w:pPr>
              <w:autoSpaceDE w:val="0"/>
              <w:autoSpaceDN w:val="0"/>
              <w:adjustRightInd w:val="0"/>
              <w:jc w:val="center"/>
              <w:rPr>
                <w:sz w:val="24"/>
                <w:szCs w:val="24"/>
              </w:rPr>
            </w:pPr>
            <w:r>
              <w:rPr>
                <w:sz w:val="24"/>
                <w:szCs w:val="24"/>
              </w:rPr>
              <w:t>3 844,0</w:t>
            </w:r>
          </w:p>
        </w:tc>
        <w:tc>
          <w:tcPr>
            <w:tcW w:w="1559" w:type="dxa"/>
            <w:vAlign w:val="center"/>
          </w:tcPr>
          <w:p w:rsidR="00472B65" w:rsidRPr="00C93157" w:rsidRDefault="00FD14EF" w:rsidP="00C93157">
            <w:pPr>
              <w:autoSpaceDE w:val="0"/>
              <w:autoSpaceDN w:val="0"/>
              <w:adjustRightInd w:val="0"/>
              <w:jc w:val="center"/>
              <w:rPr>
                <w:sz w:val="24"/>
                <w:szCs w:val="24"/>
              </w:rPr>
            </w:pPr>
            <w:r>
              <w:rPr>
                <w:sz w:val="24"/>
                <w:szCs w:val="24"/>
              </w:rPr>
              <w:t>4 045,5</w:t>
            </w:r>
          </w:p>
        </w:tc>
        <w:tc>
          <w:tcPr>
            <w:tcW w:w="1417" w:type="dxa"/>
            <w:vAlign w:val="center"/>
          </w:tcPr>
          <w:p w:rsidR="00472B65" w:rsidRPr="00C93157" w:rsidRDefault="00FD14EF" w:rsidP="00C93157">
            <w:pPr>
              <w:autoSpaceDE w:val="0"/>
              <w:autoSpaceDN w:val="0"/>
              <w:adjustRightInd w:val="0"/>
              <w:jc w:val="center"/>
              <w:rPr>
                <w:sz w:val="24"/>
                <w:szCs w:val="24"/>
              </w:rPr>
            </w:pPr>
            <w:r>
              <w:rPr>
                <w:sz w:val="24"/>
                <w:szCs w:val="24"/>
              </w:rPr>
              <w:t>0</w:t>
            </w:r>
          </w:p>
        </w:tc>
        <w:tc>
          <w:tcPr>
            <w:tcW w:w="1524" w:type="dxa"/>
            <w:vAlign w:val="center"/>
          </w:tcPr>
          <w:p w:rsidR="00472B65" w:rsidRPr="00C93157" w:rsidRDefault="00FD14EF" w:rsidP="00C93157">
            <w:pPr>
              <w:autoSpaceDE w:val="0"/>
              <w:autoSpaceDN w:val="0"/>
              <w:adjustRightInd w:val="0"/>
              <w:jc w:val="center"/>
              <w:rPr>
                <w:sz w:val="24"/>
                <w:szCs w:val="24"/>
              </w:rPr>
            </w:pPr>
            <w:r>
              <w:rPr>
                <w:sz w:val="24"/>
                <w:szCs w:val="24"/>
              </w:rPr>
              <w:t>2 386,8</w:t>
            </w:r>
          </w:p>
        </w:tc>
      </w:tr>
    </w:tbl>
    <w:p w:rsidR="00E56491" w:rsidRPr="00D63324" w:rsidRDefault="00E56491" w:rsidP="00D63324">
      <w:pPr>
        <w:autoSpaceDE w:val="0"/>
        <w:autoSpaceDN w:val="0"/>
        <w:adjustRightInd w:val="0"/>
        <w:spacing w:after="0" w:line="240" w:lineRule="auto"/>
        <w:ind w:firstLine="540"/>
        <w:jc w:val="both"/>
        <w:rPr>
          <w:rFonts w:ascii="Times New Roman" w:hAnsi="Times New Roman" w:cs="Times New Roman"/>
          <w:sz w:val="28"/>
          <w:szCs w:val="28"/>
        </w:rPr>
      </w:pPr>
    </w:p>
    <w:p w:rsidR="00D63324" w:rsidRDefault="00D63324" w:rsidP="00212432">
      <w:pPr>
        <w:autoSpaceDE w:val="0"/>
        <w:autoSpaceDN w:val="0"/>
        <w:adjustRightInd w:val="0"/>
        <w:spacing w:after="0" w:line="0" w:lineRule="atLeast"/>
        <w:ind w:firstLine="540"/>
        <w:jc w:val="both"/>
        <w:rPr>
          <w:rFonts w:ascii="Times New Roman" w:eastAsiaTheme="minorHAnsi" w:hAnsi="Times New Roman" w:cs="Times New Roman"/>
          <w:sz w:val="28"/>
          <w:szCs w:val="28"/>
          <w:lang w:eastAsia="en-US"/>
        </w:rPr>
      </w:pPr>
      <w:r w:rsidRPr="00D63324">
        <w:rPr>
          <w:rFonts w:ascii="Times New Roman" w:hAnsi="Times New Roman" w:cs="Times New Roman"/>
          <w:sz w:val="28"/>
          <w:szCs w:val="28"/>
        </w:rPr>
        <w:t xml:space="preserve">Поддержка молодых семей </w:t>
      </w:r>
      <w:r w:rsidR="00212432">
        <w:rPr>
          <w:rFonts w:ascii="Times New Roman" w:hAnsi="Times New Roman" w:cs="Times New Roman"/>
          <w:sz w:val="28"/>
          <w:szCs w:val="28"/>
        </w:rPr>
        <w:t>осуществлялась в рамках го</w:t>
      </w:r>
      <w:r w:rsidRPr="00D63324">
        <w:rPr>
          <w:rFonts w:ascii="Times New Roman" w:eastAsiaTheme="minorHAnsi" w:hAnsi="Times New Roman" w:cs="Times New Roman"/>
          <w:sz w:val="28"/>
          <w:szCs w:val="28"/>
          <w:lang w:eastAsia="en-US"/>
        </w:rPr>
        <w:t>сударственн</w:t>
      </w:r>
      <w:r w:rsidR="00212432">
        <w:rPr>
          <w:rFonts w:ascii="Times New Roman" w:eastAsiaTheme="minorHAnsi" w:hAnsi="Times New Roman" w:cs="Times New Roman"/>
          <w:sz w:val="28"/>
          <w:szCs w:val="28"/>
          <w:lang w:eastAsia="en-US"/>
        </w:rPr>
        <w:t>ой</w:t>
      </w:r>
      <w:r w:rsidRPr="00D63324">
        <w:rPr>
          <w:rFonts w:ascii="Times New Roman" w:eastAsiaTheme="minorHAnsi" w:hAnsi="Times New Roman" w:cs="Times New Roman"/>
          <w:sz w:val="28"/>
          <w:szCs w:val="28"/>
          <w:lang w:eastAsia="en-US"/>
        </w:rPr>
        <w:t xml:space="preserve"> программ</w:t>
      </w:r>
      <w:r w:rsidR="00212432">
        <w:rPr>
          <w:rFonts w:ascii="Times New Roman" w:eastAsiaTheme="minorHAnsi" w:hAnsi="Times New Roman" w:cs="Times New Roman"/>
          <w:sz w:val="28"/>
          <w:szCs w:val="28"/>
          <w:lang w:eastAsia="en-US"/>
        </w:rPr>
        <w:t>ы</w:t>
      </w:r>
      <w:r w:rsidRPr="00D63324">
        <w:rPr>
          <w:rFonts w:ascii="Times New Roman" w:eastAsiaTheme="minorHAnsi" w:hAnsi="Times New Roman" w:cs="Times New Roman"/>
          <w:sz w:val="28"/>
          <w:szCs w:val="28"/>
          <w:lang w:eastAsia="en-US"/>
        </w:rPr>
        <w:t xml:space="preserve"> Российской Федерации </w:t>
      </w:r>
      <w:r w:rsidR="00CC5C65">
        <w:rPr>
          <w:rFonts w:ascii="Times New Roman" w:eastAsiaTheme="minorHAnsi" w:hAnsi="Times New Roman" w:cs="Times New Roman"/>
          <w:sz w:val="28"/>
          <w:szCs w:val="28"/>
          <w:lang w:eastAsia="en-US"/>
        </w:rPr>
        <w:t>«</w:t>
      </w:r>
      <w:r w:rsidRPr="00D63324">
        <w:rPr>
          <w:rFonts w:ascii="Times New Roman" w:eastAsiaTheme="minorHAnsi" w:hAnsi="Times New Roman" w:cs="Times New Roman"/>
          <w:sz w:val="28"/>
          <w:szCs w:val="28"/>
          <w:lang w:eastAsia="en-US"/>
        </w:rPr>
        <w:t>Обеспечение доступным и комфортным жильем и коммунальными услугами граждан Российской Федерации</w:t>
      </w:r>
      <w:r w:rsidR="00CC5C65">
        <w:rPr>
          <w:rFonts w:ascii="Times New Roman" w:eastAsiaTheme="minorHAnsi" w:hAnsi="Times New Roman" w:cs="Times New Roman"/>
          <w:sz w:val="28"/>
          <w:szCs w:val="28"/>
          <w:lang w:eastAsia="en-US"/>
        </w:rPr>
        <w:t>»</w:t>
      </w:r>
      <w:r w:rsidRPr="00D63324">
        <w:rPr>
          <w:rFonts w:ascii="Times New Roman" w:eastAsiaTheme="minorHAnsi" w:hAnsi="Times New Roman" w:cs="Times New Roman"/>
          <w:sz w:val="28"/>
          <w:szCs w:val="28"/>
          <w:lang w:eastAsia="en-US"/>
        </w:rPr>
        <w:t>,</w:t>
      </w:r>
      <w:r w:rsidR="00212432">
        <w:rPr>
          <w:rFonts w:ascii="Times New Roman" w:eastAsiaTheme="minorHAnsi" w:hAnsi="Times New Roman" w:cs="Times New Roman"/>
          <w:sz w:val="28"/>
          <w:szCs w:val="28"/>
          <w:lang w:eastAsia="en-US"/>
        </w:rPr>
        <w:t xml:space="preserve"> </w:t>
      </w:r>
      <w:r w:rsidRPr="00D63324">
        <w:rPr>
          <w:rFonts w:ascii="Times New Roman" w:eastAsiaTheme="minorHAnsi" w:hAnsi="Times New Roman" w:cs="Times New Roman"/>
          <w:sz w:val="28"/>
          <w:szCs w:val="28"/>
          <w:lang w:eastAsia="en-US"/>
        </w:rPr>
        <w:t>государственн</w:t>
      </w:r>
      <w:r w:rsidR="00212432">
        <w:rPr>
          <w:rFonts w:ascii="Times New Roman" w:eastAsiaTheme="minorHAnsi" w:hAnsi="Times New Roman" w:cs="Times New Roman"/>
          <w:sz w:val="28"/>
          <w:szCs w:val="28"/>
          <w:lang w:eastAsia="en-US"/>
        </w:rPr>
        <w:t>ой</w:t>
      </w:r>
      <w:r w:rsidRPr="00D63324">
        <w:rPr>
          <w:rFonts w:ascii="Times New Roman" w:eastAsiaTheme="minorHAnsi" w:hAnsi="Times New Roman" w:cs="Times New Roman"/>
          <w:sz w:val="28"/>
          <w:szCs w:val="28"/>
          <w:lang w:eastAsia="en-US"/>
        </w:rPr>
        <w:t xml:space="preserve"> программ</w:t>
      </w:r>
      <w:r w:rsidR="00212432">
        <w:rPr>
          <w:rFonts w:ascii="Times New Roman" w:eastAsiaTheme="minorHAnsi" w:hAnsi="Times New Roman" w:cs="Times New Roman"/>
          <w:sz w:val="28"/>
          <w:szCs w:val="28"/>
          <w:lang w:eastAsia="en-US"/>
        </w:rPr>
        <w:t>ы</w:t>
      </w:r>
      <w:r w:rsidRPr="00D63324">
        <w:rPr>
          <w:rFonts w:ascii="Times New Roman" w:eastAsiaTheme="minorHAnsi" w:hAnsi="Times New Roman" w:cs="Times New Roman"/>
          <w:sz w:val="28"/>
          <w:szCs w:val="28"/>
          <w:lang w:eastAsia="en-US"/>
        </w:rPr>
        <w:t xml:space="preserve"> Новосибирской области «Обеспечение жильем молодых семей в Новосибирской обла</w:t>
      </w:r>
      <w:r w:rsidR="00212432">
        <w:rPr>
          <w:rFonts w:ascii="Times New Roman" w:eastAsiaTheme="minorHAnsi" w:hAnsi="Times New Roman" w:cs="Times New Roman"/>
          <w:sz w:val="28"/>
          <w:szCs w:val="28"/>
          <w:lang w:eastAsia="en-US"/>
        </w:rPr>
        <w:t xml:space="preserve">сти на 2015-2020 годы», </w:t>
      </w:r>
      <w:r w:rsidRPr="00D63324">
        <w:rPr>
          <w:rFonts w:ascii="Times New Roman" w:eastAsiaTheme="minorHAnsi" w:hAnsi="Times New Roman" w:cs="Times New Roman"/>
          <w:sz w:val="28"/>
          <w:szCs w:val="28"/>
          <w:lang w:eastAsia="en-US"/>
        </w:rPr>
        <w:t>муниципальн</w:t>
      </w:r>
      <w:r w:rsidR="00212432">
        <w:rPr>
          <w:rFonts w:ascii="Times New Roman" w:eastAsiaTheme="minorHAnsi" w:hAnsi="Times New Roman" w:cs="Times New Roman"/>
          <w:sz w:val="28"/>
          <w:szCs w:val="28"/>
          <w:lang w:eastAsia="en-US"/>
        </w:rPr>
        <w:t>ой</w:t>
      </w:r>
      <w:r w:rsidRPr="00D63324">
        <w:rPr>
          <w:rFonts w:ascii="Times New Roman" w:eastAsiaTheme="minorHAnsi" w:hAnsi="Times New Roman" w:cs="Times New Roman"/>
          <w:sz w:val="28"/>
          <w:szCs w:val="28"/>
          <w:lang w:eastAsia="en-US"/>
        </w:rPr>
        <w:t xml:space="preserve"> программ</w:t>
      </w:r>
      <w:r w:rsidR="00212432">
        <w:rPr>
          <w:rFonts w:ascii="Times New Roman" w:eastAsiaTheme="minorHAnsi" w:hAnsi="Times New Roman" w:cs="Times New Roman"/>
          <w:sz w:val="28"/>
          <w:szCs w:val="28"/>
          <w:lang w:eastAsia="en-US"/>
        </w:rPr>
        <w:t>ы Карасукского района</w:t>
      </w:r>
      <w:r w:rsidRPr="00D63324">
        <w:rPr>
          <w:rFonts w:ascii="Times New Roman" w:eastAsiaTheme="minorHAnsi" w:hAnsi="Times New Roman" w:cs="Times New Roman"/>
          <w:sz w:val="28"/>
          <w:szCs w:val="28"/>
          <w:lang w:eastAsia="en-US"/>
        </w:rPr>
        <w:t xml:space="preserve"> «Обеспечение жильем молодых семей в Карасукском районе Новосибирс</w:t>
      </w:r>
      <w:r w:rsidR="00212432">
        <w:rPr>
          <w:rFonts w:ascii="Times New Roman" w:eastAsiaTheme="minorHAnsi" w:hAnsi="Times New Roman" w:cs="Times New Roman"/>
          <w:sz w:val="28"/>
          <w:szCs w:val="28"/>
          <w:lang w:eastAsia="en-US"/>
        </w:rPr>
        <w:t>кой области на 2016-2020 годы».</w:t>
      </w:r>
    </w:p>
    <w:p w:rsidR="00212432" w:rsidRDefault="00212432" w:rsidP="00212432">
      <w:pPr>
        <w:autoSpaceDE w:val="0"/>
        <w:autoSpaceDN w:val="0"/>
        <w:adjustRightInd w:val="0"/>
        <w:spacing w:after="0" w:line="0" w:lineRule="atLeast"/>
        <w:ind w:firstLine="540"/>
        <w:jc w:val="both"/>
        <w:rPr>
          <w:rFonts w:ascii="Times New Roman" w:eastAsiaTheme="minorHAnsi" w:hAnsi="Times New Roman" w:cs="Times New Roman"/>
          <w:sz w:val="28"/>
          <w:szCs w:val="28"/>
          <w:lang w:eastAsia="en-US"/>
        </w:rPr>
      </w:pPr>
    </w:p>
    <w:tbl>
      <w:tblPr>
        <w:tblStyle w:val="a8"/>
        <w:tblW w:w="0" w:type="auto"/>
        <w:tblLook w:val="04A0" w:firstRow="1" w:lastRow="0" w:firstColumn="1" w:lastColumn="0" w:noHBand="0" w:noVBand="1"/>
      </w:tblPr>
      <w:tblGrid>
        <w:gridCol w:w="3652"/>
        <w:gridCol w:w="1418"/>
        <w:gridCol w:w="1275"/>
        <w:gridCol w:w="1276"/>
        <w:gridCol w:w="1276"/>
        <w:gridCol w:w="1240"/>
      </w:tblGrid>
      <w:tr w:rsidR="00212432" w:rsidRPr="009556E1" w:rsidTr="004F3C30">
        <w:trPr>
          <w:tblHeader/>
        </w:trPr>
        <w:tc>
          <w:tcPr>
            <w:tcW w:w="3652" w:type="dxa"/>
            <w:vMerge w:val="restart"/>
            <w:vAlign w:val="center"/>
          </w:tcPr>
          <w:p w:rsidR="00212432" w:rsidRPr="009556E1" w:rsidRDefault="004F3C30" w:rsidP="004F3C30">
            <w:pPr>
              <w:autoSpaceDE w:val="0"/>
              <w:autoSpaceDN w:val="0"/>
              <w:adjustRightInd w:val="0"/>
              <w:spacing w:line="0" w:lineRule="atLeast"/>
              <w:jc w:val="center"/>
              <w:rPr>
                <w:rFonts w:eastAsiaTheme="minorHAnsi"/>
                <w:sz w:val="24"/>
                <w:szCs w:val="24"/>
                <w:lang w:eastAsia="en-US"/>
              </w:rPr>
            </w:pPr>
            <w:r>
              <w:rPr>
                <w:b/>
                <w:sz w:val="24"/>
                <w:szCs w:val="24"/>
              </w:rPr>
              <w:t>П</w:t>
            </w:r>
            <w:r w:rsidRPr="00C04648">
              <w:rPr>
                <w:b/>
                <w:sz w:val="24"/>
                <w:szCs w:val="24"/>
              </w:rPr>
              <w:t>оказател</w:t>
            </w:r>
            <w:r>
              <w:rPr>
                <w:b/>
                <w:sz w:val="24"/>
                <w:szCs w:val="24"/>
              </w:rPr>
              <w:t>и</w:t>
            </w:r>
          </w:p>
        </w:tc>
        <w:tc>
          <w:tcPr>
            <w:tcW w:w="6485" w:type="dxa"/>
            <w:gridSpan w:val="5"/>
          </w:tcPr>
          <w:p w:rsidR="00212432" w:rsidRPr="009556E1" w:rsidRDefault="00212432" w:rsidP="00212432">
            <w:pPr>
              <w:autoSpaceDE w:val="0"/>
              <w:autoSpaceDN w:val="0"/>
              <w:adjustRightInd w:val="0"/>
              <w:spacing w:line="0" w:lineRule="atLeast"/>
              <w:jc w:val="center"/>
              <w:rPr>
                <w:rFonts w:eastAsiaTheme="minorHAnsi"/>
                <w:b/>
                <w:sz w:val="24"/>
                <w:szCs w:val="24"/>
                <w:lang w:eastAsia="en-US"/>
              </w:rPr>
            </w:pPr>
            <w:r w:rsidRPr="009556E1">
              <w:rPr>
                <w:rFonts w:eastAsiaTheme="minorHAnsi"/>
                <w:b/>
                <w:sz w:val="24"/>
                <w:szCs w:val="24"/>
                <w:lang w:eastAsia="en-US"/>
              </w:rPr>
              <w:t>годы</w:t>
            </w:r>
          </w:p>
        </w:tc>
      </w:tr>
      <w:tr w:rsidR="009556E1" w:rsidRPr="009556E1" w:rsidTr="005A4BB1">
        <w:trPr>
          <w:tblHeader/>
        </w:trPr>
        <w:tc>
          <w:tcPr>
            <w:tcW w:w="3652" w:type="dxa"/>
            <w:vMerge/>
          </w:tcPr>
          <w:p w:rsidR="00212432" w:rsidRPr="009556E1" w:rsidRDefault="00212432" w:rsidP="00212432">
            <w:pPr>
              <w:autoSpaceDE w:val="0"/>
              <w:autoSpaceDN w:val="0"/>
              <w:adjustRightInd w:val="0"/>
              <w:spacing w:line="0" w:lineRule="atLeast"/>
              <w:jc w:val="both"/>
              <w:rPr>
                <w:rFonts w:eastAsiaTheme="minorHAnsi"/>
                <w:sz w:val="24"/>
                <w:szCs w:val="24"/>
                <w:lang w:eastAsia="en-US"/>
              </w:rPr>
            </w:pPr>
          </w:p>
        </w:tc>
        <w:tc>
          <w:tcPr>
            <w:tcW w:w="1418" w:type="dxa"/>
          </w:tcPr>
          <w:p w:rsidR="00212432" w:rsidRPr="009556E1" w:rsidRDefault="00212432" w:rsidP="00C8257A">
            <w:pPr>
              <w:autoSpaceDE w:val="0"/>
              <w:autoSpaceDN w:val="0"/>
              <w:adjustRightInd w:val="0"/>
              <w:jc w:val="center"/>
              <w:rPr>
                <w:b/>
                <w:sz w:val="24"/>
                <w:szCs w:val="24"/>
              </w:rPr>
            </w:pPr>
            <w:r w:rsidRPr="009556E1">
              <w:rPr>
                <w:b/>
                <w:sz w:val="24"/>
                <w:szCs w:val="24"/>
              </w:rPr>
              <w:t>2013</w:t>
            </w:r>
          </w:p>
        </w:tc>
        <w:tc>
          <w:tcPr>
            <w:tcW w:w="1275" w:type="dxa"/>
          </w:tcPr>
          <w:p w:rsidR="00212432" w:rsidRPr="009556E1" w:rsidRDefault="00212432" w:rsidP="00C8257A">
            <w:pPr>
              <w:autoSpaceDE w:val="0"/>
              <w:autoSpaceDN w:val="0"/>
              <w:adjustRightInd w:val="0"/>
              <w:jc w:val="center"/>
              <w:rPr>
                <w:b/>
                <w:sz w:val="24"/>
                <w:szCs w:val="24"/>
              </w:rPr>
            </w:pPr>
            <w:r w:rsidRPr="009556E1">
              <w:rPr>
                <w:b/>
                <w:sz w:val="24"/>
                <w:szCs w:val="24"/>
              </w:rPr>
              <w:t>2014</w:t>
            </w:r>
          </w:p>
        </w:tc>
        <w:tc>
          <w:tcPr>
            <w:tcW w:w="1276" w:type="dxa"/>
          </w:tcPr>
          <w:p w:rsidR="00212432" w:rsidRPr="009556E1" w:rsidRDefault="00212432" w:rsidP="00C8257A">
            <w:pPr>
              <w:autoSpaceDE w:val="0"/>
              <w:autoSpaceDN w:val="0"/>
              <w:adjustRightInd w:val="0"/>
              <w:jc w:val="center"/>
              <w:rPr>
                <w:b/>
                <w:sz w:val="24"/>
                <w:szCs w:val="24"/>
              </w:rPr>
            </w:pPr>
            <w:r w:rsidRPr="009556E1">
              <w:rPr>
                <w:b/>
                <w:sz w:val="24"/>
                <w:szCs w:val="24"/>
              </w:rPr>
              <w:t>2015</w:t>
            </w:r>
          </w:p>
        </w:tc>
        <w:tc>
          <w:tcPr>
            <w:tcW w:w="1276" w:type="dxa"/>
          </w:tcPr>
          <w:p w:rsidR="00212432" w:rsidRPr="009556E1" w:rsidRDefault="00212432" w:rsidP="00C8257A">
            <w:pPr>
              <w:autoSpaceDE w:val="0"/>
              <w:autoSpaceDN w:val="0"/>
              <w:adjustRightInd w:val="0"/>
              <w:jc w:val="center"/>
              <w:rPr>
                <w:b/>
                <w:sz w:val="24"/>
                <w:szCs w:val="24"/>
              </w:rPr>
            </w:pPr>
            <w:r w:rsidRPr="009556E1">
              <w:rPr>
                <w:b/>
                <w:sz w:val="24"/>
                <w:szCs w:val="24"/>
              </w:rPr>
              <w:t>2016</w:t>
            </w:r>
          </w:p>
        </w:tc>
        <w:tc>
          <w:tcPr>
            <w:tcW w:w="1240" w:type="dxa"/>
          </w:tcPr>
          <w:p w:rsidR="00212432" w:rsidRPr="009556E1" w:rsidRDefault="00212432" w:rsidP="00C8257A">
            <w:pPr>
              <w:autoSpaceDE w:val="0"/>
              <w:autoSpaceDN w:val="0"/>
              <w:adjustRightInd w:val="0"/>
              <w:jc w:val="center"/>
              <w:rPr>
                <w:b/>
                <w:sz w:val="24"/>
                <w:szCs w:val="24"/>
              </w:rPr>
            </w:pPr>
            <w:r w:rsidRPr="009556E1">
              <w:rPr>
                <w:b/>
                <w:sz w:val="24"/>
                <w:szCs w:val="24"/>
              </w:rPr>
              <w:t>2017</w:t>
            </w:r>
          </w:p>
        </w:tc>
      </w:tr>
      <w:tr w:rsidR="009556E1" w:rsidRPr="009556E1" w:rsidTr="009556E1">
        <w:tc>
          <w:tcPr>
            <w:tcW w:w="3652" w:type="dxa"/>
          </w:tcPr>
          <w:p w:rsidR="00212432" w:rsidRPr="009556E1" w:rsidRDefault="00212432" w:rsidP="009556E1">
            <w:pPr>
              <w:autoSpaceDE w:val="0"/>
              <w:autoSpaceDN w:val="0"/>
              <w:adjustRightInd w:val="0"/>
              <w:spacing w:line="0" w:lineRule="atLeast"/>
              <w:rPr>
                <w:rFonts w:eastAsiaTheme="minorHAnsi"/>
                <w:sz w:val="24"/>
                <w:szCs w:val="24"/>
                <w:lang w:eastAsia="en-US"/>
              </w:rPr>
            </w:pPr>
            <w:r w:rsidRPr="009556E1">
              <w:rPr>
                <w:color w:val="000000"/>
                <w:sz w:val="24"/>
                <w:szCs w:val="24"/>
              </w:rPr>
              <w:t>Количество молодых семей, признанных нуждающимися в жилье</w:t>
            </w:r>
          </w:p>
        </w:tc>
        <w:tc>
          <w:tcPr>
            <w:tcW w:w="1418"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337</w:t>
            </w:r>
          </w:p>
        </w:tc>
        <w:tc>
          <w:tcPr>
            <w:tcW w:w="1275"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385</w:t>
            </w:r>
          </w:p>
        </w:tc>
        <w:tc>
          <w:tcPr>
            <w:tcW w:w="1276"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399</w:t>
            </w:r>
          </w:p>
        </w:tc>
        <w:tc>
          <w:tcPr>
            <w:tcW w:w="1276"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224</w:t>
            </w:r>
          </w:p>
        </w:tc>
        <w:tc>
          <w:tcPr>
            <w:tcW w:w="1240"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234</w:t>
            </w:r>
          </w:p>
        </w:tc>
      </w:tr>
      <w:tr w:rsidR="009556E1" w:rsidRPr="009556E1" w:rsidTr="009556E1">
        <w:tc>
          <w:tcPr>
            <w:tcW w:w="3652" w:type="dxa"/>
          </w:tcPr>
          <w:p w:rsidR="00212432" w:rsidRPr="009556E1" w:rsidRDefault="009556E1" w:rsidP="009556E1">
            <w:pPr>
              <w:autoSpaceDE w:val="0"/>
              <w:autoSpaceDN w:val="0"/>
              <w:adjustRightInd w:val="0"/>
              <w:spacing w:line="0" w:lineRule="atLeast"/>
              <w:rPr>
                <w:rFonts w:eastAsiaTheme="minorHAnsi"/>
                <w:sz w:val="24"/>
                <w:szCs w:val="24"/>
                <w:lang w:eastAsia="en-US"/>
              </w:rPr>
            </w:pPr>
            <w:r w:rsidRPr="009556E1">
              <w:rPr>
                <w:color w:val="000000"/>
                <w:sz w:val="24"/>
                <w:szCs w:val="24"/>
              </w:rPr>
              <w:t>Количество молодых семей, участвовавших в программе</w:t>
            </w:r>
          </w:p>
        </w:tc>
        <w:tc>
          <w:tcPr>
            <w:tcW w:w="1418"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137</w:t>
            </w:r>
          </w:p>
        </w:tc>
        <w:tc>
          <w:tcPr>
            <w:tcW w:w="1275"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158</w:t>
            </w:r>
          </w:p>
        </w:tc>
        <w:tc>
          <w:tcPr>
            <w:tcW w:w="1276"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152</w:t>
            </w:r>
          </w:p>
        </w:tc>
        <w:tc>
          <w:tcPr>
            <w:tcW w:w="1276"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129</w:t>
            </w:r>
          </w:p>
        </w:tc>
        <w:tc>
          <w:tcPr>
            <w:tcW w:w="1240"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146</w:t>
            </w:r>
          </w:p>
        </w:tc>
      </w:tr>
      <w:tr w:rsidR="009556E1" w:rsidRPr="009556E1" w:rsidTr="009556E1">
        <w:tc>
          <w:tcPr>
            <w:tcW w:w="3652" w:type="dxa"/>
          </w:tcPr>
          <w:p w:rsidR="009556E1" w:rsidRPr="009556E1" w:rsidRDefault="009556E1" w:rsidP="009556E1">
            <w:pPr>
              <w:autoSpaceDE w:val="0"/>
              <w:autoSpaceDN w:val="0"/>
              <w:adjustRightInd w:val="0"/>
              <w:spacing w:line="0" w:lineRule="atLeast"/>
              <w:rPr>
                <w:color w:val="000000"/>
                <w:sz w:val="24"/>
                <w:szCs w:val="24"/>
              </w:rPr>
            </w:pPr>
            <w:r w:rsidRPr="009556E1">
              <w:rPr>
                <w:color w:val="000000"/>
                <w:sz w:val="24"/>
                <w:szCs w:val="24"/>
              </w:rPr>
              <w:t>Количество молодых семей, получивших социальную выплату на приобретение жилья</w:t>
            </w:r>
          </w:p>
        </w:tc>
        <w:tc>
          <w:tcPr>
            <w:tcW w:w="1418" w:type="dxa"/>
            <w:vAlign w:val="center"/>
          </w:tcPr>
          <w:p w:rsid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16</w:t>
            </w:r>
          </w:p>
        </w:tc>
        <w:tc>
          <w:tcPr>
            <w:tcW w:w="1275" w:type="dxa"/>
            <w:vAlign w:val="center"/>
          </w:tcPr>
          <w:p w:rsid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21</w:t>
            </w:r>
          </w:p>
        </w:tc>
        <w:tc>
          <w:tcPr>
            <w:tcW w:w="1276" w:type="dxa"/>
            <w:vAlign w:val="center"/>
          </w:tcPr>
          <w:p w:rsid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23</w:t>
            </w:r>
          </w:p>
        </w:tc>
        <w:tc>
          <w:tcPr>
            <w:tcW w:w="1276" w:type="dxa"/>
            <w:vAlign w:val="center"/>
          </w:tcPr>
          <w:p w:rsid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13</w:t>
            </w:r>
          </w:p>
        </w:tc>
        <w:tc>
          <w:tcPr>
            <w:tcW w:w="1240" w:type="dxa"/>
            <w:vAlign w:val="center"/>
          </w:tcPr>
          <w:p w:rsid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0</w:t>
            </w:r>
          </w:p>
        </w:tc>
      </w:tr>
      <w:tr w:rsidR="009556E1" w:rsidRPr="009556E1" w:rsidTr="009556E1">
        <w:tc>
          <w:tcPr>
            <w:tcW w:w="3652" w:type="dxa"/>
          </w:tcPr>
          <w:p w:rsidR="009556E1" w:rsidRPr="009556E1" w:rsidRDefault="009556E1" w:rsidP="009556E1">
            <w:pPr>
              <w:autoSpaceDE w:val="0"/>
              <w:autoSpaceDN w:val="0"/>
              <w:adjustRightInd w:val="0"/>
              <w:spacing w:line="0" w:lineRule="atLeast"/>
              <w:rPr>
                <w:color w:val="000000"/>
                <w:sz w:val="24"/>
                <w:szCs w:val="24"/>
              </w:rPr>
            </w:pPr>
            <w:r w:rsidRPr="009556E1">
              <w:rPr>
                <w:color w:val="000000"/>
                <w:sz w:val="24"/>
                <w:szCs w:val="24"/>
              </w:rPr>
              <w:t>Соц.выплата за счет средств федерального, областного, местного бюджетов, тыс.руб.</w:t>
            </w:r>
          </w:p>
        </w:tc>
        <w:tc>
          <w:tcPr>
            <w:tcW w:w="1418"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10 393,5</w:t>
            </w:r>
          </w:p>
        </w:tc>
        <w:tc>
          <w:tcPr>
            <w:tcW w:w="1275"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14 346,3</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16 632,4</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9 825,7</w:t>
            </w:r>
          </w:p>
        </w:tc>
        <w:tc>
          <w:tcPr>
            <w:tcW w:w="1240"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0</w:t>
            </w:r>
          </w:p>
        </w:tc>
      </w:tr>
      <w:tr w:rsidR="009556E1" w:rsidRPr="009556E1" w:rsidTr="009556E1">
        <w:tc>
          <w:tcPr>
            <w:tcW w:w="3652" w:type="dxa"/>
          </w:tcPr>
          <w:p w:rsidR="009556E1" w:rsidRPr="009556E1" w:rsidRDefault="009556E1" w:rsidP="009556E1">
            <w:pPr>
              <w:autoSpaceDE w:val="0"/>
              <w:autoSpaceDN w:val="0"/>
              <w:adjustRightInd w:val="0"/>
              <w:spacing w:line="0" w:lineRule="atLeast"/>
              <w:rPr>
                <w:color w:val="000000"/>
                <w:sz w:val="24"/>
                <w:szCs w:val="24"/>
              </w:rPr>
            </w:pPr>
            <w:r w:rsidRPr="009556E1">
              <w:rPr>
                <w:color w:val="000000"/>
                <w:sz w:val="24"/>
                <w:szCs w:val="24"/>
              </w:rPr>
              <w:t>в том числе сумма средств местного бюджета, тыс.руб.</w:t>
            </w:r>
          </w:p>
        </w:tc>
        <w:tc>
          <w:tcPr>
            <w:tcW w:w="1418"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232,5</w:t>
            </w:r>
          </w:p>
        </w:tc>
        <w:tc>
          <w:tcPr>
            <w:tcW w:w="1275"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381,0</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426,0</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275,9</w:t>
            </w:r>
          </w:p>
        </w:tc>
        <w:tc>
          <w:tcPr>
            <w:tcW w:w="1240"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0</w:t>
            </w:r>
          </w:p>
        </w:tc>
      </w:tr>
      <w:tr w:rsidR="009556E1" w:rsidRPr="009556E1" w:rsidTr="009556E1">
        <w:tc>
          <w:tcPr>
            <w:tcW w:w="3652" w:type="dxa"/>
          </w:tcPr>
          <w:p w:rsidR="009556E1" w:rsidRPr="009556E1" w:rsidRDefault="009556E1" w:rsidP="009556E1">
            <w:pPr>
              <w:ind w:right="-108"/>
              <w:rPr>
                <w:color w:val="000000"/>
                <w:sz w:val="24"/>
                <w:szCs w:val="24"/>
              </w:rPr>
            </w:pPr>
            <w:r w:rsidRPr="009556E1">
              <w:rPr>
                <w:color w:val="000000"/>
                <w:sz w:val="24"/>
                <w:szCs w:val="24"/>
              </w:rPr>
              <w:t>Доля семей, обеспеченных жильем, %</w:t>
            </w:r>
          </w:p>
        </w:tc>
        <w:tc>
          <w:tcPr>
            <w:tcW w:w="1418"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11,7</w:t>
            </w:r>
          </w:p>
        </w:tc>
        <w:tc>
          <w:tcPr>
            <w:tcW w:w="1275"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13,3</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15,1</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10,1</w:t>
            </w:r>
          </w:p>
        </w:tc>
        <w:tc>
          <w:tcPr>
            <w:tcW w:w="1240"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0</w:t>
            </w:r>
          </w:p>
        </w:tc>
      </w:tr>
    </w:tbl>
    <w:p w:rsidR="00212432" w:rsidRDefault="00212432" w:rsidP="00212432">
      <w:pPr>
        <w:autoSpaceDE w:val="0"/>
        <w:autoSpaceDN w:val="0"/>
        <w:adjustRightInd w:val="0"/>
        <w:spacing w:after="0" w:line="0" w:lineRule="atLeast"/>
        <w:ind w:firstLine="540"/>
        <w:jc w:val="both"/>
        <w:rPr>
          <w:rFonts w:ascii="Times New Roman" w:eastAsiaTheme="minorHAnsi" w:hAnsi="Times New Roman" w:cs="Times New Roman"/>
          <w:sz w:val="28"/>
          <w:szCs w:val="28"/>
          <w:lang w:eastAsia="en-US"/>
        </w:rPr>
      </w:pPr>
    </w:p>
    <w:p w:rsidR="00055ACA" w:rsidRDefault="00AB22CA" w:rsidP="00212432">
      <w:pPr>
        <w:autoSpaceDE w:val="0"/>
        <w:autoSpaceDN w:val="0"/>
        <w:adjustRightInd w:val="0"/>
        <w:spacing w:after="0" w:line="0" w:lineRule="atLeast"/>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 приобретение жилья з</w:t>
      </w:r>
      <w:r w:rsidR="00055ACA">
        <w:rPr>
          <w:rFonts w:ascii="Times New Roman" w:eastAsiaTheme="minorHAnsi" w:hAnsi="Times New Roman" w:cs="Times New Roman"/>
          <w:sz w:val="28"/>
          <w:szCs w:val="28"/>
          <w:lang w:eastAsia="en-US"/>
        </w:rPr>
        <w:t>а 2013-2017 годы 73 молодые семьи получили социальную выплату</w:t>
      </w:r>
      <w:r w:rsidR="006D5B35">
        <w:rPr>
          <w:rFonts w:ascii="Times New Roman" w:eastAsiaTheme="minorHAnsi" w:hAnsi="Times New Roman" w:cs="Times New Roman"/>
          <w:sz w:val="28"/>
          <w:szCs w:val="28"/>
          <w:lang w:eastAsia="en-US"/>
        </w:rPr>
        <w:t xml:space="preserve"> в сумме 51,2 млн.руб</w:t>
      </w:r>
      <w:r w:rsidR="00983B1C">
        <w:rPr>
          <w:rFonts w:ascii="Times New Roman" w:eastAsiaTheme="minorHAnsi" w:hAnsi="Times New Roman" w:cs="Times New Roman"/>
          <w:sz w:val="28"/>
          <w:szCs w:val="28"/>
          <w:lang w:eastAsia="en-US"/>
        </w:rPr>
        <w:t>лей</w:t>
      </w:r>
      <w:r w:rsidR="006D5B35">
        <w:rPr>
          <w:rFonts w:ascii="Times New Roman" w:eastAsiaTheme="minorHAnsi" w:hAnsi="Times New Roman" w:cs="Times New Roman"/>
          <w:sz w:val="28"/>
          <w:szCs w:val="28"/>
          <w:lang w:eastAsia="en-US"/>
        </w:rPr>
        <w:t>.</w:t>
      </w:r>
      <w:r w:rsidR="00055ACA">
        <w:rPr>
          <w:rFonts w:ascii="Times New Roman" w:eastAsiaTheme="minorHAnsi" w:hAnsi="Times New Roman" w:cs="Times New Roman"/>
          <w:sz w:val="28"/>
          <w:szCs w:val="28"/>
          <w:lang w:eastAsia="en-US"/>
        </w:rPr>
        <w:t xml:space="preserve"> </w:t>
      </w:r>
    </w:p>
    <w:p w:rsidR="00D63324" w:rsidRDefault="006D5B35" w:rsidP="00AB22CA">
      <w:pPr>
        <w:autoSpaceDE w:val="0"/>
        <w:autoSpaceDN w:val="0"/>
        <w:adjustRightInd w:val="0"/>
        <w:spacing w:after="0" w:line="240" w:lineRule="auto"/>
        <w:ind w:firstLine="682"/>
        <w:jc w:val="both"/>
        <w:rPr>
          <w:rFonts w:ascii="Times New Roman" w:eastAsiaTheme="minorHAnsi" w:hAnsi="Times New Roman" w:cs="Times New Roman"/>
          <w:bCs/>
          <w:sz w:val="28"/>
          <w:szCs w:val="28"/>
          <w:lang w:eastAsia="en-US"/>
        </w:rPr>
      </w:pPr>
      <w:r>
        <w:rPr>
          <w:rFonts w:ascii="Times New Roman" w:hAnsi="Times New Roman" w:cs="Times New Roman"/>
          <w:bCs/>
          <w:sz w:val="28"/>
          <w:szCs w:val="28"/>
        </w:rPr>
        <w:t xml:space="preserve">Для </w:t>
      </w:r>
      <w:r w:rsidR="00D63324" w:rsidRPr="00D63324">
        <w:rPr>
          <w:rFonts w:ascii="Times New Roman" w:hAnsi="Times New Roman" w:cs="Times New Roman"/>
          <w:bCs/>
          <w:sz w:val="28"/>
          <w:szCs w:val="28"/>
        </w:rPr>
        <w:t>улучш</w:t>
      </w:r>
      <w:r>
        <w:rPr>
          <w:rFonts w:ascii="Times New Roman" w:hAnsi="Times New Roman" w:cs="Times New Roman"/>
          <w:bCs/>
          <w:sz w:val="28"/>
          <w:szCs w:val="28"/>
        </w:rPr>
        <w:t>ения</w:t>
      </w:r>
      <w:r w:rsidR="00D63324" w:rsidRPr="00D63324">
        <w:rPr>
          <w:rFonts w:ascii="Times New Roman" w:hAnsi="Times New Roman" w:cs="Times New Roman"/>
          <w:bCs/>
          <w:sz w:val="28"/>
          <w:szCs w:val="28"/>
        </w:rPr>
        <w:t xml:space="preserve"> </w:t>
      </w:r>
      <w:r w:rsidRPr="00D63324">
        <w:rPr>
          <w:rFonts w:ascii="Times New Roman" w:hAnsi="Times New Roman" w:cs="Times New Roman"/>
          <w:bCs/>
          <w:sz w:val="28"/>
          <w:szCs w:val="28"/>
        </w:rPr>
        <w:t>жилищных условий граждан, молодых семей и молодых специалистов, проживающих в сельской местности, осуществляющих свою деятельность в агропромышленном комплексе и социальной сфере</w:t>
      </w:r>
      <w:r>
        <w:rPr>
          <w:rFonts w:ascii="Times New Roman" w:hAnsi="Times New Roman" w:cs="Times New Roman"/>
          <w:bCs/>
          <w:sz w:val="28"/>
          <w:szCs w:val="28"/>
        </w:rPr>
        <w:t xml:space="preserve"> </w:t>
      </w:r>
      <w:r w:rsidR="00AB22CA">
        <w:rPr>
          <w:rFonts w:ascii="Times New Roman" w:hAnsi="Times New Roman" w:cs="Times New Roman"/>
          <w:bCs/>
          <w:sz w:val="28"/>
          <w:szCs w:val="28"/>
        </w:rPr>
        <w:t>реализуются мероприятия г</w:t>
      </w:r>
      <w:r w:rsidR="00D63324" w:rsidRPr="00D63324">
        <w:rPr>
          <w:rFonts w:ascii="Times New Roman" w:eastAsiaTheme="minorHAnsi" w:hAnsi="Times New Roman" w:cs="Times New Roman"/>
          <w:bCs/>
          <w:sz w:val="28"/>
          <w:szCs w:val="28"/>
          <w:lang w:eastAsia="en-US"/>
        </w:rPr>
        <w:t>осударственн</w:t>
      </w:r>
      <w:r w:rsidR="00AB22CA">
        <w:rPr>
          <w:rFonts w:ascii="Times New Roman" w:eastAsiaTheme="minorHAnsi" w:hAnsi="Times New Roman" w:cs="Times New Roman"/>
          <w:bCs/>
          <w:sz w:val="28"/>
          <w:szCs w:val="28"/>
          <w:lang w:eastAsia="en-US"/>
        </w:rPr>
        <w:t>ой</w:t>
      </w:r>
      <w:r w:rsidR="00D63324" w:rsidRPr="00D63324">
        <w:rPr>
          <w:rFonts w:ascii="Times New Roman" w:eastAsiaTheme="minorHAnsi" w:hAnsi="Times New Roman" w:cs="Times New Roman"/>
          <w:bCs/>
          <w:sz w:val="28"/>
          <w:szCs w:val="28"/>
          <w:lang w:eastAsia="en-US"/>
        </w:rPr>
        <w:t xml:space="preserve"> программ</w:t>
      </w:r>
      <w:r w:rsidR="00AB22CA">
        <w:rPr>
          <w:rFonts w:ascii="Times New Roman" w:eastAsiaTheme="minorHAnsi" w:hAnsi="Times New Roman" w:cs="Times New Roman"/>
          <w:bCs/>
          <w:sz w:val="28"/>
          <w:szCs w:val="28"/>
          <w:lang w:eastAsia="en-US"/>
        </w:rPr>
        <w:t>ы</w:t>
      </w:r>
      <w:r w:rsidR="00D63324" w:rsidRPr="00D63324">
        <w:rPr>
          <w:rFonts w:ascii="Times New Roman" w:eastAsiaTheme="minorHAnsi" w:hAnsi="Times New Roman" w:cs="Times New Roman"/>
          <w:bCs/>
          <w:sz w:val="28"/>
          <w:szCs w:val="28"/>
          <w:lang w:eastAsia="en-US"/>
        </w:rPr>
        <w:t xml:space="preserve"> развития сельского хозяйства и регулирования рынков сельскохозяйственной продукции, сырья и пр</w:t>
      </w:r>
      <w:r w:rsidR="00AB22CA">
        <w:rPr>
          <w:rFonts w:ascii="Times New Roman" w:eastAsiaTheme="minorHAnsi" w:hAnsi="Times New Roman" w:cs="Times New Roman"/>
          <w:bCs/>
          <w:sz w:val="28"/>
          <w:szCs w:val="28"/>
          <w:lang w:eastAsia="en-US"/>
        </w:rPr>
        <w:t>одовольствия на 2013-2020 годы»</w:t>
      </w:r>
      <w:r w:rsidR="00D63324" w:rsidRPr="00D63324">
        <w:rPr>
          <w:rFonts w:ascii="Times New Roman" w:eastAsiaTheme="minorHAnsi" w:hAnsi="Times New Roman" w:cs="Times New Roman"/>
          <w:bCs/>
          <w:sz w:val="28"/>
          <w:szCs w:val="28"/>
          <w:lang w:eastAsia="en-US"/>
        </w:rPr>
        <w:t>;</w:t>
      </w:r>
      <w:r w:rsidR="00AB22CA">
        <w:rPr>
          <w:rFonts w:ascii="Times New Roman" w:eastAsiaTheme="minorHAnsi" w:hAnsi="Times New Roman" w:cs="Times New Roman"/>
          <w:bCs/>
          <w:sz w:val="28"/>
          <w:szCs w:val="28"/>
          <w:lang w:eastAsia="en-US"/>
        </w:rPr>
        <w:t xml:space="preserve"> г</w:t>
      </w:r>
      <w:r w:rsidR="00D63324" w:rsidRPr="00D63324">
        <w:rPr>
          <w:rFonts w:ascii="Times New Roman" w:eastAsiaTheme="minorHAnsi" w:hAnsi="Times New Roman" w:cs="Times New Roman"/>
          <w:bCs/>
          <w:sz w:val="28"/>
          <w:szCs w:val="28"/>
          <w:lang w:eastAsia="en-US"/>
        </w:rPr>
        <w:t>осударствен</w:t>
      </w:r>
      <w:r w:rsidR="00AB22CA">
        <w:rPr>
          <w:rFonts w:ascii="Times New Roman" w:eastAsiaTheme="minorHAnsi" w:hAnsi="Times New Roman" w:cs="Times New Roman"/>
          <w:bCs/>
          <w:sz w:val="28"/>
          <w:szCs w:val="28"/>
          <w:lang w:eastAsia="en-US"/>
        </w:rPr>
        <w:t>ной</w:t>
      </w:r>
      <w:r w:rsidR="00D63324" w:rsidRPr="00D63324">
        <w:rPr>
          <w:rFonts w:ascii="Times New Roman" w:eastAsiaTheme="minorHAnsi" w:hAnsi="Times New Roman" w:cs="Times New Roman"/>
          <w:bCs/>
          <w:sz w:val="28"/>
          <w:szCs w:val="28"/>
          <w:lang w:eastAsia="en-US"/>
        </w:rPr>
        <w:t xml:space="preserve"> программ</w:t>
      </w:r>
      <w:r w:rsidR="00AB22CA">
        <w:rPr>
          <w:rFonts w:ascii="Times New Roman" w:eastAsiaTheme="minorHAnsi" w:hAnsi="Times New Roman" w:cs="Times New Roman"/>
          <w:bCs/>
          <w:sz w:val="28"/>
          <w:szCs w:val="28"/>
          <w:lang w:eastAsia="en-US"/>
        </w:rPr>
        <w:t>ы</w:t>
      </w:r>
      <w:r w:rsidR="00D63324" w:rsidRPr="00D63324">
        <w:rPr>
          <w:rFonts w:ascii="Times New Roman" w:eastAsiaTheme="minorHAnsi" w:hAnsi="Times New Roman" w:cs="Times New Roman"/>
          <w:bCs/>
          <w:sz w:val="28"/>
          <w:szCs w:val="28"/>
          <w:lang w:eastAsia="en-US"/>
        </w:rPr>
        <w:t xml:space="preserve"> Новосибирской области «Устойчивое развитие сельских территорий в Новосибирской области на 2015-2017</w:t>
      </w:r>
      <w:r w:rsidR="00AB22CA">
        <w:rPr>
          <w:rFonts w:ascii="Times New Roman" w:eastAsiaTheme="minorHAnsi" w:hAnsi="Times New Roman" w:cs="Times New Roman"/>
          <w:bCs/>
          <w:sz w:val="28"/>
          <w:szCs w:val="28"/>
          <w:lang w:eastAsia="en-US"/>
        </w:rPr>
        <w:t xml:space="preserve"> годы и на период до 2020 года»</w:t>
      </w:r>
      <w:r w:rsidR="00D63324" w:rsidRPr="00D63324">
        <w:rPr>
          <w:rFonts w:ascii="Times New Roman" w:eastAsiaTheme="minorHAnsi" w:hAnsi="Times New Roman" w:cs="Times New Roman"/>
          <w:bCs/>
          <w:sz w:val="28"/>
          <w:szCs w:val="28"/>
          <w:lang w:eastAsia="en-US"/>
        </w:rPr>
        <w:t>.</w:t>
      </w:r>
    </w:p>
    <w:p w:rsidR="005A4BB1" w:rsidRDefault="005A4BB1" w:rsidP="00AB22CA">
      <w:pPr>
        <w:autoSpaceDE w:val="0"/>
        <w:autoSpaceDN w:val="0"/>
        <w:adjustRightInd w:val="0"/>
        <w:spacing w:after="0" w:line="240" w:lineRule="auto"/>
        <w:ind w:firstLine="682"/>
        <w:jc w:val="both"/>
        <w:rPr>
          <w:rFonts w:ascii="Times New Roman" w:eastAsiaTheme="minorHAnsi" w:hAnsi="Times New Roman" w:cs="Times New Roman"/>
          <w:bCs/>
          <w:sz w:val="28"/>
          <w:szCs w:val="28"/>
          <w:lang w:eastAsia="en-US"/>
        </w:rPr>
      </w:pPr>
    </w:p>
    <w:tbl>
      <w:tblPr>
        <w:tblStyle w:val="a8"/>
        <w:tblW w:w="0" w:type="auto"/>
        <w:tblLook w:val="04A0" w:firstRow="1" w:lastRow="0" w:firstColumn="1" w:lastColumn="0" w:noHBand="0" w:noVBand="1"/>
      </w:tblPr>
      <w:tblGrid>
        <w:gridCol w:w="4219"/>
        <w:gridCol w:w="992"/>
        <w:gridCol w:w="1276"/>
        <w:gridCol w:w="1276"/>
        <w:gridCol w:w="1134"/>
        <w:gridCol w:w="1240"/>
      </w:tblGrid>
      <w:tr w:rsidR="001571CB" w:rsidRPr="001571CB" w:rsidTr="004F3C30">
        <w:trPr>
          <w:tblHeader/>
        </w:trPr>
        <w:tc>
          <w:tcPr>
            <w:tcW w:w="4219" w:type="dxa"/>
            <w:vMerge w:val="restart"/>
            <w:vAlign w:val="center"/>
          </w:tcPr>
          <w:p w:rsidR="001571CB" w:rsidRPr="001571CB" w:rsidRDefault="004F3C30" w:rsidP="004F3C30">
            <w:pPr>
              <w:autoSpaceDE w:val="0"/>
              <w:autoSpaceDN w:val="0"/>
              <w:adjustRightInd w:val="0"/>
              <w:jc w:val="center"/>
              <w:rPr>
                <w:rFonts w:eastAsiaTheme="minorHAnsi"/>
                <w:bCs/>
                <w:sz w:val="24"/>
                <w:szCs w:val="24"/>
                <w:lang w:eastAsia="en-US"/>
              </w:rPr>
            </w:pPr>
            <w:r>
              <w:rPr>
                <w:b/>
                <w:sz w:val="24"/>
                <w:szCs w:val="24"/>
              </w:rPr>
              <w:t>П</w:t>
            </w:r>
            <w:r w:rsidRPr="00C04648">
              <w:rPr>
                <w:b/>
                <w:sz w:val="24"/>
                <w:szCs w:val="24"/>
              </w:rPr>
              <w:t>оказател</w:t>
            </w:r>
            <w:r>
              <w:rPr>
                <w:b/>
                <w:sz w:val="24"/>
                <w:szCs w:val="24"/>
              </w:rPr>
              <w:t>и</w:t>
            </w:r>
          </w:p>
        </w:tc>
        <w:tc>
          <w:tcPr>
            <w:tcW w:w="5918" w:type="dxa"/>
            <w:gridSpan w:val="5"/>
          </w:tcPr>
          <w:p w:rsidR="001571CB" w:rsidRPr="001571CB" w:rsidRDefault="001571CB" w:rsidP="00C8257A">
            <w:pPr>
              <w:autoSpaceDE w:val="0"/>
              <w:autoSpaceDN w:val="0"/>
              <w:adjustRightInd w:val="0"/>
              <w:spacing w:line="0" w:lineRule="atLeast"/>
              <w:jc w:val="center"/>
              <w:rPr>
                <w:rFonts w:eastAsiaTheme="minorHAnsi"/>
                <w:b/>
                <w:sz w:val="24"/>
                <w:szCs w:val="24"/>
                <w:lang w:eastAsia="en-US"/>
              </w:rPr>
            </w:pPr>
            <w:r w:rsidRPr="001571CB">
              <w:rPr>
                <w:rFonts w:eastAsiaTheme="minorHAnsi"/>
                <w:b/>
                <w:sz w:val="24"/>
                <w:szCs w:val="24"/>
                <w:lang w:eastAsia="en-US"/>
              </w:rPr>
              <w:t>годы</w:t>
            </w:r>
          </w:p>
        </w:tc>
      </w:tr>
      <w:tr w:rsidR="001571CB" w:rsidRPr="001571CB" w:rsidTr="00E2352B">
        <w:trPr>
          <w:tblHeader/>
        </w:trPr>
        <w:tc>
          <w:tcPr>
            <w:tcW w:w="4219" w:type="dxa"/>
            <w:vMerge/>
          </w:tcPr>
          <w:p w:rsidR="001571CB" w:rsidRPr="001571CB" w:rsidRDefault="001571CB" w:rsidP="00AB22CA">
            <w:pPr>
              <w:autoSpaceDE w:val="0"/>
              <w:autoSpaceDN w:val="0"/>
              <w:adjustRightInd w:val="0"/>
              <w:jc w:val="both"/>
              <w:rPr>
                <w:rFonts w:eastAsiaTheme="minorHAnsi"/>
                <w:bCs/>
                <w:sz w:val="24"/>
                <w:szCs w:val="24"/>
                <w:lang w:eastAsia="en-US"/>
              </w:rPr>
            </w:pPr>
          </w:p>
        </w:tc>
        <w:tc>
          <w:tcPr>
            <w:tcW w:w="992" w:type="dxa"/>
          </w:tcPr>
          <w:p w:rsidR="001571CB" w:rsidRPr="001571CB" w:rsidRDefault="001571CB" w:rsidP="00C8257A">
            <w:pPr>
              <w:autoSpaceDE w:val="0"/>
              <w:autoSpaceDN w:val="0"/>
              <w:adjustRightInd w:val="0"/>
              <w:jc w:val="center"/>
              <w:rPr>
                <w:b/>
                <w:sz w:val="24"/>
                <w:szCs w:val="24"/>
              </w:rPr>
            </w:pPr>
            <w:r w:rsidRPr="001571CB">
              <w:rPr>
                <w:b/>
                <w:sz w:val="24"/>
                <w:szCs w:val="24"/>
              </w:rPr>
              <w:t>2013</w:t>
            </w:r>
          </w:p>
        </w:tc>
        <w:tc>
          <w:tcPr>
            <w:tcW w:w="1276" w:type="dxa"/>
          </w:tcPr>
          <w:p w:rsidR="001571CB" w:rsidRPr="001571CB" w:rsidRDefault="001571CB" w:rsidP="00C8257A">
            <w:pPr>
              <w:autoSpaceDE w:val="0"/>
              <w:autoSpaceDN w:val="0"/>
              <w:adjustRightInd w:val="0"/>
              <w:jc w:val="center"/>
              <w:rPr>
                <w:b/>
                <w:sz w:val="24"/>
                <w:szCs w:val="24"/>
              </w:rPr>
            </w:pPr>
            <w:r w:rsidRPr="001571CB">
              <w:rPr>
                <w:b/>
                <w:sz w:val="24"/>
                <w:szCs w:val="24"/>
              </w:rPr>
              <w:t>2014</w:t>
            </w:r>
          </w:p>
        </w:tc>
        <w:tc>
          <w:tcPr>
            <w:tcW w:w="1276" w:type="dxa"/>
          </w:tcPr>
          <w:p w:rsidR="001571CB" w:rsidRPr="001571CB" w:rsidRDefault="001571CB" w:rsidP="00C8257A">
            <w:pPr>
              <w:autoSpaceDE w:val="0"/>
              <w:autoSpaceDN w:val="0"/>
              <w:adjustRightInd w:val="0"/>
              <w:jc w:val="center"/>
              <w:rPr>
                <w:b/>
                <w:sz w:val="24"/>
                <w:szCs w:val="24"/>
              </w:rPr>
            </w:pPr>
            <w:r w:rsidRPr="001571CB">
              <w:rPr>
                <w:b/>
                <w:sz w:val="24"/>
                <w:szCs w:val="24"/>
              </w:rPr>
              <w:t>2015</w:t>
            </w:r>
          </w:p>
        </w:tc>
        <w:tc>
          <w:tcPr>
            <w:tcW w:w="1134" w:type="dxa"/>
          </w:tcPr>
          <w:p w:rsidR="001571CB" w:rsidRPr="001571CB" w:rsidRDefault="001571CB" w:rsidP="00C8257A">
            <w:pPr>
              <w:autoSpaceDE w:val="0"/>
              <w:autoSpaceDN w:val="0"/>
              <w:adjustRightInd w:val="0"/>
              <w:jc w:val="center"/>
              <w:rPr>
                <w:b/>
                <w:sz w:val="24"/>
                <w:szCs w:val="24"/>
              </w:rPr>
            </w:pPr>
            <w:r w:rsidRPr="001571CB">
              <w:rPr>
                <w:b/>
                <w:sz w:val="24"/>
                <w:szCs w:val="24"/>
              </w:rPr>
              <w:t>2016</w:t>
            </w:r>
          </w:p>
        </w:tc>
        <w:tc>
          <w:tcPr>
            <w:tcW w:w="1240" w:type="dxa"/>
          </w:tcPr>
          <w:p w:rsidR="001571CB" w:rsidRPr="001571CB" w:rsidRDefault="001571CB" w:rsidP="00C8257A">
            <w:pPr>
              <w:autoSpaceDE w:val="0"/>
              <w:autoSpaceDN w:val="0"/>
              <w:adjustRightInd w:val="0"/>
              <w:jc w:val="center"/>
              <w:rPr>
                <w:b/>
                <w:sz w:val="24"/>
                <w:szCs w:val="24"/>
              </w:rPr>
            </w:pPr>
            <w:r w:rsidRPr="001571CB">
              <w:rPr>
                <w:b/>
                <w:sz w:val="24"/>
                <w:szCs w:val="24"/>
              </w:rPr>
              <w:t>2017</w:t>
            </w:r>
          </w:p>
        </w:tc>
      </w:tr>
      <w:tr w:rsidR="001571CB" w:rsidRPr="001571CB" w:rsidTr="001571CB">
        <w:tc>
          <w:tcPr>
            <w:tcW w:w="4219" w:type="dxa"/>
          </w:tcPr>
          <w:p w:rsidR="001571CB" w:rsidRPr="001571CB" w:rsidRDefault="001571CB" w:rsidP="001571CB">
            <w:pPr>
              <w:autoSpaceDE w:val="0"/>
              <w:autoSpaceDN w:val="0"/>
              <w:adjustRightInd w:val="0"/>
              <w:rPr>
                <w:rFonts w:eastAsiaTheme="minorHAnsi"/>
                <w:bCs/>
                <w:sz w:val="24"/>
                <w:szCs w:val="24"/>
                <w:lang w:eastAsia="en-US"/>
              </w:rPr>
            </w:pPr>
            <w:r w:rsidRPr="001571CB">
              <w:rPr>
                <w:color w:val="000000"/>
                <w:sz w:val="24"/>
                <w:szCs w:val="24"/>
              </w:rPr>
              <w:t>Количество семей, участвовавших в программе</w:t>
            </w:r>
          </w:p>
        </w:tc>
        <w:tc>
          <w:tcPr>
            <w:tcW w:w="992"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10</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8</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3</w:t>
            </w:r>
          </w:p>
        </w:tc>
        <w:tc>
          <w:tcPr>
            <w:tcW w:w="1134"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5</w:t>
            </w:r>
          </w:p>
        </w:tc>
        <w:tc>
          <w:tcPr>
            <w:tcW w:w="1240"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11</w:t>
            </w:r>
          </w:p>
        </w:tc>
      </w:tr>
      <w:tr w:rsidR="001571CB" w:rsidRPr="001571CB" w:rsidTr="001571CB">
        <w:tc>
          <w:tcPr>
            <w:tcW w:w="4219" w:type="dxa"/>
          </w:tcPr>
          <w:p w:rsidR="001571CB" w:rsidRPr="001571CB" w:rsidRDefault="001571CB" w:rsidP="001571CB">
            <w:pPr>
              <w:autoSpaceDE w:val="0"/>
              <w:autoSpaceDN w:val="0"/>
              <w:adjustRightInd w:val="0"/>
              <w:rPr>
                <w:rFonts w:eastAsiaTheme="minorHAnsi"/>
                <w:bCs/>
                <w:sz w:val="24"/>
                <w:szCs w:val="24"/>
                <w:lang w:eastAsia="en-US"/>
              </w:rPr>
            </w:pPr>
            <w:r w:rsidRPr="001571CB">
              <w:rPr>
                <w:color w:val="000000"/>
                <w:sz w:val="24"/>
                <w:szCs w:val="24"/>
              </w:rPr>
              <w:t>Количество семей, получивших социальную выплату на строительство жилья</w:t>
            </w:r>
          </w:p>
        </w:tc>
        <w:tc>
          <w:tcPr>
            <w:tcW w:w="992"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2</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3</w:t>
            </w:r>
          </w:p>
        </w:tc>
        <w:tc>
          <w:tcPr>
            <w:tcW w:w="1134"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5</w:t>
            </w:r>
          </w:p>
        </w:tc>
        <w:tc>
          <w:tcPr>
            <w:tcW w:w="1240"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2</w:t>
            </w:r>
          </w:p>
        </w:tc>
      </w:tr>
      <w:tr w:rsidR="001571CB" w:rsidRPr="001571CB" w:rsidTr="001571CB">
        <w:tc>
          <w:tcPr>
            <w:tcW w:w="4219" w:type="dxa"/>
          </w:tcPr>
          <w:p w:rsidR="001571CB" w:rsidRPr="001571CB" w:rsidRDefault="001571CB" w:rsidP="001571CB">
            <w:pPr>
              <w:autoSpaceDE w:val="0"/>
              <w:autoSpaceDN w:val="0"/>
              <w:adjustRightInd w:val="0"/>
              <w:rPr>
                <w:rFonts w:eastAsiaTheme="minorHAnsi"/>
                <w:bCs/>
                <w:sz w:val="24"/>
                <w:szCs w:val="24"/>
                <w:lang w:eastAsia="en-US"/>
              </w:rPr>
            </w:pPr>
            <w:r w:rsidRPr="001571CB">
              <w:rPr>
                <w:color w:val="000000"/>
                <w:sz w:val="24"/>
                <w:szCs w:val="24"/>
              </w:rPr>
              <w:t>Соц.выплата за счет средств федерального, областного бюджетов, тыс.руб.</w:t>
            </w:r>
          </w:p>
        </w:tc>
        <w:tc>
          <w:tcPr>
            <w:tcW w:w="992"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963,0</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1 821,0</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4 071,0</w:t>
            </w:r>
          </w:p>
        </w:tc>
        <w:tc>
          <w:tcPr>
            <w:tcW w:w="1134"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 xml:space="preserve">4 330,0 </w:t>
            </w:r>
          </w:p>
        </w:tc>
        <w:tc>
          <w:tcPr>
            <w:tcW w:w="1240"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2 895,0</w:t>
            </w:r>
          </w:p>
        </w:tc>
      </w:tr>
      <w:tr w:rsidR="001571CB" w:rsidRPr="001571CB" w:rsidTr="001571CB">
        <w:tc>
          <w:tcPr>
            <w:tcW w:w="4219" w:type="dxa"/>
          </w:tcPr>
          <w:p w:rsidR="001571CB" w:rsidRPr="001571CB" w:rsidRDefault="001571CB" w:rsidP="001571CB">
            <w:pPr>
              <w:autoSpaceDE w:val="0"/>
              <w:autoSpaceDN w:val="0"/>
              <w:adjustRightInd w:val="0"/>
              <w:rPr>
                <w:color w:val="000000"/>
                <w:sz w:val="24"/>
                <w:szCs w:val="24"/>
              </w:rPr>
            </w:pPr>
            <w:r w:rsidRPr="001571CB">
              <w:rPr>
                <w:color w:val="000000"/>
                <w:sz w:val="24"/>
                <w:szCs w:val="24"/>
              </w:rPr>
              <w:t>Доля семей, обеспеченных жильем, %</w:t>
            </w:r>
          </w:p>
        </w:tc>
        <w:tc>
          <w:tcPr>
            <w:tcW w:w="992"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10,0</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25,0</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100,0</w:t>
            </w:r>
          </w:p>
        </w:tc>
        <w:tc>
          <w:tcPr>
            <w:tcW w:w="1134"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100,0</w:t>
            </w:r>
          </w:p>
        </w:tc>
        <w:tc>
          <w:tcPr>
            <w:tcW w:w="1240"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18,2</w:t>
            </w:r>
          </w:p>
        </w:tc>
      </w:tr>
    </w:tbl>
    <w:p w:rsidR="001571CB" w:rsidRDefault="001571CB" w:rsidP="00AB22CA">
      <w:pPr>
        <w:autoSpaceDE w:val="0"/>
        <w:autoSpaceDN w:val="0"/>
        <w:adjustRightInd w:val="0"/>
        <w:spacing w:after="0" w:line="240" w:lineRule="auto"/>
        <w:ind w:firstLine="682"/>
        <w:jc w:val="both"/>
        <w:rPr>
          <w:rFonts w:ascii="Times New Roman" w:eastAsiaTheme="minorHAnsi" w:hAnsi="Times New Roman" w:cs="Times New Roman"/>
          <w:bCs/>
          <w:sz w:val="28"/>
          <w:szCs w:val="28"/>
          <w:lang w:eastAsia="en-US"/>
        </w:rPr>
      </w:pPr>
    </w:p>
    <w:p w:rsidR="00D63324" w:rsidRPr="00D63324" w:rsidRDefault="00D63324" w:rsidP="00D63324">
      <w:pPr>
        <w:spacing w:line="240" w:lineRule="auto"/>
        <w:contextualSpacing/>
        <w:jc w:val="both"/>
        <w:rPr>
          <w:rFonts w:ascii="Times New Roman" w:eastAsiaTheme="minorHAnsi" w:hAnsi="Times New Roman" w:cs="Times New Roman"/>
          <w:bCs/>
          <w:sz w:val="28"/>
          <w:szCs w:val="28"/>
          <w:lang w:eastAsia="en-US"/>
        </w:rPr>
      </w:pPr>
      <w:r w:rsidRPr="00D63324">
        <w:rPr>
          <w:rFonts w:ascii="Times New Roman" w:eastAsiaTheme="minorHAnsi" w:hAnsi="Times New Roman" w:cs="Times New Roman"/>
          <w:bCs/>
          <w:sz w:val="28"/>
          <w:szCs w:val="28"/>
          <w:lang w:eastAsia="en-US"/>
        </w:rPr>
        <w:tab/>
        <w:t>Первоочередное право на получение государственной поддержки на строительство жилья в сельской местности имеют молодые семьи и молодые специалисты, работающие в сельском хозяйстве. Согласно данным за 2013-2017 годы виден низкий уровень желающих из этой категории  участвовать в программе строительства на селе. Одной из причин этому являются доходы  работников АПК, не позволяющие завершить строительство в срок.</w:t>
      </w:r>
    </w:p>
    <w:p w:rsidR="00A30464" w:rsidRPr="000630B8" w:rsidRDefault="00A30464" w:rsidP="000630B8">
      <w:pPr>
        <w:widowControl w:val="0"/>
        <w:autoSpaceDE w:val="0"/>
        <w:autoSpaceDN w:val="0"/>
        <w:adjustRightInd w:val="0"/>
        <w:spacing w:after="0" w:line="240" w:lineRule="auto"/>
        <w:jc w:val="both"/>
        <w:rPr>
          <w:rFonts w:ascii="Times New Roman" w:eastAsiaTheme="minorHAnsi" w:hAnsi="Times New Roman"/>
          <w:b/>
          <w:i/>
          <w:iCs/>
          <w:sz w:val="28"/>
          <w:szCs w:val="28"/>
          <w:lang w:eastAsia="en-US"/>
        </w:rPr>
      </w:pPr>
    </w:p>
    <w:p w:rsidR="00AE67EC" w:rsidRDefault="00AE67EC" w:rsidP="00236AD6">
      <w:pPr>
        <w:pStyle w:val="a4"/>
        <w:numPr>
          <w:ilvl w:val="2"/>
          <w:numId w:val="4"/>
        </w:numPr>
        <w:spacing w:after="0" w:line="240" w:lineRule="auto"/>
        <w:ind w:left="0"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Безопасность жизнедеятельности населения</w:t>
      </w:r>
    </w:p>
    <w:p w:rsidR="00013232" w:rsidRPr="006C1E5B" w:rsidRDefault="00013232" w:rsidP="00013232">
      <w:pPr>
        <w:spacing w:after="0" w:line="240" w:lineRule="auto"/>
        <w:ind w:firstLine="709"/>
        <w:jc w:val="both"/>
        <w:rPr>
          <w:rFonts w:ascii="Times New Roman" w:eastAsia="Times New Roman" w:hAnsi="Times New Roman" w:cs="Times New Roman"/>
          <w:sz w:val="28"/>
          <w:szCs w:val="28"/>
        </w:rPr>
      </w:pPr>
      <w:r w:rsidRPr="006C1E5B">
        <w:rPr>
          <w:rFonts w:ascii="Times New Roman" w:eastAsia="Times New Roman" w:hAnsi="Times New Roman" w:cs="Times New Roman"/>
          <w:sz w:val="28"/>
          <w:szCs w:val="28"/>
        </w:rPr>
        <w:t>Для решения задач в области гражданской обороны и защиты населения и населенных пунктов от чрезвычайных ситуаций природного и техногенного характера на территории района было создано Муниципальное казенное учреждение «Управлен</w:t>
      </w:r>
      <w:r w:rsidR="00CC5C65">
        <w:rPr>
          <w:rFonts w:ascii="Times New Roman" w:eastAsia="Times New Roman" w:hAnsi="Times New Roman" w:cs="Times New Roman"/>
          <w:sz w:val="28"/>
          <w:szCs w:val="28"/>
        </w:rPr>
        <w:t>ие ГО и ЧС Карасукского района»</w:t>
      </w:r>
      <w:r w:rsidRPr="006C1E5B">
        <w:rPr>
          <w:rFonts w:ascii="Times New Roman" w:eastAsia="Times New Roman" w:hAnsi="Times New Roman" w:cs="Times New Roman"/>
          <w:sz w:val="28"/>
          <w:szCs w:val="28"/>
        </w:rPr>
        <w:t xml:space="preserve"> с штатной численностью 13 человек. Для более экстренного реагирования  и взаимодействия между службами района проведено полное переоснащение материально технической базы службы, а так же введен в эксплуатацию номер экстренного вызова 112. Прием, обработка вызовов, доведение необходимой информации  до руководящего состава района для своевременного принятия решения производиться в круглосуточном режиме.</w:t>
      </w:r>
    </w:p>
    <w:p w:rsidR="00013232" w:rsidRDefault="00013232" w:rsidP="009A0E0F">
      <w:pPr>
        <w:spacing w:after="0" w:line="240" w:lineRule="auto"/>
        <w:ind w:firstLine="720"/>
        <w:jc w:val="both"/>
        <w:rPr>
          <w:rFonts w:ascii="Times New Roman" w:eastAsia="Times New Roman" w:hAnsi="Times New Roman" w:cs="Times New Roman"/>
          <w:sz w:val="28"/>
          <w:szCs w:val="28"/>
        </w:rPr>
      </w:pPr>
      <w:r w:rsidRPr="006C1E5B">
        <w:rPr>
          <w:rFonts w:ascii="Times New Roman" w:eastAsia="Times New Roman" w:hAnsi="Times New Roman" w:cs="Times New Roman"/>
          <w:sz w:val="28"/>
          <w:szCs w:val="28"/>
        </w:rPr>
        <w:t>Для своевременного информирования населения и доведения необходимой информации в сентябре 2017 года проведена модернизация региональной системы оповещения населения (это в г</w:t>
      </w:r>
      <w:r>
        <w:rPr>
          <w:rFonts w:ascii="Times New Roman" w:eastAsia="Times New Roman" w:hAnsi="Times New Roman" w:cs="Times New Roman"/>
          <w:sz w:val="28"/>
          <w:szCs w:val="28"/>
        </w:rPr>
        <w:t>.</w:t>
      </w:r>
      <w:r w:rsidRPr="006C1E5B">
        <w:rPr>
          <w:rFonts w:ascii="Times New Roman" w:eastAsia="Times New Roman" w:hAnsi="Times New Roman" w:cs="Times New Roman"/>
          <w:sz w:val="28"/>
          <w:szCs w:val="28"/>
        </w:rPr>
        <w:t>Карасуке и в трех населенных пунктах подверженных подтоплению Черная-Курья,</w:t>
      </w:r>
      <w:r>
        <w:rPr>
          <w:rFonts w:ascii="Times New Roman" w:eastAsia="Times New Roman" w:hAnsi="Times New Roman" w:cs="Times New Roman"/>
          <w:sz w:val="28"/>
          <w:szCs w:val="28"/>
        </w:rPr>
        <w:t xml:space="preserve"> </w:t>
      </w:r>
      <w:r w:rsidRPr="006C1E5B">
        <w:rPr>
          <w:rFonts w:ascii="Times New Roman" w:eastAsia="Times New Roman" w:hAnsi="Times New Roman" w:cs="Times New Roman"/>
          <w:sz w:val="28"/>
          <w:szCs w:val="28"/>
        </w:rPr>
        <w:t xml:space="preserve">Озерное-Титово, Сорочиха). </w:t>
      </w:r>
    </w:p>
    <w:p w:rsidR="006C1E5B" w:rsidRPr="00983B1C" w:rsidRDefault="006C1E5B" w:rsidP="009A0E0F">
      <w:pPr>
        <w:spacing w:after="0" w:line="240" w:lineRule="auto"/>
        <w:ind w:firstLine="720"/>
        <w:jc w:val="both"/>
        <w:rPr>
          <w:rFonts w:ascii="Times New Roman" w:eastAsia="Times New Roman" w:hAnsi="Times New Roman" w:cs="Times New Roman"/>
          <w:color w:val="000000"/>
          <w:sz w:val="28"/>
          <w:szCs w:val="28"/>
        </w:rPr>
      </w:pPr>
      <w:r w:rsidRPr="006C1E5B">
        <w:rPr>
          <w:rFonts w:ascii="Times New Roman" w:eastAsia="Times New Roman" w:hAnsi="Times New Roman" w:cs="Times New Roman"/>
          <w:sz w:val="28"/>
          <w:szCs w:val="20"/>
        </w:rPr>
        <w:t>МКУ «Управление ГО и ЧС  Карасукского района</w:t>
      </w:r>
      <w:r w:rsidR="00013232">
        <w:rPr>
          <w:rFonts w:ascii="Times New Roman" w:eastAsia="Times New Roman" w:hAnsi="Times New Roman" w:cs="Times New Roman"/>
          <w:sz w:val="28"/>
          <w:szCs w:val="20"/>
        </w:rPr>
        <w:t>»</w:t>
      </w:r>
      <w:r w:rsidRPr="006C1E5B">
        <w:rPr>
          <w:rFonts w:ascii="Times New Roman" w:eastAsia="Times New Roman" w:hAnsi="Times New Roman" w:cs="Times New Roman"/>
          <w:sz w:val="28"/>
          <w:szCs w:val="20"/>
        </w:rPr>
        <w:t xml:space="preserve"> </w:t>
      </w:r>
      <w:r w:rsidR="009A0E0F">
        <w:rPr>
          <w:rFonts w:ascii="Times New Roman" w:eastAsia="Times New Roman" w:hAnsi="Times New Roman" w:cs="Times New Roman"/>
          <w:sz w:val="28"/>
          <w:szCs w:val="20"/>
        </w:rPr>
        <w:t xml:space="preserve">решались задачи </w:t>
      </w:r>
      <w:r w:rsidR="00013232">
        <w:rPr>
          <w:rFonts w:ascii="Times New Roman" w:eastAsia="Times New Roman" w:hAnsi="Times New Roman" w:cs="Times New Roman"/>
          <w:sz w:val="28"/>
          <w:szCs w:val="20"/>
        </w:rPr>
        <w:t>по о</w:t>
      </w:r>
      <w:r w:rsidRPr="00983B1C">
        <w:rPr>
          <w:rFonts w:ascii="Times New Roman" w:eastAsia="Times New Roman" w:hAnsi="Times New Roman" w:cs="Times New Roman"/>
          <w:color w:val="000000"/>
          <w:sz w:val="28"/>
          <w:szCs w:val="28"/>
        </w:rPr>
        <w:t>рганизаци</w:t>
      </w:r>
      <w:r w:rsidR="00983B1C">
        <w:rPr>
          <w:rFonts w:ascii="Times New Roman" w:eastAsia="Times New Roman" w:hAnsi="Times New Roman" w:cs="Times New Roman"/>
          <w:color w:val="000000"/>
          <w:sz w:val="28"/>
          <w:szCs w:val="28"/>
        </w:rPr>
        <w:t>и</w:t>
      </w:r>
      <w:r w:rsidRPr="00983B1C">
        <w:rPr>
          <w:rFonts w:ascii="Times New Roman" w:eastAsia="Times New Roman" w:hAnsi="Times New Roman" w:cs="Times New Roman"/>
          <w:color w:val="000000"/>
          <w:sz w:val="28"/>
          <w:szCs w:val="28"/>
        </w:rPr>
        <w:t xml:space="preserve"> работы в области общественного порядка, антитеррористической безопасности и профилактике наркомании</w:t>
      </w:r>
      <w:r w:rsidR="009A0E0F">
        <w:rPr>
          <w:rFonts w:ascii="Times New Roman" w:eastAsia="Times New Roman" w:hAnsi="Times New Roman" w:cs="Times New Roman"/>
          <w:color w:val="000000"/>
          <w:sz w:val="28"/>
          <w:szCs w:val="28"/>
        </w:rPr>
        <w:t>.</w:t>
      </w:r>
    </w:p>
    <w:p w:rsidR="006C1E5B" w:rsidRPr="006C1E5B" w:rsidRDefault="006C1E5B" w:rsidP="009A0E0F">
      <w:pPr>
        <w:spacing w:after="0" w:line="240" w:lineRule="auto"/>
        <w:ind w:firstLine="851"/>
        <w:jc w:val="both"/>
        <w:rPr>
          <w:rFonts w:ascii="Times New Roman" w:eastAsia="Times New Roman" w:hAnsi="Times New Roman" w:cs="Times New Roman"/>
          <w:sz w:val="28"/>
          <w:szCs w:val="20"/>
        </w:rPr>
      </w:pPr>
      <w:r w:rsidRPr="006C1E5B">
        <w:rPr>
          <w:rFonts w:ascii="Times New Roman" w:eastAsia="Times New Roman" w:hAnsi="Times New Roman" w:cs="Times New Roman"/>
          <w:sz w:val="28"/>
          <w:szCs w:val="20"/>
        </w:rPr>
        <w:t>В</w:t>
      </w:r>
      <w:r w:rsidR="00013232">
        <w:rPr>
          <w:rFonts w:ascii="Times New Roman" w:eastAsia="Times New Roman" w:hAnsi="Times New Roman" w:cs="Times New Roman"/>
          <w:sz w:val="28"/>
          <w:szCs w:val="20"/>
        </w:rPr>
        <w:t>о взаимодействии</w:t>
      </w:r>
      <w:r w:rsidRPr="006C1E5B">
        <w:rPr>
          <w:rFonts w:ascii="Times New Roman" w:eastAsia="Times New Roman" w:hAnsi="Times New Roman" w:cs="Times New Roman"/>
          <w:sz w:val="28"/>
          <w:szCs w:val="20"/>
        </w:rPr>
        <w:t xml:space="preserve"> с правоохранительными органами, а так же другими силовыми структурами было организовано и проведено более 23 заседаний межведомственной комиссии по профилактики правонарушений. В течение всего периода принимались необходимые меры по организации исполнения принятых на заседаниях комиссии решений и осуществлению контроля по их исполнению.</w:t>
      </w:r>
    </w:p>
    <w:p w:rsidR="006C1E5B" w:rsidRDefault="006C1E5B" w:rsidP="009C4E3B">
      <w:pPr>
        <w:spacing w:after="0" w:line="240" w:lineRule="auto"/>
        <w:ind w:firstLine="851"/>
        <w:jc w:val="both"/>
        <w:rPr>
          <w:rFonts w:ascii="Times New Roman" w:eastAsia="Times New Roman" w:hAnsi="Times New Roman" w:cs="Times New Roman"/>
          <w:sz w:val="28"/>
          <w:szCs w:val="20"/>
        </w:rPr>
      </w:pPr>
      <w:r w:rsidRPr="006C1E5B">
        <w:rPr>
          <w:rFonts w:ascii="Times New Roman" w:eastAsia="Times New Roman" w:hAnsi="Times New Roman" w:cs="Times New Roman"/>
          <w:sz w:val="28"/>
          <w:szCs w:val="20"/>
        </w:rPr>
        <w:t>По линии общественного порядка реш</w:t>
      </w:r>
      <w:r w:rsidR="00013232">
        <w:rPr>
          <w:rFonts w:ascii="Times New Roman" w:eastAsia="Times New Roman" w:hAnsi="Times New Roman" w:cs="Times New Roman"/>
          <w:sz w:val="28"/>
          <w:szCs w:val="20"/>
        </w:rPr>
        <w:t>ались</w:t>
      </w:r>
      <w:r w:rsidRPr="006C1E5B">
        <w:rPr>
          <w:rFonts w:ascii="Times New Roman" w:eastAsia="Times New Roman" w:hAnsi="Times New Roman" w:cs="Times New Roman"/>
          <w:sz w:val="28"/>
          <w:szCs w:val="20"/>
        </w:rPr>
        <w:t xml:space="preserve"> вопрос</w:t>
      </w:r>
      <w:r w:rsidR="00013232">
        <w:rPr>
          <w:rFonts w:ascii="Times New Roman" w:eastAsia="Times New Roman" w:hAnsi="Times New Roman" w:cs="Times New Roman"/>
          <w:sz w:val="28"/>
          <w:szCs w:val="20"/>
        </w:rPr>
        <w:t>ы</w:t>
      </w:r>
      <w:r w:rsidRPr="006C1E5B">
        <w:rPr>
          <w:rFonts w:ascii="Times New Roman" w:eastAsia="Times New Roman" w:hAnsi="Times New Roman" w:cs="Times New Roman"/>
          <w:sz w:val="28"/>
          <w:szCs w:val="20"/>
        </w:rPr>
        <w:t xml:space="preserve"> оказания материально-технической помощи в обеспечении служебной деятельности полиции общественной безопасности. </w:t>
      </w:r>
      <w:r w:rsidR="001C6F81" w:rsidRPr="001C6F81">
        <w:rPr>
          <w:rFonts w:ascii="Times New Roman" w:hAnsi="Times New Roman"/>
          <w:sz w:val="28"/>
          <w:szCs w:val="20"/>
        </w:rPr>
        <w:t>В поселениях района действуют 11 опорных пунктов полиции.</w:t>
      </w:r>
      <w:r w:rsidR="001C6F81">
        <w:rPr>
          <w:rFonts w:ascii="Times New Roman" w:hAnsi="Times New Roman"/>
          <w:color w:val="FF0000"/>
          <w:sz w:val="28"/>
          <w:szCs w:val="20"/>
        </w:rPr>
        <w:t xml:space="preserve"> </w:t>
      </w:r>
      <w:r w:rsidRPr="006C1E5B">
        <w:rPr>
          <w:rFonts w:ascii="Times New Roman" w:eastAsia="Times New Roman" w:hAnsi="Times New Roman" w:cs="Times New Roman"/>
          <w:sz w:val="28"/>
          <w:szCs w:val="20"/>
        </w:rPr>
        <w:t>В 2015 году проведена работа по созданию на территории района добровольных формирований по охране общественного порядка. Численность добровольцев составила 86 человек.</w:t>
      </w:r>
    </w:p>
    <w:p w:rsidR="006C1E5B" w:rsidRPr="006C1E5B" w:rsidRDefault="00734189" w:rsidP="009C4E3B">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noProof/>
          <w:sz w:val="28"/>
          <w:szCs w:val="20"/>
        </w:rPr>
        <w:drawing>
          <wp:anchor distT="0" distB="0" distL="114300" distR="114300" simplePos="0" relativeHeight="251660288" behindDoc="0" locked="0" layoutInCell="1" allowOverlap="1">
            <wp:simplePos x="0" y="0"/>
            <wp:positionH relativeFrom="column">
              <wp:posOffset>394970</wp:posOffset>
            </wp:positionH>
            <wp:positionV relativeFrom="paragraph">
              <wp:posOffset>198120</wp:posOffset>
            </wp:positionV>
            <wp:extent cx="5270500" cy="2070100"/>
            <wp:effectExtent l="0" t="0" r="0" b="0"/>
            <wp:wrapTopAndBottom/>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6C1E5B" w:rsidRPr="006C1E5B">
        <w:rPr>
          <w:rFonts w:ascii="Times New Roman" w:eastAsia="Times New Roman" w:hAnsi="Times New Roman" w:cs="Times New Roman"/>
          <w:sz w:val="28"/>
          <w:szCs w:val="20"/>
        </w:rPr>
        <w:t xml:space="preserve">Благодаря мероприятиям по обеспечению законности, правопорядка и безопасности, произошло значительное снижение количества преступлений, совершаемых на улице и в общественных местах. Однако не все проблемы удалось решить. В целях предупреждения преступности среди несовершеннолетних необходимо совершенствование профилактической и воспитательной работы среди детей, несовершеннолетних и молодежи. Для снижения уличной преступности необходимо дальнейшее развитие системы технических средств контроля за состоянием оперативной обстановки. Для стабилизации дорожно-транспортной ситуации и уменьшения количества происшествий на дорогах, требуются изменения в организации контроля за дорожным движением, а также необходимо повысить организацию и совершенствование профилактической работы. Нуждается в совершенствовании система реабилитации ранее судимых лиц, в целях устранения социальных причин, способствующих совершению ими повторных преступлений.     </w:t>
      </w:r>
    </w:p>
    <w:p w:rsidR="006C1E5B" w:rsidRPr="006C1E5B" w:rsidRDefault="00734189" w:rsidP="001441F2">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Активно п</w:t>
      </w:r>
      <w:r w:rsidR="006C1E5B" w:rsidRPr="006C1E5B">
        <w:rPr>
          <w:rFonts w:ascii="Times New Roman" w:eastAsia="Times New Roman" w:hAnsi="Times New Roman" w:cs="Times New Roman"/>
          <w:sz w:val="28"/>
          <w:szCs w:val="20"/>
        </w:rPr>
        <w:t>роводилась работа по организации мероприятий, направленных на решение задач по предупреждению терроризма и экстремизма</w:t>
      </w:r>
      <w:r>
        <w:rPr>
          <w:rFonts w:ascii="Times New Roman" w:eastAsia="Times New Roman" w:hAnsi="Times New Roman" w:cs="Times New Roman"/>
          <w:sz w:val="28"/>
          <w:szCs w:val="20"/>
        </w:rPr>
        <w:t>. Б</w:t>
      </w:r>
      <w:r w:rsidR="006C1E5B" w:rsidRPr="006C1E5B">
        <w:rPr>
          <w:rFonts w:ascii="Times New Roman" w:eastAsia="Times New Roman" w:hAnsi="Times New Roman" w:cs="Times New Roman"/>
          <w:sz w:val="28"/>
          <w:szCs w:val="20"/>
        </w:rPr>
        <w:t xml:space="preserve">ыло организовано и проведено более 20 заседаний районной антитеррористической комиссии. </w:t>
      </w:r>
      <w:r>
        <w:rPr>
          <w:rFonts w:ascii="Times New Roman" w:eastAsia="Times New Roman" w:hAnsi="Times New Roman" w:cs="Times New Roman"/>
          <w:sz w:val="28"/>
          <w:szCs w:val="20"/>
        </w:rPr>
        <w:t>С</w:t>
      </w:r>
      <w:r w:rsidR="006C1E5B" w:rsidRPr="006C1E5B">
        <w:rPr>
          <w:rFonts w:ascii="Times New Roman" w:eastAsia="Times New Roman" w:hAnsi="Times New Roman" w:cs="Times New Roman"/>
          <w:sz w:val="28"/>
          <w:szCs w:val="20"/>
        </w:rPr>
        <w:t>овместно с сотрудниками полиции и ФСБ проведен</w:t>
      </w:r>
      <w:r>
        <w:rPr>
          <w:rFonts w:ascii="Times New Roman" w:eastAsia="Times New Roman" w:hAnsi="Times New Roman" w:cs="Times New Roman"/>
          <w:sz w:val="28"/>
          <w:szCs w:val="20"/>
        </w:rPr>
        <w:t>о более 300</w:t>
      </w:r>
      <w:r w:rsidR="006C1E5B" w:rsidRPr="006C1E5B">
        <w:rPr>
          <w:rFonts w:ascii="Times New Roman" w:eastAsia="Times New Roman" w:hAnsi="Times New Roman" w:cs="Times New Roman"/>
          <w:sz w:val="28"/>
          <w:szCs w:val="20"/>
        </w:rPr>
        <w:t xml:space="preserve"> комиссионных обследований антитеррористической защищенн</w:t>
      </w:r>
      <w:r>
        <w:rPr>
          <w:rFonts w:ascii="Times New Roman" w:eastAsia="Times New Roman" w:hAnsi="Times New Roman" w:cs="Times New Roman"/>
          <w:sz w:val="28"/>
          <w:szCs w:val="20"/>
        </w:rPr>
        <w:t xml:space="preserve">ости наиболее значимых объектов </w:t>
      </w:r>
      <w:r w:rsidRPr="006C1E5B">
        <w:rPr>
          <w:rFonts w:ascii="Times New Roman" w:eastAsia="Times New Roman" w:hAnsi="Times New Roman" w:cs="Times New Roman"/>
          <w:sz w:val="28"/>
          <w:szCs w:val="20"/>
        </w:rPr>
        <w:t xml:space="preserve">проверено и согласовано более 100 </w:t>
      </w:r>
      <w:r w:rsidR="001C6F81" w:rsidRPr="001C6F81">
        <w:rPr>
          <w:rFonts w:ascii="Times New Roman" w:hAnsi="Times New Roman"/>
          <w:sz w:val="28"/>
          <w:szCs w:val="20"/>
        </w:rPr>
        <w:t>паспортов</w:t>
      </w:r>
      <w:r w:rsidR="001C6F81" w:rsidRPr="001C6F81">
        <w:rPr>
          <w:rFonts w:ascii="Times New Roman" w:eastAsia="Times New Roman" w:hAnsi="Times New Roman" w:cs="Times New Roman"/>
          <w:sz w:val="28"/>
          <w:szCs w:val="20"/>
        </w:rPr>
        <w:t xml:space="preserve"> </w:t>
      </w:r>
      <w:r w:rsidR="006C1E5B" w:rsidRPr="006C1E5B">
        <w:rPr>
          <w:rFonts w:ascii="Times New Roman" w:eastAsia="Times New Roman" w:hAnsi="Times New Roman" w:cs="Times New Roman"/>
          <w:sz w:val="28"/>
          <w:szCs w:val="20"/>
        </w:rPr>
        <w:t xml:space="preserve">безопасности. В рамках </w:t>
      </w:r>
      <w:r w:rsidR="006C1E5B" w:rsidRPr="006C1E5B">
        <w:rPr>
          <w:rFonts w:ascii="Times New Roman" w:eastAsia="Times New Roman" w:hAnsi="Times New Roman" w:cs="Times New Roman"/>
          <w:sz w:val="28"/>
          <w:szCs w:val="28"/>
        </w:rPr>
        <w:t xml:space="preserve">государственной программы Новосибирской области «Построение и развитие аппаратно-программного комплекса «Безопасный город» 64 объекта образовательной сферы района были оснащены видеонаблюдением. </w:t>
      </w:r>
    </w:p>
    <w:p w:rsidR="006C1E5B" w:rsidRPr="006C1E5B" w:rsidRDefault="006C1E5B" w:rsidP="001441F2">
      <w:pPr>
        <w:spacing w:after="0" w:line="240" w:lineRule="auto"/>
        <w:ind w:firstLine="709"/>
        <w:jc w:val="both"/>
        <w:rPr>
          <w:rFonts w:ascii="Times New Roman" w:eastAsia="Times New Roman" w:hAnsi="Times New Roman" w:cs="Times New Roman"/>
          <w:sz w:val="28"/>
          <w:szCs w:val="20"/>
        </w:rPr>
      </w:pPr>
      <w:r w:rsidRPr="006C1E5B">
        <w:rPr>
          <w:rFonts w:ascii="Times New Roman" w:eastAsia="Times New Roman" w:hAnsi="Times New Roman" w:cs="Times New Roman"/>
          <w:sz w:val="28"/>
          <w:szCs w:val="20"/>
        </w:rPr>
        <w:t>Создание в районе системы безопасности должно носить комплексный межведомственный характер, направленный на совершенствование информационнотехнологической и информационно-коммуникационной инфраструктуры государственного и муниципального управления в целом.</w:t>
      </w:r>
    </w:p>
    <w:p w:rsidR="006C1E5B" w:rsidRPr="006C1E5B" w:rsidRDefault="006C1E5B" w:rsidP="006C1E5B">
      <w:pPr>
        <w:spacing w:after="0" w:line="240" w:lineRule="auto"/>
        <w:ind w:firstLine="709"/>
        <w:jc w:val="both"/>
        <w:rPr>
          <w:rFonts w:ascii="Times New Roman" w:eastAsia="Times New Roman" w:hAnsi="Times New Roman" w:cs="Times New Roman"/>
          <w:sz w:val="28"/>
          <w:szCs w:val="20"/>
        </w:rPr>
      </w:pPr>
      <w:r w:rsidRPr="006C1E5B">
        <w:rPr>
          <w:rFonts w:ascii="Times New Roman" w:eastAsia="Times New Roman" w:hAnsi="Times New Roman" w:cs="Times New Roman"/>
          <w:sz w:val="28"/>
          <w:szCs w:val="20"/>
        </w:rPr>
        <w:t>Проводилась работа по координации мероприятий, направленных на профилактику и противодействие наркомании в соответствии с рекомендациями областной антинаркотической комиссии, организации информационно-пропагандистских мероприятий и социальной рекламы, культурных и спортивных мероприятий. Было организовано и проведено более 25 заседаний район</w:t>
      </w:r>
      <w:r w:rsidR="0000778B">
        <w:rPr>
          <w:rFonts w:ascii="Times New Roman" w:eastAsia="Times New Roman" w:hAnsi="Times New Roman" w:cs="Times New Roman"/>
          <w:sz w:val="28"/>
          <w:szCs w:val="20"/>
        </w:rPr>
        <w:t>ной антинаркотической комиссии.</w:t>
      </w:r>
    </w:p>
    <w:p w:rsidR="006C1E5B" w:rsidRPr="00321AFA" w:rsidRDefault="00321AFA" w:rsidP="00321AF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В рамках реализации </w:t>
      </w:r>
      <w:r w:rsidR="006C1E5B" w:rsidRPr="006C1E5B">
        <w:rPr>
          <w:rFonts w:ascii="Times New Roman" w:eastAsia="Times New Roman" w:hAnsi="Times New Roman" w:cs="Times New Roman"/>
          <w:sz w:val="28"/>
          <w:szCs w:val="28"/>
        </w:rPr>
        <w:t xml:space="preserve">мероприятий </w:t>
      </w:r>
      <w:r>
        <w:rPr>
          <w:rFonts w:ascii="Times New Roman" w:eastAsia="Times New Roman" w:hAnsi="Times New Roman" w:cs="Times New Roman"/>
          <w:sz w:val="28"/>
          <w:szCs w:val="28"/>
        </w:rPr>
        <w:t xml:space="preserve">в области </w:t>
      </w:r>
      <w:r w:rsidR="006C1E5B" w:rsidRPr="006C1E5B">
        <w:rPr>
          <w:rFonts w:ascii="Times New Roman" w:eastAsia="Times New Roman" w:hAnsi="Times New Roman" w:cs="Times New Roman"/>
          <w:sz w:val="28"/>
          <w:szCs w:val="28"/>
        </w:rPr>
        <w:t xml:space="preserve">гражданской обороны, предупреждению и ликвидации чрезвычайных ситуаций и защите населения от природных и техногенных пожаров, паводков, </w:t>
      </w:r>
      <w:r>
        <w:rPr>
          <w:rFonts w:ascii="Times New Roman" w:eastAsia="Times New Roman" w:hAnsi="Times New Roman" w:cs="Times New Roman"/>
          <w:sz w:val="28"/>
          <w:szCs w:val="28"/>
        </w:rPr>
        <w:t xml:space="preserve">происшествий на водных объектах  </w:t>
      </w:r>
      <w:r w:rsidR="006C1E5B" w:rsidRPr="006C1E5B">
        <w:rPr>
          <w:rFonts w:ascii="Times New Roman" w:eastAsia="Calibri" w:hAnsi="Times New Roman" w:cs="Times New Roman"/>
          <w:sz w:val="28"/>
          <w:szCs w:val="28"/>
        </w:rPr>
        <w:t>проведено более 67</w:t>
      </w:r>
      <w:r w:rsidR="006C1E5B" w:rsidRPr="006C1E5B">
        <w:rPr>
          <w:rFonts w:ascii="Times New Roman" w:eastAsia="Calibri" w:hAnsi="Times New Roman" w:cs="Times New Roman"/>
          <w:color w:val="FF0000"/>
          <w:sz w:val="28"/>
          <w:szCs w:val="28"/>
        </w:rPr>
        <w:t xml:space="preserve"> </w:t>
      </w:r>
      <w:r w:rsidR="006C1E5B" w:rsidRPr="006C1E5B">
        <w:rPr>
          <w:rFonts w:ascii="Times New Roman" w:eastAsia="Calibri" w:hAnsi="Times New Roman" w:cs="Times New Roman"/>
          <w:sz w:val="28"/>
          <w:szCs w:val="28"/>
        </w:rPr>
        <w:t xml:space="preserve">заседаний районной комиссии по ЧС и ОПБ. </w:t>
      </w:r>
    </w:p>
    <w:p w:rsidR="006C1E5B" w:rsidRPr="006C1E5B" w:rsidRDefault="006C1E5B" w:rsidP="006C1E5B">
      <w:pPr>
        <w:spacing w:after="0" w:line="240" w:lineRule="auto"/>
        <w:ind w:firstLine="434"/>
        <w:jc w:val="both"/>
        <w:rPr>
          <w:rFonts w:ascii="Times New Roman" w:eastAsia="Calibri" w:hAnsi="Times New Roman" w:cs="Times New Roman"/>
          <w:sz w:val="28"/>
          <w:szCs w:val="28"/>
        </w:rPr>
      </w:pPr>
      <w:r w:rsidRPr="006C1E5B">
        <w:rPr>
          <w:rFonts w:ascii="Times New Roman" w:eastAsia="Calibri" w:hAnsi="Times New Roman" w:cs="Times New Roman"/>
          <w:sz w:val="28"/>
          <w:szCs w:val="28"/>
        </w:rPr>
        <w:t xml:space="preserve">В целях защиты населения и населенных пунктов от ландшафтных пожаров проводились работы по обновлению минерализованных полос вдоль населенных пунктов общая протяженность созданных мин.полос составляет более 110 км. В 2013 году 1 объект «Карасукский рыбхоз» снят с реестра как химически опасный, запасы аммиака переданы в г.Купино, установки законсервированы. Открыты 2 пожарных депо Государственной противопожарной службы в с.Хорошее и с.Белое, штатная численность составляет 12 человек. Для защиты населения и населенного пункта Озерно-Титово от паводковых вод в 2013 году была отсыпана земляная дамба, общая протяженность которой составила 1,3 км. </w:t>
      </w:r>
    </w:p>
    <w:p w:rsidR="006C1E5B" w:rsidRPr="006C1E5B" w:rsidRDefault="006C1E5B" w:rsidP="00321AFA">
      <w:pPr>
        <w:spacing w:after="0" w:line="240" w:lineRule="auto"/>
        <w:ind w:firstLine="709"/>
        <w:jc w:val="both"/>
        <w:rPr>
          <w:rFonts w:ascii="Times New Roman" w:eastAsia="Times New Roman" w:hAnsi="Times New Roman" w:cs="Times New Roman"/>
          <w:sz w:val="28"/>
          <w:szCs w:val="28"/>
        </w:rPr>
      </w:pPr>
      <w:r w:rsidRPr="006C1E5B">
        <w:rPr>
          <w:rFonts w:ascii="Times New Roman" w:eastAsia="Times New Roman" w:hAnsi="Times New Roman" w:cs="Times New Roman"/>
          <w:sz w:val="28"/>
          <w:szCs w:val="28"/>
        </w:rPr>
        <w:t>В целях обе</w:t>
      </w:r>
      <w:r w:rsidR="00125DC6">
        <w:rPr>
          <w:rFonts w:ascii="Times New Roman" w:eastAsia="Times New Roman" w:hAnsi="Times New Roman" w:cs="Times New Roman"/>
          <w:sz w:val="28"/>
          <w:szCs w:val="28"/>
        </w:rPr>
        <w:t xml:space="preserve">спечения пожарной безопасности </w:t>
      </w:r>
      <w:r w:rsidRPr="006C1E5B">
        <w:rPr>
          <w:rFonts w:ascii="Times New Roman" w:eastAsia="Times New Roman" w:hAnsi="Times New Roman" w:cs="Times New Roman"/>
          <w:sz w:val="28"/>
          <w:szCs w:val="28"/>
        </w:rPr>
        <w:t xml:space="preserve">была организована профилактическая работа среди населения с использованием всех возможных методов, осуществлением подворовых обходов с проведением индивидуальных бесед, проведением сходов граждан, распространением листовок и печатной продукции, оказанием необходимой помощи социально-незащищенным гражданам. </w:t>
      </w:r>
    </w:p>
    <w:p w:rsidR="006C1E5B" w:rsidRDefault="006C1E5B" w:rsidP="006C1E5B">
      <w:pPr>
        <w:spacing w:after="0" w:line="240" w:lineRule="auto"/>
        <w:ind w:firstLine="720"/>
        <w:jc w:val="both"/>
        <w:rPr>
          <w:rFonts w:ascii="Times New Roman" w:eastAsia="Times New Roman" w:hAnsi="Times New Roman" w:cs="Times New Roman"/>
          <w:sz w:val="28"/>
          <w:szCs w:val="28"/>
        </w:rPr>
      </w:pPr>
      <w:r w:rsidRPr="006C1E5B">
        <w:rPr>
          <w:rFonts w:ascii="Times New Roman" w:eastAsia="Times New Roman" w:hAnsi="Times New Roman" w:cs="Times New Roman"/>
          <w:sz w:val="28"/>
          <w:szCs w:val="28"/>
        </w:rPr>
        <w:t>Для защиты малоимущих граждан, одиноких пенсионеров и многодетных семей, а так же  своевременного реагирования экстренных служб в 2017 году были приобретены и установлены автономные пожарные извещатели в количестве 151 комплекта на общую сумму 150</w:t>
      </w:r>
      <w:r w:rsidR="00321AFA">
        <w:rPr>
          <w:rFonts w:ascii="Times New Roman" w:eastAsia="Times New Roman" w:hAnsi="Times New Roman" w:cs="Times New Roman"/>
          <w:sz w:val="28"/>
          <w:szCs w:val="28"/>
        </w:rPr>
        <w:t xml:space="preserve"> тыс.</w:t>
      </w:r>
      <w:r w:rsidRPr="006C1E5B">
        <w:rPr>
          <w:rFonts w:ascii="Times New Roman" w:eastAsia="Times New Roman" w:hAnsi="Times New Roman" w:cs="Times New Roman"/>
          <w:sz w:val="28"/>
          <w:szCs w:val="28"/>
        </w:rPr>
        <w:t xml:space="preserve">рублей. В 2018 году планируется участие в государственной программе по приобретению и установке недостающего </w:t>
      </w:r>
      <w:r w:rsidRPr="000C3F20">
        <w:rPr>
          <w:rFonts w:ascii="Times New Roman" w:eastAsia="Times New Roman" w:hAnsi="Times New Roman" w:cs="Times New Roman"/>
          <w:sz w:val="28"/>
          <w:szCs w:val="28"/>
        </w:rPr>
        <w:t>количества пожарных извещателей на общею сумму более 380</w:t>
      </w:r>
      <w:r w:rsidR="00321AFA" w:rsidRPr="000C3F20">
        <w:rPr>
          <w:rFonts w:ascii="Times New Roman" w:eastAsia="Times New Roman" w:hAnsi="Times New Roman" w:cs="Times New Roman"/>
          <w:sz w:val="28"/>
          <w:szCs w:val="28"/>
        </w:rPr>
        <w:t xml:space="preserve"> тыс.</w:t>
      </w:r>
      <w:r w:rsidRPr="000C3F20">
        <w:rPr>
          <w:rFonts w:ascii="Times New Roman" w:eastAsia="Times New Roman" w:hAnsi="Times New Roman" w:cs="Times New Roman"/>
          <w:sz w:val="28"/>
          <w:szCs w:val="28"/>
        </w:rPr>
        <w:t>рублей.</w:t>
      </w:r>
    </w:p>
    <w:p w:rsidR="006C1E5B" w:rsidRPr="000C3F20" w:rsidRDefault="009A0E0F" w:rsidP="008C3C89">
      <w:pPr>
        <w:spacing w:after="0" w:line="240" w:lineRule="auto"/>
        <w:ind w:firstLine="720"/>
        <w:jc w:val="both"/>
        <w:rPr>
          <w:rFonts w:ascii="Times New Roman" w:eastAsia="Times New Roman" w:hAnsi="Times New Roman" w:cs="Times New Roman"/>
          <w:color w:val="FF0000"/>
          <w:sz w:val="28"/>
          <w:szCs w:val="28"/>
        </w:rPr>
      </w:pPr>
      <w:r w:rsidRPr="005410D8">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179070</wp:posOffset>
            </wp:positionH>
            <wp:positionV relativeFrom="paragraph">
              <wp:posOffset>115570</wp:posOffset>
            </wp:positionV>
            <wp:extent cx="5575300" cy="1397000"/>
            <wp:effectExtent l="0" t="0" r="0" b="0"/>
            <wp:wrapTopAndBottom/>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125DC6" w:rsidRPr="005410D8">
        <w:rPr>
          <w:rFonts w:ascii="Times New Roman" w:eastAsia="Times New Roman" w:hAnsi="Times New Roman" w:cs="Times New Roman"/>
          <w:sz w:val="28"/>
          <w:szCs w:val="28"/>
        </w:rPr>
        <w:t>Е</w:t>
      </w:r>
      <w:r w:rsidR="006C1E5B" w:rsidRPr="005410D8">
        <w:rPr>
          <w:rFonts w:ascii="Times New Roman" w:eastAsia="Times New Roman" w:hAnsi="Times New Roman" w:cs="Times New Roman"/>
          <w:sz w:val="28"/>
          <w:szCs w:val="28"/>
        </w:rPr>
        <w:t xml:space="preserve">жегодно на территории района происходит от 30 до </w:t>
      </w:r>
      <w:r w:rsidR="00043A37" w:rsidRPr="005410D8">
        <w:rPr>
          <w:rFonts w:ascii="Times New Roman" w:eastAsia="Times New Roman" w:hAnsi="Times New Roman" w:cs="Times New Roman"/>
          <w:sz w:val="28"/>
          <w:szCs w:val="28"/>
        </w:rPr>
        <w:t>50</w:t>
      </w:r>
      <w:r w:rsidR="006C1E5B" w:rsidRPr="005410D8">
        <w:rPr>
          <w:rFonts w:ascii="Times New Roman" w:eastAsia="Times New Roman" w:hAnsi="Times New Roman" w:cs="Times New Roman"/>
          <w:sz w:val="28"/>
          <w:szCs w:val="28"/>
        </w:rPr>
        <w:t xml:space="preserve"> пожаров, </w:t>
      </w:r>
      <w:r w:rsidR="00011AE7" w:rsidRPr="005410D8">
        <w:rPr>
          <w:rFonts w:ascii="Times New Roman" w:eastAsia="Times New Roman" w:hAnsi="Times New Roman" w:cs="Times New Roman"/>
          <w:sz w:val="28"/>
          <w:szCs w:val="28"/>
        </w:rPr>
        <w:t xml:space="preserve">в том числе </w:t>
      </w:r>
      <w:r w:rsidR="006C1E5B" w:rsidRPr="005410D8">
        <w:rPr>
          <w:rFonts w:ascii="Times New Roman" w:eastAsia="Times New Roman" w:hAnsi="Times New Roman" w:cs="Times New Roman"/>
          <w:sz w:val="28"/>
          <w:szCs w:val="28"/>
        </w:rPr>
        <w:t>с гибелью людей.</w:t>
      </w:r>
      <w:r w:rsidR="006C1E5B" w:rsidRPr="000C3F20">
        <w:rPr>
          <w:rFonts w:ascii="Times New Roman" w:eastAsia="Times New Roman" w:hAnsi="Times New Roman" w:cs="Times New Roman"/>
          <w:sz w:val="28"/>
          <w:szCs w:val="28"/>
        </w:rPr>
        <w:t xml:space="preserve"> Основными причинами является (неосторожное обращение с огнем, нарушение правил устройства и эксплуатации электрооборудования, печей). Как </w:t>
      </w:r>
      <w:r w:rsidR="00AA71D8" w:rsidRPr="000C3F20">
        <w:rPr>
          <w:rFonts w:ascii="Times New Roman" w:eastAsia="Times New Roman" w:hAnsi="Times New Roman" w:cs="Times New Roman"/>
          <w:sz w:val="28"/>
          <w:szCs w:val="28"/>
        </w:rPr>
        <w:t>правило,</w:t>
      </w:r>
      <w:r w:rsidR="006C1E5B" w:rsidRPr="000C3F20">
        <w:rPr>
          <w:rFonts w:ascii="Times New Roman" w:eastAsia="Times New Roman" w:hAnsi="Times New Roman" w:cs="Times New Roman"/>
          <w:sz w:val="28"/>
          <w:szCs w:val="28"/>
        </w:rPr>
        <w:t xml:space="preserve"> пожары происходят в жилых постройках частного сектора старых годов постройки, где с момента ввода в эксплуатацию не проводился ремонт печей и электропроводки. </w:t>
      </w:r>
    </w:p>
    <w:p w:rsidR="00BD508E" w:rsidRPr="00BD508E" w:rsidRDefault="007C3338" w:rsidP="00BD508E">
      <w:pPr>
        <w:spacing w:after="0" w:line="240" w:lineRule="auto"/>
        <w:ind w:firstLine="709"/>
        <w:jc w:val="both"/>
        <w:rPr>
          <w:rFonts w:ascii="Times New Roman" w:hAnsi="Times New Roman"/>
          <w:sz w:val="28"/>
          <w:szCs w:val="28"/>
        </w:rPr>
      </w:pPr>
      <w:r w:rsidRPr="000C3F20">
        <w:rPr>
          <w:rFonts w:ascii="Times New Roman" w:eastAsia="Times New Roman" w:hAnsi="Times New Roman" w:cs="Times New Roman"/>
          <w:sz w:val="28"/>
          <w:szCs w:val="20"/>
        </w:rPr>
        <w:t>В</w:t>
      </w:r>
      <w:r w:rsidR="006C1E5B" w:rsidRPr="000C3F20">
        <w:rPr>
          <w:rFonts w:ascii="Times New Roman" w:eastAsia="Times New Roman" w:hAnsi="Times New Roman" w:cs="Times New Roman"/>
          <w:sz w:val="28"/>
          <w:szCs w:val="20"/>
        </w:rPr>
        <w:t xml:space="preserve"> летний период</w:t>
      </w:r>
      <w:r w:rsidR="00043A37">
        <w:rPr>
          <w:rFonts w:ascii="Times New Roman" w:eastAsia="Times New Roman" w:hAnsi="Times New Roman" w:cs="Times New Roman"/>
          <w:sz w:val="28"/>
          <w:szCs w:val="20"/>
        </w:rPr>
        <w:t xml:space="preserve"> ежегодно</w:t>
      </w:r>
      <w:r w:rsidR="006C1E5B" w:rsidRPr="000C3F20">
        <w:rPr>
          <w:rFonts w:ascii="Times New Roman" w:eastAsia="Times New Roman" w:hAnsi="Times New Roman" w:cs="Times New Roman"/>
          <w:sz w:val="28"/>
          <w:szCs w:val="20"/>
        </w:rPr>
        <w:t xml:space="preserve"> на озере Красное открывается муниципальный пляж для организованного отдыха людей.</w:t>
      </w:r>
      <w:r w:rsidRPr="000C3F20">
        <w:rPr>
          <w:rFonts w:ascii="Times New Roman" w:eastAsia="Times New Roman" w:hAnsi="Times New Roman" w:cs="Times New Roman"/>
          <w:sz w:val="28"/>
          <w:szCs w:val="20"/>
        </w:rPr>
        <w:t xml:space="preserve"> Для обеспечения безопасности людей на водных объектах </w:t>
      </w:r>
      <w:r w:rsidR="00BD508E" w:rsidRPr="00BD508E">
        <w:rPr>
          <w:rFonts w:ascii="Times New Roman" w:hAnsi="Times New Roman"/>
          <w:sz w:val="28"/>
          <w:szCs w:val="20"/>
        </w:rPr>
        <w:t xml:space="preserve">организована работа 2 спасательных постов с обученными матросами спасателями и необходимым оборудованием. </w:t>
      </w:r>
      <w:r w:rsidR="00BD508E" w:rsidRPr="00BD508E">
        <w:rPr>
          <w:rFonts w:ascii="Times New Roman" w:hAnsi="Times New Roman"/>
          <w:sz w:val="28"/>
          <w:szCs w:val="28"/>
        </w:rPr>
        <w:t>За период работы спасательных постов несчастных случаев  в организованных местах допущено не было.</w:t>
      </w:r>
    </w:p>
    <w:p w:rsidR="00942828" w:rsidRPr="000C3F20" w:rsidRDefault="00942828" w:rsidP="006C1E5B">
      <w:pPr>
        <w:spacing w:after="0" w:line="240" w:lineRule="auto"/>
        <w:jc w:val="both"/>
        <w:rPr>
          <w:rFonts w:ascii="Times New Roman" w:eastAsia="Times New Roman" w:hAnsi="Times New Roman" w:cs="Times New Roman"/>
          <w:sz w:val="28"/>
          <w:szCs w:val="28"/>
        </w:rPr>
      </w:pPr>
    </w:p>
    <w:p w:rsidR="00AE67EC" w:rsidRPr="000C3F20" w:rsidRDefault="00B0377A" w:rsidP="00236AD6">
      <w:pPr>
        <w:pStyle w:val="a4"/>
        <w:numPr>
          <w:ilvl w:val="1"/>
          <w:numId w:val="4"/>
        </w:numPr>
        <w:spacing w:after="0" w:line="240" w:lineRule="auto"/>
        <w:ind w:left="0" w:firstLine="0"/>
        <w:jc w:val="both"/>
        <w:rPr>
          <w:rFonts w:ascii="Times New Roman" w:eastAsia="Calibri" w:hAnsi="Times New Roman" w:cs="Times New Roman"/>
          <w:b/>
          <w:sz w:val="28"/>
          <w:szCs w:val="28"/>
        </w:rPr>
      </w:pPr>
      <w:r w:rsidRPr="000C3F20">
        <w:rPr>
          <w:rFonts w:ascii="Times New Roman" w:eastAsia="Calibri" w:hAnsi="Times New Roman" w:cs="Times New Roman"/>
          <w:b/>
          <w:sz w:val="28"/>
          <w:szCs w:val="28"/>
        </w:rPr>
        <w:t>ТЕРРИТОРИАЛЬНОЕ РАЗВИТИЕ РАЙОНА</w:t>
      </w:r>
    </w:p>
    <w:p w:rsidR="004B6B8C" w:rsidRPr="000C3F20" w:rsidRDefault="004B6B8C" w:rsidP="004B6B8C">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Городское поселение город Карасук</w:t>
      </w:r>
    </w:p>
    <w:p w:rsidR="004B6B8C" w:rsidRPr="000C3F20" w:rsidRDefault="004B6B8C" w:rsidP="004B6B8C">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В состав городского </w:t>
      </w:r>
      <w:r w:rsidR="00F66E13" w:rsidRPr="000C3F20">
        <w:rPr>
          <w:rFonts w:ascii="Times New Roman" w:hAnsi="Times New Roman" w:cs="Times New Roman"/>
          <w:sz w:val="28"/>
          <w:szCs w:val="28"/>
        </w:rPr>
        <w:t>поселения</w:t>
      </w:r>
      <w:r w:rsidR="00732DA3" w:rsidRPr="000C3F20">
        <w:rPr>
          <w:rFonts w:ascii="Times New Roman" w:hAnsi="Times New Roman" w:cs="Times New Roman"/>
          <w:sz w:val="28"/>
          <w:szCs w:val="28"/>
        </w:rPr>
        <w:t xml:space="preserve"> входит</w:t>
      </w:r>
      <w:r w:rsidRPr="000C3F20">
        <w:rPr>
          <w:rFonts w:ascii="Times New Roman" w:hAnsi="Times New Roman" w:cs="Times New Roman"/>
          <w:sz w:val="28"/>
          <w:szCs w:val="28"/>
        </w:rPr>
        <w:t xml:space="preserve"> город Карасук и поселок Ярок. Административным центром района является г.Карасук, расположен на расстоянии 383 км от г.Новосибирска.</w:t>
      </w:r>
      <w:r w:rsidR="00FA6758" w:rsidRPr="000C3F20">
        <w:t xml:space="preserve"> </w:t>
      </w:r>
      <w:r w:rsidR="00FA6758" w:rsidRPr="000C3F20">
        <w:rPr>
          <w:rFonts w:ascii="Times New Roman" w:hAnsi="Times New Roman" w:cs="Times New Roman"/>
          <w:sz w:val="28"/>
          <w:szCs w:val="28"/>
        </w:rPr>
        <w:t>Карасук является крупным железнодорожным узлом, который связывает его с Новосибирском, Барнаулом, Омском, Кулундой.</w:t>
      </w:r>
    </w:p>
    <w:p w:rsidR="00732DA3" w:rsidRPr="000C3F20" w:rsidRDefault="00732DA3" w:rsidP="004B6B8C">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Численность населения насчитывает 26965 человек, из них в городе проживает 26902 человека.</w:t>
      </w:r>
    </w:p>
    <w:p w:rsidR="004E64B5" w:rsidRPr="000C3F20" w:rsidRDefault="00732DA3" w:rsidP="00237AD7">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территории города на 01</w:t>
      </w:r>
      <w:r w:rsidR="00237AD7" w:rsidRPr="000C3F20">
        <w:rPr>
          <w:rFonts w:ascii="Times New Roman" w:hAnsi="Times New Roman" w:cs="Times New Roman"/>
          <w:sz w:val="28"/>
          <w:szCs w:val="28"/>
        </w:rPr>
        <w:t>.01.2</w:t>
      </w:r>
      <w:r w:rsidRPr="000C3F20">
        <w:rPr>
          <w:rFonts w:ascii="Times New Roman" w:hAnsi="Times New Roman" w:cs="Times New Roman"/>
          <w:sz w:val="28"/>
          <w:szCs w:val="28"/>
        </w:rPr>
        <w:t>018 года зарегистрировано 274 хозяйствующих субъекта и 749 индивидуальных предпринимателя.</w:t>
      </w:r>
      <w:r w:rsidR="00237AD7" w:rsidRPr="000C3F20">
        <w:rPr>
          <w:rFonts w:ascii="Times New Roman" w:hAnsi="Times New Roman" w:cs="Times New Roman"/>
          <w:sz w:val="28"/>
          <w:szCs w:val="28"/>
        </w:rPr>
        <w:t xml:space="preserve"> Ф</w:t>
      </w:r>
      <w:r w:rsidR="00FD66D0" w:rsidRPr="000C3F20">
        <w:rPr>
          <w:rFonts w:ascii="Times New Roman" w:hAnsi="Times New Roman" w:cs="Times New Roman"/>
          <w:sz w:val="28"/>
          <w:szCs w:val="28"/>
        </w:rPr>
        <w:t>ункционир</w:t>
      </w:r>
      <w:r w:rsidR="005C5BBB" w:rsidRPr="000C3F20">
        <w:rPr>
          <w:rFonts w:ascii="Times New Roman" w:hAnsi="Times New Roman" w:cs="Times New Roman"/>
          <w:sz w:val="28"/>
          <w:szCs w:val="28"/>
        </w:rPr>
        <w:t>ует</w:t>
      </w:r>
      <w:r w:rsidR="00FD66D0" w:rsidRPr="000C3F20">
        <w:rPr>
          <w:rFonts w:ascii="Times New Roman" w:hAnsi="Times New Roman" w:cs="Times New Roman"/>
          <w:sz w:val="28"/>
          <w:szCs w:val="28"/>
        </w:rPr>
        <w:t xml:space="preserve"> </w:t>
      </w:r>
      <w:r w:rsidR="006C4052" w:rsidRPr="000C3F20">
        <w:rPr>
          <w:rFonts w:ascii="Times New Roman" w:hAnsi="Times New Roman" w:cs="Times New Roman"/>
          <w:sz w:val="28"/>
          <w:szCs w:val="28"/>
        </w:rPr>
        <w:t>более 300</w:t>
      </w:r>
      <w:r w:rsidR="008B7233" w:rsidRPr="000C3F20">
        <w:rPr>
          <w:rFonts w:ascii="Times New Roman" w:hAnsi="Times New Roman" w:cs="Times New Roman"/>
          <w:sz w:val="28"/>
          <w:szCs w:val="28"/>
        </w:rPr>
        <w:t xml:space="preserve"> объектов потребительского рынка.</w:t>
      </w:r>
    </w:p>
    <w:p w:rsidR="004E64B5" w:rsidRPr="000C3F20" w:rsidRDefault="004E64B5" w:rsidP="00AF09D5">
      <w:pPr>
        <w:spacing w:after="0" w:line="240" w:lineRule="auto"/>
        <w:ind w:firstLine="567"/>
        <w:jc w:val="both"/>
        <w:rPr>
          <w:rFonts w:ascii="Times New Roman" w:hAnsi="Times New Roman" w:cs="Times New Roman"/>
          <w:sz w:val="28"/>
          <w:szCs w:val="28"/>
        </w:rPr>
      </w:pPr>
      <w:r w:rsidRPr="000C3F20">
        <w:rPr>
          <w:rFonts w:ascii="Times New Roman" w:hAnsi="Times New Roman" w:cs="Times New Roman"/>
          <w:sz w:val="28"/>
          <w:szCs w:val="28"/>
        </w:rPr>
        <w:t>В городе работают промышленные предприятия</w:t>
      </w:r>
      <w:r w:rsidR="00327513" w:rsidRPr="000C3F20">
        <w:rPr>
          <w:rFonts w:ascii="Times New Roman" w:hAnsi="Times New Roman" w:cs="Times New Roman"/>
          <w:sz w:val="28"/>
          <w:szCs w:val="28"/>
        </w:rPr>
        <w:t xml:space="preserve"> обрабатывающей отрасли, производства и распределения электроэнергии, газа и воды.</w:t>
      </w:r>
    </w:p>
    <w:p w:rsidR="00A660A2" w:rsidRPr="000C3F20" w:rsidRDefault="00237AD7" w:rsidP="00AF09D5">
      <w:pPr>
        <w:spacing w:after="0" w:line="240" w:lineRule="auto"/>
        <w:ind w:firstLine="567"/>
        <w:jc w:val="both"/>
        <w:rPr>
          <w:rFonts w:ascii="Times New Roman" w:hAnsi="Times New Roman" w:cs="Times New Roman"/>
          <w:sz w:val="28"/>
          <w:szCs w:val="28"/>
        </w:rPr>
      </w:pPr>
      <w:r w:rsidRPr="000C3F20">
        <w:rPr>
          <w:rFonts w:ascii="Times New Roman" w:hAnsi="Times New Roman" w:cs="Times New Roman"/>
          <w:sz w:val="28"/>
          <w:szCs w:val="28"/>
        </w:rPr>
        <w:t xml:space="preserve"> </w:t>
      </w:r>
      <w:r w:rsidR="00A660A2" w:rsidRPr="000C3F20">
        <w:rPr>
          <w:rFonts w:ascii="Times New Roman" w:hAnsi="Times New Roman" w:cs="Times New Roman"/>
          <w:sz w:val="28"/>
          <w:szCs w:val="28"/>
        </w:rPr>
        <w:t>Дорожная инфраструктура представлена сетью автомобильных дорог общего пользования протяженностью более 100 км.</w:t>
      </w:r>
      <w:r w:rsidR="00AF09D5" w:rsidRPr="000C3F20">
        <w:rPr>
          <w:rFonts w:ascii="Times New Roman" w:hAnsi="Times New Roman" w:cs="Times New Roman"/>
          <w:sz w:val="28"/>
          <w:szCs w:val="28"/>
        </w:rPr>
        <w:t xml:space="preserve"> Основным предприятием, осуществляющим перевозку пассажиров, является МУП «КомАвто». </w:t>
      </w:r>
    </w:p>
    <w:p w:rsidR="00237AD7" w:rsidRPr="000C3F20" w:rsidRDefault="00AF09D5" w:rsidP="00AF09D5">
      <w:pPr>
        <w:spacing w:after="0" w:line="240" w:lineRule="auto"/>
        <w:ind w:firstLine="567"/>
        <w:jc w:val="both"/>
        <w:rPr>
          <w:rFonts w:ascii="Times New Roman" w:hAnsi="Times New Roman" w:cs="Times New Roman"/>
          <w:sz w:val="28"/>
          <w:szCs w:val="28"/>
        </w:rPr>
      </w:pPr>
      <w:r w:rsidRPr="000C3F20">
        <w:rPr>
          <w:rFonts w:ascii="Times New Roman" w:hAnsi="Times New Roman" w:cs="Times New Roman"/>
          <w:sz w:val="28"/>
          <w:szCs w:val="28"/>
        </w:rPr>
        <w:t>Функции в сфере коммунальных услуг выполняет  МУП «Коммунальщик», управление многоквартирными домами осуществляют ТСЖ, ЖСК и управляющие компании.</w:t>
      </w:r>
    </w:p>
    <w:p w:rsidR="006C4052" w:rsidRPr="000C3F20" w:rsidRDefault="006C4052" w:rsidP="00237AD7">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Здравоохранение представлено Карасукской ЦРБ, НУЗ Узловой Больницей на ст.Карасук, лицензированные специалисты частной практики,  санаторием профилакторием на ст.Карасук.</w:t>
      </w:r>
    </w:p>
    <w:p w:rsidR="00237AD7" w:rsidRPr="000C3F20" w:rsidRDefault="00C53C4B" w:rsidP="00C53C4B">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С</w:t>
      </w:r>
      <w:r w:rsidR="00F66E13" w:rsidRPr="000C3F20">
        <w:rPr>
          <w:rFonts w:ascii="Times New Roman" w:hAnsi="Times New Roman" w:cs="Times New Roman"/>
          <w:sz w:val="28"/>
          <w:szCs w:val="28"/>
        </w:rPr>
        <w:t>истема общего образования представлена</w:t>
      </w:r>
      <w:r w:rsidRPr="000C3F20">
        <w:rPr>
          <w:rFonts w:ascii="Times New Roman" w:hAnsi="Times New Roman" w:cs="Times New Roman"/>
          <w:sz w:val="28"/>
          <w:szCs w:val="28"/>
        </w:rPr>
        <w:t xml:space="preserve"> 3 средни</w:t>
      </w:r>
      <w:r w:rsidR="00F66E13" w:rsidRPr="000C3F20">
        <w:rPr>
          <w:rFonts w:ascii="Times New Roman" w:hAnsi="Times New Roman" w:cs="Times New Roman"/>
          <w:sz w:val="28"/>
          <w:szCs w:val="28"/>
        </w:rPr>
        <w:t>ми</w:t>
      </w:r>
      <w:r w:rsidRPr="000C3F20">
        <w:rPr>
          <w:rFonts w:ascii="Times New Roman" w:hAnsi="Times New Roman" w:cs="Times New Roman"/>
          <w:sz w:val="28"/>
          <w:szCs w:val="28"/>
        </w:rPr>
        <w:t xml:space="preserve"> школ</w:t>
      </w:r>
      <w:r w:rsidR="00F66E13" w:rsidRPr="000C3F20">
        <w:rPr>
          <w:rFonts w:ascii="Times New Roman" w:hAnsi="Times New Roman" w:cs="Times New Roman"/>
          <w:sz w:val="28"/>
          <w:szCs w:val="28"/>
        </w:rPr>
        <w:t>ами</w:t>
      </w:r>
      <w:r w:rsidRPr="000C3F20">
        <w:rPr>
          <w:rFonts w:ascii="Times New Roman" w:hAnsi="Times New Roman" w:cs="Times New Roman"/>
          <w:sz w:val="28"/>
          <w:szCs w:val="28"/>
        </w:rPr>
        <w:t>, технически</w:t>
      </w:r>
      <w:r w:rsidR="00F66E13" w:rsidRPr="000C3F20">
        <w:rPr>
          <w:rFonts w:ascii="Times New Roman" w:hAnsi="Times New Roman" w:cs="Times New Roman"/>
          <w:sz w:val="28"/>
          <w:szCs w:val="28"/>
        </w:rPr>
        <w:t>м</w:t>
      </w:r>
      <w:r w:rsidRPr="000C3F20">
        <w:rPr>
          <w:rFonts w:ascii="Times New Roman" w:hAnsi="Times New Roman" w:cs="Times New Roman"/>
          <w:sz w:val="28"/>
          <w:szCs w:val="28"/>
        </w:rPr>
        <w:t xml:space="preserve"> лице</w:t>
      </w:r>
      <w:r w:rsidR="00F66E13" w:rsidRPr="000C3F20">
        <w:rPr>
          <w:rFonts w:ascii="Times New Roman" w:hAnsi="Times New Roman" w:cs="Times New Roman"/>
          <w:sz w:val="28"/>
          <w:szCs w:val="28"/>
        </w:rPr>
        <w:t>ем</w:t>
      </w:r>
      <w:r w:rsidRPr="000C3F20">
        <w:rPr>
          <w:rFonts w:ascii="Times New Roman" w:hAnsi="Times New Roman" w:cs="Times New Roman"/>
          <w:sz w:val="28"/>
          <w:szCs w:val="28"/>
        </w:rPr>
        <w:t>, гимнази</w:t>
      </w:r>
      <w:r w:rsidR="00F66E13" w:rsidRPr="000C3F20">
        <w:rPr>
          <w:rFonts w:ascii="Times New Roman" w:hAnsi="Times New Roman" w:cs="Times New Roman"/>
          <w:sz w:val="28"/>
          <w:szCs w:val="28"/>
        </w:rPr>
        <w:t>ей</w:t>
      </w:r>
      <w:r w:rsidRPr="000C3F20">
        <w:rPr>
          <w:rFonts w:ascii="Times New Roman" w:hAnsi="Times New Roman" w:cs="Times New Roman"/>
          <w:sz w:val="28"/>
          <w:szCs w:val="28"/>
        </w:rPr>
        <w:t xml:space="preserve">, </w:t>
      </w:r>
      <w:r w:rsidR="00F66E13" w:rsidRPr="000C3F20">
        <w:rPr>
          <w:rFonts w:ascii="Times New Roman" w:hAnsi="Times New Roman" w:cs="Times New Roman"/>
          <w:sz w:val="28"/>
          <w:szCs w:val="28"/>
        </w:rPr>
        <w:t>основным</w:t>
      </w:r>
      <w:r w:rsidRPr="000C3F20">
        <w:rPr>
          <w:rFonts w:ascii="Times New Roman" w:hAnsi="Times New Roman" w:cs="Times New Roman"/>
          <w:sz w:val="28"/>
          <w:szCs w:val="28"/>
        </w:rPr>
        <w:t xml:space="preserve"> общеобразовательн</w:t>
      </w:r>
      <w:r w:rsidR="00F66E13" w:rsidRPr="000C3F20">
        <w:rPr>
          <w:rFonts w:ascii="Times New Roman" w:hAnsi="Times New Roman" w:cs="Times New Roman"/>
          <w:sz w:val="28"/>
          <w:szCs w:val="28"/>
        </w:rPr>
        <w:t>ым</w:t>
      </w:r>
      <w:r w:rsidRPr="000C3F20">
        <w:rPr>
          <w:rFonts w:ascii="Times New Roman" w:hAnsi="Times New Roman" w:cs="Times New Roman"/>
          <w:sz w:val="28"/>
          <w:szCs w:val="28"/>
        </w:rPr>
        <w:t xml:space="preserve"> учреждение</w:t>
      </w:r>
      <w:r w:rsidR="00F66E13" w:rsidRPr="000C3F20">
        <w:rPr>
          <w:rFonts w:ascii="Times New Roman" w:hAnsi="Times New Roman" w:cs="Times New Roman"/>
          <w:sz w:val="28"/>
          <w:szCs w:val="28"/>
        </w:rPr>
        <w:t xml:space="preserve">м. </w:t>
      </w:r>
      <w:r w:rsidRPr="000C3F20">
        <w:rPr>
          <w:rFonts w:ascii="Times New Roman" w:hAnsi="Times New Roman" w:cs="Times New Roman"/>
          <w:sz w:val="28"/>
          <w:szCs w:val="28"/>
        </w:rPr>
        <w:t xml:space="preserve"> </w:t>
      </w:r>
      <w:r w:rsidR="00F66E13" w:rsidRPr="000C3F20">
        <w:rPr>
          <w:rFonts w:ascii="Times New Roman" w:hAnsi="Times New Roman" w:cs="Times New Roman"/>
          <w:sz w:val="28"/>
          <w:szCs w:val="28"/>
        </w:rPr>
        <w:t xml:space="preserve">Дошкольные образовательные услуги предоставляют 10 муниципальных </w:t>
      </w:r>
      <w:r w:rsidR="00AF09D5" w:rsidRPr="000C3F20">
        <w:rPr>
          <w:rFonts w:ascii="Times New Roman" w:hAnsi="Times New Roman" w:cs="Times New Roman"/>
          <w:sz w:val="28"/>
          <w:szCs w:val="28"/>
        </w:rPr>
        <w:t>детских садов</w:t>
      </w:r>
      <w:r w:rsidR="00F66E13" w:rsidRPr="000C3F20">
        <w:rPr>
          <w:rFonts w:ascii="Times New Roman" w:hAnsi="Times New Roman" w:cs="Times New Roman"/>
          <w:sz w:val="28"/>
          <w:szCs w:val="28"/>
        </w:rPr>
        <w:t>.</w:t>
      </w:r>
      <w:r w:rsidR="005C5BBB" w:rsidRPr="000C3F20">
        <w:rPr>
          <w:rFonts w:ascii="Times New Roman" w:hAnsi="Times New Roman" w:cs="Times New Roman"/>
          <w:sz w:val="28"/>
          <w:szCs w:val="28"/>
        </w:rPr>
        <w:t xml:space="preserve"> Функционируют 4 учреждения дополнительного образования: </w:t>
      </w:r>
      <w:r w:rsidR="005C5BBB" w:rsidRPr="000C3F20">
        <w:rPr>
          <w:rFonts w:ascii="Times New Roman" w:hAnsi="Times New Roman"/>
          <w:sz w:val="28"/>
          <w:szCs w:val="28"/>
        </w:rPr>
        <w:t>Детская школа искусств №1, Дом детского творчества, Детско-юношеский центр, Детско-юношеская спортивная школа.</w:t>
      </w:r>
    </w:p>
    <w:p w:rsidR="00F66E13" w:rsidRPr="000C3F20" w:rsidRDefault="00F66E13" w:rsidP="00C53C4B">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территории города расположено 46 спортивных сооружений общей площадью 109,9 тыс.кв.м.</w:t>
      </w:r>
    </w:p>
    <w:p w:rsidR="00F66E13" w:rsidRPr="000C3F20" w:rsidRDefault="00F66E13" w:rsidP="00113853">
      <w:pPr>
        <w:spacing w:after="0" w:line="240" w:lineRule="auto"/>
        <w:ind w:firstLine="709"/>
        <w:jc w:val="both"/>
        <w:rPr>
          <w:rFonts w:ascii="Times New Roman" w:hAnsi="Times New Roman"/>
          <w:sz w:val="28"/>
          <w:szCs w:val="28"/>
        </w:rPr>
      </w:pPr>
      <w:r w:rsidRPr="000C3F20">
        <w:rPr>
          <w:rFonts w:ascii="Times New Roman" w:hAnsi="Times New Roman" w:cs="Times New Roman"/>
          <w:sz w:val="28"/>
          <w:szCs w:val="28"/>
        </w:rPr>
        <w:t>В сфере культуры созданы и работают 47  клубов и объединений по интересам, 34 молодежных формирования.</w:t>
      </w:r>
      <w:r w:rsidR="00113853" w:rsidRPr="000C3F20">
        <w:rPr>
          <w:rFonts w:ascii="Times New Roman" w:hAnsi="Times New Roman" w:cs="Times New Roman"/>
          <w:sz w:val="28"/>
          <w:szCs w:val="28"/>
        </w:rPr>
        <w:t xml:space="preserve"> Городской драматический театр «На окраине» остаётся единственным профессиональным театром среди сельских районов области. Показ премьерных фильмов в формате 3D и 2D осуществляет киноконцертного зала «Космос». </w:t>
      </w:r>
      <w:r w:rsidR="00113853" w:rsidRPr="000C3F20">
        <w:rPr>
          <w:rFonts w:ascii="Times New Roman" w:hAnsi="Times New Roman"/>
          <w:sz w:val="28"/>
          <w:szCs w:val="28"/>
        </w:rPr>
        <w:t xml:space="preserve">Библиотечные услуги </w:t>
      </w:r>
      <w:r w:rsidR="005C5BBB" w:rsidRPr="000C3F20">
        <w:rPr>
          <w:rFonts w:ascii="Times New Roman" w:hAnsi="Times New Roman"/>
          <w:sz w:val="28"/>
          <w:szCs w:val="28"/>
        </w:rPr>
        <w:t>населению</w:t>
      </w:r>
      <w:r w:rsidR="00113853" w:rsidRPr="000C3F20">
        <w:rPr>
          <w:rFonts w:ascii="Times New Roman" w:hAnsi="Times New Roman"/>
          <w:sz w:val="28"/>
          <w:szCs w:val="28"/>
        </w:rPr>
        <w:t xml:space="preserve"> предоставля</w:t>
      </w:r>
      <w:r w:rsidR="005C5BBB" w:rsidRPr="000C3F20">
        <w:rPr>
          <w:rFonts w:ascii="Times New Roman" w:hAnsi="Times New Roman"/>
          <w:sz w:val="28"/>
          <w:szCs w:val="28"/>
        </w:rPr>
        <w:t>ют</w:t>
      </w:r>
      <w:r w:rsidR="00113853" w:rsidRPr="000C3F20">
        <w:rPr>
          <w:rFonts w:ascii="Times New Roman" w:hAnsi="Times New Roman"/>
          <w:sz w:val="28"/>
          <w:szCs w:val="28"/>
        </w:rPr>
        <w:t xml:space="preserve"> 4 библиотеки. </w:t>
      </w:r>
    </w:p>
    <w:p w:rsidR="005C5BBB" w:rsidRPr="000C3F20" w:rsidRDefault="005C5BBB" w:rsidP="00113853">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Основным исполнителем обеспечения социальных гарантий, доступности социальных услуг, предоставляемых социально незащищённым категориям населения является МБУ «Комплексный центр социального обслуживания населения». </w:t>
      </w:r>
    </w:p>
    <w:p w:rsidR="005C5BBB" w:rsidRPr="000C3F20" w:rsidRDefault="005C5BBB" w:rsidP="00113853">
      <w:pPr>
        <w:spacing w:after="0" w:line="240" w:lineRule="auto"/>
        <w:ind w:firstLine="709"/>
        <w:jc w:val="both"/>
        <w:rPr>
          <w:rFonts w:ascii="Times New Roman" w:hAnsi="Times New Roman"/>
          <w:sz w:val="28"/>
          <w:szCs w:val="28"/>
        </w:rPr>
      </w:pPr>
      <w:r w:rsidRPr="000C3F20">
        <w:rPr>
          <w:rFonts w:ascii="Times New Roman" w:hAnsi="Times New Roman"/>
          <w:sz w:val="28"/>
          <w:szCs w:val="28"/>
        </w:rPr>
        <w:t>Для решения задач в области гражданской обороны и защиты населения и населенных пунктов от чрезвычайных ситуаций природного и техногенного характера осуществляет деятельность Муниципальное казенное учреждение «Управление ГО и ЧС Карасукского района».</w:t>
      </w:r>
    </w:p>
    <w:p w:rsidR="00493C01" w:rsidRPr="000C3F20" w:rsidRDefault="00493C01" w:rsidP="00113853">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территории города свою деятельность осуществляют филиалы и подразделения федеральных, региональных, межмуниципальных органов власти (Пенсионный Фонд, налоговая инспекция, Фонд социального страхования и т.д.) и финансовых коммерческих структур (банки, страховые компании и др.).</w:t>
      </w:r>
    </w:p>
    <w:p w:rsidR="00493C01" w:rsidRPr="000C3F20" w:rsidRDefault="00493C01" w:rsidP="00113853">
      <w:pPr>
        <w:spacing w:after="0" w:line="240" w:lineRule="auto"/>
        <w:ind w:firstLine="709"/>
        <w:jc w:val="both"/>
        <w:rPr>
          <w:rFonts w:ascii="Times New Roman" w:hAnsi="Times New Roman" w:cs="Times New Roman"/>
          <w:sz w:val="28"/>
          <w:szCs w:val="28"/>
        </w:rPr>
      </w:pPr>
    </w:p>
    <w:p w:rsidR="0039667D" w:rsidRPr="000C3F20"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Беленский сельсовет</w:t>
      </w:r>
    </w:p>
    <w:p w:rsidR="000D7107" w:rsidRPr="000C3F20" w:rsidRDefault="000D7107"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Территория Беленского сельсовета</w:t>
      </w:r>
      <w:r w:rsidR="0097014B" w:rsidRPr="000C3F20">
        <w:rPr>
          <w:rFonts w:ascii="Times New Roman" w:hAnsi="Times New Roman" w:cs="Times New Roman"/>
          <w:sz w:val="28"/>
          <w:szCs w:val="28"/>
        </w:rPr>
        <w:t xml:space="preserve">, </w:t>
      </w:r>
      <w:r w:rsidRPr="000C3F20">
        <w:rPr>
          <w:rFonts w:ascii="Times New Roman" w:hAnsi="Times New Roman" w:cs="Times New Roman"/>
          <w:sz w:val="28"/>
          <w:szCs w:val="28"/>
        </w:rPr>
        <w:t>общей площадью 15</w:t>
      </w:r>
      <w:r w:rsidR="00B201C7" w:rsidRPr="000C3F20">
        <w:rPr>
          <w:rFonts w:ascii="Times New Roman" w:hAnsi="Times New Roman" w:cs="Times New Roman"/>
          <w:sz w:val="28"/>
          <w:szCs w:val="28"/>
        </w:rPr>
        <w:t>65</w:t>
      </w:r>
      <w:r w:rsidRPr="000C3F20">
        <w:rPr>
          <w:rFonts w:ascii="Times New Roman" w:hAnsi="Times New Roman" w:cs="Times New Roman"/>
          <w:sz w:val="28"/>
          <w:szCs w:val="28"/>
        </w:rPr>
        <w:t>3</w:t>
      </w:r>
      <w:r w:rsidR="0097014B" w:rsidRPr="000C3F20">
        <w:rPr>
          <w:rFonts w:ascii="Times New Roman" w:hAnsi="Times New Roman" w:cs="Times New Roman"/>
          <w:sz w:val="28"/>
          <w:szCs w:val="28"/>
        </w:rPr>
        <w:t xml:space="preserve"> </w:t>
      </w:r>
      <w:r w:rsidRPr="000C3F20">
        <w:rPr>
          <w:rFonts w:ascii="Times New Roman" w:hAnsi="Times New Roman" w:cs="Times New Roman"/>
          <w:sz w:val="28"/>
          <w:szCs w:val="28"/>
        </w:rPr>
        <w:t>га расположена в юго-западной части Новосибирской области</w:t>
      </w:r>
      <w:r w:rsidR="007E7B2B" w:rsidRPr="000C3F20">
        <w:rPr>
          <w:rFonts w:ascii="Times New Roman" w:hAnsi="Times New Roman" w:cs="Times New Roman"/>
          <w:sz w:val="28"/>
          <w:szCs w:val="28"/>
        </w:rPr>
        <w:t xml:space="preserve"> на расстоянии 340 км от областного центра г. Новосибирска,  в 40 км от районного центра г. Карасука</w:t>
      </w:r>
      <w:r w:rsidR="0097014B" w:rsidRPr="000C3F20">
        <w:rPr>
          <w:rFonts w:ascii="Times New Roman" w:hAnsi="Times New Roman" w:cs="Times New Roman"/>
          <w:sz w:val="28"/>
          <w:szCs w:val="28"/>
        </w:rPr>
        <w:t>.</w:t>
      </w:r>
      <w:r w:rsidR="009A3BEF" w:rsidRPr="000C3F20">
        <w:rPr>
          <w:rFonts w:ascii="Times New Roman" w:hAnsi="Times New Roman" w:cs="Times New Roman"/>
          <w:sz w:val="28"/>
          <w:szCs w:val="28"/>
        </w:rPr>
        <w:t xml:space="preserve"> В </w:t>
      </w:r>
      <w:r w:rsidR="007E7B2B" w:rsidRPr="000C3F20">
        <w:rPr>
          <w:rFonts w:ascii="Times New Roman" w:hAnsi="Times New Roman" w:cs="Times New Roman"/>
          <w:sz w:val="28"/>
          <w:szCs w:val="28"/>
        </w:rPr>
        <w:t>состав поселения входит с.Белое</w:t>
      </w:r>
      <w:r w:rsidR="0097014B" w:rsidRPr="000C3F20">
        <w:rPr>
          <w:rFonts w:ascii="Times New Roman" w:hAnsi="Times New Roman" w:cs="Times New Roman"/>
          <w:sz w:val="28"/>
          <w:szCs w:val="28"/>
        </w:rPr>
        <w:t>, с</w:t>
      </w:r>
      <w:r w:rsidRPr="000C3F20">
        <w:rPr>
          <w:rFonts w:ascii="Times New Roman" w:hAnsi="Times New Roman" w:cs="Times New Roman"/>
          <w:sz w:val="28"/>
          <w:szCs w:val="28"/>
        </w:rPr>
        <w:t xml:space="preserve">пециализацией </w:t>
      </w:r>
      <w:r w:rsidR="0097014B" w:rsidRPr="000C3F20">
        <w:rPr>
          <w:rFonts w:ascii="Times New Roman" w:hAnsi="Times New Roman" w:cs="Times New Roman"/>
          <w:sz w:val="28"/>
          <w:szCs w:val="28"/>
        </w:rPr>
        <w:t>которого</w:t>
      </w:r>
      <w:r w:rsidRPr="000C3F20">
        <w:rPr>
          <w:rFonts w:ascii="Times New Roman" w:hAnsi="Times New Roman" w:cs="Times New Roman"/>
          <w:sz w:val="28"/>
          <w:szCs w:val="28"/>
        </w:rPr>
        <w:t xml:space="preserve"> является сельскохозяйственное производство.</w:t>
      </w:r>
    </w:p>
    <w:p w:rsidR="003C4B7E" w:rsidRPr="000C3F20" w:rsidRDefault="000D7107"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Численность зарегистрированного населения на 01.01.2</w:t>
      </w:r>
      <w:r w:rsidR="003C4B7E" w:rsidRPr="000C3F20">
        <w:rPr>
          <w:rFonts w:ascii="Times New Roman" w:hAnsi="Times New Roman" w:cs="Times New Roman"/>
          <w:sz w:val="28"/>
          <w:szCs w:val="28"/>
        </w:rPr>
        <w:t>018 года составляла 862 человек</w:t>
      </w:r>
      <w:r w:rsidR="0097014B" w:rsidRPr="000C3F20">
        <w:rPr>
          <w:rFonts w:ascii="Times New Roman" w:hAnsi="Times New Roman" w:cs="Times New Roman"/>
          <w:sz w:val="28"/>
          <w:szCs w:val="28"/>
        </w:rPr>
        <w:t>а</w:t>
      </w:r>
      <w:r w:rsidR="003C4B7E" w:rsidRPr="000C3F20">
        <w:rPr>
          <w:rFonts w:ascii="Times New Roman" w:hAnsi="Times New Roman" w:cs="Times New Roman"/>
          <w:sz w:val="28"/>
          <w:szCs w:val="28"/>
        </w:rPr>
        <w:t xml:space="preserve">. </w:t>
      </w:r>
      <w:r w:rsidRPr="000C3F20">
        <w:rPr>
          <w:rFonts w:ascii="Times New Roman" w:hAnsi="Times New Roman" w:cs="Times New Roman"/>
          <w:sz w:val="28"/>
          <w:szCs w:val="28"/>
        </w:rPr>
        <w:t xml:space="preserve"> </w:t>
      </w:r>
    </w:p>
    <w:p w:rsidR="000D7107" w:rsidRPr="000C3F20" w:rsidRDefault="000D7107"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Демографическая ситуация развивается под влиянием сложившихся тенденций рождаемости, смертности и миграции населения на протяжении последних 5 лет остаётся на одном уровне.</w:t>
      </w:r>
    </w:p>
    <w:p w:rsidR="00A14EEC" w:rsidRPr="000C3F20" w:rsidRDefault="00A14EEC" w:rsidP="00A14EEC">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В сфере сельского хозяйство занято  СПК колхоза «Имени Ленина» и КФХ Мунц А.А.</w:t>
      </w:r>
    </w:p>
    <w:p w:rsidR="000D7107" w:rsidRPr="000C3F20" w:rsidRDefault="0097014B"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Основными предприятиями и учреждениями </w:t>
      </w:r>
      <w:r w:rsidR="00A14EEC" w:rsidRPr="000C3F20">
        <w:rPr>
          <w:rFonts w:ascii="Times New Roman" w:hAnsi="Times New Roman" w:cs="Times New Roman"/>
          <w:sz w:val="28"/>
          <w:szCs w:val="28"/>
        </w:rPr>
        <w:t xml:space="preserve">социальной сферы расположенными на территории поселения </w:t>
      </w:r>
      <w:r w:rsidRPr="000C3F20">
        <w:rPr>
          <w:rFonts w:ascii="Times New Roman" w:hAnsi="Times New Roman" w:cs="Times New Roman"/>
          <w:sz w:val="28"/>
          <w:szCs w:val="28"/>
        </w:rPr>
        <w:t xml:space="preserve">являются: </w:t>
      </w:r>
      <w:r w:rsidR="000D7107" w:rsidRPr="000C3F20">
        <w:rPr>
          <w:rFonts w:ascii="Times New Roman" w:hAnsi="Times New Roman" w:cs="Times New Roman"/>
          <w:sz w:val="28"/>
          <w:szCs w:val="28"/>
        </w:rPr>
        <w:t>МДОУ Беленский детский сад,</w:t>
      </w:r>
      <w:r w:rsidR="00EA7CF9" w:rsidRPr="000C3F20">
        <w:rPr>
          <w:rFonts w:ascii="Times New Roman" w:hAnsi="Times New Roman" w:cs="Times New Roman"/>
          <w:sz w:val="28"/>
          <w:szCs w:val="28"/>
        </w:rPr>
        <w:t xml:space="preserve"> </w:t>
      </w:r>
      <w:r w:rsidR="000D7107" w:rsidRPr="000C3F20">
        <w:rPr>
          <w:rFonts w:ascii="Times New Roman" w:hAnsi="Times New Roman" w:cs="Times New Roman"/>
          <w:sz w:val="28"/>
          <w:szCs w:val="28"/>
        </w:rPr>
        <w:t xml:space="preserve">филиал детской </w:t>
      </w:r>
      <w:r w:rsidR="00A14EEC" w:rsidRPr="000C3F20">
        <w:rPr>
          <w:rFonts w:ascii="Times New Roman" w:hAnsi="Times New Roman" w:cs="Times New Roman"/>
          <w:sz w:val="28"/>
          <w:szCs w:val="28"/>
        </w:rPr>
        <w:t>ш</w:t>
      </w:r>
      <w:r w:rsidR="000D7107" w:rsidRPr="000C3F20">
        <w:rPr>
          <w:rFonts w:ascii="Times New Roman" w:hAnsi="Times New Roman" w:cs="Times New Roman"/>
          <w:sz w:val="28"/>
          <w:szCs w:val="28"/>
        </w:rPr>
        <w:t>колы искусств,</w:t>
      </w:r>
      <w:r w:rsidR="00EA7CF9" w:rsidRPr="000C3F20">
        <w:rPr>
          <w:rFonts w:ascii="Times New Roman" w:hAnsi="Times New Roman" w:cs="Times New Roman"/>
          <w:sz w:val="28"/>
          <w:szCs w:val="28"/>
        </w:rPr>
        <w:t xml:space="preserve"> </w:t>
      </w:r>
      <w:r w:rsidR="000D7107" w:rsidRPr="000C3F20">
        <w:rPr>
          <w:rFonts w:ascii="Times New Roman" w:hAnsi="Times New Roman" w:cs="Times New Roman"/>
          <w:sz w:val="28"/>
          <w:szCs w:val="28"/>
        </w:rPr>
        <w:t>МБОУ Беленская СОШ,</w:t>
      </w:r>
      <w:r w:rsidR="00EA7CF9" w:rsidRPr="000C3F20">
        <w:rPr>
          <w:rFonts w:ascii="Times New Roman" w:hAnsi="Times New Roman" w:cs="Times New Roman"/>
          <w:sz w:val="28"/>
          <w:szCs w:val="28"/>
        </w:rPr>
        <w:t xml:space="preserve"> </w:t>
      </w:r>
      <w:r w:rsidR="000D7107" w:rsidRPr="000C3F20">
        <w:rPr>
          <w:rFonts w:ascii="Times New Roman" w:hAnsi="Times New Roman" w:cs="Times New Roman"/>
          <w:sz w:val="28"/>
          <w:szCs w:val="28"/>
        </w:rPr>
        <w:t>МБУ КМП Беленский Дом Культуры,</w:t>
      </w:r>
      <w:r w:rsidR="00EA7CF9" w:rsidRPr="000C3F20">
        <w:rPr>
          <w:rFonts w:ascii="Times New Roman" w:hAnsi="Times New Roman" w:cs="Times New Roman"/>
          <w:sz w:val="28"/>
          <w:szCs w:val="28"/>
        </w:rPr>
        <w:t xml:space="preserve"> </w:t>
      </w:r>
      <w:r w:rsidR="00A14EEC" w:rsidRPr="000C3F20">
        <w:rPr>
          <w:rFonts w:ascii="Times New Roman" w:hAnsi="Times New Roman" w:cs="Times New Roman"/>
          <w:sz w:val="28"/>
          <w:szCs w:val="28"/>
        </w:rPr>
        <w:t>ФАП. Работает 3 магазина («Центр», «ТПС», «Двушка»), отделение связи №51.</w:t>
      </w:r>
      <w:r w:rsidR="00EA7CF9" w:rsidRPr="000C3F20">
        <w:rPr>
          <w:rFonts w:ascii="Times New Roman" w:hAnsi="Times New Roman" w:cs="Times New Roman"/>
          <w:sz w:val="28"/>
          <w:szCs w:val="28"/>
        </w:rPr>
        <w:t xml:space="preserve"> </w:t>
      </w:r>
      <w:r w:rsidR="00AA1193" w:rsidRPr="000C3F20">
        <w:rPr>
          <w:rFonts w:ascii="Times New Roman" w:eastAsia="Times New Roman" w:hAnsi="Times New Roman" w:cs="Times New Roman"/>
          <w:sz w:val="28"/>
          <w:szCs w:val="28"/>
        </w:rPr>
        <w:t>Банковские услуги предоставляет операционная касса вне кассового узла ПАО Сбербанк.</w:t>
      </w:r>
    </w:p>
    <w:p w:rsidR="00A30464" w:rsidRDefault="00A30464" w:rsidP="00B6711F">
      <w:pPr>
        <w:spacing w:after="0" w:line="240" w:lineRule="auto"/>
        <w:jc w:val="center"/>
        <w:rPr>
          <w:rFonts w:ascii="Times New Roman" w:hAnsi="Times New Roman" w:cs="Times New Roman"/>
          <w:b/>
          <w:sz w:val="32"/>
          <w:szCs w:val="32"/>
        </w:rPr>
      </w:pPr>
    </w:p>
    <w:p w:rsidR="0039667D" w:rsidRPr="000C3F20"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Благодатский сельсовет</w:t>
      </w:r>
    </w:p>
    <w:p w:rsidR="003C4B7E" w:rsidRPr="000C3F20" w:rsidRDefault="003D7B5C" w:rsidP="00B6711F">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Благодатск</w:t>
      </w:r>
      <w:r w:rsidR="008D5CB5" w:rsidRPr="000C3F20">
        <w:rPr>
          <w:rFonts w:ascii="Times New Roman" w:eastAsia="Times New Roman" w:hAnsi="Times New Roman" w:cs="Times New Roman"/>
          <w:sz w:val="28"/>
          <w:szCs w:val="28"/>
        </w:rPr>
        <w:t>ий</w:t>
      </w:r>
      <w:r w:rsidRPr="000C3F20">
        <w:rPr>
          <w:rFonts w:ascii="Times New Roman" w:eastAsia="Times New Roman" w:hAnsi="Times New Roman" w:cs="Times New Roman"/>
          <w:sz w:val="28"/>
          <w:szCs w:val="28"/>
        </w:rPr>
        <w:t xml:space="preserve"> сельсовет</w:t>
      </w:r>
      <w:r w:rsidR="008D5CB5" w:rsidRPr="000C3F20">
        <w:rPr>
          <w:rFonts w:ascii="Times New Roman" w:eastAsia="Times New Roman" w:hAnsi="Times New Roman" w:cs="Times New Roman"/>
          <w:sz w:val="28"/>
          <w:szCs w:val="28"/>
        </w:rPr>
        <w:t xml:space="preserve"> занимае</w:t>
      </w:r>
      <w:r w:rsidR="00B201C7" w:rsidRPr="000C3F20">
        <w:rPr>
          <w:rFonts w:ascii="Times New Roman" w:eastAsia="Times New Roman" w:hAnsi="Times New Roman" w:cs="Times New Roman"/>
          <w:sz w:val="28"/>
          <w:szCs w:val="28"/>
        </w:rPr>
        <w:t>т</w:t>
      </w:r>
      <w:r w:rsidR="008D5CB5" w:rsidRPr="000C3F20">
        <w:rPr>
          <w:rFonts w:ascii="Times New Roman" w:eastAsia="Times New Roman" w:hAnsi="Times New Roman" w:cs="Times New Roman"/>
          <w:sz w:val="28"/>
          <w:szCs w:val="28"/>
        </w:rPr>
        <w:t xml:space="preserve"> территори</w:t>
      </w:r>
      <w:r w:rsidR="00B201C7" w:rsidRPr="000C3F20">
        <w:rPr>
          <w:rFonts w:ascii="Times New Roman" w:eastAsia="Times New Roman" w:hAnsi="Times New Roman" w:cs="Times New Roman"/>
          <w:sz w:val="28"/>
          <w:szCs w:val="28"/>
        </w:rPr>
        <w:t>ю</w:t>
      </w:r>
      <w:r w:rsidR="008D5CB5" w:rsidRPr="000C3F20">
        <w:rPr>
          <w:rFonts w:ascii="Times New Roman" w:eastAsia="Times New Roman" w:hAnsi="Times New Roman" w:cs="Times New Roman"/>
          <w:sz w:val="28"/>
          <w:szCs w:val="28"/>
        </w:rPr>
        <w:t xml:space="preserve"> 39089,7 га с численность населения 2650 человек</w:t>
      </w:r>
      <w:r w:rsidR="003C4B7E" w:rsidRPr="000C3F20">
        <w:rPr>
          <w:rFonts w:ascii="Times New Roman" w:eastAsia="Times New Roman" w:hAnsi="Times New Roman" w:cs="Times New Roman"/>
          <w:sz w:val="28"/>
          <w:szCs w:val="28"/>
        </w:rPr>
        <w:t xml:space="preserve">. </w:t>
      </w:r>
    </w:p>
    <w:p w:rsidR="00A14EEC" w:rsidRPr="000C3F20" w:rsidRDefault="00A14EEC" w:rsidP="00B6711F">
      <w:pPr>
        <w:spacing w:after="0" w:line="240" w:lineRule="auto"/>
        <w:ind w:firstLine="680"/>
        <w:jc w:val="both"/>
        <w:rPr>
          <w:rFonts w:ascii="Times New Roman" w:hAnsi="Times New Roman" w:cs="Times New Roman"/>
          <w:sz w:val="28"/>
          <w:szCs w:val="28"/>
        </w:rPr>
      </w:pPr>
      <w:r w:rsidRPr="000C3F20">
        <w:rPr>
          <w:rFonts w:ascii="Times New Roman" w:hAnsi="Times New Roman" w:cs="Times New Roman"/>
          <w:sz w:val="28"/>
          <w:szCs w:val="28"/>
        </w:rPr>
        <w:t xml:space="preserve">На территории поселения расположено 11 населенных пунктов: с. Благодатное (является административным центром), с.Шилово-Курья, п.Ягодный, ж/д станция 206 км, ж/д станция Осолодино, </w:t>
      </w:r>
      <w:r w:rsidR="004B0EDD" w:rsidRPr="000C3F20">
        <w:rPr>
          <w:rFonts w:ascii="Times New Roman" w:hAnsi="Times New Roman" w:cs="Times New Roman"/>
          <w:sz w:val="28"/>
          <w:szCs w:val="28"/>
        </w:rPr>
        <w:t>ж/д р</w:t>
      </w:r>
      <w:r w:rsidRPr="000C3F20">
        <w:rPr>
          <w:rFonts w:ascii="Times New Roman" w:hAnsi="Times New Roman" w:cs="Times New Roman"/>
          <w:sz w:val="28"/>
          <w:szCs w:val="28"/>
        </w:rPr>
        <w:t>азъезд Озерное Приволье, аул Стеклянный,</w:t>
      </w:r>
      <w:r w:rsidR="004B0EDD" w:rsidRPr="000C3F20">
        <w:rPr>
          <w:rFonts w:ascii="Times New Roman" w:hAnsi="Times New Roman" w:cs="Times New Roman"/>
          <w:sz w:val="28"/>
          <w:szCs w:val="28"/>
        </w:rPr>
        <w:t xml:space="preserve"> </w:t>
      </w:r>
      <w:r w:rsidRPr="000C3F20">
        <w:rPr>
          <w:rFonts w:ascii="Times New Roman" w:hAnsi="Times New Roman" w:cs="Times New Roman"/>
          <w:sz w:val="28"/>
          <w:szCs w:val="28"/>
        </w:rPr>
        <w:t xml:space="preserve">ж/д </w:t>
      </w:r>
      <w:r w:rsidR="004B0EDD" w:rsidRPr="000C3F20">
        <w:rPr>
          <w:rFonts w:ascii="Times New Roman" w:hAnsi="Times New Roman" w:cs="Times New Roman"/>
          <w:sz w:val="28"/>
          <w:szCs w:val="28"/>
        </w:rPr>
        <w:t>станция</w:t>
      </w:r>
      <w:r w:rsidRPr="000C3F20">
        <w:rPr>
          <w:rFonts w:ascii="Times New Roman" w:hAnsi="Times New Roman" w:cs="Times New Roman"/>
          <w:sz w:val="28"/>
          <w:szCs w:val="28"/>
        </w:rPr>
        <w:t xml:space="preserve"> 391 км., </w:t>
      </w:r>
      <w:r w:rsidR="004B0EDD" w:rsidRPr="000C3F20">
        <w:rPr>
          <w:rFonts w:ascii="Times New Roman" w:hAnsi="Times New Roman" w:cs="Times New Roman"/>
          <w:sz w:val="28"/>
          <w:szCs w:val="28"/>
        </w:rPr>
        <w:t>ж/д станция Чебачий</w:t>
      </w:r>
      <w:r w:rsidRPr="000C3F20">
        <w:rPr>
          <w:rFonts w:ascii="Times New Roman" w:hAnsi="Times New Roman" w:cs="Times New Roman"/>
          <w:sz w:val="28"/>
          <w:szCs w:val="28"/>
        </w:rPr>
        <w:t>, п. Чернозерка</w:t>
      </w:r>
      <w:r w:rsidR="004B0EDD" w:rsidRPr="000C3F20">
        <w:rPr>
          <w:rFonts w:ascii="Times New Roman" w:hAnsi="Times New Roman" w:cs="Times New Roman"/>
          <w:sz w:val="28"/>
          <w:szCs w:val="28"/>
        </w:rPr>
        <w:t>.</w:t>
      </w:r>
    </w:p>
    <w:p w:rsidR="004B0EDD" w:rsidRPr="000C3F20" w:rsidRDefault="004B0EDD" w:rsidP="00B6711F">
      <w:pPr>
        <w:spacing w:after="0" w:line="240" w:lineRule="auto"/>
        <w:ind w:firstLine="680"/>
        <w:jc w:val="both"/>
        <w:rPr>
          <w:rFonts w:ascii="Times New Roman" w:eastAsia="Times New Roman" w:hAnsi="Times New Roman" w:cs="Times New Roman"/>
          <w:sz w:val="28"/>
          <w:szCs w:val="28"/>
        </w:rPr>
      </w:pPr>
      <w:r w:rsidRPr="000C3F20">
        <w:rPr>
          <w:rFonts w:ascii="Times New Roman" w:hAnsi="Times New Roman" w:cs="Times New Roman"/>
          <w:sz w:val="28"/>
          <w:szCs w:val="28"/>
        </w:rPr>
        <w:t>Производством продукции  животноводства и полеводства занимаются  ЗАО «Благодатское» и ЗАО «Шилово-Курьинское»</w:t>
      </w:r>
      <w:r w:rsidR="00E83533" w:rsidRPr="000C3F20">
        <w:rPr>
          <w:rFonts w:ascii="Times New Roman" w:hAnsi="Times New Roman" w:cs="Times New Roman"/>
          <w:sz w:val="28"/>
          <w:szCs w:val="28"/>
        </w:rPr>
        <w:t xml:space="preserve">, в отрасли растениеводства занято  КФХ. </w:t>
      </w:r>
    </w:p>
    <w:p w:rsidR="008353A3" w:rsidRPr="000C3F20" w:rsidRDefault="003C4B7E" w:rsidP="00B6711F">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О</w:t>
      </w:r>
      <w:r w:rsidR="003D7B5C" w:rsidRPr="000C3F20">
        <w:rPr>
          <w:rFonts w:ascii="Times New Roman" w:eastAsia="Times New Roman" w:hAnsi="Times New Roman" w:cs="Times New Roman"/>
          <w:sz w:val="28"/>
          <w:szCs w:val="28"/>
        </w:rPr>
        <w:t>сновные предприятия и учреждения</w:t>
      </w:r>
      <w:r w:rsidR="008353A3" w:rsidRPr="000C3F20">
        <w:rPr>
          <w:rFonts w:ascii="Times New Roman" w:eastAsia="Times New Roman" w:hAnsi="Times New Roman" w:cs="Times New Roman"/>
          <w:sz w:val="28"/>
          <w:szCs w:val="28"/>
        </w:rPr>
        <w:t xml:space="preserve"> социальной сферы представлены</w:t>
      </w:r>
      <w:r w:rsidRPr="000C3F20">
        <w:rPr>
          <w:rFonts w:ascii="Times New Roman" w:eastAsia="Times New Roman" w:hAnsi="Times New Roman" w:cs="Times New Roman"/>
          <w:sz w:val="28"/>
          <w:szCs w:val="28"/>
        </w:rPr>
        <w:t xml:space="preserve">: </w:t>
      </w:r>
      <w:r w:rsidR="003D7B5C" w:rsidRPr="000C3F20">
        <w:rPr>
          <w:rFonts w:ascii="Times New Roman" w:eastAsia="Times New Roman" w:hAnsi="Times New Roman" w:cs="Times New Roman"/>
          <w:sz w:val="28"/>
          <w:szCs w:val="28"/>
        </w:rPr>
        <w:t>МБОУ Благодатская СОШ, МБОУ Шилово-Курьинская СОШ, МБОУ Ягодная ООШ</w:t>
      </w:r>
      <w:r w:rsidR="003C4448">
        <w:rPr>
          <w:rFonts w:ascii="Times New Roman" w:eastAsia="Times New Roman" w:hAnsi="Times New Roman" w:cs="Times New Roman"/>
          <w:sz w:val="28"/>
          <w:szCs w:val="28"/>
        </w:rPr>
        <w:t xml:space="preserve"> с дошкольной группой</w:t>
      </w:r>
      <w:r w:rsidR="003D7B5C" w:rsidRPr="000C3F20">
        <w:rPr>
          <w:rFonts w:ascii="Times New Roman" w:eastAsia="Times New Roman" w:hAnsi="Times New Roman" w:cs="Times New Roman"/>
          <w:sz w:val="28"/>
          <w:szCs w:val="28"/>
        </w:rPr>
        <w:t>, Благодатский детский сад, Шилово-Курьинский детский сад, Благодатский ДК, Шилово-Курьинский ДК, Чернозерский СК, Ягодный СК,  Благодатская участковая больница, Шилово-Курьинский ФАП</w:t>
      </w:r>
      <w:r w:rsidR="008353A3" w:rsidRPr="000C3F20">
        <w:rPr>
          <w:rFonts w:ascii="Times New Roman" w:eastAsia="Times New Roman" w:hAnsi="Times New Roman" w:cs="Times New Roman"/>
          <w:sz w:val="28"/>
          <w:szCs w:val="28"/>
        </w:rPr>
        <w:t xml:space="preserve">, Чернозерский ФАП, Ягодный ФАП. </w:t>
      </w:r>
    </w:p>
    <w:p w:rsidR="008353A3" w:rsidRPr="000C3F20" w:rsidRDefault="00634158" w:rsidP="00B6711F">
      <w:pPr>
        <w:spacing w:after="0" w:line="240" w:lineRule="auto"/>
        <w:ind w:firstLine="680"/>
        <w:jc w:val="both"/>
        <w:rPr>
          <w:rFonts w:ascii="Times New Roman" w:hAnsi="Times New Roman" w:cs="Times New Roman"/>
          <w:sz w:val="28"/>
          <w:szCs w:val="28"/>
        </w:rPr>
      </w:pPr>
      <w:r w:rsidRPr="000C3F20">
        <w:rPr>
          <w:rFonts w:ascii="Times New Roman" w:hAnsi="Times New Roman" w:cs="Times New Roman"/>
          <w:sz w:val="28"/>
          <w:szCs w:val="28"/>
        </w:rPr>
        <w:t>Жилищно-</w:t>
      </w:r>
      <w:r w:rsidR="008353A3" w:rsidRPr="000C3F20">
        <w:rPr>
          <w:rFonts w:ascii="Times New Roman" w:hAnsi="Times New Roman" w:cs="Times New Roman"/>
          <w:sz w:val="28"/>
          <w:szCs w:val="28"/>
        </w:rPr>
        <w:t xml:space="preserve">коммунальные услуги оказывают: ЗАО «Благодатское», ЗАО «Шилово-Курьинская», МУП «Комхоз». Система коммунального жизнеобеспечения объединяет: 4 котельные,6,8 км тепловых сетей, 18,1 км сетей водоснабжения. </w:t>
      </w:r>
    </w:p>
    <w:p w:rsidR="003D7B5C" w:rsidRPr="000C3F20" w:rsidRDefault="008353A3" w:rsidP="00B6711F">
      <w:pPr>
        <w:spacing w:after="0" w:line="240" w:lineRule="auto"/>
        <w:ind w:firstLine="680"/>
        <w:jc w:val="both"/>
        <w:rPr>
          <w:rFonts w:ascii="Times New Roman" w:eastAsia="Times New Roman" w:hAnsi="Times New Roman" w:cs="Times New Roman"/>
          <w:sz w:val="28"/>
          <w:szCs w:val="28"/>
        </w:rPr>
      </w:pPr>
      <w:r w:rsidRPr="000C3F20">
        <w:rPr>
          <w:rFonts w:ascii="Times New Roman" w:hAnsi="Times New Roman" w:cs="Times New Roman"/>
          <w:sz w:val="28"/>
          <w:szCs w:val="28"/>
        </w:rPr>
        <w:t>На территории поселения функционируют 11 торговых точек</w:t>
      </w:r>
      <w:r w:rsidR="00634158" w:rsidRPr="000C3F20">
        <w:rPr>
          <w:rFonts w:ascii="Times New Roman" w:hAnsi="Times New Roman" w:cs="Times New Roman"/>
          <w:sz w:val="28"/>
          <w:szCs w:val="28"/>
        </w:rPr>
        <w:t xml:space="preserve">, </w:t>
      </w:r>
      <w:r w:rsidRPr="000C3F20">
        <w:rPr>
          <w:rFonts w:ascii="Times New Roman" w:hAnsi="Times New Roman" w:cs="Times New Roman"/>
          <w:sz w:val="28"/>
          <w:szCs w:val="28"/>
        </w:rPr>
        <w:t>объект</w:t>
      </w:r>
      <w:r w:rsidR="00634158" w:rsidRPr="000C3F20">
        <w:rPr>
          <w:rFonts w:ascii="Times New Roman" w:hAnsi="Times New Roman" w:cs="Times New Roman"/>
          <w:sz w:val="28"/>
          <w:szCs w:val="28"/>
        </w:rPr>
        <w:t>ы</w:t>
      </w:r>
      <w:r w:rsidRPr="000C3F20">
        <w:rPr>
          <w:rFonts w:ascii="Times New Roman" w:hAnsi="Times New Roman" w:cs="Times New Roman"/>
          <w:sz w:val="28"/>
          <w:szCs w:val="28"/>
        </w:rPr>
        <w:t xml:space="preserve"> почтовой связи</w:t>
      </w:r>
      <w:r w:rsidR="00634158" w:rsidRPr="000C3F20">
        <w:rPr>
          <w:rFonts w:ascii="Times New Roman" w:hAnsi="Times New Roman" w:cs="Times New Roman"/>
          <w:sz w:val="28"/>
          <w:szCs w:val="28"/>
        </w:rPr>
        <w:t xml:space="preserve">, </w:t>
      </w:r>
      <w:r w:rsidR="00634158" w:rsidRPr="000C3F20">
        <w:rPr>
          <w:rFonts w:ascii="Times New Roman" w:eastAsia="Times New Roman" w:hAnsi="Times New Roman" w:cs="Times New Roman"/>
          <w:sz w:val="28"/>
          <w:szCs w:val="28"/>
        </w:rPr>
        <w:t>ПАО «Ростелеком»</w:t>
      </w:r>
      <w:r w:rsidR="00634158" w:rsidRPr="000C3F20">
        <w:rPr>
          <w:rFonts w:ascii="Times New Roman" w:hAnsi="Times New Roman" w:cs="Times New Roman"/>
          <w:sz w:val="28"/>
          <w:szCs w:val="28"/>
        </w:rPr>
        <w:t xml:space="preserve"> и </w:t>
      </w:r>
      <w:r w:rsidR="003D7B5C" w:rsidRPr="000C3F20">
        <w:rPr>
          <w:rFonts w:ascii="Times New Roman" w:eastAsia="Times New Roman" w:hAnsi="Times New Roman" w:cs="Times New Roman"/>
          <w:sz w:val="28"/>
          <w:szCs w:val="28"/>
        </w:rPr>
        <w:t>филиал</w:t>
      </w:r>
      <w:r w:rsidR="00634158" w:rsidRPr="000C3F20">
        <w:rPr>
          <w:rFonts w:ascii="Times New Roman" w:eastAsia="Times New Roman" w:hAnsi="Times New Roman" w:cs="Times New Roman"/>
          <w:sz w:val="28"/>
          <w:szCs w:val="28"/>
        </w:rPr>
        <w:t>а</w:t>
      </w:r>
      <w:r w:rsidR="003D7B5C" w:rsidRPr="000C3F20">
        <w:rPr>
          <w:rFonts w:ascii="Times New Roman" w:eastAsia="Times New Roman" w:hAnsi="Times New Roman" w:cs="Times New Roman"/>
          <w:sz w:val="28"/>
          <w:szCs w:val="28"/>
        </w:rPr>
        <w:t xml:space="preserve"> Карасукские электросети ОА «РЭС»</w:t>
      </w:r>
      <w:r w:rsidR="00634158" w:rsidRPr="000C3F20">
        <w:rPr>
          <w:rFonts w:ascii="Times New Roman" w:eastAsia="Times New Roman" w:hAnsi="Times New Roman" w:cs="Times New Roman"/>
          <w:sz w:val="28"/>
          <w:szCs w:val="28"/>
        </w:rPr>
        <w:t>.</w:t>
      </w:r>
    </w:p>
    <w:p w:rsidR="0039667D" w:rsidRPr="000C3F20"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Знаменский сельсовет</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Знаменский сельсовет состоит из объединенных общей территорией следующих сельских населенных пунктов: поселок Поповка, поселок Осиновка, поселок Пучинное, разъезд Кусган</w:t>
      </w:r>
      <w:r w:rsidR="00EA7CF9" w:rsidRPr="000C3F20">
        <w:rPr>
          <w:rFonts w:ascii="Times New Roman" w:hAnsi="Times New Roman" w:cs="Times New Roman"/>
          <w:sz w:val="28"/>
          <w:szCs w:val="28"/>
        </w:rPr>
        <w:t>.</w:t>
      </w:r>
      <w:r w:rsidRPr="000C3F20">
        <w:rPr>
          <w:rFonts w:ascii="Times New Roman" w:hAnsi="Times New Roman" w:cs="Times New Roman"/>
          <w:sz w:val="28"/>
          <w:szCs w:val="28"/>
        </w:rPr>
        <w:t xml:space="preserve"> </w:t>
      </w:r>
    </w:p>
    <w:p w:rsidR="00F379EF" w:rsidRPr="000C3F20" w:rsidRDefault="00F379EF" w:rsidP="00B6711F">
      <w:pPr>
        <w:tabs>
          <w:tab w:val="left" w:pos="1209"/>
        </w:tabs>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Административным центром Знаменского сельсовета является поселок Поповка.</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Территория поселения общей площадью </w:t>
      </w:r>
      <w:r w:rsidR="00B201C7" w:rsidRPr="000C3F20">
        <w:rPr>
          <w:rFonts w:ascii="Times New Roman" w:hAnsi="Times New Roman" w:cs="Times New Roman"/>
          <w:sz w:val="28"/>
          <w:szCs w:val="28"/>
        </w:rPr>
        <w:t xml:space="preserve">29068,7 га </w:t>
      </w:r>
      <w:r w:rsidRPr="000C3F20">
        <w:rPr>
          <w:rFonts w:ascii="Times New Roman" w:hAnsi="Times New Roman" w:cs="Times New Roman"/>
          <w:sz w:val="28"/>
          <w:szCs w:val="28"/>
        </w:rPr>
        <w:t xml:space="preserve">расположена на расстоянии </w:t>
      </w:r>
      <w:smartTag w:uri="urn:schemas-microsoft-com:office:smarttags" w:element="metricconverter">
        <w:smartTagPr>
          <w:attr w:name="ProductID" w:val="420 км"/>
        </w:smartTagPr>
        <w:r w:rsidRPr="000C3F20">
          <w:rPr>
            <w:rFonts w:ascii="Times New Roman" w:hAnsi="Times New Roman" w:cs="Times New Roman"/>
            <w:sz w:val="28"/>
            <w:szCs w:val="28"/>
          </w:rPr>
          <w:t>420 км</w:t>
        </w:r>
      </w:smartTag>
      <w:r w:rsidRPr="000C3F20">
        <w:rPr>
          <w:rFonts w:ascii="Times New Roman" w:hAnsi="Times New Roman" w:cs="Times New Roman"/>
          <w:sz w:val="28"/>
          <w:szCs w:val="28"/>
        </w:rPr>
        <w:t xml:space="preserve"> от областного центра г. Новосибирска, в </w:t>
      </w:r>
      <w:smartTag w:uri="urn:schemas-microsoft-com:office:smarttags" w:element="metricconverter">
        <w:smartTagPr>
          <w:attr w:name="ProductID" w:val="35 км"/>
        </w:smartTagPr>
        <w:r w:rsidRPr="000C3F20">
          <w:rPr>
            <w:rFonts w:ascii="Times New Roman" w:hAnsi="Times New Roman" w:cs="Times New Roman"/>
            <w:sz w:val="28"/>
            <w:szCs w:val="28"/>
          </w:rPr>
          <w:t>35 км</w:t>
        </w:r>
      </w:smartTag>
      <w:r w:rsidRPr="000C3F20">
        <w:rPr>
          <w:rFonts w:ascii="Times New Roman" w:hAnsi="Times New Roman" w:cs="Times New Roman"/>
          <w:sz w:val="28"/>
          <w:szCs w:val="28"/>
        </w:rPr>
        <w:t xml:space="preserve"> от районного центра. </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Численность населения на 01.01.2018 года составляла 905 человек.</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На территории поселения сельскохозяйственным производством занимаются: ООО «Поповское», </w:t>
      </w:r>
      <w:r w:rsidR="004278EF" w:rsidRPr="000C3F20">
        <w:rPr>
          <w:rFonts w:ascii="Times New Roman" w:hAnsi="Times New Roman" w:cs="Times New Roman"/>
          <w:sz w:val="28"/>
          <w:szCs w:val="28"/>
        </w:rPr>
        <w:t>2</w:t>
      </w:r>
      <w:r w:rsidRPr="000C3F20">
        <w:rPr>
          <w:rFonts w:ascii="Times New Roman" w:hAnsi="Times New Roman" w:cs="Times New Roman"/>
          <w:sz w:val="28"/>
          <w:szCs w:val="28"/>
        </w:rPr>
        <w:t xml:space="preserve"> крестьян</w:t>
      </w:r>
      <w:r w:rsidR="004278EF" w:rsidRPr="000C3F20">
        <w:rPr>
          <w:rFonts w:ascii="Times New Roman" w:hAnsi="Times New Roman" w:cs="Times New Roman"/>
          <w:sz w:val="28"/>
          <w:szCs w:val="28"/>
        </w:rPr>
        <w:t>ско</w:t>
      </w:r>
      <w:r w:rsidRPr="000C3F20">
        <w:rPr>
          <w:rFonts w:ascii="Times New Roman" w:hAnsi="Times New Roman" w:cs="Times New Roman"/>
          <w:sz w:val="28"/>
          <w:szCs w:val="28"/>
        </w:rPr>
        <w:t>–фермерских хозяйства и 285 ЛПХ.</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В системе образования функционирует МБОУ Поповская СОШ и МБДОУ Поповский детский сад.</w:t>
      </w:r>
    </w:p>
    <w:p w:rsidR="00F379EF" w:rsidRPr="000C3F20" w:rsidRDefault="00B410D7"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В</w:t>
      </w:r>
      <w:r w:rsidR="00F379EF" w:rsidRPr="000C3F20">
        <w:rPr>
          <w:rFonts w:ascii="Times New Roman" w:hAnsi="Times New Roman" w:cs="Times New Roman"/>
          <w:sz w:val="28"/>
          <w:szCs w:val="28"/>
        </w:rPr>
        <w:t xml:space="preserve"> поселении функционирует </w:t>
      </w:r>
      <w:r w:rsidRPr="000C3F20">
        <w:rPr>
          <w:rFonts w:ascii="Times New Roman" w:hAnsi="Times New Roman" w:cs="Times New Roman"/>
          <w:sz w:val="28"/>
          <w:szCs w:val="28"/>
        </w:rPr>
        <w:t>6</w:t>
      </w:r>
      <w:r w:rsidR="00F379EF" w:rsidRPr="000C3F20">
        <w:rPr>
          <w:rFonts w:ascii="Times New Roman" w:hAnsi="Times New Roman" w:cs="Times New Roman"/>
          <w:sz w:val="28"/>
          <w:szCs w:val="28"/>
        </w:rPr>
        <w:t xml:space="preserve"> торговых точек, в том числе: 1</w:t>
      </w:r>
      <w:r w:rsidRPr="000C3F20">
        <w:rPr>
          <w:rFonts w:ascii="Times New Roman" w:hAnsi="Times New Roman" w:cs="Times New Roman"/>
          <w:sz w:val="28"/>
          <w:szCs w:val="28"/>
        </w:rPr>
        <w:t xml:space="preserve"> </w:t>
      </w:r>
      <w:r w:rsidR="00F379EF" w:rsidRPr="000C3F20">
        <w:rPr>
          <w:rFonts w:ascii="Times New Roman" w:hAnsi="Times New Roman" w:cs="Times New Roman"/>
          <w:sz w:val="28"/>
          <w:szCs w:val="28"/>
        </w:rPr>
        <w:t>- потребительской кооперации, 5 - частные (индивидуальных предпринимателей). Имеется пекарня.</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eastAsia="Calibri" w:hAnsi="Times New Roman" w:cs="Times New Roman"/>
          <w:sz w:val="28"/>
          <w:szCs w:val="28"/>
        </w:rPr>
        <w:t xml:space="preserve">Здравоохранение представлено </w:t>
      </w:r>
      <w:r w:rsidRPr="000C3F20">
        <w:rPr>
          <w:rFonts w:ascii="Times New Roman" w:hAnsi="Times New Roman" w:cs="Times New Roman"/>
          <w:sz w:val="28"/>
          <w:szCs w:val="28"/>
        </w:rPr>
        <w:t>ФАП п. Поповка и ФАП п. Осиновка.</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территории сельсовета работа</w:t>
      </w:r>
      <w:r w:rsidR="009A3BEF" w:rsidRPr="000C3F20">
        <w:rPr>
          <w:rFonts w:ascii="Times New Roman" w:hAnsi="Times New Roman" w:cs="Times New Roman"/>
          <w:sz w:val="28"/>
          <w:szCs w:val="28"/>
        </w:rPr>
        <w:t>е</w:t>
      </w:r>
      <w:r w:rsidRPr="000C3F20">
        <w:rPr>
          <w:rFonts w:ascii="Times New Roman" w:hAnsi="Times New Roman" w:cs="Times New Roman"/>
          <w:sz w:val="28"/>
          <w:szCs w:val="28"/>
        </w:rPr>
        <w:t xml:space="preserve">т один клуб в п. Осиновка и библиотека. В п. Поповка нет клуба все мероприятия проводят в здании администрации. Необходимо строительство клуба в п. Поповка. </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Планируется строительство хоккейной коробки, ремонт стадиона и взрослая спортивная площадка для большего вовлечения населения к спорту.</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территории поселения функционирует одна котельная, установленной мощностью 1,083 Гкал, находящаяся в хозведении МУП «Комхоз».</w:t>
      </w:r>
    </w:p>
    <w:p w:rsidR="00F379EF" w:rsidRPr="000C3F20" w:rsidRDefault="00F379EF" w:rsidP="00B6711F">
      <w:pPr>
        <w:widowControl w:val="0"/>
        <w:shd w:val="clear" w:color="auto" w:fill="FFFFFF"/>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На территории поселения водоснабжение осуществляется от двух водопроводящих сооружений, одно из которых (поселок Поповка) находится на балансе ООО «Поповское», водопроводящие сети поселка Осиновка передали на баланс МУП «Комхоз». Водопроводные сооружения изношены на 95%. Очистных сооружений нет. Протяженность водопровода составляет 11 км, </w:t>
      </w:r>
      <w:r w:rsidR="000A1FB0" w:rsidRPr="000C3F20">
        <w:rPr>
          <w:rFonts w:ascii="Times New Roman" w:hAnsi="Times New Roman" w:cs="Times New Roman"/>
          <w:sz w:val="28"/>
          <w:szCs w:val="28"/>
        </w:rPr>
        <w:t>которые</w:t>
      </w:r>
      <w:r w:rsidRPr="000C3F20">
        <w:rPr>
          <w:rFonts w:ascii="Times New Roman" w:hAnsi="Times New Roman" w:cs="Times New Roman"/>
          <w:sz w:val="28"/>
          <w:szCs w:val="28"/>
        </w:rPr>
        <w:t xml:space="preserve"> нужда</w:t>
      </w:r>
      <w:r w:rsidR="000A1FB0" w:rsidRPr="000C3F20">
        <w:rPr>
          <w:rFonts w:ascii="Times New Roman" w:hAnsi="Times New Roman" w:cs="Times New Roman"/>
          <w:sz w:val="28"/>
          <w:szCs w:val="28"/>
        </w:rPr>
        <w:t>ю</w:t>
      </w:r>
      <w:r w:rsidRPr="000C3F20">
        <w:rPr>
          <w:rFonts w:ascii="Times New Roman" w:hAnsi="Times New Roman" w:cs="Times New Roman"/>
          <w:sz w:val="28"/>
          <w:szCs w:val="28"/>
        </w:rPr>
        <w:t>тся в замене.</w:t>
      </w:r>
    </w:p>
    <w:p w:rsidR="00F379EF" w:rsidRPr="000C3F20" w:rsidRDefault="009A3BEF" w:rsidP="00B6711F">
      <w:pPr>
        <w:widowControl w:val="0"/>
        <w:shd w:val="clear" w:color="auto" w:fill="FFFFFF"/>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П</w:t>
      </w:r>
      <w:r w:rsidR="00F379EF" w:rsidRPr="000C3F20">
        <w:rPr>
          <w:rFonts w:ascii="Times New Roman" w:hAnsi="Times New Roman" w:cs="Times New Roman"/>
          <w:sz w:val="28"/>
          <w:szCs w:val="28"/>
        </w:rPr>
        <w:t xml:space="preserve">ротяженность </w:t>
      </w:r>
      <w:r w:rsidRPr="000C3F20">
        <w:rPr>
          <w:rFonts w:ascii="Times New Roman" w:hAnsi="Times New Roman" w:cs="Times New Roman"/>
          <w:sz w:val="28"/>
          <w:szCs w:val="28"/>
        </w:rPr>
        <w:t>внутри поселковых дорог 15,3 км, т</w:t>
      </w:r>
      <w:r w:rsidR="00F379EF" w:rsidRPr="000C3F20">
        <w:rPr>
          <w:rFonts w:ascii="Times New Roman" w:hAnsi="Times New Roman" w:cs="Times New Roman"/>
          <w:sz w:val="28"/>
          <w:szCs w:val="28"/>
        </w:rPr>
        <w:t>ребуется капитальный ремонт в п. Поповка улиц Мира</w:t>
      </w:r>
      <w:r w:rsidRPr="000C3F20">
        <w:rPr>
          <w:rFonts w:ascii="Times New Roman" w:hAnsi="Times New Roman" w:cs="Times New Roman"/>
          <w:sz w:val="28"/>
          <w:szCs w:val="28"/>
        </w:rPr>
        <w:t>,</w:t>
      </w:r>
      <w:r w:rsidR="00F379EF" w:rsidRPr="000C3F20">
        <w:rPr>
          <w:rFonts w:ascii="Times New Roman" w:hAnsi="Times New Roman" w:cs="Times New Roman"/>
          <w:sz w:val="28"/>
          <w:szCs w:val="28"/>
        </w:rPr>
        <w:t xml:space="preserve"> Ленина</w:t>
      </w:r>
      <w:r w:rsidRPr="000C3F20">
        <w:rPr>
          <w:rFonts w:ascii="Times New Roman" w:hAnsi="Times New Roman" w:cs="Times New Roman"/>
          <w:sz w:val="28"/>
          <w:szCs w:val="28"/>
        </w:rPr>
        <w:t xml:space="preserve"> и Юбилейная</w:t>
      </w:r>
      <w:r w:rsidR="00F379EF" w:rsidRPr="000C3F20">
        <w:rPr>
          <w:rFonts w:ascii="Times New Roman" w:hAnsi="Times New Roman" w:cs="Times New Roman"/>
          <w:sz w:val="28"/>
          <w:szCs w:val="28"/>
        </w:rPr>
        <w:t xml:space="preserve">. </w:t>
      </w:r>
    </w:p>
    <w:p w:rsidR="00F379EF" w:rsidRPr="000C3F20" w:rsidRDefault="00F379EF" w:rsidP="00B6711F">
      <w:pPr>
        <w:widowControl w:val="0"/>
        <w:shd w:val="clear" w:color="auto" w:fill="FFFFFF"/>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Необходимо установка сотовой вышки в п. Осиновка, ограждение кладбища в п. Поповка.</w:t>
      </w:r>
    </w:p>
    <w:p w:rsidR="0039667D" w:rsidRPr="000C3F20"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Ирбизинский сельсовет</w:t>
      </w:r>
    </w:p>
    <w:p w:rsidR="00E72338" w:rsidRPr="000C3F20" w:rsidRDefault="00E72338"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Территория поселения общей площадью 53631 </w:t>
      </w:r>
      <w:r w:rsidR="00B201C7" w:rsidRPr="000C3F20">
        <w:rPr>
          <w:rFonts w:ascii="Times New Roman" w:eastAsia="Times New Roman" w:hAnsi="Times New Roman" w:cs="Times New Roman"/>
          <w:sz w:val="28"/>
          <w:szCs w:val="28"/>
        </w:rPr>
        <w:t>га</w:t>
      </w:r>
      <w:r w:rsidRPr="000C3F20">
        <w:rPr>
          <w:rFonts w:ascii="Times New Roman" w:eastAsia="Times New Roman" w:hAnsi="Times New Roman" w:cs="Times New Roman"/>
          <w:sz w:val="28"/>
          <w:szCs w:val="28"/>
        </w:rPr>
        <w:t xml:space="preserve">  расположена  в юго-западной части  Новосибирской области на расстоянии </w:t>
      </w:r>
      <w:smartTag w:uri="urn:schemas-microsoft-com:office:smarttags" w:element="metricconverter">
        <w:smartTagPr>
          <w:attr w:name="ProductID" w:val="360 км"/>
        </w:smartTagPr>
        <w:r w:rsidRPr="000C3F20">
          <w:rPr>
            <w:rFonts w:ascii="Times New Roman" w:eastAsia="Times New Roman" w:hAnsi="Times New Roman" w:cs="Times New Roman"/>
            <w:sz w:val="28"/>
            <w:szCs w:val="28"/>
          </w:rPr>
          <w:t>360 км</w:t>
        </w:r>
      </w:smartTag>
      <w:r w:rsidRPr="000C3F20">
        <w:rPr>
          <w:rFonts w:ascii="Times New Roman" w:eastAsia="Times New Roman" w:hAnsi="Times New Roman" w:cs="Times New Roman"/>
          <w:sz w:val="28"/>
          <w:szCs w:val="28"/>
        </w:rPr>
        <w:t xml:space="preserve"> от областного центра  г.Новосибирска, в </w:t>
      </w:r>
      <w:smartTag w:uri="urn:schemas-microsoft-com:office:smarttags" w:element="metricconverter">
        <w:smartTagPr>
          <w:attr w:name="ProductID" w:val="55 км"/>
        </w:smartTagPr>
        <w:r w:rsidRPr="000C3F20">
          <w:rPr>
            <w:rFonts w:ascii="Times New Roman" w:eastAsia="Times New Roman" w:hAnsi="Times New Roman" w:cs="Times New Roman"/>
            <w:sz w:val="28"/>
            <w:szCs w:val="28"/>
          </w:rPr>
          <w:t>55 км</w:t>
        </w:r>
      </w:smartTag>
      <w:r w:rsidRPr="000C3F20">
        <w:rPr>
          <w:rFonts w:ascii="Times New Roman" w:eastAsia="Times New Roman" w:hAnsi="Times New Roman" w:cs="Times New Roman"/>
          <w:sz w:val="28"/>
          <w:szCs w:val="28"/>
        </w:rPr>
        <w:t xml:space="preserve"> от районного центра </w:t>
      </w:r>
      <w:r w:rsidR="003C4B7E" w:rsidRPr="000C3F20">
        <w:rPr>
          <w:rFonts w:ascii="Times New Roman" w:eastAsia="Times New Roman" w:hAnsi="Times New Roman" w:cs="Times New Roman"/>
          <w:sz w:val="28"/>
          <w:szCs w:val="28"/>
        </w:rPr>
        <w:t xml:space="preserve"> г.</w:t>
      </w:r>
      <w:r w:rsidRPr="000C3F20">
        <w:rPr>
          <w:rFonts w:ascii="Times New Roman" w:eastAsia="Times New Roman" w:hAnsi="Times New Roman" w:cs="Times New Roman"/>
          <w:sz w:val="28"/>
          <w:szCs w:val="28"/>
        </w:rPr>
        <w:t>Карасука.</w:t>
      </w:r>
    </w:p>
    <w:p w:rsidR="00E72338" w:rsidRPr="000C3F20" w:rsidRDefault="003C4B7E"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В состав сельского поселений входят</w:t>
      </w:r>
      <w:r w:rsidR="00E72338" w:rsidRPr="000C3F20">
        <w:rPr>
          <w:rFonts w:ascii="Times New Roman" w:eastAsia="Times New Roman" w:hAnsi="Times New Roman" w:cs="Times New Roman"/>
          <w:sz w:val="28"/>
          <w:szCs w:val="28"/>
        </w:rPr>
        <w:t xml:space="preserve"> 5 населенных пунктов, общей численностью 1935 человек: село Ирбизино, п. Крыловка</w:t>
      </w:r>
      <w:r w:rsidR="00B760D3" w:rsidRPr="000C3F20">
        <w:rPr>
          <w:rFonts w:ascii="Times New Roman" w:eastAsia="Times New Roman" w:hAnsi="Times New Roman" w:cs="Times New Roman"/>
          <w:sz w:val="28"/>
          <w:szCs w:val="28"/>
        </w:rPr>
        <w:t>, д.Кукарка, п.Рождественский, п.Покровка</w:t>
      </w:r>
      <w:r w:rsidR="00E72338" w:rsidRPr="000C3F20">
        <w:rPr>
          <w:rFonts w:ascii="Times New Roman" w:eastAsia="Times New Roman" w:hAnsi="Times New Roman" w:cs="Times New Roman"/>
          <w:sz w:val="28"/>
          <w:szCs w:val="28"/>
        </w:rPr>
        <w:t xml:space="preserve">. </w:t>
      </w:r>
    </w:p>
    <w:p w:rsidR="00B760D3" w:rsidRPr="000C3F20" w:rsidRDefault="00E72338"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На территории муниципального образования зарегистрировано </w:t>
      </w:r>
      <w:r w:rsidR="003C4B7E" w:rsidRPr="000C3F20">
        <w:rPr>
          <w:rFonts w:ascii="Times New Roman" w:eastAsia="Times New Roman" w:hAnsi="Times New Roman" w:cs="Times New Roman"/>
          <w:sz w:val="28"/>
          <w:szCs w:val="28"/>
        </w:rPr>
        <w:t xml:space="preserve">3 акционерных общества: </w:t>
      </w:r>
      <w:r w:rsidRPr="000C3F20">
        <w:rPr>
          <w:rFonts w:ascii="Times New Roman" w:eastAsia="Times New Roman" w:hAnsi="Times New Roman" w:cs="Times New Roman"/>
          <w:sz w:val="28"/>
          <w:szCs w:val="28"/>
        </w:rPr>
        <w:t>ООО «Росинка», ООО «Рождественское», ООО «Сибхлеб», К</w:t>
      </w:r>
      <w:r w:rsidR="0060748B" w:rsidRPr="000C3F20">
        <w:rPr>
          <w:rFonts w:ascii="Times New Roman" w:eastAsia="Times New Roman" w:hAnsi="Times New Roman" w:cs="Times New Roman"/>
          <w:sz w:val="28"/>
          <w:szCs w:val="28"/>
        </w:rPr>
        <w:t>ФХ</w:t>
      </w:r>
      <w:r w:rsidRPr="000C3F20">
        <w:rPr>
          <w:rFonts w:ascii="Times New Roman" w:eastAsia="Times New Roman" w:hAnsi="Times New Roman" w:cs="Times New Roman"/>
          <w:sz w:val="28"/>
          <w:szCs w:val="28"/>
        </w:rPr>
        <w:t xml:space="preserve"> «ГЕО»</w:t>
      </w:r>
      <w:r w:rsidR="00B760D3" w:rsidRPr="000C3F20">
        <w:rPr>
          <w:rFonts w:ascii="Times New Roman" w:eastAsia="Times New Roman" w:hAnsi="Times New Roman" w:cs="Times New Roman"/>
          <w:sz w:val="28"/>
          <w:szCs w:val="28"/>
        </w:rPr>
        <w:t>.</w:t>
      </w:r>
    </w:p>
    <w:p w:rsidR="00814618" w:rsidRPr="000C3F20" w:rsidRDefault="00B760D3"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Учебные заведения представлены </w:t>
      </w:r>
      <w:r w:rsidR="00E72338" w:rsidRPr="000C3F20">
        <w:rPr>
          <w:rFonts w:ascii="Times New Roman" w:eastAsia="Times New Roman" w:hAnsi="Times New Roman" w:cs="Times New Roman"/>
          <w:sz w:val="28"/>
          <w:szCs w:val="28"/>
        </w:rPr>
        <w:t>Ирбизинск</w:t>
      </w:r>
      <w:r w:rsidRPr="000C3F20">
        <w:rPr>
          <w:rFonts w:ascii="Times New Roman" w:eastAsia="Times New Roman" w:hAnsi="Times New Roman" w:cs="Times New Roman"/>
          <w:sz w:val="28"/>
          <w:szCs w:val="28"/>
        </w:rPr>
        <w:t xml:space="preserve">ой, Кукаринской </w:t>
      </w:r>
      <w:r w:rsidR="00E72338" w:rsidRPr="000C3F20">
        <w:rPr>
          <w:rFonts w:ascii="Times New Roman" w:eastAsia="Times New Roman" w:hAnsi="Times New Roman" w:cs="Times New Roman"/>
          <w:sz w:val="28"/>
          <w:szCs w:val="28"/>
        </w:rPr>
        <w:t>средн</w:t>
      </w:r>
      <w:r w:rsidRPr="000C3F20">
        <w:rPr>
          <w:rFonts w:ascii="Times New Roman" w:eastAsia="Times New Roman" w:hAnsi="Times New Roman" w:cs="Times New Roman"/>
          <w:sz w:val="28"/>
          <w:szCs w:val="28"/>
        </w:rPr>
        <w:t>ими</w:t>
      </w:r>
      <w:r w:rsidR="00E72338" w:rsidRPr="000C3F20">
        <w:rPr>
          <w:rFonts w:ascii="Times New Roman" w:eastAsia="Times New Roman" w:hAnsi="Times New Roman" w:cs="Times New Roman"/>
          <w:sz w:val="28"/>
          <w:szCs w:val="28"/>
        </w:rPr>
        <w:t xml:space="preserve"> общеобразовательн</w:t>
      </w:r>
      <w:r w:rsidRPr="000C3F20">
        <w:rPr>
          <w:rFonts w:ascii="Times New Roman" w:eastAsia="Times New Roman" w:hAnsi="Times New Roman" w:cs="Times New Roman"/>
          <w:sz w:val="28"/>
          <w:szCs w:val="28"/>
        </w:rPr>
        <w:t>ыми школами</w:t>
      </w:r>
      <w:r w:rsidR="00E72338" w:rsidRPr="000C3F20">
        <w:rPr>
          <w:rFonts w:ascii="Times New Roman" w:eastAsia="Times New Roman" w:hAnsi="Times New Roman" w:cs="Times New Roman"/>
          <w:sz w:val="28"/>
          <w:szCs w:val="28"/>
        </w:rPr>
        <w:t>, Рождественск</w:t>
      </w:r>
      <w:r w:rsidRPr="000C3F20">
        <w:rPr>
          <w:rFonts w:ascii="Times New Roman" w:eastAsia="Times New Roman" w:hAnsi="Times New Roman" w:cs="Times New Roman"/>
          <w:sz w:val="28"/>
          <w:szCs w:val="28"/>
        </w:rPr>
        <w:t>ой</w:t>
      </w:r>
      <w:r w:rsidR="00E72338" w:rsidRPr="000C3F20">
        <w:rPr>
          <w:rFonts w:ascii="Times New Roman" w:eastAsia="Times New Roman" w:hAnsi="Times New Roman" w:cs="Times New Roman"/>
          <w:sz w:val="28"/>
          <w:szCs w:val="28"/>
        </w:rPr>
        <w:t xml:space="preserve"> основн</w:t>
      </w:r>
      <w:r w:rsidRPr="000C3F20">
        <w:rPr>
          <w:rFonts w:ascii="Times New Roman" w:eastAsia="Times New Roman" w:hAnsi="Times New Roman" w:cs="Times New Roman"/>
          <w:sz w:val="28"/>
          <w:szCs w:val="28"/>
        </w:rPr>
        <w:t>ой</w:t>
      </w:r>
      <w:r w:rsidR="0060748B" w:rsidRPr="000C3F20">
        <w:rPr>
          <w:rFonts w:ascii="Times New Roman" w:eastAsia="Times New Roman" w:hAnsi="Times New Roman" w:cs="Times New Roman"/>
          <w:sz w:val="28"/>
          <w:szCs w:val="28"/>
        </w:rPr>
        <w:t xml:space="preserve"> </w:t>
      </w:r>
      <w:r w:rsidR="00E72338" w:rsidRPr="000C3F20">
        <w:rPr>
          <w:rFonts w:ascii="Times New Roman" w:eastAsia="Times New Roman" w:hAnsi="Times New Roman" w:cs="Times New Roman"/>
          <w:sz w:val="28"/>
          <w:szCs w:val="28"/>
        </w:rPr>
        <w:t>общеобразовательн</w:t>
      </w:r>
      <w:r w:rsidRPr="000C3F20">
        <w:rPr>
          <w:rFonts w:ascii="Times New Roman" w:eastAsia="Times New Roman" w:hAnsi="Times New Roman" w:cs="Times New Roman"/>
          <w:sz w:val="28"/>
          <w:szCs w:val="28"/>
        </w:rPr>
        <w:t>ой</w:t>
      </w:r>
      <w:r w:rsidR="00E72338" w:rsidRPr="000C3F20">
        <w:rPr>
          <w:rFonts w:ascii="Times New Roman" w:eastAsia="Times New Roman" w:hAnsi="Times New Roman" w:cs="Times New Roman"/>
          <w:sz w:val="28"/>
          <w:szCs w:val="28"/>
        </w:rPr>
        <w:t xml:space="preserve"> школ</w:t>
      </w:r>
      <w:r w:rsidRPr="000C3F20">
        <w:rPr>
          <w:rFonts w:ascii="Times New Roman" w:eastAsia="Times New Roman" w:hAnsi="Times New Roman" w:cs="Times New Roman"/>
          <w:sz w:val="28"/>
          <w:szCs w:val="28"/>
        </w:rPr>
        <w:t>ой в которых обучается 196 человек.</w:t>
      </w:r>
      <w:r w:rsidR="00E72338" w:rsidRPr="000C3F20">
        <w:rPr>
          <w:rFonts w:ascii="Times New Roman" w:eastAsia="Times New Roman" w:hAnsi="Times New Roman" w:cs="Times New Roman"/>
          <w:sz w:val="28"/>
          <w:szCs w:val="28"/>
        </w:rPr>
        <w:t xml:space="preserve"> </w:t>
      </w:r>
      <w:r w:rsidR="0067723A" w:rsidRPr="000C3F20">
        <w:rPr>
          <w:rFonts w:ascii="Times New Roman" w:eastAsia="Times New Roman" w:hAnsi="Times New Roman" w:cs="Times New Roman"/>
          <w:sz w:val="28"/>
          <w:szCs w:val="28"/>
        </w:rPr>
        <w:t>В</w:t>
      </w:r>
      <w:r w:rsidR="00E72338" w:rsidRPr="000C3F20">
        <w:rPr>
          <w:rFonts w:ascii="Times New Roman" w:eastAsia="Times New Roman" w:hAnsi="Times New Roman" w:cs="Times New Roman"/>
          <w:sz w:val="28"/>
          <w:szCs w:val="28"/>
        </w:rPr>
        <w:t xml:space="preserve">  дошкольно</w:t>
      </w:r>
      <w:r w:rsidR="0067723A" w:rsidRPr="000C3F20">
        <w:rPr>
          <w:rFonts w:ascii="Times New Roman" w:eastAsia="Times New Roman" w:hAnsi="Times New Roman" w:cs="Times New Roman"/>
          <w:sz w:val="28"/>
          <w:szCs w:val="28"/>
        </w:rPr>
        <w:t>м</w:t>
      </w:r>
      <w:r w:rsidR="00E72338" w:rsidRPr="000C3F20">
        <w:rPr>
          <w:rFonts w:ascii="Times New Roman" w:eastAsia="Times New Roman" w:hAnsi="Times New Roman" w:cs="Times New Roman"/>
          <w:sz w:val="28"/>
          <w:szCs w:val="28"/>
        </w:rPr>
        <w:t xml:space="preserve"> учре</w:t>
      </w:r>
      <w:r w:rsidRPr="000C3F20">
        <w:rPr>
          <w:rFonts w:ascii="Times New Roman" w:eastAsia="Times New Roman" w:hAnsi="Times New Roman" w:cs="Times New Roman"/>
          <w:sz w:val="28"/>
          <w:szCs w:val="28"/>
        </w:rPr>
        <w:t xml:space="preserve">ждение (Ирбизинский детский сад) 37 воспитанников. </w:t>
      </w:r>
      <w:r w:rsidR="00E72338"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Д</w:t>
      </w:r>
      <w:r w:rsidR="00E72338" w:rsidRPr="000C3F20">
        <w:rPr>
          <w:rFonts w:ascii="Times New Roman" w:eastAsia="Times New Roman" w:hAnsi="Times New Roman" w:cs="Times New Roman"/>
          <w:sz w:val="28"/>
          <w:szCs w:val="28"/>
        </w:rPr>
        <w:t xml:space="preserve">ошкольные группы при Рождественской ООШ и Кукаринской СОШ </w:t>
      </w:r>
      <w:r w:rsidR="00814618" w:rsidRPr="000C3F20">
        <w:rPr>
          <w:rFonts w:ascii="Times New Roman" w:eastAsia="Times New Roman" w:hAnsi="Times New Roman" w:cs="Times New Roman"/>
          <w:sz w:val="28"/>
          <w:szCs w:val="28"/>
        </w:rPr>
        <w:t>посещает 31 человек</w:t>
      </w:r>
      <w:r w:rsidR="0067723A" w:rsidRPr="000C3F20">
        <w:rPr>
          <w:rFonts w:ascii="Times New Roman" w:eastAsia="Times New Roman" w:hAnsi="Times New Roman" w:cs="Times New Roman"/>
          <w:sz w:val="28"/>
          <w:szCs w:val="28"/>
        </w:rPr>
        <w:t>.</w:t>
      </w:r>
      <w:r w:rsidR="00E72338" w:rsidRPr="000C3F20">
        <w:rPr>
          <w:rFonts w:ascii="Times New Roman" w:eastAsia="Times New Roman" w:hAnsi="Times New Roman" w:cs="Times New Roman"/>
          <w:sz w:val="28"/>
          <w:szCs w:val="28"/>
        </w:rPr>
        <w:t xml:space="preserve"> </w:t>
      </w:r>
      <w:r w:rsidR="0067723A" w:rsidRPr="000C3F20">
        <w:rPr>
          <w:rFonts w:ascii="Times New Roman" w:eastAsia="Times New Roman" w:hAnsi="Times New Roman" w:cs="Times New Roman"/>
          <w:sz w:val="28"/>
          <w:szCs w:val="28"/>
        </w:rPr>
        <w:t>В</w:t>
      </w:r>
      <w:r w:rsidR="00E72338" w:rsidRPr="000C3F20">
        <w:rPr>
          <w:rFonts w:ascii="Times New Roman" w:eastAsia="Times New Roman" w:hAnsi="Times New Roman" w:cs="Times New Roman"/>
          <w:sz w:val="28"/>
          <w:szCs w:val="28"/>
        </w:rPr>
        <w:t xml:space="preserve"> филиал</w:t>
      </w:r>
      <w:r w:rsidR="0067723A" w:rsidRPr="000C3F20">
        <w:rPr>
          <w:rFonts w:ascii="Times New Roman" w:eastAsia="Times New Roman" w:hAnsi="Times New Roman" w:cs="Times New Roman"/>
          <w:sz w:val="28"/>
          <w:szCs w:val="28"/>
        </w:rPr>
        <w:t>е</w:t>
      </w:r>
      <w:r w:rsidR="00E72338" w:rsidRPr="000C3F20">
        <w:rPr>
          <w:rFonts w:ascii="Times New Roman" w:eastAsia="Times New Roman" w:hAnsi="Times New Roman" w:cs="Times New Roman"/>
          <w:sz w:val="28"/>
          <w:szCs w:val="28"/>
        </w:rPr>
        <w:t xml:space="preserve"> детской школы искусств </w:t>
      </w:r>
      <w:r w:rsidR="0067723A" w:rsidRPr="000C3F20">
        <w:rPr>
          <w:rFonts w:ascii="Times New Roman" w:eastAsia="Times New Roman" w:hAnsi="Times New Roman" w:cs="Times New Roman"/>
          <w:sz w:val="28"/>
          <w:szCs w:val="28"/>
        </w:rPr>
        <w:t>занимаются</w:t>
      </w:r>
      <w:r w:rsidR="00E72338" w:rsidRPr="000C3F20">
        <w:rPr>
          <w:rFonts w:ascii="Times New Roman" w:eastAsia="Times New Roman" w:hAnsi="Times New Roman" w:cs="Times New Roman"/>
          <w:sz w:val="28"/>
          <w:szCs w:val="28"/>
        </w:rPr>
        <w:t xml:space="preserve"> 54 ребенка</w:t>
      </w:r>
      <w:r w:rsidR="0067723A" w:rsidRPr="000C3F20">
        <w:rPr>
          <w:rFonts w:ascii="Times New Roman" w:eastAsia="Times New Roman" w:hAnsi="Times New Roman" w:cs="Times New Roman"/>
          <w:sz w:val="28"/>
          <w:szCs w:val="28"/>
        </w:rPr>
        <w:t xml:space="preserve">. </w:t>
      </w:r>
    </w:p>
    <w:p w:rsidR="00E72338" w:rsidRPr="000C3F20" w:rsidRDefault="0067723A"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В поселении работает</w:t>
      </w:r>
      <w:r w:rsidR="00E72338" w:rsidRPr="000C3F20">
        <w:rPr>
          <w:rFonts w:ascii="Times New Roman" w:eastAsia="Times New Roman" w:hAnsi="Times New Roman" w:cs="Times New Roman"/>
          <w:sz w:val="28"/>
          <w:szCs w:val="28"/>
        </w:rPr>
        <w:t xml:space="preserve"> врачебная амбулатория, 2 ФАПа, 3 почтовых отделения, 3 сельских клуба, 3 библиотеки, 4 магазина РАЙПО, 7 частных предпринимателей, </w:t>
      </w:r>
      <w:r w:rsidR="00B760D3" w:rsidRPr="000C3F20">
        <w:rPr>
          <w:rFonts w:ascii="Times New Roman" w:eastAsia="Times New Roman" w:hAnsi="Times New Roman" w:cs="Times New Roman"/>
          <w:sz w:val="28"/>
          <w:szCs w:val="28"/>
        </w:rPr>
        <w:t>операционная касса вне кассового узла ПАО Сбербанк</w:t>
      </w:r>
      <w:r w:rsidR="00E72338" w:rsidRPr="000C3F20">
        <w:rPr>
          <w:rFonts w:ascii="Times New Roman" w:eastAsia="Times New Roman" w:hAnsi="Times New Roman" w:cs="Times New Roman"/>
          <w:sz w:val="28"/>
          <w:szCs w:val="28"/>
        </w:rPr>
        <w:t>, 1 ветеринарный кабинет.</w:t>
      </w:r>
    </w:p>
    <w:p w:rsidR="00E72338" w:rsidRDefault="00E72338"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Число домохозяйств на территории Ирбизинского сельсовета составляет 604.</w:t>
      </w:r>
    </w:p>
    <w:p w:rsidR="00FB41B1" w:rsidRPr="000C3F20" w:rsidRDefault="00FB41B1" w:rsidP="003C4B7E">
      <w:pPr>
        <w:spacing w:after="0" w:line="240" w:lineRule="auto"/>
        <w:ind w:firstLine="709"/>
        <w:jc w:val="both"/>
        <w:rPr>
          <w:rFonts w:ascii="Times New Roman" w:eastAsia="Times New Roman" w:hAnsi="Times New Roman" w:cs="Times New Roman"/>
          <w:sz w:val="28"/>
          <w:szCs w:val="28"/>
        </w:rPr>
      </w:pPr>
    </w:p>
    <w:p w:rsidR="00732184" w:rsidRPr="000C3F20" w:rsidRDefault="00732184"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Калиновский сельсовет</w:t>
      </w:r>
    </w:p>
    <w:p w:rsidR="00732184" w:rsidRPr="000C3F20" w:rsidRDefault="00732184" w:rsidP="00EA7CF9">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Территория сельсовета </w:t>
      </w:r>
      <w:r w:rsidR="003F4798" w:rsidRPr="000C3F20">
        <w:rPr>
          <w:rFonts w:ascii="Times New Roman" w:hAnsi="Times New Roman" w:cs="Times New Roman"/>
          <w:sz w:val="28"/>
          <w:szCs w:val="28"/>
        </w:rPr>
        <w:t xml:space="preserve">занимает </w:t>
      </w:r>
      <w:r w:rsidRPr="000C3F20">
        <w:rPr>
          <w:rFonts w:ascii="Times New Roman" w:hAnsi="Times New Roman" w:cs="Times New Roman"/>
          <w:sz w:val="28"/>
          <w:szCs w:val="28"/>
        </w:rPr>
        <w:t>37115 га</w:t>
      </w:r>
      <w:r w:rsidR="003F4798" w:rsidRPr="000C3F20">
        <w:rPr>
          <w:rFonts w:ascii="Times New Roman" w:hAnsi="Times New Roman" w:cs="Times New Roman"/>
          <w:sz w:val="28"/>
          <w:szCs w:val="28"/>
        </w:rPr>
        <w:t>, из</w:t>
      </w:r>
      <w:r w:rsidRPr="000C3F20">
        <w:rPr>
          <w:rFonts w:ascii="Times New Roman" w:hAnsi="Times New Roman" w:cs="Times New Roman"/>
          <w:sz w:val="28"/>
          <w:szCs w:val="28"/>
        </w:rPr>
        <w:t xml:space="preserve"> них земли сельскохозяйственного назначения – 33222 </w:t>
      </w:r>
      <w:r w:rsidR="003F4798" w:rsidRPr="000C3F20">
        <w:rPr>
          <w:rFonts w:ascii="Times New Roman" w:hAnsi="Times New Roman" w:cs="Times New Roman"/>
          <w:sz w:val="28"/>
          <w:szCs w:val="28"/>
        </w:rPr>
        <w:t>га</w:t>
      </w:r>
      <w:r w:rsidRPr="000C3F20">
        <w:rPr>
          <w:rFonts w:ascii="Times New Roman" w:hAnsi="Times New Roman" w:cs="Times New Roman"/>
          <w:sz w:val="28"/>
          <w:szCs w:val="28"/>
        </w:rPr>
        <w:t xml:space="preserve">. </w:t>
      </w:r>
    </w:p>
    <w:p w:rsidR="003F4798" w:rsidRPr="000C3F20" w:rsidRDefault="00732184" w:rsidP="003F4798">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Население </w:t>
      </w:r>
      <w:r w:rsidR="008D5CB5" w:rsidRPr="000C3F20">
        <w:rPr>
          <w:rFonts w:ascii="Times New Roman" w:hAnsi="Times New Roman" w:cs="Times New Roman"/>
          <w:sz w:val="28"/>
          <w:szCs w:val="28"/>
        </w:rPr>
        <w:t xml:space="preserve">сельсовета по данным статистики на 01.01.2018 года  насчитывало </w:t>
      </w:r>
      <w:r w:rsidRPr="000C3F20">
        <w:rPr>
          <w:rFonts w:ascii="Times New Roman" w:hAnsi="Times New Roman" w:cs="Times New Roman"/>
          <w:sz w:val="28"/>
          <w:szCs w:val="28"/>
        </w:rPr>
        <w:t xml:space="preserve"> 1098 человек.</w:t>
      </w:r>
    </w:p>
    <w:p w:rsidR="00732184" w:rsidRPr="000C3F20" w:rsidRDefault="00732184" w:rsidP="003F4798">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Калиновский сельсовет состоит из объединенных общей территорией следующих населенных пунктов: Калиновка, Свободный Труд, Озерянка, Грамотино, Н</w:t>
      </w:r>
      <w:r w:rsidR="003F4798" w:rsidRPr="000C3F20">
        <w:rPr>
          <w:rFonts w:ascii="Times New Roman" w:hAnsi="Times New Roman" w:cs="Times New Roman"/>
          <w:sz w:val="28"/>
          <w:szCs w:val="28"/>
        </w:rPr>
        <w:t xml:space="preserve">естеровка. </w:t>
      </w:r>
      <w:r w:rsidRPr="000C3F20">
        <w:rPr>
          <w:rFonts w:ascii="Times New Roman" w:hAnsi="Times New Roman" w:cs="Times New Roman"/>
          <w:sz w:val="28"/>
          <w:szCs w:val="28"/>
        </w:rPr>
        <w:t xml:space="preserve"> Административным  центром Калиновского сельсовета  является село Калиновка.</w:t>
      </w:r>
    </w:p>
    <w:p w:rsidR="00732184" w:rsidRPr="000C3F20" w:rsidRDefault="00CE7F15" w:rsidP="00EA7CF9">
      <w:pPr>
        <w:pStyle w:val="a4"/>
        <w:spacing w:after="0" w:line="240" w:lineRule="auto"/>
        <w:ind w:left="0" w:firstLine="709"/>
        <w:jc w:val="both"/>
        <w:rPr>
          <w:rFonts w:ascii="Times New Roman" w:hAnsi="Times New Roman" w:cs="Times New Roman"/>
          <w:sz w:val="28"/>
        </w:rPr>
      </w:pPr>
      <w:r w:rsidRPr="000C3F20">
        <w:rPr>
          <w:rFonts w:ascii="Times New Roman" w:hAnsi="Times New Roman" w:cs="Times New Roman"/>
          <w:sz w:val="28"/>
          <w:szCs w:val="28"/>
        </w:rPr>
        <w:t xml:space="preserve">На территории работает сельскохозяйственное предприятие - ЗАО «Калиновское», </w:t>
      </w:r>
      <w:r w:rsidR="00732184" w:rsidRPr="000C3F20">
        <w:rPr>
          <w:rFonts w:ascii="Times New Roman" w:hAnsi="Times New Roman" w:cs="Times New Roman"/>
          <w:sz w:val="28"/>
        </w:rPr>
        <w:t xml:space="preserve">функционируют </w:t>
      </w:r>
      <w:r w:rsidR="003F4798" w:rsidRPr="000C3F20">
        <w:rPr>
          <w:rFonts w:ascii="Times New Roman" w:hAnsi="Times New Roman" w:cs="Times New Roman"/>
          <w:sz w:val="28"/>
        </w:rPr>
        <w:t xml:space="preserve">10 </w:t>
      </w:r>
      <w:r w:rsidR="00C27753" w:rsidRPr="000C3F20">
        <w:rPr>
          <w:rFonts w:ascii="Times New Roman" w:hAnsi="Times New Roman" w:cs="Times New Roman"/>
          <w:sz w:val="28"/>
        </w:rPr>
        <w:t>объектов</w:t>
      </w:r>
      <w:r w:rsidR="003F4798" w:rsidRPr="000C3F20">
        <w:rPr>
          <w:rFonts w:ascii="Times New Roman" w:hAnsi="Times New Roman" w:cs="Times New Roman"/>
          <w:sz w:val="28"/>
        </w:rPr>
        <w:t xml:space="preserve"> торговли</w:t>
      </w:r>
      <w:r w:rsidR="00732184" w:rsidRPr="000C3F20">
        <w:rPr>
          <w:rFonts w:ascii="Times New Roman" w:hAnsi="Times New Roman" w:cs="Times New Roman"/>
          <w:sz w:val="28"/>
        </w:rPr>
        <w:t>, 4 фельд</w:t>
      </w:r>
      <w:r w:rsidR="00C27753" w:rsidRPr="000C3F20">
        <w:rPr>
          <w:rFonts w:ascii="Times New Roman" w:hAnsi="Times New Roman" w:cs="Times New Roman"/>
          <w:sz w:val="28"/>
        </w:rPr>
        <w:t xml:space="preserve">шерско-акушерских пункта, </w:t>
      </w:r>
      <w:r w:rsidRPr="000C3F20">
        <w:rPr>
          <w:rFonts w:ascii="Times New Roman" w:hAnsi="Times New Roman" w:cs="Times New Roman"/>
          <w:sz w:val="28"/>
        </w:rPr>
        <w:t xml:space="preserve">объект </w:t>
      </w:r>
      <w:r w:rsidR="00C27753" w:rsidRPr="000C3F20">
        <w:rPr>
          <w:rFonts w:ascii="Times New Roman" w:hAnsi="Times New Roman" w:cs="Times New Roman"/>
          <w:sz w:val="28"/>
        </w:rPr>
        <w:t>почт</w:t>
      </w:r>
      <w:r w:rsidRPr="000C3F20">
        <w:rPr>
          <w:rFonts w:ascii="Times New Roman" w:hAnsi="Times New Roman" w:cs="Times New Roman"/>
          <w:sz w:val="28"/>
        </w:rPr>
        <w:t>овой связи</w:t>
      </w:r>
      <w:r w:rsidR="00C27753" w:rsidRPr="000C3F20">
        <w:rPr>
          <w:rFonts w:ascii="Times New Roman" w:hAnsi="Times New Roman" w:cs="Times New Roman"/>
          <w:sz w:val="28"/>
        </w:rPr>
        <w:t xml:space="preserve">. </w:t>
      </w:r>
      <w:r w:rsidRPr="000C3F20">
        <w:rPr>
          <w:rFonts w:ascii="Times New Roman" w:hAnsi="Times New Roman" w:cs="Times New Roman"/>
          <w:sz w:val="28"/>
          <w:szCs w:val="28"/>
        </w:rPr>
        <w:t xml:space="preserve">Услуги в сфере </w:t>
      </w:r>
      <w:r w:rsidR="00C27753" w:rsidRPr="000C3F20">
        <w:rPr>
          <w:rFonts w:ascii="Times New Roman" w:hAnsi="Times New Roman" w:cs="Times New Roman"/>
          <w:sz w:val="28"/>
          <w:szCs w:val="28"/>
        </w:rPr>
        <w:t xml:space="preserve">образования </w:t>
      </w:r>
      <w:r w:rsidRPr="000C3F20">
        <w:rPr>
          <w:rFonts w:ascii="Times New Roman" w:hAnsi="Times New Roman" w:cs="Times New Roman"/>
          <w:sz w:val="28"/>
          <w:szCs w:val="28"/>
        </w:rPr>
        <w:t>предоставляют</w:t>
      </w:r>
      <w:r w:rsidR="00732184" w:rsidRPr="000C3F20">
        <w:rPr>
          <w:rFonts w:ascii="Times New Roman" w:hAnsi="Times New Roman" w:cs="Times New Roman"/>
          <w:sz w:val="28"/>
        </w:rPr>
        <w:t xml:space="preserve"> общеобразовательная </w:t>
      </w:r>
      <w:r w:rsidR="00C27753" w:rsidRPr="000C3F20">
        <w:rPr>
          <w:rFonts w:ascii="Times New Roman" w:hAnsi="Times New Roman" w:cs="Times New Roman"/>
          <w:sz w:val="28"/>
        </w:rPr>
        <w:t>школ</w:t>
      </w:r>
      <w:r w:rsidR="00A446F1">
        <w:rPr>
          <w:rFonts w:ascii="Times New Roman" w:hAnsi="Times New Roman" w:cs="Times New Roman"/>
          <w:sz w:val="28"/>
        </w:rPr>
        <w:t>а</w:t>
      </w:r>
      <w:r w:rsidR="00C27753" w:rsidRPr="000C3F20">
        <w:rPr>
          <w:rFonts w:ascii="Times New Roman" w:hAnsi="Times New Roman" w:cs="Times New Roman"/>
          <w:sz w:val="28"/>
        </w:rPr>
        <w:t>, детский сад «Родничок»</w:t>
      </w:r>
      <w:r w:rsidRPr="000C3F20">
        <w:rPr>
          <w:rFonts w:ascii="Times New Roman" w:hAnsi="Times New Roman" w:cs="Times New Roman"/>
          <w:sz w:val="28"/>
        </w:rPr>
        <w:t>, в сфере культуры заняты</w:t>
      </w:r>
      <w:r w:rsidR="00C27753" w:rsidRPr="000C3F20">
        <w:rPr>
          <w:rFonts w:ascii="Times New Roman" w:hAnsi="Times New Roman" w:cs="Times New Roman"/>
          <w:sz w:val="28"/>
        </w:rPr>
        <w:t xml:space="preserve"> </w:t>
      </w:r>
      <w:r w:rsidR="00732184" w:rsidRPr="000C3F20">
        <w:rPr>
          <w:rFonts w:ascii="Times New Roman" w:hAnsi="Times New Roman" w:cs="Times New Roman"/>
          <w:sz w:val="28"/>
        </w:rPr>
        <w:t>фи</w:t>
      </w:r>
      <w:r w:rsidR="00C27753" w:rsidRPr="000C3F20">
        <w:rPr>
          <w:rFonts w:ascii="Times New Roman" w:hAnsi="Times New Roman" w:cs="Times New Roman"/>
          <w:sz w:val="28"/>
        </w:rPr>
        <w:t>лиал библиотеки, Калиновский ДК и</w:t>
      </w:r>
      <w:r w:rsidR="00732184" w:rsidRPr="000C3F20">
        <w:rPr>
          <w:rFonts w:ascii="Times New Roman" w:hAnsi="Times New Roman" w:cs="Times New Roman"/>
          <w:sz w:val="28"/>
        </w:rPr>
        <w:t xml:space="preserve"> 3 сельских клуба.</w:t>
      </w:r>
    </w:p>
    <w:p w:rsidR="00CE7F15" w:rsidRPr="000C3F20" w:rsidRDefault="00CE7F15" w:rsidP="00EA7CF9">
      <w:pPr>
        <w:pStyle w:val="a4"/>
        <w:spacing w:after="0" w:line="240" w:lineRule="auto"/>
        <w:ind w:left="0" w:firstLine="709"/>
        <w:jc w:val="both"/>
        <w:rPr>
          <w:rFonts w:ascii="Times New Roman" w:hAnsi="Times New Roman" w:cs="Times New Roman"/>
          <w:sz w:val="28"/>
        </w:rPr>
      </w:pPr>
      <w:r w:rsidRPr="000C3F20">
        <w:rPr>
          <w:rFonts w:ascii="Times New Roman" w:hAnsi="Times New Roman" w:cs="Times New Roman"/>
          <w:sz w:val="28"/>
        </w:rPr>
        <w:t>Протяженность автомобильных дорог общего пользования местного значения поселений составляет 12,9 км.</w:t>
      </w:r>
    </w:p>
    <w:p w:rsidR="00CE7F15" w:rsidRPr="000C3F20" w:rsidRDefault="00CE7F15" w:rsidP="00CE7F15">
      <w:pPr>
        <w:spacing w:after="0" w:line="240" w:lineRule="auto"/>
        <w:ind w:firstLine="567"/>
        <w:jc w:val="both"/>
        <w:rPr>
          <w:rFonts w:ascii="Times New Roman" w:eastAsia="Times New Roman" w:hAnsi="Times New Roman" w:cs="Times New Roman"/>
          <w:sz w:val="28"/>
          <w:szCs w:val="28"/>
        </w:rPr>
      </w:pPr>
      <w:r w:rsidRPr="000C3F20">
        <w:rPr>
          <w:rFonts w:ascii="Times New Roman" w:eastAsia="Times New Roman" w:hAnsi="Times New Roman"/>
          <w:sz w:val="28"/>
          <w:szCs w:val="28"/>
        </w:rPr>
        <w:t>Теплом обеспечивают</w:t>
      </w:r>
      <w:r w:rsidRPr="000C3F20">
        <w:rPr>
          <w:rFonts w:ascii="Times New Roman" w:eastAsia="Times New Roman" w:hAnsi="Times New Roman" w:cs="Times New Roman"/>
          <w:sz w:val="28"/>
          <w:szCs w:val="28"/>
        </w:rPr>
        <w:t xml:space="preserve"> 2 котельные </w:t>
      </w:r>
      <w:r w:rsidRPr="000C3F20">
        <w:rPr>
          <w:rFonts w:ascii="Times New Roman" w:eastAsia="Times New Roman" w:hAnsi="Times New Roman"/>
          <w:sz w:val="28"/>
          <w:szCs w:val="28"/>
        </w:rPr>
        <w:t>мощностью до 3 Гкал/ч, п</w:t>
      </w:r>
      <w:r w:rsidRPr="000C3F20">
        <w:rPr>
          <w:rFonts w:ascii="Times New Roman" w:eastAsia="Times New Roman" w:hAnsi="Times New Roman" w:cs="Times New Roman"/>
          <w:sz w:val="28"/>
          <w:szCs w:val="28"/>
        </w:rPr>
        <w:t>ротяженность тепловых и паровых сетей в двухтрубном исчислении 2,6 км.</w:t>
      </w:r>
    </w:p>
    <w:p w:rsidR="00CE7F15" w:rsidRPr="000C3F20" w:rsidRDefault="00CE7F15" w:rsidP="00CE7F15">
      <w:pPr>
        <w:spacing w:after="0" w:line="240" w:lineRule="auto"/>
        <w:ind w:firstLine="567"/>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Водоснабжением на территории сельсове</w:t>
      </w:r>
      <w:r w:rsidR="00244F1C" w:rsidRPr="000C3F20">
        <w:rPr>
          <w:rFonts w:ascii="Times New Roman" w:eastAsia="Times New Roman" w:hAnsi="Times New Roman"/>
          <w:sz w:val="28"/>
          <w:szCs w:val="28"/>
        </w:rPr>
        <w:t xml:space="preserve">та занимается ЗАО «Калиновское», общая </w:t>
      </w:r>
      <w:r w:rsidRPr="000C3F20">
        <w:rPr>
          <w:rFonts w:ascii="Times New Roman" w:eastAsia="Times New Roman" w:hAnsi="Times New Roman" w:cs="Times New Roman"/>
          <w:sz w:val="28"/>
          <w:szCs w:val="28"/>
        </w:rPr>
        <w:t>протяжен</w:t>
      </w:r>
      <w:r w:rsidR="00244F1C" w:rsidRPr="000C3F20">
        <w:rPr>
          <w:rFonts w:ascii="Times New Roman" w:eastAsia="Times New Roman" w:hAnsi="Times New Roman"/>
          <w:sz w:val="28"/>
          <w:szCs w:val="28"/>
        </w:rPr>
        <w:t>ность</w:t>
      </w:r>
      <w:r w:rsidRPr="000C3F20">
        <w:rPr>
          <w:rFonts w:ascii="Times New Roman" w:eastAsia="Times New Roman" w:hAnsi="Times New Roman" w:cs="Times New Roman"/>
          <w:sz w:val="28"/>
          <w:szCs w:val="28"/>
        </w:rPr>
        <w:t xml:space="preserve"> водопроводной сети составляет 16</w:t>
      </w:r>
      <w:r w:rsidR="00244F1C" w:rsidRPr="000C3F20">
        <w:rPr>
          <w:rFonts w:ascii="Times New Roman" w:eastAsia="Times New Roman" w:hAnsi="Times New Roman"/>
          <w:sz w:val="28"/>
          <w:szCs w:val="28"/>
        </w:rPr>
        <w:t>,</w:t>
      </w:r>
      <w:r w:rsidRPr="000C3F20">
        <w:rPr>
          <w:rFonts w:ascii="Times New Roman" w:eastAsia="Times New Roman" w:hAnsi="Times New Roman" w:cs="Times New Roman"/>
          <w:sz w:val="28"/>
          <w:szCs w:val="28"/>
        </w:rPr>
        <w:t>2</w:t>
      </w:r>
      <w:r w:rsidR="00244F1C" w:rsidRPr="000C3F20">
        <w:rPr>
          <w:rFonts w:ascii="Times New Roman" w:eastAsia="Times New Roman" w:hAnsi="Times New Roman"/>
          <w:sz w:val="28"/>
          <w:szCs w:val="28"/>
        </w:rPr>
        <w:t xml:space="preserve"> к</w:t>
      </w:r>
      <w:r w:rsidRPr="000C3F20">
        <w:rPr>
          <w:rFonts w:ascii="Times New Roman" w:eastAsia="Times New Roman" w:hAnsi="Times New Roman" w:cs="Times New Roman"/>
          <w:sz w:val="28"/>
          <w:szCs w:val="28"/>
        </w:rPr>
        <w:t>м.</w:t>
      </w:r>
    </w:p>
    <w:p w:rsidR="00942828" w:rsidRDefault="00942828" w:rsidP="00EA7CF9">
      <w:pPr>
        <w:pStyle w:val="a4"/>
        <w:spacing w:after="0" w:line="240" w:lineRule="auto"/>
        <w:ind w:left="0" w:firstLine="709"/>
        <w:jc w:val="center"/>
        <w:rPr>
          <w:rFonts w:ascii="Times New Roman" w:hAnsi="Times New Roman" w:cs="Times New Roman"/>
          <w:b/>
          <w:sz w:val="32"/>
          <w:szCs w:val="32"/>
        </w:rPr>
      </w:pPr>
    </w:p>
    <w:p w:rsidR="0039667D" w:rsidRPr="000C3F20" w:rsidRDefault="0039667D" w:rsidP="00EA7CF9">
      <w:pPr>
        <w:pStyle w:val="a4"/>
        <w:spacing w:after="0" w:line="240" w:lineRule="auto"/>
        <w:ind w:left="0" w:firstLine="709"/>
        <w:jc w:val="center"/>
        <w:rPr>
          <w:rFonts w:ascii="Times New Roman" w:hAnsi="Times New Roman" w:cs="Times New Roman"/>
          <w:b/>
          <w:sz w:val="32"/>
          <w:szCs w:val="32"/>
        </w:rPr>
      </w:pPr>
      <w:r w:rsidRPr="000C3F20">
        <w:rPr>
          <w:rFonts w:ascii="Times New Roman" w:hAnsi="Times New Roman" w:cs="Times New Roman"/>
          <w:b/>
          <w:sz w:val="32"/>
          <w:szCs w:val="32"/>
        </w:rPr>
        <w:t>Михайловский сельсовет</w:t>
      </w:r>
    </w:p>
    <w:p w:rsidR="004E201D" w:rsidRPr="000C3F20" w:rsidRDefault="004E201D" w:rsidP="00B6711F">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Территория поселения общей площадью </w:t>
      </w:r>
      <w:smartTag w:uri="urn:schemas-microsoft-com:office:smarttags" w:element="metricconverter">
        <w:smartTagPr>
          <w:attr w:name="ProductID" w:val="32154 га"/>
        </w:smartTagPr>
        <w:r w:rsidRPr="000C3F20">
          <w:rPr>
            <w:rFonts w:ascii="Times New Roman" w:eastAsia="Times New Roman" w:hAnsi="Times New Roman" w:cs="Times New Roman"/>
            <w:sz w:val="28"/>
            <w:szCs w:val="28"/>
          </w:rPr>
          <w:t>32154 га</w:t>
        </w:r>
      </w:smartTag>
      <w:r w:rsidRPr="000C3F20">
        <w:rPr>
          <w:rFonts w:ascii="Times New Roman" w:eastAsia="Times New Roman" w:hAnsi="Times New Roman" w:cs="Times New Roman"/>
          <w:sz w:val="28"/>
          <w:szCs w:val="28"/>
        </w:rPr>
        <w:t xml:space="preserve">, расположена в юго-западной части Новосибирской области на расстоянии </w:t>
      </w:r>
      <w:smartTag w:uri="urn:schemas-microsoft-com:office:smarttags" w:element="metricconverter">
        <w:smartTagPr>
          <w:attr w:name="ProductID" w:val="396 км"/>
        </w:smartTagPr>
        <w:r w:rsidRPr="000C3F20">
          <w:rPr>
            <w:rFonts w:ascii="Times New Roman" w:eastAsia="Times New Roman" w:hAnsi="Times New Roman" w:cs="Times New Roman"/>
            <w:sz w:val="28"/>
            <w:szCs w:val="28"/>
          </w:rPr>
          <w:t>396 км</w:t>
        </w:r>
      </w:smartTag>
      <w:r w:rsidRPr="000C3F20">
        <w:rPr>
          <w:rFonts w:ascii="Times New Roman" w:eastAsia="Times New Roman" w:hAnsi="Times New Roman" w:cs="Times New Roman"/>
          <w:sz w:val="28"/>
          <w:szCs w:val="28"/>
        </w:rPr>
        <w:t xml:space="preserve">. от областного центра, в </w:t>
      </w:r>
      <w:smartTag w:uri="urn:schemas-microsoft-com:office:smarttags" w:element="metricconverter">
        <w:smartTagPr>
          <w:attr w:name="ProductID" w:val="12 км"/>
        </w:smartTagPr>
        <w:r w:rsidRPr="000C3F20">
          <w:rPr>
            <w:rFonts w:ascii="Times New Roman" w:eastAsia="Times New Roman" w:hAnsi="Times New Roman" w:cs="Times New Roman"/>
            <w:sz w:val="28"/>
            <w:szCs w:val="28"/>
          </w:rPr>
          <w:t>12 км</w:t>
        </w:r>
      </w:smartTag>
      <w:r w:rsidRPr="000C3F20">
        <w:rPr>
          <w:rFonts w:ascii="Times New Roman" w:eastAsia="Times New Roman" w:hAnsi="Times New Roman" w:cs="Times New Roman"/>
          <w:sz w:val="28"/>
          <w:szCs w:val="28"/>
        </w:rPr>
        <w:t xml:space="preserve">. от районного центра г. Карасук. Протяженность поселения с севера на юг составляет </w:t>
      </w:r>
      <w:smartTag w:uri="urn:schemas-microsoft-com:office:smarttags" w:element="metricconverter">
        <w:smartTagPr>
          <w:attr w:name="ProductID" w:val="80 км"/>
        </w:smartTagPr>
        <w:r w:rsidRPr="000C3F20">
          <w:rPr>
            <w:rFonts w:ascii="Times New Roman" w:eastAsia="Times New Roman" w:hAnsi="Times New Roman" w:cs="Times New Roman"/>
            <w:sz w:val="28"/>
            <w:szCs w:val="28"/>
          </w:rPr>
          <w:t>80 км</w:t>
        </w:r>
      </w:smartTag>
      <w:r w:rsidRPr="000C3F20">
        <w:rPr>
          <w:rFonts w:ascii="Times New Roman" w:eastAsia="Times New Roman" w:hAnsi="Times New Roman" w:cs="Times New Roman"/>
          <w:sz w:val="28"/>
          <w:szCs w:val="28"/>
        </w:rPr>
        <w:t xml:space="preserve">. и с запада на восток – </w:t>
      </w:r>
      <w:smartTag w:uri="urn:schemas-microsoft-com:office:smarttags" w:element="metricconverter">
        <w:smartTagPr>
          <w:attr w:name="ProductID" w:val="17,6 км"/>
        </w:smartTagPr>
        <w:r w:rsidRPr="000C3F20">
          <w:rPr>
            <w:rFonts w:ascii="Times New Roman" w:eastAsia="Times New Roman" w:hAnsi="Times New Roman" w:cs="Times New Roman"/>
            <w:sz w:val="28"/>
            <w:szCs w:val="28"/>
          </w:rPr>
          <w:t>17,6 км</w:t>
        </w:r>
      </w:smartTag>
      <w:r w:rsidRPr="000C3F20">
        <w:rPr>
          <w:rFonts w:ascii="Times New Roman" w:eastAsia="Times New Roman" w:hAnsi="Times New Roman" w:cs="Times New Roman"/>
          <w:sz w:val="28"/>
          <w:szCs w:val="28"/>
        </w:rPr>
        <w:t xml:space="preserve">. </w:t>
      </w:r>
      <w:r w:rsidR="00244F1C" w:rsidRPr="000C3F20">
        <w:rPr>
          <w:rFonts w:ascii="Times New Roman" w:eastAsia="Times New Roman" w:hAnsi="Times New Roman" w:cs="Times New Roman"/>
          <w:sz w:val="28"/>
          <w:szCs w:val="28"/>
        </w:rPr>
        <w:t xml:space="preserve"> В состав поселения входит</w:t>
      </w:r>
      <w:r w:rsidRPr="000C3F20">
        <w:rPr>
          <w:rFonts w:ascii="Times New Roman" w:eastAsia="Times New Roman" w:hAnsi="Times New Roman" w:cs="Times New Roman"/>
          <w:sz w:val="28"/>
          <w:szCs w:val="28"/>
        </w:rPr>
        <w:t xml:space="preserve"> 6 населенных пунктов, общей численностью 1939 человек: с</w:t>
      </w:r>
      <w:r w:rsidR="00244F1C" w:rsidRPr="000C3F20">
        <w:rPr>
          <w:rFonts w:ascii="Times New Roman" w:eastAsia="Times New Roman" w:hAnsi="Times New Roman" w:cs="Times New Roman"/>
          <w:sz w:val="28"/>
          <w:szCs w:val="28"/>
        </w:rPr>
        <w:t>.</w:t>
      </w:r>
      <w:r w:rsidRPr="000C3F20">
        <w:rPr>
          <w:rFonts w:ascii="Times New Roman" w:eastAsia="Times New Roman" w:hAnsi="Times New Roman" w:cs="Times New Roman"/>
          <w:sz w:val="28"/>
          <w:szCs w:val="28"/>
        </w:rPr>
        <w:t xml:space="preserve"> Михайловка</w:t>
      </w:r>
      <w:r w:rsidR="00244F1C" w:rsidRPr="000C3F20">
        <w:rPr>
          <w:rFonts w:ascii="Times New Roman" w:eastAsia="Times New Roman" w:hAnsi="Times New Roman" w:cs="Times New Roman"/>
          <w:sz w:val="28"/>
          <w:szCs w:val="28"/>
        </w:rPr>
        <w:t>, п. Александровский, а. Кавкуй, а. Карасарт, разъезд Карачилик</w:t>
      </w:r>
      <w:r w:rsidRPr="000C3F20">
        <w:rPr>
          <w:rFonts w:ascii="Times New Roman" w:eastAsia="Times New Roman" w:hAnsi="Times New Roman" w:cs="Times New Roman"/>
          <w:sz w:val="28"/>
          <w:szCs w:val="28"/>
        </w:rPr>
        <w:t xml:space="preserve">, п. Красносельский. </w:t>
      </w:r>
    </w:p>
    <w:p w:rsidR="004E201D" w:rsidRPr="000C3F20" w:rsidRDefault="004E201D" w:rsidP="00B6711F">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В экономике муниципального образования занято 813 человек, численность пенсионеров по муниципальному образованию составляет 379 человек. </w:t>
      </w:r>
    </w:p>
    <w:p w:rsidR="004E201D" w:rsidRPr="000C3F20" w:rsidRDefault="004E201D" w:rsidP="00B6711F">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На территории </w:t>
      </w:r>
      <w:r w:rsidR="008648AD" w:rsidRPr="000C3F20">
        <w:rPr>
          <w:rFonts w:ascii="Times New Roman" w:eastAsia="Times New Roman" w:hAnsi="Times New Roman" w:cs="Times New Roman"/>
          <w:sz w:val="28"/>
          <w:szCs w:val="28"/>
        </w:rPr>
        <w:t xml:space="preserve">ведут свою деятельность 2 </w:t>
      </w:r>
      <w:r w:rsidRPr="000C3F20">
        <w:rPr>
          <w:rFonts w:ascii="Times New Roman" w:eastAsia="Times New Roman" w:hAnsi="Times New Roman" w:cs="Times New Roman"/>
          <w:sz w:val="28"/>
          <w:szCs w:val="28"/>
        </w:rPr>
        <w:t>сельскохозяйственных</w:t>
      </w:r>
      <w:r w:rsidR="00244F1C" w:rsidRPr="000C3F20">
        <w:rPr>
          <w:rFonts w:ascii="Times New Roman" w:eastAsia="Times New Roman" w:hAnsi="Times New Roman" w:cs="Times New Roman"/>
          <w:sz w:val="28"/>
          <w:szCs w:val="28"/>
        </w:rPr>
        <w:t xml:space="preserve"> </w:t>
      </w:r>
      <w:r w:rsidR="008648AD" w:rsidRPr="000C3F20">
        <w:rPr>
          <w:rFonts w:ascii="Times New Roman" w:eastAsia="Times New Roman" w:hAnsi="Times New Roman" w:cs="Times New Roman"/>
          <w:sz w:val="28"/>
          <w:szCs w:val="28"/>
        </w:rPr>
        <w:t>предприятия</w:t>
      </w:r>
      <w:r w:rsidRPr="000C3F20">
        <w:rPr>
          <w:rFonts w:ascii="Times New Roman" w:eastAsia="Times New Roman" w:hAnsi="Times New Roman" w:cs="Times New Roman"/>
          <w:sz w:val="28"/>
          <w:szCs w:val="28"/>
        </w:rPr>
        <w:t xml:space="preserve"> (акционерные общества занимаются производством продукции животноводства и полеводства), </w:t>
      </w:r>
      <w:r w:rsidR="00244F1C" w:rsidRPr="000C3F20">
        <w:rPr>
          <w:rFonts w:ascii="Times New Roman" w:eastAsia="Times New Roman" w:hAnsi="Times New Roman" w:cs="Times New Roman"/>
          <w:sz w:val="28"/>
          <w:szCs w:val="28"/>
        </w:rPr>
        <w:t xml:space="preserve">2 </w:t>
      </w:r>
      <w:r w:rsidRPr="000C3F20">
        <w:rPr>
          <w:rFonts w:ascii="Times New Roman" w:eastAsia="Times New Roman" w:hAnsi="Times New Roman" w:cs="Times New Roman"/>
          <w:sz w:val="28"/>
          <w:szCs w:val="28"/>
        </w:rPr>
        <w:t xml:space="preserve">КФХ, </w:t>
      </w:r>
      <w:r w:rsidR="00244F1C" w:rsidRPr="000C3F20">
        <w:rPr>
          <w:rFonts w:ascii="Times New Roman" w:eastAsia="Times New Roman" w:hAnsi="Times New Roman" w:cs="Times New Roman"/>
          <w:sz w:val="28"/>
          <w:szCs w:val="28"/>
        </w:rPr>
        <w:t>12</w:t>
      </w:r>
      <w:r w:rsidRPr="000C3F20">
        <w:rPr>
          <w:rFonts w:ascii="Times New Roman" w:eastAsia="Times New Roman" w:hAnsi="Times New Roman" w:cs="Times New Roman"/>
          <w:sz w:val="28"/>
          <w:szCs w:val="28"/>
        </w:rPr>
        <w:t xml:space="preserve"> </w:t>
      </w:r>
      <w:r w:rsidR="008648AD" w:rsidRPr="000C3F20">
        <w:rPr>
          <w:rFonts w:ascii="Times New Roman" w:eastAsia="Times New Roman" w:hAnsi="Times New Roman" w:cs="Times New Roman"/>
          <w:sz w:val="28"/>
          <w:szCs w:val="28"/>
        </w:rPr>
        <w:t xml:space="preserve">объектов </w:t>
      </w:r>
      <w:r w:rsidRPr="000C3F20">
        <w:rPr>
          <w:rFonts w:ascii="Times New Roman" w:eastAsia="Times New Roman" w:hAnsi="Times New Roman" w:cs="Times New Roman"/>
          <w:sz w:val="28"/>
          <w:szCs w:val="28"/>
        </w:rPr>
        <w:t>торговли и общественного питания</w:t>
      </w:r>
      <w:r w:rsidR="008648AD" w:rsidRPr="000C3F20">
        <w:rPr>
          <w:rFonts w:ascii="Times New Roman" w:eastAsia="Times New Roman" w:hAnsi="Times New Roman" w:cs="Times New Roman"/>
          <w:sz w:val="28"/>
          <w:szCs w:val="28"/>
        </w:rPr>
        <w:t>,</w:t>
      </w:r>
      <w:r w:rsidRPr="000C3F20">
        <w:rPr>
          <w:rFonts w:ascii="Times New Roman" w:eastAsia="Times New Roman" w:hAnsi="Times New Roman" w:cs="Times New Roman"/>
          <w:sz w:val="28"/>
          <w:szCs w:val="28"/>
        </w:rPr>
        <w:t xml:space="preserve">  564 ЛПХ.</w:t>
      </w:r>
      <w:r w:rsidR="008648AD" w:rsidRPr="000C3F20">
        <w:rPr>
          <w:rFonts w:ascii="Times New Roman" w:eastAsia="Times New Roman" w:hAnsi="Times New Roman" w:cs="Times New Roman"/>
          <w:sz w:val="28"/>
          <w:szCs w:val="28"/>
        </w:rPr>
        <w:t xml:space="preserve"> Функционируют </w:t>
      </w:r>
      <w:r w:rsidR="00A446F1">
        <w:rPr>
          <w:rFonts w:ascii="Times New Roman" w:eastAsia="Times New Roman" w:hAnsi="Times New Roman" w:cs="Times New Roman"/>
          <w:sz w:val="28"/>
          <w:szCs w:val="28"/>
        </w:rPr>
        <w:t>3</w:t>
      </w:r>
      <w:r w:rsidR="008648AD" w:rsidRPr="000C3F20">
        <w:rPr>
          <w:rFonts w:ascii="Times New Roman" w:eastAsia="Times New Roman" w:hAnsi="Times New Roman" w:cs="Times New Roman"/>
          <w:sz w:val="28"/>
          <w:szCs w:val="28"/>
        </w:rPr>
        <w:t xml:space="preserve"> школы и детский сад, 4 клубных учреждения</w:t>
      </w:r>
      <w:r w:rsidR="00C42296" w:rsidRPr="000C3F20">
        <w:rPr>
          <w:rFonts w:ascii="Times New Roman" w:eastAsia="Times New Roman" w:hAnsi="Times New Roman" w:cs="Times New Roman"/>
          <w:sz w:val="28"/>
          <w:szCs w:val="28"/>
        </w:rPr>
        <w:t xml:space="preserve"> (Михайловский ДК, Александровский, Карасартовский СК, Кавкуйский клуб)</w:t>
      </w:r>
      <w:r w:rsidR="008648AD" w:rsidRPr="000C3F20">
        <w:rPr>
          <w:rFonts w:ascii="Times New Roman" w:eastAsia="Times New Roman" w:hAnsi="Times New Roman" w:cs="Times New Roman"/>
          <w:sz w:val="28"/>
          <w:szCs w:val="28"/>
        </w:rPr>
        <w:t xml:space="preserve"> и 2</w:t>
      </w:r>
      <w:r w:rsidR="00C42296" w:rsidRPr="000C3F20">
        <w:rPr>
          <w:rFonts w:ascii="Times New Roman" w:eastAsia="Times New Roman" w:hAnsi="Times New Roman" w:cs="Times New Roman"/>
          <w:sz w:val="28"/>
          <w:szCs w:val="28"/>
        </w:rPr>
        <w:t xml:space="preserve"> библиотеки. Медицинские услуги предоставляются 3 фельдшерско-акушерскими пунктами в с. Михайловка, п. Александровский, а. Карасарт.</w:t>
      </w:r>
    </w:p>
    <w:p w:rsidR="00244F1C" w:rsidRPr="000C3F20" w:rsidRDefault="008648AD" w:rsidP="008648AD">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Жилищно-коммунальные услуги предоставляют: ЗАО «Маяк», ООО «Александровское», МУП «Комхоз». Система коммунального жизнеобеспечения объединяет: 3котельные, тепловые и сети водоснабжения.</w:t>
      </w:r>
    </w:p>
    <w:p w:rsidR="00FB41B1" w:rsidRPr="005A4BB1" w:rsidRDefault="00FB41B1" w:rsidP="00B6711F">
      <w:pPr>
        <w:spacing w:after="0" w:line="240" w:lineRule="auto"/>
        <w:jc w:val="center"/>
        <w:rPr>
          <w:rFonts w:ascii="Times New Roman" w:hAnsi="Times New Roman" w:cs="Times New Roman"/>
          <w:b/>
          <w:sz w:val="28"/>
          <w:szCs w:val="28"/>
        </w:rPr>
      </w:pPr>
    </w:p>
    <w:p w:rsidR="0039667D" w:rsidRPr="000C3F20"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Октябрьский сельсовет</w:t>
      </w:r>
    </w:p>
    <w:p w:rsidR="001E1C85" w:rsidRPr="000C3F20" w:rsidRDefault="001E1C85" w:rsidP="001E1C85">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Территория Октябрьского сельсовета</w:t>
      </w:r>
      <w:r w:rsidR="00E83533" w:rsidRPr="000C3F20">
        <w:rPr>
          <w:rFonts w:ascii="Times New Roman" w:eastAsia="Times New Roman" w:hAnsi="Times New Roman" w:cs="Times New Roman"/>
          <w:sz w:val="28"/>
          <w:szCs w:val="28"/>
        </w:rPr>
        <w:t>,</w:t>
      </w:r>
      <w:r w:rsidRPr="000C3F20">
        <w:rPr>
          <w:rFonts w:ascii="Times New Roman" w:eastAsia="Times New Roman" w:hAnsi="Times New Roman" w:cs="Times New Roman"/>
          <w:sz w:val="28"/>
          <w:szCs w:val="28"/>
        </w:rPr>
        <w:t xml:space="preserve"> </w:t>
      </w:r>
      <w:r w:rsidR="00E83533" w:rsidRPr="000C3F20">
        <w:rPr>
          <w:rFonts w:ascii="Times New Roman" w:eastAsia="Times New Roman" w:hAnsi="Times New Roman" w:cs="Times New Roman"/>
          <w:sz w:val="28"/>
          <w:szCs w:val="28"/>
        </w:rPr>
        <w:t xml:space="preserve">площадью 53584 га, </w:t>
      </w:r>
      <w:r w:rsidRPr="000C3F20">
        <w:rPr>
          <w:rFonts w:ascii="Times New Roman" w:eastAsia="Times New Roman" w:hAnsi="Times New Roman" w:cs="Times New Roman"/>
          <w:sz w:val="28"/>
          <w:szCs w:val="28"/>
        </w:rPr>
        <w:t>расположена в юго-западной части Новосибирской области на расстоянии 410 км</w:t>
      </w:r>
      <w:r w:rsidR="00666774"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от областного центра г.Новосибирск, в 35 км  от районного центра г.Карасук. Граничит с республикой Казахстан, Алтайским краем, Студёновским и Троицким сельсовет</w:t>
      </w:r>
      <w:r w:rsidR="00666774" w:rsidRPr="000C3F20">
        <w:rPr>
          <w:rFonts w:ascii="Times New Roman" w:eastAsia="Times New Roman" w:hAnsi="Times New Roman" w:cs="Times New Roman"/>
          <w:sz w:val="28"/>
          <w:szCs w:val="28"/>
        </w:rPr>
        <w:t>ами</w:t>
      </w:r>
      <w:r w:rsidRPr="000C3F20">
        <w:rPr>
          <w:rFonts w:ascii="Times New Roman" w:eastAsia="Times New Roman" w:hAnsi="Times New Roman" w:cs="Times New Roman"/>
          <w:sz w:val="28"/>
          <w:szCs w:val="28"/>
        </w:rPr>
        <w:t>.  В состав Октябрьского сельского поселения входят 6 населенных пунктов: село Октябрьское, деревня Новоивановка, деревня Павловка, село Анисимовка, село Калачи, аул Токпан. Административным центром является село Октябрьское.</w:t>
      </w:r>
    </w:p>
    <w:p w:rsidR="001E1C85" w:rsidRPr="000C3F20" w:rsidRDefault="001E1C85" w:rsidP="001E1C85">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Численность постоянного населения по состоянию на 31</w:t>
      </w:r>
      <w:r w:rsidR="00666774" w:rsidRPr="000C3F20">
        <w:rPr>
          <w:rFonts w:ascii="Times New Roman" w:eastAsia="Times New Roman" w:hAnsi="Times New Roman" w:cs="Times New Roman"/>
          <w:sz w:val="28"/>
          <w:szCs w:val="28"/>
        </w:rPr>
        <w:t>.12.</w:t>
      </w:r>
      <w:r w:rsidRPr="000C3F20">
        <w:rPr>
          <w:rFonts w:ascii="Times New Roman" w:eastAsia="Times New Roman" w:hAnsi="Times New Roman" w:cs="Times New Roman"/>
          <w:sz w:val="28"/>
          <w:szCs w:val="28"/>
        </w:rPr>
        <w:t>2017</w:t>
      </w:r>
      <w:r w:rsidR="00666774" w:rsidRPr="000C3F20">
        <w:rPr>
          <w:rFonts w:ascii="Times New Roman" w:eastAsia="Times New Roman" w:hAnsi="Times New Roman" w:cs="Times New Roman"/>
          <w:sz w:val="28"/>
          <w:szCs w:val="28"/>
        </w:rPr>
        <w:t xml:space="preserve"> года,</w:t>
      </w:r>
      <w:r w:rsidRPr="000C3F20">
        <w:rPr>
          <w:rFonts w:ascii="Times New Roman" w:eastAsia="Times New Roman" w:hAnsi="Times New Roman" w:cs="Times New Roman"/>
          <w:sz w:val="28"/>
          <w:szCs w:val="28"/>
        </w:rPr>
        <w:t xml:space="preserve"> по данным похозяйственного учета составляет 2017 ч</w:t>
      </w:r>
      <w:r w:rsidR="00666774" w:rsidRPr="000C3F20">
        <w:rPr>
          <w:rFonts w:ascii="Times New Roman" w:eastAsia="Times New Roman" w:hAnsi="Times New Roman" w:cs="Times New Roman"/>
          <w:sz w:val="28"/>
          <w:szCs w:val="28"/>
        </w:rPr>
        <w:t>еловек.</w:t>
      </w:r>
    </w:p>
    <w:p w:rsidR="003E4DEF" w:rsidRPr="000C3F20" w:rsidRDefault="003E4DEF" w:rsidP="001E1C85">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Сельскохозяйственным производством занято ЗАО «Калачинское» и 3 КФХ.</w:t>
      </w:r>
    </w:p>
    <w:p w:rsidR="00666774" w:rsidRPr="000C3F20" w:rsidRDefault="000A1007" w:rsidP="00666774">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На территории поселения работают </w:t>
      </w:r>
      <w:r w:rsidR="00634158" w:rsidRPr="000C3F20">
        <w:rPr>
          <w:rFonts w:ascii="Times New Roman" w:eastAsia="Times New Roman" w:hAnsi="Times New Roman" w:cs="Times New Roman"/>
          <w:sz w:val="28"/>
          <w:szCs w:val="28"/>
        </w:rPr>
        <w:t>объект</w:t>
      </w:r>
      <w:r w:rsidR="00C42296" w:rsidRPr="000C3F20">
        <w:rPr>
          <w:rFonts w:ascii="Times New Roman" w:eastAsia="Times New Roman" w:hAnsi="Times New Roman" w:cs="Times New Roman"/>
          <w:sz w:val="28"/>
          <w:szCs w:val="28"/>
        </w:rPr>
        <w:t>ы</w:t>
      </w:r>
      <w:r w:rsidR="00634158" w:rsidRPr="000C3F20">
        <w:rPr>
          <w:rFonts w:ascii="Times New Roman" w:eastAsia="Times New Roman" w:hAnsi="Times New Roman" w:cs="Times New Roman"/>
          <w:sz w:val="28"/>
          <w:szCs w:val="28"/>
        </w:rPr>
        <w:t xml:space="preserve"> почтовой связи </w:t>
      </w:r>
      <w:r w:rsidRPr="000C3F20">
        <w:rPr>
          <w:rFonts w:ascii="Times New Roman" w:eastAsia="Times New Roman" w:hAnsi="Times New Roman" w:cs="Times New Roman"/>
          <w:sz w:val="28"/>
          <w:szCs w:val="28"/>
        </w:rPr>
        <w:t xml:space="preserve">и </w:t>
      </w:r>
      <w:r w:rsidR="00666774" w:rsidRPr="000C3F20">
        <w:rPr>
          <w:rFonts w:ascii="Times New Roman" w:eastAsia="Times New Roman" w:hAnsi="Times New Roman" w:cs="Times New Roman"/>
          <w:sz w:val="28"/>
          <w:szCs w:val="28"/>
        </w:rPr>
        <w:t>ПАО «Ростелеком</w:t>
      </w:r>
      <w:r w:rsidRPr="000C3F20">
        <w:rPr>
          <w:rFonts w:ascii="Times New Roman" w:eastAsia="Times New Roman" w:hAnsi="Times New Roman" w:cs="Times New Roman"/>
          <w:sz w:val="28"/>
          <w:szCs w:val="28"/>
        </w:rPr>
        <w:t>»</w:t>
      </w:r>
      <w:r w:rsidR="00634158" w:rsidRPr="000C3F20">
        <w:rPr>
          <w:rFonts w:ascii="Times New Roman" w:eastAsia="Times New Roman" w:hAnsi="Times New Roman" w:cs="Times New Roman"/>
          <w:sz w:val="28"/>
          <w:szCs w:val="28"/>
        </w:rPr>
        <w:t>.</w:t>
      </w:r>
      <w:r w:rsidR="00666774"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 xml:space="preserve">Банковские услуги предоставляет операционная касса вне кассового узла ПАО Сбербанк. </w:t>
      </w:r>
    </w:p>
    <w:p w:rsidR="00666774" w:rsidRPr="000C3F20" w:rsidRDefault="00C42296" w:rsidP="00C42296">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Объектов потребительского рынка насчитывается </w:t>
      </w:r>
      <w:r w:rsidR="00666774" w:rsidRPr="000C3F20">
        <w:rPr>
          <w:rFonts w:ascii="Times New Roman" w:eastAsia="Times New Roman" w:hAnsi="Times New Roman" w:cs="Times New Roman"/>
          <w:sz w:val="28"/>
          <w:szCs w:val="28"/>
        </w:rPr>
        <w:t>18 ед.</w:t>
      </w:r>
      <w:r w:rsidRPr="000C3F20">
        <w:rPr>
          <w:rFonts w:ascii="Times New Roman" w:eastAsia="Times New Roman" w:hAnsi="Times New Roman" w:cs="Times New Roman"/>
          <w:sz w:val="28"/>
          <w:szCs w:val="28"/>
        </w:rPr>
        <w:t xml:space="preserve"> </w:t>
      </w:r>
      <w:r w:rsidR="00666774" w:rsidRPr="000C3F20">
        <w:rPr>
          <w:rFonts w:ascii="Times New Roman" w:eastAsia="Times New Roman" w:hAnsi="Times New Roman" w:cs="Times New Roman"/>
          <w:sz w:val="28"/>
          <w:szCs w:val="28"/>
        </w:rPr>
        <w:t>из них:</w:t>
      </w:r>
      <w:r w:rsidRPr="000C3F20">
        <w:rPr>
          <w:rFonts w:ascii="Times New Roman" w:eastAsia="Times New Roman" w:hAnsi="Times New Roman" w:cs="Times New Roman"/>
          <w:sz w:val="28"/>
          <w:szCs w:val="28"/>
        </w:rPr>
        <w:t xml:space="preserve"> 12 </w:t>
      </w:r>
      <w:r w:rsidR="00666774" w:rsidRPr="000C3F20">
        <w:rPr>
          <w:rFonts w:ascii="Times New Roman" w:eastAsia="Times New Roman" w:hAnsi="Times New Roman" w:cs="Times New Roman"/>
          <w:sz w:val="28"/>
          <w:szCs w:val="28"/>
        </w:rPr>
        <w:t xml:space="preserve"> магазин</w:t>
      </w:r>
      <w:r w:rsidRPr="000C3F20">
        <w:rPr>
          <w:rFonts w:ascii="Times New Roman" w:eastAsia="Times New Roman" w:hAnsi="Times New Roman" w:cs="Times New Roman"/>
          <w:sz w:val="28"/>
          <w:szCs w:val="28"/>
        </w:rPr>
        <w:t>ов.</w:t>
      </w:r>
      <w:r w:rsidR="00666774" w:rsidRPr="000C3F20">
        <w:rPr>
          <w:rFonts w:ascii="Times New Roman" w:eastAsia="Times New Roman" w:hAnsi="Times New Roman" w:cs="Times New Roman"/>
          <w:sz w:val="28"/>
          <w:szCs w:val="28"/>
        </w:rPr>
        <w:t xml:space="preserve"> </w:t>
      </w:r>
    </w:p>
    <w:p w:rsidR="00666774" w:rsidRPr="000C3F20" w:rsidRDefault="00666774" w:rsidP="00666774">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Социальная сфера представлена: учреждениями культуры, образования, здравоохранения.</w:t>
      </w:r>
      <w:r w:rsidR="00C42296"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 xml:space="preserve">На территории поселения расположены: </w:t>
      </w:r>
      <w:r w:rsidR="00C42296" w:rsidRPr="000C3F20">
        <w:rPr>
          <w:rFonts w:ascii="Times New Roman" w:eastAsia="Times New Roman" w:hAnsi="Times New Roman" w:cs="Times New Roman"/>
          <w:sz w:val="28"/>
          <w:szCs w:val="28"/>
        </w:rPr>
        <w:t xml:space="preserve">4 </w:t>
      </w:r>
      <w:r w:rsidRPr="000C3F20">
        <w:rPr>
          <w:rFonts w:ascii="Times New Roman" w:eastAsia="Times New Roman" w:hAnsi="Times New Roman" w:cs="Times New Roman"/>
          <w:sz w:val="28"/>
          <w:szCs w:val="28"/>
        </w:rPr>
        <w:t>библиотеки</w:t>
      </w:r>
      <w:r w:rsidR="00C42296" w:rsidRPr="000C3F20">
        <w:rPr>
          <w:rFonts w:ascii="Times New Roman" w:eastAsia="Times New Roman" w:hAnsi="Times New Roman" w:cs="Times New Roman"/>
          <w:sz w:val="28"/>
          <w:szCs w:val="28"/>
        </w:rPr>
        <w:t xml:space="preserve">, 5 </w:t>
      </w:r>
      <w:r w:rsidRPr="000C3F20">
        <w:rPr>
          <w:rFonts w:ascii="Times New Roman" w:eastAsia="Times New Roman" w:hAnsi="Times New Roman" w:cs="Times New Roman"/>
          <w:sz w:val="28"/>
          <w:szCs w:val="28"/>
        </w:rPr>
        <w:t xml:space="preserve">  сельски</w:t>
      </w:r>
      <w:r w:rsidR="00C42296" w:rsidRPr="000C3F20">
        <w:rPr>
          <w:rFonts w:ascii="Times New Roman" w:eastAsia="Times New Roman" w:hAnsi="Times New Roman" w:cs="Times New Roman"/>
          <w:sz w:val="28"/>
          <w:szCs w:val="28"/>
        </w:rPr>
        <w:t>х</w:t>
      </w:r>
      <w:r w:rsidRPr="000C3F20">
        <w:rPr>
          <w:rFonts w:ascii="Times New Roman" w:eastAsia="Times New Roman" w:hAnsi="Times New Roman" w:cs="Times New Roman"/>
          <w:sz w:val="28"/>
          <w:szCs w:val="28"/>
        </w:rPr>
        <w:t xml:space="preserve"> клуб</w:t>
      </w:r>
      <w:r w:rsidR="00C42296" w:rsidRPr="000C3F20">
        <w:rPr>
          <w:rFonts w:ascii="Times New Roman" w:eastAsia="Times New Roman" w:hAnsi="Times New Roman" w:cs="Times New Roman"/>
          <w:sz w:val="28"/>
          <w:szCs w:val="28"/>
        </w:rPr>
        <w:t>ов, 4</w:t>
      </w:r>
      <w:r w:rsidRPr="000C3F20">
        <w:rPr>
          <w:rFonts w:ascii="Times New Roman" w:eastAsia="Times New Roman" w:hAnsi="Times New Roman" w:cs="Times New Roman"/>
          <w:sz w:val="28"/>
          <w:szCs w:val="28"/>
        </w:rPr>
        <w:t xml:space="preserve"> общеобразовательные школы (МБОУ Октябрьская СОШ, МБОУ Калачинская ООШ, МБОУ Павловская ООШ, МБОУ Новоивановская</w:t>
      </w:r>
      <w:r w:rsidR="00C42296" w:rsidRPr="000C3F20">
        <w:rPr>
          <w:rFonts w:ascii="Times New Roman" w:eastAsia="Times New Roman" w:hAnsi="Times New Roman" w:cs="Times New Roman"/>
          <w:sz w:val="28"/>
          <w:szCs w:val="28"/>
        </w:rPr>
        <w:t xml:space="preserve"> ООШ</w:t>
      </w:r>
      <w:r w:rsidRPr="000C3F20">
        <w:rPr>
          <w:rFonts w:ascii="Times New Roman" w:eastAsia="Times New Roman" w:hAnsi="Times New Roman" w:cs="Times New Roman"/>
          <w:sz w:val="28"/>
          <w:szCs w:val="28"/>
        </w:rPr>
        <w:t>)</w:t>
      </w:r>
      <w:r w:rsidR="00C42296" w:rsidRPr="000C3F20">
        <w:rPr>
          <w:rFonts w:ascii="Times New Roman" w:eastAsia="Times New Roman" w:hAnsi="Times New Roman" w:cs="Times New Roman"/>
          <w:sz w:val="28"/>
          <w:szCs w:val="28"/>
        </w:rPr>
        <w:t>, д</w:t>
      </w:r>
      <w:r w:rsidRPr="000C3F20">
        <w:rPr>
          <w:rFonts w:ascii="Times New Roman" w:eastAsia="Times New Roman" w:hAnsi="Times New Roman" w:cs="Times New Roman"/>
          <w:sz w:val="28"/>
          <w:szCs w:val="28"/>
        </w:rPr>
        <w:t xml:space="preserve">етский сад </w:t>
      </w:r>
      <w:r w:rsidR="003E4DEF" w:rsidRPr="000C3F20">
        <w:rPr>
          <w:rFonts w:ascii="Times New Roman" w:eastAsia="Times New Roman" w:hAnsi="Times New Roman" w:cs="Times New Roman"/>
          <w:sz w:val="28"/>
          <w:szCs w:val="28"/>
        </w:rPr>
        <w:t>«Алёнушка»</w:t>
      </w:r>
      <w:r w:rsidR="00C42296"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Медицинск</w:t>
      </w:r>
      <w:r w:rsidR="00C42296" w:rsidRPr="000C3F20">
        <w:rPr>
          <w:rFonts w:ascii="Times New Roman" w:eastAsia="Times New Roman" w:hAnsi="Times New Roman" w:cs="Times New Roman"/>
          <w:sz w:val="28"/>
          <w:szCs w:val="28"/>
        </w:rPr>
        <w:t>ую</w:t>
      </w:r>
      <w:r w:rsidRPr="000C3F20">
        <w:rPr>
          <w:rFonts w:ascii="Times New Roman" w:eastAsia="Times New Roman" w:hAnsi="Times New Roman" w:cs="Times New Roman"/>
          <w:sz w:val="28"/>
          <w:szCs w:val="28"/>
        </w:rPr>
        <w:t xml:space="preserve"> помощь жителям сельского поселения оказывается</w:t>
      </w:r>
      <w:r w:rsidR="003E4DEF"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в 3 ФАПах (с. Калачи, д. Павловка, с. Анисимовка)</w:t>
      </w:r>
      <w:r w:rsidR="003E4DEF" w:rsidRPr="000C3F20">
        <w:rPr>
          <w:rFonts w:ascii="Times New Roman" w:eastAsia="Times New Roman" w:hAnsi="Times New Roman" w:cs="Times New Roman"/>
          <w:sz w:val="28"/>
          <w:szCs w:val="28"/>
        </w:rPr>
        <w:t xml:space="preserve"> и </w:t>
      </w:r>
      <w:r w:rsidRPr="000C3F20">
        <w:rPr>
          <w:rFonts w:ascii="Times New Roman" w:eastAsia="Times New Roman" w:hAnsi="Times New Roman" w:cs="Times New Roman"/>
          <w:sz w:val="28"/>
          <w:szCs w:val="28"/>
        </w:rPr>
        <w:t>Октябрьской участковой больнице.</w:t>
      </w:r>
    </w:p>
    <w:p w:rsidR="00B6711F" w:rsidRPr="000C3F20" w:rsidRDefault="00B6711F" w:rsidP="00B6711F">
      <w:pPr>
        <w:spacing w:after="0" w:line="240" w:lineRule="auto"/>
        <w:ind w:firstLine="680"/>
        <w:jc w:val="both"/>
        <w:rPr>
          <w:rFonts w:ascii="Times New Roman" w:eastAsia="Times New Roman" w:hAnsi="Times New Roman" w:cs="Times New Roman"/>
          <w:sz w:val="28"/>
          <w:szCs w:val="28"/>
        </w:rPr>
      </w:pPr>
    </w:p>
    <w:p w:rsidR="0039667D" w:rsidRPr="000C3F20" w:rsidRDefault="0039667D" w:rsidP="00B6711F">
      <w:pPr>
        <w:spacing w:after="0" w:line="240" w:lineRule="auto"/>
        <w:ind w:firstLine="680"/>
        <w:jc w:val="center"/>
        <w:rPr>
          <w:rFonts w:ascii="Times New Roman" w:hAnsi="Times New Roman" w:cs="Times New Roman"/>
          <w:b/>
          <w:sz w:val="32"/>
          <w:szCs w:val="32"/>
        </w:rPr>
      </w:pPr>
      <w:r w:rsidRPr="000C3F20">
        <w:rPr>
          <w:rFonts w:ascii="Times New Roman" w:hAnsi="Times New Roman" w:cs="Times New Roman"/>
          <w:b/>
          <w:sz w:val="32"/>
          <w:szCs w:val="32"/>
        </w:rPr>
        <w:t>Студеновский сельсовет</w:t>
      </w:r>
    </w:p>
    <w:p w:rsidR="00DD22ED" w:rsidRPr="000C3F20" w:rsidRDefault="00DD22ED"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Территория поселения общей площадью </w:t>
      </w:r>
      <w:r w:rsidR="00E83533" w:rsidRPr="000C3F20">
        <w:rPr>
          <w:rFonts w:ascii="Times New Roman" w:hAnsi="Times New Roman" w:cs="Times New Roman"/>
          <w:sz w:val="28"/>
          <w:szCs w:val="28"/>
        </w:rPr>
        <w:t>51233 га</w:t>
      </w:r>
      <w:r w:rsidRPr="000C3F20">
        <w:rPr>
          <w:rFonts w:ascii="Times New Roman" w:hAnsi="Times New Roman" w:cs="Times New Roman"/>
          <w:sz w:val="28"/>
          <w:szCs w:val="28"/>
        </w:rPr>
        <w:t xml:space="preserve"> расположена в юго-западной части Новосибирской области на расстоянии </w:t>
      </w:r>
      <w:smartTag w:uri="urn:schemas-microsoft-com:office:smarttags" w:element="metricconverter">
        <w:smartTagPr>
          <w:attr w:name="ProductID" w:val="430 км"/>
        </w:smartTagPr>
        <w:r w:rsidRPr="000C3F20">
          <w:rPr>
            <w:rFonts w:ascii="Times New Roman" w:hAnsi="Times New Roman" w:cs="Times New Roman"/>
            <w:sz w:val="28"/>
            <w:szCs w:val="28"/>
          </w:rPr>
          <w:t>430 км</w:t>
        </w:r>
      </w:smartTag>
      <w:r w:rsidRPr="000C3F20">
        <w:rPr>
          <w:rFonts w:ascii="Times New Roman" w:hAnsi="Times New Roman" w:cs="Times New Roman"/>
          <w:sz w:val="28"/>
          <w:szCs w:val="28"/>
        </w:rPr>
        <w:t xml:space="preserve"> от областного центра г.Новосибирска, в </w:t>
      </w:r>
      <w:smartTag w:uri="urn:schemas-microsoft-com:office:smarttags" w:element="metricconverter">
        <w:smartTagPr>
          <w:attr w:name="ProductID" w:val="45 км"/>
        </w:smartTagPr>
        <w:r w:rsidRPr="000C3F20">
          <w:rPr>
            <w:rFonts w:ascii="Times New Roman" w:hAnsi="Times New Roman" w:cs="Times New Roman"/>
            <w:sz w:val="28"/>
            <w:szCs w:val="28"/>
          </w:rPr>
          <w:t>45 км</w:t>
        </w:r>
      </w:smartTag>
      <w:r w:rsidRPr="000C3F20">
        <w:rPr>
          <w:rFonts w:ascii="Times New Roman" w:hAnsi="Times New Roman" w:cs="Times New Roman"/>
          <w:sz w:val="28"/>
          <w:szCs w:val="28"/>
        </w:rPr>
        <w:t xml:space="preserve"> от районного центра г.Карасука. Протяженность поселения с севера на юг составляет </w:t>
      </w:r>
      <w:smartTag w:uri="urn:schemas-microsoft-com:office:smarttags" w:element="metricconverter">
        <w:smartTagPr>
          <w:attr w:name="ProductID" w:val="12 км"/>
        </w:smartTagPr>
        <w:r w:rsidRPr="000C3F20">
          <w:rPr>
            <w:rFonts w:ascii="Times New Roman" w:hAnsi="Times New Roman" w:cs="Times New Roman"/>
            <w:sz w:val="28"/>
            <w:szCs w:val="28"/>
          </w:rPr>
          <w:t>12 км</w:t>
        </w:r>
      </w:smartTag>
      <w:r w:rsidRPr="000C3F20">
        <w:rPr>
          <w:rFonts w:ascii="Times New Roman" w:hAnsi="Times New Roman" w:cs="Times New Roman"/>
          <w:sz w:val="28"/>
          <w:szCs w:val="28"/>
        </w:rPr>
        <w:t xml:space="preserve"> и с запада на восток-</w:t>
      </w:r>
      <w:smartTag w:uri="urn:schemas-microsoft-com:office:smarttags" w:element="metricconverter">
        <w:smartTagPr>
          <w:attr w:name="ProductID" w:val="26 км"/>
        </w:smartTagPr>
        <w:r w:rsidRPr="000C3F20">
          <w:rPr>
            <w:rFonts w:ascii="Times New Roman" w:hAnsi="Times New Roman" w:cs="Times New Roman"/>
            <w:sz w:val="28"/>
            <w:szCs w:val="28"/>
          </w:rPr>
          <w:t>26 км</w:t>
        </w:r>
      </w:smartTag>
      <w:r w:rsidRPr="000C3F20">
        <w:rPr>
          <w:rFonts w:ascii="Times New Roman" w:hAnsi="Times New Roman" w:cs="Times New Roman"/>
          <w:sz w:val="28"/>
          <w:szCs w:val="28"/>
        </w:rPr>
        <w:t>.</w:t>
      </w:r>
    </w:p>
    <w:p w:rsidR="00DD22ED" w:rsidRPr="000C3F20" w:rsidRDefault="00DD22ED"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его территории расположено 6 населенных пунктов: с.Студеное, с.Богословка, с.Демидовка, с.Луганск, с.Новокарасук, с.Шейнфельд. Численность населения  на 01.01.2018 год  составила 1371 человек. На  протяжении последних лет численность на</w:t>
      </w:r>
      <w:r w:rsidR="00B037D7" w:rsidRPr="000C3F20">
        <w:rPr>
          <w:rFonts w:ascii="Times New Roman" w:hAnsi="Times New Roman" w:cs="Times New Roman"/>
          <w:sz w:val="28"/>
          <w:szCs w:val="28"/>
        </w:rPr>
        <w:t>селения постоянно снижается. Этнический состав населения</w:t>
      </w:r>
      <w:r w:rsidRPr="000C3F20">
        <w:rPr>
          <w:rFonts w:ascii="Times New Roman" w:hAnsi="Times New Roman" w:cs="Times New Roman"/>
          <w:sz w:val="28"/>
          <w:szCs w:val="28"/>
        </w:rPr>
        <w:t>: русские, украинцы, немцы.</w:t>
      </w:r>
    </w:p>
    <w:p w:rsidR="00DD22ED" w:rsidRPr="000C3F20" w:rsidRDefault="00DD22ED"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Студеновский сельсовет обладает достаточными возможностями развития экономики - природоресурсным, трудовым, производственным потенциалом.</w:t>
      </w:r>
    </w:p>
    <w:p w:rsidR="00DD22ED" w:rsidRPr="000C3F20" w:rsidRDefault="00DD22ED" w:rsidP="00B6711F">
      <w:pPr>
        <w:pStyle w:val="a9"/>
        <w:spacing w:after="0"/>
        <w:ind w:left="0" w:firstLine="709"/>
        <w:jc w:val="both"/>
        <w:rPr>
          <w:sz w:val="28"/>
          <w:szCs w:val="28"/>
        </w:rPr>
      </w:pPr>
      <w:r w:rsidRPr="000C3F20">
        <w:rPr>
          <w:sz w:val="28"/>
          <w:szCs w:val="28"/>
        </w:rPr>
        <w:t>На территории Студеновского сельсовета свою деятельность осуществляют: 3 сельскохозяйственных</w:t>
      </w:r>
      <w:r w:rsidR="00B037D7" w:rsidRPr="000C3F20">
        <w:rPr>
          <w:sz w:val="28"/>
          <w:szCs w:val="28"/>
        </w:rPr>
        <w:t xml:space="preserve"> предприятия</w:t>
      </w:r>
      <w:r w:rsidRPr="000C3F20">
        <w:rPr>
          <w:sz w:val="28"/>
          <w:szCs w:val="28"/>
        </w:rPr>
        <w:t xml:space="preserve"> (ЗАО «Студеновское», два фермерских хозяйств), </w:t>
      </w:r>
      <w:r w:rsidR="00B037D7" w:rsidRPr="000C3F20">
        <w:rPr>
          <w:sz w:val="28"/>
          <w:szCs w:val="28"/>
        </w:rPr>
        <w:t xml:space="preserve">6 </w:t>
      </w:r>
      <w:r w:rsidRPr="000C3F20">
        <w:rPr>
          <w:sz w:val="28"/>
          <w:szCs w:val="28"/>
        </w:rPr>
        <w:t xml:space="preserve">предприятий торговли,  </w:t>
      </w:r>
      <w:r w:rsidR="00FE2A58" w:rsidRPr="000C3F20">
        <w:rPr>
          <w:sz w:val="28"/>
          <w:szCs w:val="28"/>
        </w:rPr>
        <w:t>операционная касса вне кассового узла ПАО Сбербанк</w:t>
      </w:r>
      <w:r w:rsidRPr="000C3F20">
        <w:rPr>
          <w:sz w:val="28"/>
          <w:szCs w:val="28"/>
        </w:rPr>
        <w:t xml:space="preserve">, </w:t>
      </w:r>
      <w:r w:rsidR="00B037D7" w:rsidRPr="000C3F20">
        <w:rPr>
          <w:sz w:val="28"/>
          <w:szCs w:val="28"/>
        </w:rPr>
        <w:t xml:space="preserve">2 </w:t>
      </w:r>
      <w:r w:rsidRPr="000C3F20">
        <w:rPr>
          <w:sz w:val="28"/>
          <w:szCs w:val="28"/>
        </w:rPr>
        <w:t>почтовые отделения, РУС, М</w:t>
      </w:r>
      <w:r w:rsidR="00A446F1">
        <w:rPr>
          <w:sz w:val="28"/>
          <w:szCs w:val="28"/>
        </w:rPr>
        <w:t>Б</w:t>
      </w:r>
      <w:r w:rsidRPr="000C3F20">
        <w:rPr>
          <w:sz w:val="28"/>
          <w:szCs w:val="28"/>
        </w:rPr>
        <w:t xml:space="preserve">ОУ Студеновская СОШ, МБОУ Богословская ООШ, Студеновский детский сад, 4 ФАПа, </w:t>
      </w:r>
      <w:r w:rsidR="00B037D7" w:rsidRPr="000C3F20">
        <w:rPr>
          <w:sz w:val="28"/>
          <w:szCs w:val="28"/>
        </w:rPr>
        <w:t xml:space="preserve">1 </w:t>
      </w:r>
      <w:r w:rsidRPr="000C3F20">
        <w:rPr>
          <w:sz w:val="28"/>
          <w:szCs w:val="28"/>
        </w:rPr>
        <w:t xml:space="preserve">амбулатория, </w:t>
      </w:r>
      <w:r w:rsidR="00B037D7" w:rsidRPr="000C3F20">
        <w:rPr>
          <w:sz w:val="28"/>
          <w:szCs w:val="28"/>
        </w:rPr>
        <w:t>о</w:t>
      </w:r>
      <w:r w:rsidRPr="000C3F20">
        <w:rPr>
          <w:sz w:val="28"/>
          <w:szCs w:val="28"/>
        </w:rPr>
        <w:t>бъединение учреждений культуры, пограничная застава,  подстанция ЗАО РЭС.</w:t>
      </w:r>
    </w:p>
    <w:p w:rsidR="00DD22ED" w:rsidRPr="000C3F20" w:rsidRDefault="00B037D7" w:rsidP="00B6711F">
      <w:pPr>
        <w:pStyle w:val="a9"/>
        <w:spacing w:after="0"/>
        <w:ind w:left="0" w:firstLine="709"/>
        <w:jc w:val="both"/>
        <w:rPr>
          <w:sz w:val="28"/>
          <w:szCs w:val="28"/>
        </w:rPr>
      </w:pPr>
      <w:r w:rsidRPr="000C3F20">
        <w:rPr>
          <w:sz w:val="28"/>
          <w:szCs w:val="28"/>
        </w:rPr>
        <w:t>П</w:t>
      </w:r>
      <w:r w:rsidR="00DD22ED" w:rsidRPr="000C3F20">
        <w:rPr>
          <w:sz w:val="28"/>
          <w:szCs w:val="28"/>
        </w:rPr>
        <w:t>роизводство</w:t>
      </w:r>
      <w:r w:rsidRPr="000C3F20">
        <w:rPr>
          <w:sz w:val="28"/>
          <w:szCs w:val="28"/>
        </w:rPr>
        <w:t>м</w:t>
      </w:r>
      <w:r w:rsidR="00DD22ED" w:rsidRPr="000C3F20">
        <w:rPr>
          <w:sz w:val="28"/>
          <w:szCs w:val="28"/>
        </w:rPr>
        <w:t xml:space="preserve"> сельскохозяйственной продукции занимается  закрытое акционерное общество «Студеновское», 2 крестьянских (фермерских) хозяйства, 500 ЛПХ.</w:t>
      </w:r>
    </w:p>
    <w:p w:rsidR="00DD22ED" w:rsidRPr="00B6711F" w:rsidRDefault="00DD22ED" w:rsidP="00B6711F">
      <w:pPr>
        <w:pStyle w:val="22"/>
        <w:spacing w:after="0" w:line="240" w:lineRule="auto"/>
        <w:ind w:left="0" w:firstLine="709"/>
        <w:jc w:val="both"/>
        <w:rPr>
          <w:szCs w:val="28"/>
        </w:rPr>
      </w:pPr>
      <w:r w:rsidRPr="000C3F20">
        <w:rPr>
          <w:szCs w:val="28"/>
        </w:rPr>
        <w:t>На территории поселения имеются особо охраняемая территория -заказник«Южный».</w:t>
      </w:r>
      <w:r w:rsidRPr="00B6711F">
        <w:rPr>
          <w:szCs w:val="28"/>
        </w:rPr>
        <w:t xml:space="preserve"> </w:t>
      </w:r>
    </w:p>
    <w:p w:rsidR="001F06D0" w:rsidRPr="005A4BB1" w:rsidRDefault="001F06D0" w:rsidP="00B6711F">
      <w:pPr>
        <w:spacing w:after="0" w:line="240" w:lineRule="auto"/>
        <w:jc w:val="center"/>
        <w:rPr>
          <w:rFonts w:ascii="Times New Roman" w:hAnsi="Times New Roman" w:cs="Times New Roman"/>
          <w:b/>
          <w:sz w:val="28"/>
          <w:szCs w:val="28"/>
        </w:rPr>
      </w:pPr>
    </w:p>
    <w:p w:rsidR="0039667D" w:rsidRPr="00B6711F" w:rsidRDefault="0039667D" w:rsidP="00B6711F">
      <w:pPr>
        <w:spacing w:after="0" w:line="240" w:lineRule="auto"/>
        <w:jc w:val="center"/>
        <w:rPr>
          <w:rFonts w:ascii="Times New Roman" w:hAnsi="Times New Roman" w:cs="Times New Roman"/>
          <w:b/>
          <w:sz w:val="32"/>
          <w:szCs w:val="32"/>
        </w:rPr>
      </w:pPr>
      <w:r w:rsidRPr="00B6711F">
        <w:rPr>
          <w:rFonts w:ascii="Times New Roman" w:hAnsi="Times New Roman" w:cs="Times New Roman"/>
          <w:b/>
          <w:sz w:val="32"/>
          <w:szCs w:val="32"/>
        </w:rPr>
        <w:t>Троицкий сельсовет</w:t>
      </w:r>
    </w:p>
    <w:p w:rsidR="00FE2A58" w:rsidRDefault="002634FA" w:rsidP="00B6711F">
      <w:pPr>
        <w:spacing w:after="0" w:line="240" w:lineRule="auto"/>
        <w:ind w:firstLine="709"/>
        <w:jc w:val="both"/>
        <w:rPr>
          <w:rFonts w:ascii="Times New Roman" w:hAnsi="Times New Roman" w:cs="Times New Roman"/>
          <w:sz w:val="28"/>
          <w:szCs w:val="28"/>
        </w:rPr>
      </w:pPr>
      <w:r w:rsidRPr="00B6711F">
        <w:rPr>
          <w:rFonts w:ascii="Times New Roman" w:eastAsia="Times New Roman" w:hAnsi="Times New Roman" w:cs="Times New Roman"/>
          <w:sz w:val="28"/>
          <w:szCs w:val="28"/>
        </w:rPr>
        <w:t xml:space="preserve">Территория </w:t>
      </w:r>
      <w:r w:rsidRPr="00B6711F">
        <w:rPr>
          <w:rFonts w:ascii="Times New Roman" w:hAnsi="Times New Roman" w:cs="Times New Roman"/>
          <w:sz w:val="28"/>
          <w:szCs w:val="28"/>
        </w:rPr>
        <w:t>Троицкого</w:t>
      </w:r>
      <w:r w:rsidRPr="00B6711F">
        <w:rPr>
          <w:rFonts w:ascii="Times New Roman" w:eastAsia="Times New Roman" w:hAnsi="Times New Roman" w:cs="Times New Roman"/>
          <w:sz w:val="28"/>
          <w:szCs w:val="28"/>
        </w:rPr>
        <w:t xml:space="preserve"> сельсовета</w:t>
      </w:r>
      <w:r w:rsidRPr="00B6711F">
        <w:rPr>
          <w:rFonts w:ascii="Times New Roman" w:hAnsi="Times New Roman" w:cs="Times New Roman"/>
          <w:sz w:val="28"/>
          <w:szCs w:val="28"/>
        </w:rPr>
        <w:t xml:space="preserve"> общей площадью 33000</w:t>
      </w:r>
      <w:r w:rsidR="00E83533">
        <w:rPr>
          <w:rFonts w:ascii="Times New Roman" w:hAnsi="Times New Roman" w:cs="Times New Roman"/>
          <w:sz w:val="28"/>
          <w:szCs w:val="28"/>
        </w:rPr>
        <w:t xml:space="preserve"> </w:t>
      </w:r>
      <w:r w:rsidRPr="00B6711F">
        <w:rPr>
          <w:rFonts w:ascii="Times New Roman" w:hAnsi="Times New Roman" w:cs="Times New Roman"/>
          <w:sz w:val="28"/>
          <w:szCs w:val="28"/>
        </w:rPr>
        <w:t>га</w:t>
      </w:r>
      <w:r w:rsidRPr="00B6711F">
        <w:rPr>
          <w:rFonts w:ascii="Times New Roman" w:eastAsia="Times New Roman" w:hAnsi="Times New Roman" w:cs="Times New Roman"/>
          <w:sz w:val="28"/>
          <w:szCs w:val="28"/>
        </w:rPr>
        <w:t xml:space="preserve"> расположена  </w:t>
      </w:r>
      <w:r w:rsidRPr="00B6711F">
        <w:rPr>
          <w:rFonts w:ascii="Times New Roman" w:hAnsi="Times New Roman" w:cs="Times New Roman"/>
          <w:sz w:val="28"/>
          <w:szCs w:val="28"/>
        </w:rPr>
        <w:t>на расстоянии 405</w:t>
      </w:r>
      <w:r w:rsidRPr="00B6711F">
        <w:rPr>
          <w:rFonts w:ascii="Times New Roman" w:eastAsia="Times New Roman" w:hAnsi="Times New Roman" w:cs="Times New Roman"/>
          <w:sz w:val="28"/>
          <w:szCs w:val="28"/>
        </w:rPr>
        <w:t xml:space="preserve"> км от областн</w:t>
      </w:r>
      <w:r w:rsidRPr="00B6711F">
        <w:rPr>
          <w:rFonts w:ascii="Times New Roman" w:hAnsi="Times New Roman" w:cs="Times New Roman"/>
          <w:sz w:val="28"/>
          <w:szCs w:val="28"/>
        </w:rPr>
        <w:t>ого центра  г.Новосибирска, в 20</w:t>
      </w:r>
      <w:r w:rsidRPr="00B6711F">
        <w:rPr>
          <w:rFonts w:ascii="Times New Roman" w:eastAsia="Times New Roman" w:hAnsi="Times New Roman" w:cs="Times New Roman"/>
          <w:sz w:val="28"/>
          <w:szCs w:val="28"/>
        </w:rPr>
        <w:t xml:space="preserve"> км от рай</w:t>
      </w:r>
      <w:r w:rsidRPr="00B6711F">
        <w:rPr>
          <w:rFonts w:ascii="Times New Roman" w:hAnsi="Times New Roman" w:cs="Times New Roman"/>
          <w:sz w:val="28"/>
          <w:szCs w:val="28"/>
        </w:rPr>
        <w:t>онного центра г. Карасук</w:t>
      </w:r>
      <w:r w:rsidRPr="00B6711F">
        <w:rPr>
          <w:rFonts w:ascii="Times New Roman" w:eastAsia="Times New Roman" w:hAnsi="Times New Roman" w:cs="Times New Roman"/>
          <w:sz w:val="28"/>
          <w:szCs w:val="28"/>
        </w:rPr>
        <w:t xml:space="preserve">. </w:t>
      </w:r>
      <w:r w:rsidRPr="00B6711F">
        <w:rPr>
          <w:rFonts w:ascii="Times New Roman" w:hAnsi="Times New Roman" w:cs="Times New Roman"/>
          <w:sz w:val="28"/>
          <w:szCs w:val="28"/>
        </w:rPr>
        <w:t>Троицкий</w:t>
      </w:r>
      <w:r w:rsidRPr="00B6711F">
        <w:rPr>
          <w:rFonts w:ascii="Times New Roman" w:eastAsia="Times New Roman" w:hAnsi="Times New Roman" w:cs="Times New Roman"/>
          <w:sz w:val="28"/>
          <w:szCs w:val="28"/>
        </w:rPr>
        <w:t xml:space="preserve"> сельсовет состоит из объединенных общей территорией следующих сельских </w:t>
      </w:r>
      <w:r w:rsidRPr="00B6711F">
        <w:rPr>
          <w:rFonts w:ascii="Times New Roman" w:hAnsi="Times New Roman" w:cs="Times New Roman"/>
          <w:sz w:val="28"/>
          <w:szCs w:val="28"/>
        </w:rPr>
        <w:t xml:space="preserve">населенных пунктов: село Троицкое, с.Сорочиха, с.Рассказово, п.Астродым, п.Озерное-Титово. </w:t>
      </w:r>
    </w:p>
    <w:p w:rsidR="002634FA" w:rsidRPr="00B6711F" w:rsidRDefault="002634FA" w:rsidP="00B6711F">
      <w:pPr>
        <w:spacing w:after="0" w:line="240" w:lineRule="auto"/>
        <w:ind w:firstLine="709"/>
        <w:jc w:val="both"/>
        <w:rPr>
          <w:rFonts w:ascii="Times New Roman" w:eastAsia="Times New Roman" w:hAnsi="Times New Roman" w:cs="Times New Roman"/>
          <w:sz w:val="28"/>
          <w:szCs w:val="28"/>
        </w:rPr>
      </w:pPr>
      <w:r w:rsidRPr="00B6711F">
        <w:rPr>
          <w:rFonts w:ascii="Times New Roman" w:hAnsi="Times New Roman" w:cs="Times New Roman"/>
          <w:sz w:val="28"/>
          <w:szCs w:val="28"/>
        </w:rPr>
        <w:t>Численность населения муниципального образования  составляет - 2097 человек</w:t>
      </w:r>
      <w:r w:rsidR="00BA2191" w:rsidRPr="00B6711F">
        <w:rPr>
          <w:rFonts w:ascii="Times New Roman" w:hAnsi="Times New Roman" w:cs="Times New Roman"/>
          <w:sz w:val="28"/>
          <w:szCs w:val="28"/>
        </w:rPr>
        <w:t>.</w:t>
      </w:r>
    </w:p>
    <w:p w:rsidR="002634FA" w:rsidRDefault="002634FA" w:rsidP="00B6711F">
      <w:pPr>
        <w:spacing w:after="0" w:line="240" w:lineRule="auto"/>
        <w:ind w:firstLine="709"/>
        <w:jc w:val="both"/>
        <w:rPr>
          <w:rFonts w:ascii="Times New Roman" w:hAnsi="Times New Roman" w:cs="Times New Roman"/>
          <w:sz w:val="28"/>
          <w:szCs w:val="28"/>
        </w:rPr>
      </w:pPr>
      <w:r w:rsidRPr="00B6711F">
        <w:rPr>
          <w:rFonts w:ascii="Times New Roman" w:hAnsi="Times New Roman" w:cs="Times New Roman"/>
          <w:sz w:val="28"/>
          <w:szCs w:val="28"/>
        </w:rPr>
        <w:t>Основными предприятиями и учреждениями являются КФХ Узварик  Н.Г., И.П.Понаморев Ю.В., И.П.Толкачев Г.Ф.,И.П. Ремхе Г.К., КФХ  Корчун С.Г, И.П.Оноприенко Г.Н.</w:t>
      </w:r>
      <w:r w:rsidR="00FE2A58">
        <w:rPr>
          <w:rFonts w:ascii="Times New Roman" w:hAnsi="Times New Roman" w:cs="Times New Roman"/>
          <w:sz w:val="28"/>
          <w:szCs w:val="28"/>
        </w:rPr>
        <w:t xml:space="preserve"> </w:t>
      </w:r>
      <w:r w:rsidRPr="00B6711F">
        <w:rPr>
          <w:rFonts w:ascii="Times New Roman" w:hAnsi="Times New Roman" w:cs="Times New Roman"/>
          <w:sz w:val="28"/>
          <w:szCs w:val="28"/>
        </w:rPr>
        <w:t>На территории п.О</w:t>
      </w:r>
      <w:r w:rsidR="00FE2A58">
        <w:rPr>
          <w:rFonts w:ascii="Times New Roman" w:hAnsi="Times New Roman" w:cs="Times New Roman"/>
          <w:sz w:val="28"/>
          <w:szCs w:val="28"/>
        </w:rPr>
        <w:t>зерное-Титово работает пекарня.</w:t>
      </w:r>
    </w:p>
    <w:p w:rsidR="00FE2A58" w:rsidRDefault="00FE2A58" w:rsidP="00B6711F">
      <w:pPr>
        <w:spacing w:after="0" w:line="240" w:lineRule="auto"/>
        <w:ind w:firstLine="709"/>
        <w:jc w:val="both"/>
        <w:rPr>
          <w:rFonts w:ascii="Times New Roman" w:hAnsi="Times New Roman" w:cs="Times New Roman"/>
          <w:sz w:val="28"/>
          <w:szCs w:val="28"/>
        </w:rPr>
      </w:pPr>
      <w:r w:rsidRPr="00F36705">
        <w:rPr>
          <w:rFonts w:ascii="Times New Roman" w:eastAsia="Times New Roman" w:hAnsi="Times New Roman" w:cs="Times New Roman"/>
          <w:sz w:val="28"/>
          <w:szCs w:val="28"/>
        </w:rPr>
        <w:t>Протяженность автомобильных дорог общего пользования</w:t>
      </w:r>
      <w:r w:rsidRPr="00F36705">
        <w:rPr>
          <w:rFonts w:ascii="Times New Roman" w:hAnsi="Times New Roman" w:cs="Times New Roman"/>
          <w:sz w:val="28"/>
          <w:szCs w:val="28"/>
        </w:rPr>
        <w:t xml:space="preserve"> местного зна</w:t>
      </w:r>
      <w:r>
        <w:rPr>
          <w:rFonts w:ascii="Times New Roman" w:hAnsi="Times New Roman" w:cs="Times New Roman"/>
          <w:sz w:val="28"/>
          <w:szCs w:val="28"/>
        </w:rPr>
        <w:t>чения поселений  35,4</w:t>
      </w:r>
      <w:r w:rsidRPr="00F36705">
        <w:rPr>
          <w:rFonts w:ascii="Times New Roman" w:hAnsi="Times New Roman" w:cs="Times New Roman"/>
          <w:sz w:val="28"/>
          <w:szCs w:val="28"/>
        </w:rPr>
        <w:t xml:space="preserve"> км.</w:t>
      </w:r>
    </w:p>
    <w:p w:rsidR="00B6711F" w:rsidRDefault="00FE2A58" w:rsidP="00FE2A5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F36705">
        <w:rPr>
          <w:rFonts w:ascii="Times New Roman" w:eastAsia="Times New Roman" w:hAnsi="Times New Roman" w:cs="Times New Roman"/>
          <w:sz w:val="28"/>
          <w:szCs w:val="28"/>
        </w:rPr>
        <w:t>истем</w:t>
      </w:r>
      <w:r>
        <w:rPr>
          <w:rFonts w:ascii="Times New Roman" w:eastAsia="Times New Roman" w:hAnsi="Times New Roman" w:cs="Times New Roman"/>
          <w:sz w:val="28"/>
          <w:szCs w:val="28"/>
        </w:rPr>
        <w:t>а</w:t>
      </w:r>
      <w:r w:rsidRPr="00F36705">
        <w:rPr>
          <w:rFonts w:ascii="Times New Roman" w:eastAsia="Times New Roman" w:hAnsi="Times New Roman" w:cs="Times New Roman"/>
          <w:sz w:val="28"/>
          <w:szCs w:val="28"/>
        </w:rPr>
        <w:t xml:space="preserve"> образования  поселения </w:t>
      </w:r>
      <w:r>
        <w:rPr>
          <w:rFonts w:ascii="Times New Roman" w:eastAsia="Times New Roman" w:hAnsi="Times New Roman" w:cs="Times New Roman"/>
          <w:sz w:val="28"/>
          <w:szCs w:val="28"/>
        </w:rPr>
        <w:t xml:space="preserve">представлена </w:t>
      </w:r>
      <w:r w:rsidRPr="006747C9">
        <w:rPr>
          <w:rFonts w:ascii="Times New Roman" w:hAnsi="Times New Roman" w:cs="Times New Roman"/>
          <w:sz w:val="28"/>
          <w:szCs w:val="28"/>
        </w:rPr>
        <w:t>Троицки</w:t>
      </w:r>
      <w:r w:rsidR="006A2A40">
        <w:rPr>
          <w:rFonts w:ascii="Times New Roman" w:hAnsi="Times New Roman" w:cs="Times New Roman"/>
          <w:sz w:val="28"/>
          <w:szCs w:val="28"/>
        </w:rPr>
        <w:t>м</w:t>
      </w:r>
      <w:r w:rsidRPr="006747C9">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дет</w:t>
      </w:r>
      <w:r w:rsidR="006A2A40">
        <w:rPr>
          <w:rFonts w:ascii="Times New Roman" w:eastAsia="Times New Roman" w:hAnsi="Times New Roman" w:cs="Times New Roman"/>
          <w:sz w:val="28"/>
          <w:szCs w:val="28"/>
        </w:rPr>
        <w:t xml:space="preserve">ским </w:t>
      </w:r>
      <w:r>
        <w:rPr>
          <w:rFonts w:ascii="Times New Roman" w:eastAsia="Times New Roman" w:hAnsi="Times New Roman" w:cs="Times New Roman"/>
          <w:sz w:val="28"/>
          <w:szCs w:val="28"/>
        </w:rPr>
        <w:t>сад</w:t>
      </w:r>
      <w:r w:rsidR="006A2A40">
        <w:rPr>
          <w:rFonts w:ascii="Times New Roman" w:eastAsia="Times New Roman" w:hAnsi="Times New Roman" w:cs="Times New Roman"/>
          <w:sz w:val="28"/>
          <w:szCs w:val="28"/>
        </w:rPr>
        <w:t xml:space="preserve">ом и </w:t>
      </w:r>
      <w:r w:rsidR="00A446F1">
        <w:rPr>
          <w:rFonts w:ascii="Times New Roman" w:eastAsia="Times New Roman" w:hAnsi="Times New Roman" w:cs="Times New Roman"/>
          <w:sz w:val="28"/>
          <w:szCs w:val="28"/>
        </w:rPr>
        <w:t>3</w:t>
      </w:r>
      <w:r w:rsidR="006A2A40">
        <w:rPr>
          <w:rFonts w:ascii="Times New Roman" w:hAnsi="Times New Roman" w:cs="Times New Roman"/>
          <w:sz w:val="28"/>
          <w:szCs w:val="28"/>
        </w:rPr>
        <w:t xml:space="preserve"> школами в селах: Троицкое, Сорочиха, Рассказово. </w:t>
      </w:r>
      <w:r w:rsidR="006A2A40" w:rsidRPr="00F36705">
        <w:rPr>
          <w:rFonts w:ascii="Times New Roman" w:hAnsi="Times New Roman" w:cs="Times New Roman"/>
          <w:sz w:val="28"/>
          <w:szCs w:val="28"/>
        </w:rPr>
        <w:t>Медицинское обслуживание жителей муниципального образования  осуществляют 5 ФАПов</w:t>
      </w:r>
      <w:r w:rsidR="006A2A40">
        <w:rPr>
          <w:rFonts w:ascii="Times New Roman" w:hAnsi="Times New Roman" w:cs="Times New Roman"/>
          <w:sz w:val="28"/>
          <w:szCs w:val="28"/>
        </w:rPr>
        <w:t xml:space="preserve">. </w:t>
      </w:r>
      <w:r w:rsidR="006A2A40" w:rsidRPr="00A65525">
        <w:rPr>
          <w:rFonts w:ascii="Times New Roman" w:hAnsi="Times New Roman" w:cs="Times New Roman"/>
          <w:sz w:val="28"/>
          <w:szCs w:val="28"/>
        </w:rPr>
        <w:t>На те</w:t>
      </w:r>
      <w:r w:rsidR="006A2A40">
        <w:rPr>
          <w:rFonts w:ascii="Times New Roman" w:hAnsi="Times New Roman" w:cs="Times New Roman"/>
          <w:sz w:val="28"/>
          <w:szCs w:val="28"/>
        </w:rPr>
        <w:t>рритории сельсовета работают 5  клубных учреждений</w:t>
      </w:r>
      <w:r w:rsidR="006A2A40" w:rsidRPr="00A65525">
        <w:rPr>
          <w:rFonts w:ascii="Times New Roman" w:hAnsi="Times New Roman" w:cs="Times New Roman"/>
          <w:sz w:val="28"/>
          <w:szCs w:val="28"/>
        </w:rPr>
        <w:t xml:space="preserve"> и  библиотека</w:t>
      </w:r>
      <w:r w:rsidR="006A2A40">
        <w:rPr>
          <w:rFonts w:ascii="Times New Roman" w:hAnsi="Times New Roman" w:cs="Times New Roman"/>
          <w:sz w:val="28"/>
          <w:szCs w:val="28"/>
        </w:rPr>
        <w:t>.</w:t>
      </w:r>
    </w:p>
    <w:p w:rsidR="00A862EE" w:rsidRPr="0065771E" w:rsidRDefault="00A862EE" w:rsidP="00A862EE">
      <w:pPr>
        <w:spacing w:after="0" w:line="240" w:lineRule="auto"/>
        <w:ind w:firstLine="709"/>
        <w:jc w:val="both"/>
        <w:rPr>
          <w:rFonts w:ascii="Times New Roman" w:hAnsi="Times New Roman" w:cs="Times New Roman"/>
          <w:sz w:val="28"/>
          <w:szCs w:val="28"/>
        </w:rPr>
      </w:pPr>
      <w:r w:rsidRPr="00A862EE">
        <w:rPr>
          <w:rFonts w:ascii="Times New Roman" w:hAnsi="Times New Roman" w:cs="Times New Roman"/>
          <w:sz w:val="28"/>
          <w:szCs w:val="28"/>
        </w:rPr>
        <w:t>На территории поселения расположен Карасукский научный стационар Института систематики и экологии животных СО РАН и памятник природы «Троицкая степь».</w:t>
      </w:r>
      <w:r>
        <w:rPr>
          <w:rFonts w:ascii="Times New Roman" w:hAnsi="Times New Roman" w:cs="Times New Roman"/>
          <w:sz w:val="28"/>
          <w:szCs w:val="28"/>
        </w:rPr>
        <w:t xml:space="preserve"> </w:t>
      </w:r>
    </w:p>
    <w:p w:rsidR="001F06D0" w:rsidRPr="005A4BB1" w:rsidRDefault="001F06D0" w:rsidP="00B6711F">
      <w:pPr>
        <w:spacing w:after="0" w:line="240" w:lineRule="auto"/>
        <w:jc w:val="center"/>
        <w:rPr>
          <w:rFonts w:ascii="Times New Roman" w:hAnsi="Times New Roman" w:cs="Times New Roman"/>
          <w:b/>
          <w:sz w:val="28"/>
          <w:szCs w:val="28"/>
        </w:rPr>
      </w:pPr>
    </w:p>
    <w:p w:rsidR="0039667D" w:rsidRPr="00B6711F" w:rsidRDefault="0039667D" w:rsidP="00B6711F">
      <w:pPr>
        <w:spacing w:after="0" w:line="240" w:lineRule="auto"/>
        <w:jc w:val="center"/>
        <w:rPr>
          <w:rFonts w:ascii="Times New Roman" w:hAnsi="Times New Roman" w:cs="Times New Roman"/>
          <w:b/>
          <w:sz w:val="32"/>
          <w:szCs w:val="32"/>
        </w:rPr>
      </w:pPr>
      <w:r w:rsidRPr="00B6711F">
        <w:rPr>
          <w:rFonts w:ascii="Times New Roman" w:hAnsi="Times New Roman" w:cs="Times New Roman"/>
          <w:b/>
          <w:sz w:val="32"/>
          <w:szCs w:val="32"/>
        </w:rPr>
        <w:t>Хорошинский сельсовет</w:t>
      </w:r>
    </w:p>
    <w:p w:rsidR="00E83533" w:rsidRDefault="00B201C7" w:rsidP="00B201C7">
      <w:pPr>
        <w:spacing w:after="0" w:line="240" w:lineRule="auto"/>
        <w:ind w:firstLine="709"/>
        <w:jc w:val="both"/>
        <w:rPr>
          <w:rFonts w:ascii="Times New Roman" w:hAnsi="Times New Roman" w:cs="Times New Roman"/>
          <w:sz w:val="28"/>
          <w:szCs w:val="28"/>
        </w:rPr>
      </w:pPr>
      <w:r w:rsidRPr="00B201C7">
        <w:rPr>
          <w:rFonts w:ascii="Times New Roman" w:hAnsi="Times New Roman" w:cs="Times New Roman"/>
          <w:sz w:val="28"/>
          <w:szCs w:val="28"/>
        </w:rPr>
        <w:t xml:space="preserve">Территория Хорошинского сельсовета общей площадью </w:t>
      </w:r>
      <w:r w:rsidR="00E83533">
        <w:rPr>
          <w:rFonts w:ascii="Times New Roman" w:hAnsi="Times New Roman" w:cs="Times New Roman"/>
          <w:sz w:val="28"/>
          <w:szCs w:val="28"/>
        </w:rPr>
        <w:t>39408 га</w:t>
      </w:r>
      <w:r w:rsidRPr="00B201C7">
        <w:rPr>
          <w:rFonts w:ascii="Times New Roman" w:hAnsi="Times New Roman" w:cs="Times New Roman"/>
          <w:sz w:val="28"/>
          <w:szCs w:val="28"/>
        </w:rPr>
        <w:t xml:space="preserve">  расположена в юго-западной части  Новосибирской области на расстоянии 520 км от областного центра г.Новосибирска, в 45 км от районного центра г. Карасук</w:t>
      </w:r>
      <w:r w:rsidR="00E83533">
        <w:rPr>
          <w:rFonts w:ascii="Times New Roman" w:hAnsi="Times New Roman" w:cs="Times New Roman"/>
          <w:sz w:val="28"/>
          <w:szCs w:val="28"/>
        </w:rPr>
        <w:t>а</w:t>
      </w:r>
      <w:r w:rsidRPr="00B201C7">
        <w:rPr>
          <w:rFonts w:ascii="Times New Roman" w:hAnsi="Times New Roman" w:cs="Times New Roman"/>
          <w:sz w:val="28"/>
          <w:szCs w:val="28"/>
        </w:rPr>
        <w:t>. Граничит с Калиновским Михайловским сельсовет</w:t>
      </w:r>
      <w:r w:rsidR="00E83533">
        <w:rPr>
          <w:rFonts w:ascii="Times New Roman" w:hAnsi="Times New Roman" w:cs="Times New Roman"/>
          <w:sz w:val="28"/>
          <w:szCs w:val="28"/>
        </w:rPr>
        <w:t xml:space="preserve">ами и </w:t>
      </w:r>
      <w:r w:rsidRPr="00B201C7">
        <w:rPr>
          <w:rFonts w:ascii="Times New Roman" w:hAnsi="Times New Roman" w:cs="Times New Roman"/>
          <w:sz w:val="28"/>
          <w:szCs w:val="28"/>
        </w:rPr>
        <w:t>Алтайским краем.</w:t>
      </w:r>
    </w:p>
    <w:p w:rsidR="00B201C7" w:rsidRPr="00B201C7" w:rsidRDefault="00B201C7" w:rsidP="00B201C7">
      <w:pPr>
        <w:spacing w:after="0" w:line="240" w:lineRule="auto"/>
        <w:ind w:firstLine="709"/>
        <w:jc w:val="both"/>
        <w:rPr>
          <w:rFonts w:ascii="Times New Roman" w:hAnsi="Times New Roman" w:cs="Times New Roman"/>
          <w:sz w:val="28"/>
          <w:szCs w:val="28"/>
        </w:rPr>
      </w:pPr>
      <w:r w:rsidRPr="00B201C7">
        <w:rPr>
          <w:rFonts w:ascii="Times New Roman" w:hAnsi="Times New Roman" w:cs="Times New Roman"/>
          <w:sz w:val="28"/>
          <w:szCs w:val="28"/>
        </w:rPr>
        <w:t>Хорошинский сельсовет состоит из объединенных общей территорией следующих сельских населенных пунктов: се</w:t>
      </w:r>
      <w:r w:rsidR="00012D04">
        <w:rPr>
          <w:rFonts w:ascii="Times New Roman" w:hAnsi="Times New Roman" w:cs="Times New Roman"/>
          <w:sz w:val="28"/>
          <w:szCs w:val="28"/>
        </w:rPr>
        <w:t xml:space="preserve">ла Хорошее,   деревни Токаревка с </w:t>
      </w:r>
      <w:r w:rsidR="00012D04" w:rsidRPr="00B6711F">
        <w:rPr>
          <w:rFonts w:ascii="Times New Roman" w:hAnsi="Times New Roman" w:cs="Times New Roman"/>
          <w:sz w:val="28"/>
          <w:szCs w:val="28"/>
        </w:rPr>
        <w:t>численность</w:t>
      </w:r>
      <w:r w:rsidR="00012D04">
        <w:rPr>
          <w:rFonts w:ascii="Times New Roman" w:hAnsi="Times New Roman" w:cs="Times New Roman"/>
          <w:sz w:val="28"/>
          <w:szCs w:val="28"/>
        </w:rPr>
        <w:t>ю</w:t>
      </w:r>
      <w:r w:rsidR="00012D04" w:rsidRPr="00B6711F">
        <w:rPr>
          <w:rFonts w:ascii="Times New Roman" w:hAnsi="Times New Roman" w:cs="Times New Roman"/>
          <w:sz w:val="28"/>
          <w:szCs w:val="28"/>
        </w:rPr>
        <w:t xml:space="preserve"> населения 1226</w:t>
      </w:r>
      <w:r w:rsidR="00012D04">
        <w:rPr>
          <w:rFonts w:ascii="Times New Roman" w:hAnsi="Times New Roman" w:cs="Times New Roman"/>
          <w:sz w:val="28"/>
          <w:szCs w:val="28"/>
        </w:rPr>
        <w:t xml:space="preserve"> человек.</w:t>
      </w:r>
      <w:r w:rsidRPr="00B201C7">
        <w:rPr>
          <w:rFonts w:ascii="Times New Roman" w:hAnsi="Times New Roman" w:cs="Times New Roman"/>
          <w:sz w:val="28"/>
          <w:szCs w:val="28"/>
        </w:rPr>
        <w:t xml:space="preserve"> </w:t>
      </w:r>
    </w:p>
    <w:p w:rsidR="00B201C7" w:rsidRPr="00B201C7" w:rsidRDefault="00B201C7" w:rsidP="00B201C7">
      <w:pPr>
        <w:spacing w:after="0" w:line="240" w:lineRule="auto"/>
        <w:ind w:firstLine="709"/>
        <w:jc w:val="both"/>
        <w:rPr>
          <w:rFonts w:ascii="Times New Roman" w:hAnsi="Times New Roman" w:cs="Times New Roman"/>
          <w:sz w:val="28"/>
          <w:szCs w:val="28"/>
        </w:rPr>
      </w:pPr>
      <w:r w:rsidRPr="00B201C7">
        <w:rPr>
          <w:rFonts w:ascii="Times New Roman" w:hAnsi="Times New Roman" w:cs="Times New Roman"/>
          <w:sz w:val="28"/>
          <w:szCs w:val="28"/>
        </w:rPr>
        <w:t xml:space="preserve">Административным центром Хорошинского сельсовета является село Хорошее. </w:t>
      </w:r>
    </w:p>
    <w:p w:rsidR="00012D04" w:rsidRDefault="00012D04" w:rsidP="006A2A40">
      <w:pPr>
        <w:spacing w:after="0" w:line="240" w:lineRule="auto"/>
        <w:ind w:firstLine="709"/>
        <w:jc w:val="both"/>
        <w:rPr>
          <w:rFonts w:ascii="Times New Roman" w:hAnsi="Times New Roman" w:cs="Times New Roman"/>
          <w:sz w:val="28"/>
          <w:szCs w:val="28"/>
        </w:rPr>
      </w:pPr>
      <w:r w:rsidRPr="00012D04">
        <w:rPr>
          <w:rFonts w:ascii="Times New Roman" w:hAnsi="Times New Roman" w:cs="Times New Roman"/>
          <w:sz w:val="28"/>
          <w:szCs w:val="28"/>
        </w:rPr>
        <w:t xml:space="preserve">На территории поселения </w:t>
      </w:r>
      <w:r>
        <w:rPr>
          <w:rFonts w:ascii="Times New Roman" w:hAnsi="Times New Roman" w:cs="Times New Roman"/>
          <w:sz w:val="28"/>
          <w:szCs w:val="28"/>
        </w:rPr>
        <w:t xml:space="preserve">расположены </w:t>
      </w:r>
      <w:r w:rsidRPr="00012D04">
        <w:rPr>
          <w:rFonts w:ascii="Times New Roman" w:hAnsi="Times New Roman" w:cs="Times New Roman"/>
          <w:sz w:val="28"/>
          <w:szCs w:val="28"/>
        </w:rPr>
        <w:t xml:space="preserve"> МБОУ Хорошинская СОШ, филиал </w:t>
      </w:r>
      <w:r>
        <w:rPr>
          <w:rFonts w:ascii="Times New Roman" w:hAnsi="Times New Roman" w:cs="Times New Roman"/>
          <w:sz w:val="28"/>
          <w:szCs w:val="28"/>
        </w:rPr>
        <w:t>Детской</w:t>
      </w:r>
      <w:r w:rsidRPr="00012D04">
        <w:rPr>
          <w:rFonts w:ascii="Times New Roman" w:hAnsi="Times New Roman" w:cs="Times New Roman"/>
          <w:sz w:val="28"/>
          <w:szCs w:val="28"/>
        </w:rPr>
        <w:t xml:space="preserve"> школы</w:t>
      </w:r>
      <w:r>
        <w:rPr>
          <w:rFonts w:ascii="Times New Roman" w:hAnsi="Times New Roman" w:cs="Times New Roman"/>
          <w:sz w:val="28"/>
          <w:szCs w:val="28"/>
        </w:rPr>
        <w:t xml:space="preserve"> искусств</w:t>
      </w:r>
      <w:r w:rsidRPr="00012D04">
        <w:rPr>
          <w:rFonts w:ascii="Times New Roman" w:hAnsi="Times New Roman" w:cs="Times New Roman"/>
          <w:sz w:val="28"/>
          <w:szCs w:val="28"/>
        </w:rPr>
        <w:t xml:space="preserve">, МБДОУ Хорошенский детский сад,  Хорошинская сельская амбулатория, ФАП деревни Токаревка, СДК села Хорошее, клуб деревни Токаревка, библиотека села Хорошее, </w:t>
      </w:r>
      <w:r>
        <w:rPr>
          <w:rFonts w:ascii="Times New Roman" w:hAnsi="Times New Roman" w:cs="Times New Roman"/>
          <w:sz w:val="28"/>
          <w:szCs w:val="28"/>
        </w:rPr>
        <w:t>4</w:t>
      </w:r>
      <w:r w:rsidRPr="00012D04">
        <w:rPr>
          <w:rFonts w:ascii="Times New Roman" w:hAnsi="Times New Roman" w:cs="Times New Roman"/>
          <w:sz w:val="28"/>
          <w:szCs w:val="28"/>
        </w:rPr>
        <w:t xml:space="preserve"> магазина, узел связи, почтовое отделение, </w:t>
      </w:r>
      <w:r w:rsidR="002F4A8A" w:rsidRPr="002F4A8A">
        <w:rPr>
          <w:rFonts w:ascii="Times New Roman" w:hAnsi="Times New Roman" w:cs="Times New Roman"/>
          <w:sz w:val="28"/>
          <w:szCs w:val="28"/>
        </w:rPr>
        <w:t>операционная касса вне кассового узла ПАО Сбербанк</w:t>
      </w:r>
      <w:r w:rsidRPr="00012D04">
        <w:rPr>
          <w:rFonts w:ascii="Times New Roman" w:hAnsi="Times New Roman" w:cs="Times New Roman"/>
          <w:sz w:val="28"/>
          <w:szCs w:val="28"/>
        </w:rPr>
        <w:t xml:space="preserve">, КФХ </w:t>
      </w:r>
      <w:r>
        <w:rPr>
          <w:rFonts w:ascii="Times New Roman" w:hAnsi="Times New Roman" w:cs="Times New Roman"/>
          <w:sz w:val="28"/>
          <w:szCs w:val="28"/>
        </w:rPr>
        <w:t>«</w:t>
      </w:r>
      <w:r w:rsidRPr="00012D04">
        <w:rPr>
          <w:rFonts w:ascii="Times New Roman" w:hAnsi="Times New Roman" w:cs="Times New Roman"/>
          <w:sz w:val="28"/>
          <w:szCs w:val="28"/>
        </w:rPr>
        <w:t>Росинка</w:t>
      </w:r>
      <w:r>
        <w:rPr>
          <w:rFonts w:ascii="Times New Roman" w:hAnsi="Times New Roman" w:cs="Times New Roman"/>
          <w:sz w:val="28"/>
          <w:szCs w:val="28"/>
        </w:rPr>
        <w:t>»</w:t>
      </w:r>
      <w:r w:rsidRPr="00012D04">
        <w:rPr>
          <w:rFonts w:ascii="Times New Roman" w:hAnsi="Times New Roman" w:cs="Times New Roman"/>
          <w:sz w:val="28"/>
          <w:szCs w:val="28"/>
        </w:rPr>
        <w:t xml:space="preserve">, </w:t>
      </w:r>
      <w:r w:rsidR="000C3F20">
        <w:rPr>
          <w:rFonts w:ascii="Times New Roman" w:hAnsi="Times New Roman" w:cs="Times New Roman"/>
          <w:sz w:val="28"/>
          <w:szCs w:val="28"/>
        </w:rPr>
        <w:t xml:space="preserve">10 </w:t>
      </w:r>
      <w:r w:rsidRPr="00012D04">
        <w:rPr>
          <w:rFonts w:ascii="Times New Roman" w:hAnsi="Times New Roman" w:cs="Times New Roman"/>
          <w:sz w:val="28"/>
          <w:szCs w:val="28"/>
        </w:rPr>
        <w:t>магазин</w:t>
      </w:r>
      <w:r w:rsidR="000C3F20">
        <w:rPr>
          <w:rFonts w:ascii="Times New Roman" w:hAnsi="Times New Roman" w:cs="Times New Roman"/>
          <w:sz w:val="28"/>
          <w:szCs w:val="28"/>
        </w:rPr>
        <w:t xml:space="preserve">ов, </w:t>
      </w:r>
      <w:r w:rsidRPr="00012D04">
        <w:rPr>
          <w:rFonts w:ascii="Times New Roman" w:hAnsi="Times New Roman" w:cs="Times New Roman"/>
          <w:sz w:val="28"/>
          <w:szCs w:val="28"/>
        </w:rPr>
        <w:t>отдельный пожарный пост, пекарня, АЗС.</w:t>
      </w:r>
    </w:p>
    <w:p w:rsidR="00012D04" w:rsidRDefault="000C3F20" w:rsidP="006A2A40">
      <w:pPr>
        <w:spacing w:after="0" w:line="240" w:lineRule="auto"/>
        <w:ind w:firstLine="709"/>
        <w:jc w:val="both"/>
        <w:rPr>
          <w:rFonts w:ascii="Times New Roman" w:hAnsi="Times New Roman" w:cs="Times New Roman"/>
          <w:sz w:val="28"/>
          <w:szCs w:val="28"/>
        </w:rPr>
      </w:pPr>
      <w:r w:rsidRPr="00502885">
        <w:rPr>
          <w:rFonts w:ascii="Times New Roman" w:eastAsia="Times New Roman" w:hAnsi="Times New Roman" w:cs="Times New Roman"/>
          <w:sz w:val="28"/>
          <w:szCs w:val="28"/>
        </w:rPr>
        <w:t xml:space="preserve">Протяженность автомобильных дорог общего пользования местного значения поселений </w:t>
      </w:r>
      <w:r>
        <w:rPr>
          <w:rFonts w:ascii="Times New Roman" w:hAnsi="Times New Roman"/>
          <w:sz w:val="28"/>
          <w:szCs w:val="28"/>
        </w:rPr>
        <w:t xml:space="preserve">составляет </w:t>
      </w:r>
      <w:r w:rsidRPr="00502885">
        <w:rPr>
          <w:rFonts w:ascii="Times New Roman" w:eastAsia="Times New Roman" w:hAnsi="Times New Roman" w:cs="Times New Roman"/>
          <w:sz w:val="28"/>
          <w:szCs w:val="28"/>
        </w:rPr>
        <w:t>48 км</w:t>
      </w:r>
      <w:r>
        <w:rPr>
          <w:rFonts w:ascii="Times New Roman" w:hAnsi="Times New Roman"/>
          <w:sz w:val="28"/>
          <w:szCs w:val="28"/>
        </w:rPr>
        <w:t>.</w:t>
      </w:r>
    </w:p>
    <w:p w:rsidR="006A2A40" w:rsidRDefault="00B6711F" w:rsidP="000C3F20">
      <w:pPr>
        <w:spacing w:after="0" w:line="240" w:lineRule="auto"/>
        <w:ind w:firstLine="709"/>
        <w:jc w:val="both"/>
        <w:rPr>
          <w:rFonts w:ascii="Times New Roman" w:hAnsi="Times New Roman" w:cs="Times New Roman"/>
          <w:b/>
          <w:sz w:val="32"/>
          <w:szCs w:val="32"/>
          <w:highlight w:val="yellow"/>
        </w:rPr>
      </w:pPr>
      <w:r w:rsidRPr="00B6711F">
        <w:rPr>
          <w:rFonts w:ascii="Times New Roman" w:hAnsi="Times New Roman" w:cs="Times New Roman"/>
          <w:sz w:val="28"/>
          <w:szCs w:val="28"/>
        </w:rPr>
        <w:t xml:space="preserve"> </w:t>
      </w:r>
    </w:p>
    <w:p w:rsidR="0039667D" w:rsidRPr="00B6711F"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Чернокурьинский сельсовет</w:t>
      </w:r>
    </w:p>
    <w:p w:rsidR="00A16961" w:rsidRPr="00B6711F" w:rsidRDefault="00A16961" w:rsidP="00207A08">
      <w:pPr>
        <w:spacing w:after="0" w:line="240" w:lineRule="auto"/>
        <w:ind w:right="-2" w:firstLine="709"/>
        <w:jc w:val="both"/>
        <w:rPr>
          <w:rFonts w:ascii="Times New Roman" w:hAnsi="Times New Roman" w:cs="Times New Roman"/>
          <w:sz w:val="28"/>
          <w:szCs w:val="28"/>
        </w:rPr>
      </w:pPr>
      <w:r w:rsidRPr="00B6711F">
        <w:rPr>
          <w:rFonts w:ascii="Times New Roman" w:hAnsi="Times New Roman" w:cs="Times New Roman"/>
          <w:sz w:val="28"/>
          <w:szCs w:val="28"/>
        </w:rPr>
        <w:t xml:space="preserve">Территория муниципального образования занимает </w:t>
      </w:r>
      <w:r w:rsidR="00207A08">
        <w:rPr>
          <w:rFonts w:ascii="Times New Roman" w:hAnsi="Times New Roman" w:cs="Times New Roman"/>
          <w:sz w:val="28"/>
          <w:szCs w:val="28"/>
        </w:rPr>
        <w:t xml:space="preserve">44919 га, </w:t>
      </w:r>
      <w:r w:rsidRPr="00B6711F">
        <w:rPr>
          <w:rFonts w:ascii="Times New Roman" w:hAnsi="Times New Roman" w:cs="Times New Roman"/>
          <w:sz w:val="28"/>
          <w:szCs w:val="28"/>
        </w:rPr>
        <w:t xml:space="preserve">в том числе земли населенных пунктов </w:t>
      </w:r>
      <w:smartTag w:uri="urn:schemas-microsoft-com:office:smarttags" w:element="metricconverter">
        <w:smartTagPr>
          <w:attr w:name="ProductID" w:val="345 га"/>
        </w:smartTagPr>
        <w:r w:rsidRPr="00B6711F">
          <w:rPr>
            <w:rFonts w:ascii="Times New Roman" w:hAnsi="Times New Roman" w:cs="Times New Roman"/>
            <w:sz w:val="28"/>
            <w:szCs w:val="28"/>
          </w:rPr>
          <w:t>345 га</w:t>
        </w:r>
      </w:smartTag>
      <w:r w:rsidRPr="00B6711F">
        <w:rPr>
          <w:rFonts w:ascii="Times New Roman" w:hAnsi="Times New Roman" w:cs="Times New Roman"/>
          <w:sz w:val="28"/>
          <w:szCs w:val="28"/>
        </w:rPr>
        <w:t xml:space="preserve">, </w:t>
      </w:r>
      <w:r w:rsidR="00012D04">
        <w:rPr>
          <w:rFonts w:ascii="Times New Roman" w:hAnsi="Times New Roman" w:cs="Times New Roman"/>
          <w:sz w:val="28"/>
          <w:szCs w:val="28"/>
        </w:rPr>
        <w:t>сельхозугодья –39110,1  га</w:t>
      </w:r>
      <w:r w:rsidRPr="00B6711F">
        <w:rPr>
          <w:rFonts w:ascii="Times New Roman" w:hAnsi="Times New Roman" w:cs="Times New Roman"/>
          <w:sz w:val="28"/>
          <w:szCs w:val="28"/>
        </w:rPr>
        <w:t>.</w:t>
      </w:r>
    </w:p>
    <w:p w:rsidR="00A16961" w:rsidRPr="00B6711F" w:rsidRDefault="00602316" w:rsidP="00207A08">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w:t>
      </w:r>
      <w:r w:rsidR="00A16961" w:rsidRPr="00B6711F">
        <w:rPr>
          <w:rFonts w:ascii="Times New Roman" w:hAnsi="Times New Roman" w:cs="Times New Roman"/>
          <w:sz w:val="28"/>
          <w:szCs w:val="28"/>
        </w:rPr>
        <w:t xml:space="preserve"> состав поселения</w:t>
      </w:r>
      <w:r>
        <w:rPr>
          <w:rFonts w:ascii="Times New Roman" w:hAnsi="Times New Roman" w:cs="Times New Roman"/>
          <w:sz w:val="28"/>
          <w:szCs w:val="28"/>
        </w:rPr>
        <w:t xml:space="preserve"> входят</w:t>
      </w:r>
      <w:r w:rsidR="00A16961" w:rsidRPr="00B6711F">
        <w:rPr>
          <w:rFonts w:ascii="Times New Roman" w:hAnsi="Times New Roman" w:cs="Times New Roman"/>
          <w:sz w:val="28"/>
          <w:szCs w:val="28"/>
        </w:rPr>
        <w:t xml:space="preserve"> 5 </w:t>
      </w:r>
      <w:r>
        <w:rPr>
          <w:rFonts w:ascii="Times New Roman" w:hAnsi="Times New Roman" w:cs="Times New Roman"/>
          <w:sz w:val="28"/>
          <w:szCs w:val="28"/>
        </w:rPr>
        <w:t xml:space="preserve">населенных пунктов </w:t>
      </w:r>
      <w:r w:rsidR="00A16961" w:rsidRPr="00B6711F">
        <w:rPr>
          <w:rFonts w:ascii="Times New Roman" w:hAnsi="Times New Roman" w:cs="Times New Roman"/>
          <w:sz w:val="28"/>
          <w:szCs w:val="28"/>
        </w:rPr>
        <w:t>(село Чернокурья, село Морозовка, поселок Кучугур, деревня Новая Курья и аул Нижнебаяновский)</w:t>
      </w:r>
      <w:r w:rsidR="00857067">
        <w:rPr>
          <w:rFonts w:ascii="Times New Roman" w:hAnsi="Times New Roman" w:cs="Times New Roman"/>
          <w:sz w:val="28"/>
          <w:szCs w:val="28"/>
        </w:rPr>
        <w:t>.</w:t>
      </w:r>
      <w:r w:rsidR="00A16961" w:rsidRPr="00B6711F">
        <w:rPr>
          <w:rFonts w:ascii="Times New Roman" w:hAnsi="Times New Roman" w:cs="Times New Roman"/>
          <w:sz w:val="28"/>
          <w:szCs w:val="28"/>
        </w:rPr>
        <w:t xml:space="preserve"> Численность населения на 01.01.2018 года составляет 1746 человек.</w:t>
      </w:r>
    </w:p>
    <w:p w:rsidR="00A16961" w:rsidRPr="00B6711F" w:rsidRDefault="00A16961" w:rsidP="00207A08">
      <w:pPr>
        <w:spacing w:after="0" w:line="240" w:lineRule="auto"/>
        <w:ind w:right="-2" w:firstLine="709"/>
        <w:jc w:val="both"/>
        <w:rPr>
          <w:rFonts w:ascii="Times New Roman" w:hAnsi="Times New Roman" w:cs="Times New Roman"/>
          <w:sz w:val="28"/>
          <w:szCs w:val="28"/>
        </w:rPr>
      </w:pPr>
      <w:r w:rsidRPr="00B6711F">
        <w:rPr>
          <w:rFonts w:ascii="Times New Roman" w:hAnsi="Times New Roman" w:cs="Times New Roman"/>
          <w:sz w:val="28"/>
          <w:szCs w:val="28"/>
        </w:rPr>
        <w:t>На территории Чернокурьинского сельсовета</w:t>
      </w:r>
      <w:r w:rsidR="00602316">
        <w:rPr>
          <w:rFonts w:ascii="Times New Roman" w:hAnsi="Times New Roman" w:cs="Times New Roman"/>
          <w:sz w:val="28"/>
          <w:szCs w:val="28"/>
        </w:rPr>
        <w:t xml:space="preserve"> осуществляет деятельность </w:t>
      </w:r>
      <w:r w:rsidRPr="00B6711F">
        <w:rPr>
          <w:rFonts w:ascii="Times New Roman" w:hAnsi="Times New Roman" w:cs="Times New Roman"/>
          <w:sz w:val="28"/>
          <w:szCs w:val="28"/>
        </w:rPr>
        <w:t xml:space="preserve"> </w:t>
      </w:r>
      <w:r w:rsidR="00602316">
        <w:rPr>
          <w:rFonts w:ascii="Times New Roman" w:hAnsi="Times New Roman" w:cs="Times New Roman"/>
          <w:sz w:val="28"/>
          <w:szCs w:val="28"/>
        </w:rPr>
        <w:t>2</w:t>
      </w:r>
      <w:r w:rsidRPr="00B6711F">
        <w:rPr>
          <w:rFonts w:ascii="Times New Roman" w:hAnsi="Times New Roman" w:cs="Times New Roman"/>
          <w:sz w:val="28"/>
          <w:szCs w:val="28"/>
        </w:rPr>
        <w:t xml:space="preserve"> закрытых акционерных обществ</w:t>
      </w:r>
      <w:r w:rsidR="0063578F">
        <w:rPr>
          <w:rFonts w:ascii="Times New Roman" w:hAnsi="Times New Roman" w:cs="Times New Roman"/>
          <w:sz w:val="28"/>
          <w:szCs w:val="28"/>
        </w:rPr>
        <w:t>а (</w:t>
      </w:r>
      <w:r w:rsidRPr="00B6711F">
        <w:rPr>
          <w:rFonts w:ascii="Times New Roman" w:hAnsi="Times New Roman" w:cs="Times New Roman"/>
          <w:sz w:val="28"/>
          <w:szCs w:val="28"/>
        </w:rPr>
        <w:t>«Агрофирма Новая Семья» и «Агрофирма Морозовское»</w:t>
      </w:r>
      <w:r w:rsidR="0063578F">
        <w:rPr>
          <w:rFonts w:ascii="Times New Roman" w:hAnsi="Times New Roman" w:cs="Times New Roman"/>
          <w:sz w:val="28"/>
          <w:szCs w:val="28"/>
        </w:rPr>
        <w:t>)</w:t>
      </w:r>
      <w:r w:rsidRPr="00B6711F">
        <w:rPr>
          <w:rFonts w:ascii="Times New Roman" w:hAnsi="Times New Roman" w:cs="Times New Roman"/>
          <w:sz w:val="28"/>
          <w:szCs w:val="28"/>
        </w:rPr>
        <w:t xml:space="preserve"> которые занимаются производством продукции животноводства и растениеводства, 10 фермерских хозяйств которые занимаются полеводством</w:t>
      </w:r>
      <w:r w:rsidR="009510DC" w:rsidRPr="00B6711F">
        <w:rPr>
          <w:rFonts w:ascii="Times New Roman" w:hAnsi="Times New Roman" w:cs="Times New Roman"/>
          <w:sz w:val="28"/>
          <w:szCs w:val="28"/>
        </w:rPr>
        <w:t>.</w:t>
      </w:r>
    </w:p>
    <w:p w:rsidR="00A16961" w:rsidRPr="00B6711F" w:rsidRDefault="00A16961" w:rsidP="0063578F">
      <w:pPr>
        <w:spacing w:after="0" w:line="240" w:lineRule="auto"/>
        <w:ind w:right="-2" w:firstLine="709"/>
        <w:jc w:val="both"/>
        <w:rPr>
          <w:rFonts w:ascii="Times New Roman" w:hAnsi="Times New Roman" w:cs="Times New Roman"/>
          <w:sz w:val="28"/>
          <w:szCs w:val="28"/>
        </w:rPr>
      </w:pPr>
      <w:r w:rsidRPr="00B6711F">
        <w:rPr>
          <w:rFonts w:ascii="Times New Roman" w:hAnsi="Times New Roman" w:cs="Times New Roman"/>
          <w:sz w:val="28"/>
          <w:szCs w:val="28"/>
        </w:rPr>
        <w:t>Функционируют 11 магазинов</w:t>
      </w:r>
      <w:r w:rsidR="0063578F">
        <w:rPr>
          <w:rFonts w:ascii="Times New Roman" w:hAnsi="Times New Roman" w:cs="Times New Roman"/>
          <w:sz w:val="28"/>
          <w:szCs w:val="28"/>
        </w:rPr>
        <w:t>.</w:t>
      </w:r>
      <w:r w:rsidRPr="00B6711F">
        <w:rPr>
          <w:rFonts w:ascii="Times New Roman" w:hAnsi="Times New Roman" w:cs="Times New Roman"/>
          <w:sz w:val="28"/>
          <w:szCs w:val="28"/>
        </w:rPr>
        <w:t xml:space="preserve"> Работают </w:t>
      </w:r>
      <w:r w:rsidR="0063578F">
        <w:rPr>
          <w:rFonts w:ascii="Times New Roman" w:hAnsi="Times New Roman" w:cs="Times New Roman"/>
          <w:sz w:val="28"/>
          <w:szCs w:val="28"/>
        </w:rPr>
        <w:t>3</w:t>
      </w:r>
      <w:r w:rsidRPr="00B6711F">
        <w:rPr>
          <w:rFonts w:ascii="Times New Roman" w:hAnsi="Times New Roman" w:cs="Times New Roman"/>
          <w:sz w:val="28"/>
          <w:szCs w:val="28"/>
        </w:rPr>
        <w:t xml:space="preserve"> фельдшерско-акушерских  пункта (в п</w:t>
      </w:r>
      <w:r w:rsidR="006A2A40">
        <w:rPr>
          <w:rFonts w:ascii="Times New Roman" w:hAnsi="Times New Roman" w:cs="Times New Roman"/>
          <w:sz w:val="28"/>
          <w:szCs w:val="28"/>
        </w:rPr>
        <w:t>.</w:t>
      </w:r>
      <w:r w:rsidRPr="00B6711F">
        <w:rPr>
          <w:rFonts w:ascii="Times New Roman" w:hAnsi="Times New Roman" w:cs="Times New Roman"/>
          <w:sz w:val="28"/>
          <w:szCs w:val="28"/>
        </w:rPr>
        <w:t xml:space="preserve"> Кучугур, с</w:t>
      </w:r>
      <w:r w:rsidR="006A2A40">
        <w:rPr>
          <w:rFonts w:ascii="Times New Roman" w:hAnsi="Times New Roman" w:cs="Times New Roman"/>
          <w:sz w:val="28"/>
          <w:szCs w:val="28"/>
        </w:rPr>
        <w:t xml:space="preserve">.Морозовка, аул Нижнебаяновский) и </w:t>
      </w:r>
      <w:r w:rsidR="006A2A40" w:rsidRPr="00B6711F">
        <w:rPr>
          <w:rFonts w:ascii="Times New Roman" w:hAnsi="Times New Roman" w:cs="Times New Roman"/>
          <w:sz w:val="28"/>
          <w:szCs w:val="28"/>
        </w:rPr>
        <w:t>амбулатория</w:t>
      </w:r>
      <w:r w:rsidR="006A2A40">
        <w:rPr>
          <w:rFonts w:ascii="Times New Roman" w:hAnsi="Times New Roman" w:cs="Times New Roman"/>
          <w:sz w:val="28"/>
          <w:szCs w:val="28"/>
        </w:rPr>
        <w:t xml:space="preserve"> в </w:t>
      </w:r>
      <w:r w:rsidRPr="00B6711F">
        <w:rPr>
          <w:rFonts w:ascii="Times New Roman" w:hAnsi="Times New Roman" w:cs="Times New Roman"/>
          <w:sz w:val="28"/>
          <w:szCs w:val="28"/>
        </w:rPr>
        <w:t>с</w:t>
      </w:r>
      <w:r w:rsidR="006A2A40">
        <w:rPr>
          <w:rFonts w:ascii="Times New Roman" w:hAnsi="Times New Roman" w:cs="Times New Roman"/>
          <w:sz w:val="28"/>
          <w:szCs w:val="28"/>
        </w:rPr>
        <w:t>.Чернокурья</w:t>
      </w:r>
      <w:r w:rsidR="0063578F">
        <w:rPr>
          <w:rFonts w:ascii="Times New Roman" w:hAnsi="Times New Roman" w:cs="Times New Roman"/>
          <w:sz w:val="28"/>
          <w:szCs w:val="28"/>
        </w:rPr>
        <w:t>.</w:t>
      </w:r>
    </w:p>
    <w:p w:rsidR="00A16961" w:rsidRPr="00B6711F" w:rsidRDefault="00A16961" w:rsidP="00B6711F">
      <w:pPr>
        <w:spacing w:after="0" w:line="240" w:lineRule="auto"/>
        <w:ind w:firstLine="709"/>
        <w:jc w:val="both"/>
        <w:rPr>
          <w:rFonts w:ascii="Times New Roman" w:hAnsi="Times New Roman" w:cs="Times New Roman"/>
          <w:sz w:val="28"/>
          <w:szCs w:val="28"/>
        </w:rPr>
      </w:pPr>
      <w:r w:rsidRPr="00B6711F">
        <w:rPr>
          <w:rFonts w:ascii="Times New Roman" w:hAnsi="Times New Roman" w:cs="Times New Roman"/>
          <w:sz w:val="28"/>
          <w:szCs w:val="28"/>
        </w:rPr>
        <w:t>В сфере образования</w:t>
      </w:r>
      <w:r w:rsidRPr="00B6711F">
        <w:rPr>
          <w:rFonts w:ascii="Times New Roman" w:hAnsi="Times New Roman" w:cs="Times New Roman"/>
          <w:sz w:val="28"/>
          <w:szCs w:val="28"/>
        </w:rPr>
        <w:tab/>
        <w:t xml:space="preserve">действуют 2 средние общеобразовательные школы (Чернокурьинская и Морозовская) и </w:t>
      </w:r>
      <w:r w:rsidR="00A446F1">
        <w:rPr>
          <w:rFonts w:ascii="Times New Roman" w:hAnsi="Times New Roman" w:cs="Times New Roman"/>
          <w:sz w:val="28"/>
          <w:szCs w:val="28"/>
        </w:rPr>
        <w:t>1</w:t>
      </w:r>
      <w:r w:rsidRPr="00B6711F">
        <w:rPr>
          <w:rFonts w:ascii="Times New Roman" w:hAnsi="Times New Roman" w:cs="Times New Roman"/>
          <w:sz w:val="28"/>
          <w:szCs w:val="28"/>
        </w:rPr>
        <w:t xml:space="preserve"> основн</w:t>
      </w:r>
      <w:r w:rsidR="00A446F1">
        <w:rPr>
          <w:rFonts w:ascii="Times New Roman" w:hAnsi="Times New Roman" w:cs="Times New Roman"/>
          <w:sz w:val="28"/>
          <w:szCs w:val="28"/>
        </w:rPr>
        <w:t xml:space="preserve">ая </w:t>
      </w:r>
      <w:r w:rsidRPr="00B6711F">
        <w:rPr>
          <w:rFonts w:ascii="Times New Roman" w:hAnsi="Times New Roman" w:cs="Times New Roman"/>
          <w:sz w:val="28"/>
          <w:szCs w:val="28"/>
        </w:rPr>
        <w:t>школ</w:t>
      </w:r>
      <w:r w:rsidR="00A446F1">
        <w:rPr>
          <w:rFonts w:ascii="Times New Roman" w:hAnsi="Times New Roman" w:cs="Times New Roman"/>
          <w:sz w:val="28"/>
          <w:szCs w:val="28"/>
        </w:rPr>
        <w:t>а</w:t>
      </w:r>
      <w:r w:rsidRPr="00B6711F">
        <w:rPr>
          <w:rFonts w:ascii="Times New Roman" w:hAnsi="Times New Roman" w:cs="Times New Roman"/>
          <w:sz w:val="28"/>
          <w:szCs w:val="28"/>
        </w:rPr>
        <w:t xml:space="preserve"> (</w:t>
      </w:r>
      <w:r w:rsidR="0063578F">
        <w:rPr>
          <w:rFonts w:ascii="Times New Roman" w:hAnsi="Times New Roman" w:cs="Times New Roman"/>
          <w:sz w:val="28"/>
          <w:szCs w:val="28"/>
        </w:rPr>
        <w:t>Нижнебаяновская</w:t>
      </w:r>
      <w:r w:rsidRPr="00B6711F">
        <w:rPr>
          <w:rFonts w:ascii="Times New Roman" w:hAnsi="Times New Roman" w:cs="Times New Roman"/>
          <w:sz w:val="28"/>
          <w:szCs w:val="28"/>
        </w:rPr>
        <w:t xml:space="preserve">). В общеобразовательных школах обучается 239 человек. </w:t>
      </w:r>
      <w:r w:rsidR="0063578F">
        <w:rPr>
          <w:rFonts w:ascii="Times New Roman" w:hAnsi="Times New Roman" w:cs="Times New Roman"/>
          <w:sz w:val="28"/>
          <w:szCs w:val="28"/>
        </w:rPr>
        <w:t>Ф</w:t>
      </w:r>
      <w:r w:rsidRPr="00B6711F">
        <w:rPr>
          <w:rFonts w:ascii="Times New Roman" w:hAnsi="Times New Roman" w:cs="Times New Roman"/>
          <w:sz w:val="28"/>
          <w:szCs w:val="28"/>
        </w:rPr>
        <w:t>ункционир</w:t>
      </w:r>
      <w:r w:rsidR="006A2A40">
        <w:rPr>
          <w:rFonts w:ascii="Times New Roman" w:hAnsi="Times New Roman" w:cs="Times New Roman"/>
          <w:sz w:val="28"/>
          <w:szCs w:val="28"/>
        </w:rPr>
        <w:t>уют</w:t>
      </w:r>
      <w:r w:rsidRPr="00B6711F">
        <w:rPr>
          <w:rFonts w:ascii="Times New Roman" w:hAnsi="Times New Roman" w:cs="Times New Roman"/>
          <w:sz w:val="28"/>
          <w:szCs w:val="28"/>
        </w:rPr>
        <w:t xml:space="preserve"> </w:t>
      </w:r>
      <w:r w:rsidR="00A446F1">
        <w:rPr>
          <w:rFonts w:ascii="Times New Roman" w:hAnsi="Times New Roman" w:cs="Times New Roman"/>
          <w:sz w:val="28"/>
          <w:szCs w:val="28"/>
        </w:rPr>
        <w:t>2</w:t>
      </w:r>
      <w:r w:rsidRPr="00B6711F">
        <w:rPr>
          <w:rFonts w:ascii="Times New Roman" w:hAnsi="Times New Roman" w:cs="Times New Roman"/>
          <w:sz w:val="28"/>
          <w:szCs w:val="28"/>
        </w:rPr>
        <w:t xml:space="preserve"> муниципальных дошкольных учреждени</w:t>
      </w:r>
      <w:r w:rsidR="006A2A40">
        <w:rPr>
          <w:rFonts w:ascii="Times New Roman" w:hAnsi="Times New Roman" w:cs="Times New Roman"/>
          <w:sz w:val="28"/>
          <w:szCs w:val="28"/>
        </w:rPr>
        <w:t>я</w:t>
      </w:r>
      <w:r w:rsidRPr="00B6711F">
        <w:rPr>
          <w:rFonts w:ascii="Times New Roman" w:hAnsi="Times New Roman" w:cs="Times New Roman"/>
          <w:sz w:val="28"/>
          <w:szCs w:val="28"/>
        </w:rPr>
        <w:t xml:space="preserve"> </w:t>
      </w:r>
      <w:r w:rsidR="006A2A40">
        <w:rPr>
          <w:rFonts w:ascii="Times New Roman" w:hAnsi="Times New Roman" w:cs="Times New Roman"/>
          <w:sz w:val="28"/>
          <w:szCs w:val="28"/>
        </w:rPr>
        <w:t>(</w:t>
      </w:r>
      <w:r w:rsidRPr="00B6711F">
        <w:rPr>
          <w:rFonts w:ascii="Times New Roman" w:hAnsi="Times New Roman" w:cs="Times New Roman"/>
          <w:sz w:val="28"/>
          <w:szCs w:val="28"/>
        </w:rPr>
        <w:t>М</w:t>
      </w:r>
      <w:r w:rsidR="005A4BB1">
        <w:rPr>
          <w:rFonts w:ascii="Times New Roman" w:hAnsi="Times New Roman" w:cs="Times New Roman"/>
          <w:sz w:val="28"/>
          <w:szCs w:val="28"/>
        </w:rPr>
        <w:t>Б</w:t>
      </w:r>
      <w:r w:rsidRPr="00B6711F">
        <w:rPr>
          <w:rFonts w:ascii="Times New Roman" w:hAnsi="Times New Roman" w:cs="Times New Roman"/>
          <w:sz w:val="28"/>
          <w:szCs w:val="28"/>
        </w:rPr>
        <w:t>ДОУ Чернокурьинский детский сад, Морозовский детский сад</w:t>
      </w:r>
      <w:r w:rsidR="00A446F1">
        <w:rPr>
          <w:rFonts w:ascii="Times New Roman" w:hAnsi="Times New Roman" w:cs="Times New Roman"/>
          <w:sz w:val="28"/>
          <w:szCs w:val="28"/>
        </w:rPr>
        <w:t xml:space="preserve">) и группа при </w:t>
      </w:r>
      <w:r w:rsidRPr="00B6711F">
        <w:rPr>
          <w:rFonts w:ascii="Times New Roman" w:hAnsi="Times New Roman" w:cs="Times New Roman"/>
          <w:sz w:val="28"/>
          <w:szCs w:val="28"/>
        </w:rPr>
        <w:t>Нижнебаяновск</w:t>
      </w:r>
      <w:r w:rsidR="00A446F1">
        <w:rPr>
          <w:rFonts w:ascii="Times New Roman" w:hAnsi="Times New Roman" w:cs="Times New Roman"/>
          <w:sz w:val="28"/>
          <w:szCs w:val="28"/>
        </w:rPr>
        <w:t>о</w:t>
      </w:r>
      <w:r w:rsidRPr="00B6711F">
        <w:rPr>
          <w:rFonts w:ascii="Times New Roman" w:hAnsi="Times New Roman" w:cs="Times New Roman"/>
          <w:sz w:val="28"/>
          <w:szCs w:val="28"/>
        </w:rPr>
        <w:t>й</w:t>
      </w:r>
      <w:r w:rsidR="00A446F1">
        <w:rPr>
          <w:rFonts w:ascii="Times New Roman" w:hAnsi="Times New Roman" w:cs="Times New Roman"/>
          <w:sz w:val="28"/>
          <w:szCs w:val="28"/>
        </w:rPr>
        <w:t xml:space="preserve"> ООШ</w:t>
      </w:r>
      <w:r w:rsidRPr="00B6711F">
        <w:rPr>
          <w:rFonts w:ascii="Times New Roman" w:hAnsi="Times New Roman" w:cs="Times New Roman"/>
          <w:sz w:val="28"/>
          <w:szCs w:val="28"/>
        </w:rPr>
        <w:t>, котор</w:t>
      </w:r>
      <w:r w:rsidR="00A446F1">
        <w:rPr>
          <w:rFonts w:ascii="Times New Roman" w:hAnsi="Times New Roman" w:cs="Times New Roman"/>
          <w:sz w:val="28"/>
          <w:szCs w:val="28"/>
        </w:rPr>
        <w:t>ы</w:t>
      </w:r>
      <w:r w:rsidRPr="00B6711F">
        <w:rPr>
          <w:rFonts w:ascii="Times New Roman" w:hAnsi="Times New Roman" w:cs="Times New Roman"/>
          <w:sz w:val="28"/>
          <w:szCs w:val="28"/>
        </w:rPr>
        <w:t>е посещали 70 детей. Кадровый состав детского сада укомплектован полностью. Организовано 5 разовое питание.</w:t>
      </w:r>
    </w:p>
    <w:p w:rsidR="00A16961" w:rsidRPr="00B6711F" w:rsidRDefault="00A16961" w:rsidP="00B6711F">
      <w:pPr>
        <w:spacing w:after="0" w:line="240" w:lineRule="auto"/>
        <w:ind w:firstLine="709"/>
        <w:jc w:val="both"/>
        <w:rPr>
          <w:rFonts w:ascii="Times New Roman" w:hAnsi="Times New Roman" w:cs="Times New Roman"/>
          <w:sz w:val="28"/>
          <w:szCs w:val="28"/>
        </w:rPr>
      </w:pPr>
      <w:r w:rsidRPr="00B6711F">
        <w:rPr>
          <w:rFonts w:ascii="Times New Roman" w:hAnsi="Times New Roman" w:cs="Times New Roman"/>
          <w:sz w:val="28"/>
          <w:szCs w:val="28"/>
        </w:rPr>
        <w:t xml:space="preserve">На территории сельсовета работают </w:t>
      </w:r>
      <w:r w:rsidR="00B037D7">
        <w:rPr>
          <w:rFonts w:ascii="Times New Roman" w:hAnsi="Times New Roman" w:cs="Times New Roman"/>
          <w:sz w:val="28"/>
          <w:szCs w:val="28"/>
        </w:rPr>
        <w:t>4</w:t>
      </w:r>
      <w:r w:rsidRPr="00B6711F">
        <w:rPr>
          <w:rFonts w:ascii="Times New Roman" w:hAnsi="Times New Roman" w:cs="Times New Roman"/>
          <w:sz w:val="28"/>
          <w:szCs w:val="28"/>
        </w:rPr>
        <w:t xml:space="preserve"> клубных учреждения (Морозовский ДК, Чернокурьинский ДК, Нижнебаяновский клуб) и </w:t>
      </w:r>
      <w:r w:rsidR="00B037D7">
        <w:rPr>
          <w:rFonts w:ascii="Times New Roman" w:hAnsi="Times New Roman" w:cs="Times New Roman"/>
          <w:sz w:val="28"/>
          <w:szCs w:val="28"/>
        </w:rPr>
        <w:t>3</w:t>
      </w:r>
      <w:r w:rsidRPr="00B6711F">
        <w:rPr>
          <w:rFonts w:ascii="Times New Roman" w:hAnsi="Times New Roman" w:cs="Times New Roman"/>
          <w:sz w:val="28"/>
          <w:szCs w:val="28"/>
        </w:rPr>
        <w:t xml:space="preserve"> филиала библиотек (в сел</w:t>
      </w:r>
      <w:r w:rsidR="005A4BB1">
        <w:rPr>
          <w:rFonts w:ascii="Times New Roman" w:hAnsi="Times New Roman" w:cs="Times New Roman"/>
          <w:sz w:val="28"/>
          <w:szCs w:val="28"/>
        </w:rPr>
        <w:t>ах</w:t>
      </w:r>
      <w:r w:rsidRPr="00B6711F">
        <w:rPr>
          <w:rFonts w:ascii="Times New Roman" w:hAnsi="Times New Roman" w:cs="Times New Roman"/>
          <w:sz w:val="28"/>
          <w:szCs w:val="28"/>
        </w:rPr>
        <w:t xml:space="preserve"> Чернокурья, Морозовка и в поселке Кучугур)</w:t>
      </w:r>
      <w:r w:rsidR="009510DC" w:rsidRPr="00B6711F">
        <w:rPr>
          <w:rFonts w:ascii="Times New Roman" w:hAnsi="Times New Roman" w:cs="Times New Roman"/>
          <w:sz w:val="28"/>
          <w:szCs w:val="28"/>
        </w:rPr>
        <w:t>.</w:t>
      </w:r>
    </w:p>
    <w:p w:rsidR="00C505E7" w:rsidRDefault="00A16961" w:rsidP="00B6711F">
      <w:pPr>
        <w:spacing w:after="0" w:line="240" w:lineRule="auto"/>
        <w:ind w:firstLine="709"/>
        <w:jc w:val="both"/>
        <w:rPr>
          <w:rFonts w:ascii="Times New Roman" w:hAnsi="Times New Roman" w:cs="Times New Roman"/>
          <w:sz w:val="28"/>
          <w:szCs w:val="28"/>
        </w:rPr>
      </w:pPr>
      <w:r w:rsidRPr="00B6711F">
        <w:rPr>
          <w:rFonts w:ascii="Times New Roman" w:hAnsi="Times New Roman" w:cs="Times New Roman"/>
          <w:sz w:val="28"/>
          <w:szCs w:val="28"/>
        </w:rPr>
        <w:t>Протяженность внутри поселковых дорог 20,4 км, требуется ямочный ремонт, грейдирование, отсыпка щебеночного покрытия дороги от с.Морозовка до аула Нижнебаяновский.</w:t>
      </w:r>
    </w:p>
    <w:p w:rsidR="00C0767E" w:rsidRDefault="00C0767E" w:rsidP="004660A5">
      <w:pPr>
        <w:pStyle w:val="a4"/>
        <w:rPr>
          <w:rFonts w:ascii="Times New Roman" w:eastAsia="Calibri" w:hAnsi="Times New Roman" w:cs="Times New Roman"/>
          <w:b/>
          <w:sz w:val="28"/>
          <w:szCs w:val="28"/>
        </w:rPr>
      </w:pPr>
    </w:p>
    <w:p w:rsidR="00C0767E" w:rsidRDefault="00C0767E" w:rsidP="004660A5">
      <w:pPr>
        <w:pStyle w:val="a4"/>
        <w:rPr>
          <w:rFonts w:ascii="Times New Roman" w:eastAsia="Calibri" w:hAnsi="Times New Roman" w:cs="Times New Roman"/>
          <w:b/>
          <w:sz w:val="28"/>
          <w:szCs w:val="28"/>
        </w:rPr>
        <w:sectPr w:rsidR="00C0767E" w:rsidSect="00E17EBA">
          <w:footerReference w:type="default" r:id="rId23"/>
          <w:pgSz w:w="11906" w:h="16838"/>
          <w:pgMar w:top="1134" w:right="567" w:bottom="1134" w:left="1418" w:header="709" w:footer="709" w:gutter="0"/>
          <w:pgNumType w:start="3"/>
          <w:cols w:space="708"/>
          <w:docGrid w:linePitch="360"/>
        </w:sectPr>
      </w:pPr>
    </w:p>
    <w:p w:rsidR="004660A5" w:rsidRDefault="004660A5" w:rsidP="00236AD6">
      <w:pPr>
        <w:pStyle w:val="a4"/>
        <w:numPr>
          <w:ilvl w:val="1"/>
          <w:numId w:val="4"/>
        </w:numPr>
        <w:spacing w:after="0" w:line="240" w:lineRule="auto"/>
        <w:ind w:left="0"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ОСНОВНЫЕ ПРОБЛЕМЫ И ПЕРСПЕКТИВЫ РАЗВИТИЯ</w:t>
      </w:r>
    </w:p>
    <w:p w:rsidR="00C1649A" w:rsidRDefault="00C1649A" w:rsidP="00E32C97">
      <w:pPr>
        <w:spacing w:after="0" w:line="18" w:lineRule="atLeast"/>
        <w:ind w:left="5220"/>
        <w:jc w:val="right"/>
        <w:rPr>
          <w:rFonts w:ascii="Times New Roman" w:hAnsi="Times New Roman" w:cs="Times New Roman"/>
          <w:sz w:val="28"/>
          <w:szCs w:val="28"/>
        </w:rPr>
      </w:pPr>
    </w:p>
    <w:p w:rsidR="000A21A7" w:rsidRPr="009C31A8" w:rsidRDefault="00192217" w:rsidP="00192217">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3.6.1. </w:t>
      </w:r>
      <w:r w:rsidR="000A21A7" w:rsidRPr="009C31A8">
        <w:rPr>
          <w:rFonts w:ascii="Times New Roman" w:eastAsia="Calibri" w:hAnsi="Times New Roman" w:cs="Times New Roman"/>
          <w:b/>
          <w:sz w:val="24"/>
          <w:szCs w:val="24"/>
        </w:rPr>
        <w:t xml:space="preserve">АНАЛИЗ СИЛЬНЫХ И СЛАБЫХ СТОРОН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5938"/>
        <w:gridCol w:w="5935"/>
      </w:tblGrid>
      <w:tr w:rsidR="000A21A7" w:rsidRPr="00A079FE" w:rsidTr="00F71971">
        <w:trPr>
          <w:tblHeader/>
        </w:trPr>
        <w:tc>
          <w:tcPr>
            <w:tcW w:w="985" w:type="pct"/>
          </w:tcPr>
          <w:p w:rsidR="000A21A7" w:rsidRPr="00BE48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Сфера деятельности</w:t>
            </w:r>
          </w:p>
        </w:tc>
        <w:tc>
          <w:tcPr>
            <w:tcW w:w="2008" w:type="pct"/>
          </w:tcPr>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 xml:space="preserve">СИЛЬНЫЕ СТОРОНЫ </w:t>
            </w: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(сравнительные преимущества)</w:t>
            </w:r>
          </w:p>
        </w:tc>
        <w:tc>
          <w:tcPr>
            <w:tcW w:w="2007" w:type="pct"/>
          </w:tcPr>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 xml:space="preserve">СЛАБЫЕ СТОРОНЫ </w:t>
            </w: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(сравнительные недостатки)</w:t>
            </w: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p>
        </w:tc>
      </w:tr>
      <w:tr w:rsidR="00237540" w:rsidRPr="00A079FE" w:rsidTr="00F71971">
        <w:tc>
          <w:tcPr>
            <w:tcW w:w="985" w:type="pct"/>
          </w:tcPr>
          <w:p w:rsidR="00237540" w:rsidRPr="00A079FE" w:rsidRDefault="004E285A" w:rsidP="004E285A">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Сельское хозяйство</w:t>
            </w:r>
          </w:p>
        </w:tc>
        <w:tc>
          <w:tcPr>
            <w:tcW w:w="2008" w:type="pct"/>
          </w:tcPr>
          <w:p w:rsidR="002770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w:t>
            </w:r>
            <w:r w:rsidR="00237540" w:rsidRPr="00A079FE">
              <w:rPr>
                <w:rFonts w:ascii="Times New Roman" w:eastAsia="Calibri" w:hAnsi="Times New Roman" w:cs="Times New Roman"/>
                <w:sz w:val="24"/>
                <w:szCs w:val="24"/>
              </w:rPr>
              <w:t xml:space="preserve"> Достаточно большая посевная площадь.</w:t>
            </w:r>
          </w:p>
          <w:p w:rsidR="002375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Достаточно большое поголовье КРС.</w:t>
            </w:r>
          </w:p>
          <w:p w:rsidR="002375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Наличие переработки мясной продукции.</w:t>
            </w:r>
          </w:p>
          <w:p w:rsidR="002375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Наличие сельскохозяйственного рынка.</w:t>
            </w:r>
          </w:p>
          <w:p w:rsidR="002375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w:t>
            </w:r>
            <w:r w:rsidR="00237540" w:rsidRPr="00A079FE">
              <w:rPr>
                <w:rFonts w:ascii="Times New Roman" w:eastAsia="Calibri" w:hAnsi="Times New Roman" w:cs="Times New Roman"/>
                <w:sz w:val="24"/>
                <w:szCs w:val="24"/>
              </w:rPr>
              <w:t xml:space="preserve"> Высокий показатель суммарной положительной температуры, необходимый для теплолюбивых культур (подсолнечник, кукуруза)</w:t>
            </w:r>
          </w:p>
          <w:p w:rsidR="002375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Наличие водных ресурсов.</w:t>
            </w:r>
          </w:p>
        </w:tc>
        <w:tc>
          <w:tcPr>
            <w:tcW w:w="2007" w:type="pct"/>
          </w:tcPr>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Зона рискованного земледелия.</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Изношенность основных фондов,</w:t>
            </w: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медленное перевооружение</w:t>
            </w: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технического парка.</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Низкий уровень оплаты труда</w:t>
            </w:r>
            <w:r w:rsidR="0092658F">
              <w:rPr>
                <w:rFonts w:ascii="Times New Roman" w:eastAsia="Calibri" w:hAnsi="Times New Roman" w:cs="Times New Roman"/>
                <w:sz w:val="24"/>
                <w:szCs w:val="24"/>
              </w:rPr>
              <w:t xml:space="preserve"> работников сельскохозяйственного призводства</w:t>
            </w:r>
            <w:r w:rsidR="00237540" w:rsidRPr="00A079FE">
              <w:rPr>
                <w:rFonts w:ascii="Times New Roman" w:eastAsia="Calibri" w:hAnsi="Times New Roman" w:cs="Times New Roman"/>
                <w:sz w:val="24"/>
                <w:szCs w:val="24"/>
              </w:rPr>
              <w:t>.</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Отсутствие переработки молока.</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 xml:space="preserve">Диспаритет цен на реализуемую продукцию и приобретаемые материальные ресурсы. </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Низкий уровень урожайности в</w:t>
            </w:r>
          </w:p>
          <w:p w:rsidR="00237540" w:rsidRPr="00A079FE" w:rsidRDefault="002375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растениеводстве и продуктивности в животноводстве. </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Низкий уровень обеспеченности предприятий квалифицированными кадрами.</w:t>
            </w:r>
          </w:p>
        </w:tc>
      </w:tr>
      <w:tr w:rsidR="000A21A7" w:rsidRPr="00A079FE" w:rsidTr="00B13115">
        <w:tc>
          <w:tcPr>
            <w:tcW w:w="985" w:type="pct"/>
            <w:vAlign w:val="center"/>
          </w:tcPr>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Промышленность</w:t>
            </w:r>
          </w:p>
        </w:tc>
        <w:tc>
          <w:tcPr>
            <w:tcW w:w="2008" w:type="pct"/>
          </w:tcPr>
          <w:p w:rsidR="000A21A7" w:rsidRPr="00A079FE" w:rsidRDefault="000A21A7" w:rsidP="00B13115">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Наличие на территории района предприятий по переработке сельхозпродукции</w:t>
            </w:r>
            <w:r w:rsidR="0092658F">
              <w:rPr>
                <w:rFonts w:ascii="Times New Roman" w:eastAsia="Calibri" w:hAnsi="Times New Roman" w:cs="Times New Roman"/>
                <w:sz w:val="24"/>
                <w:szCs w:val="24"/>
              </w:rPr>
              <w:t>;</w:t>
            </w:r>
          </w:p>
          <w:p w:rsidR="000A21A7" w:rsidRPr="00A079FE" w:rsidRDefault="000A21A7" w:rsidP="00B13115">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Наличие транспортн</w:t>
            </w:r>
            <w:r w:rsidR="0092658F">
              <w:rPr>
                <w:rFonts w:ascii="Times New Roman" w:eastAsia="Calibri" w:hAnsi="Times New Roman" w:cs="Times New Roman"/>
                <w:sz w:val="24"/>
                <w:szCs w:val="24"/>
              </w:rPr>
              <w:t>ой и инженерной инфраструктуры.</w:t>
            </w:r>
          </w:p>
          <w:p w:rsidR="000A21A7" w:rsidRPr="00A079FE" w:rsidRDefault="000A21A7" w:rsidP="00B1311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07" w:type="pct"/>
          </w:tcPr>
          <w:p w:rsidR="000A21A7" w:rsidRPr="00A079FE" w:rsidRDefault="000A21A7" w:rsidP="00B13115">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Отсутствие инвестиционных площадок с подготовленной инженерной инфраструктурой</w:t>
            </w:r>
            <w:r w:rsidR="0092658F">
              <w:rPr>
                <w:rFonts w:ascii="Times New Roman" w:eastAsia="Calibri" w:hAnsi="Times New Roman" w:cs="Times New Roman"/>
                <w:sz w:val="24"/>
                <w:szCs w:val="24"/>
              </w:rPr>
              <w:t>;</w:t>
            </w:r>
            <w:r w:rsidRPr="00A079FE">
              <w:rPr>
                <w:rFonts w:ascii="Times New Roman" w:eastAsia="Calibri" w:hAnsi="Times New Roman" w:cs="Times New Roman"/>
                <w:sz w:val="24"/>
                <w:szCs w:val="24"/>
              </w:rPr>
              <w:t xml:space="preserve"> </w:t>
            </w:r>
          </w:p>
          <w:p w:rsidR="000A21A7" w:rsidRPr="00A079FE" w:rsidRDefault="000A21A7" w:rsidP="00B13115">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Высокий износ основных фондов (устаревшее оборудование)</w:t>
            </w:r>
            <w:r w:rsidR="0092658F">
              <w:rPr>
                <w:rFonts w:ascii="Times New Roman" w:eastAsia="Calibri" w:hAnsi="Times New Roman" w:cs="Times New Roman"/>
                <w:sz w:val="24"/>
                <w:szCs w:val="24"/>
              </w:rPr>
              <w:t>;</w:t>
            </w:r>
            <w:r w:rsidRPr="00A079FE">
              <w:rPr>
                <w:rFonts w:ascii="Times New Roman" w:eastAsia="Calibri" w:hAnsi="Times New Roman" w:cs="Times New Roman"/>
                <w:sz w:val="24"/>
                <w:szCs w:val="24"/>
              </w:rPr>
              <w:t xml:space="preserve"> </w:t>
            </w:r>
          </w:p>
          <w:p w:rsidR="000A21A7" w:rsidRDefault="000A21A7" w:rsidP="0092658F">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Недостаток финансовых средств у предприятий для расширения производств</w:t>
            </w:r>
            <w:r w:rsidR="00004EBB">
              <w:rPr>
                <w:rFonts w:ascii="Times New Roman" w:eastAsia="Calibri" w:hAnsi="Times New Roman" w:cs="Times New Roman"/>
                <w:sz w:val="24"/>
                <w:szCs w:val="24"/>
              </w:rPr>
              <w:t>;</w:t>
            </w:r>
          </w:p>
          <w:p w:rsidR="00004EBB" w:rsidRPr="00A079FE" w:rsidRDefault="00004EBB" w:rsidP="0092658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79FE">
              <w:rPr>
                <w:rFonts w:ascii="Times New Roman" w:hAnsi="Times New Roman" w:cs="Times New Roman"/>
                <w:sz w:val="24"/>
                <w:szCs w:val="24"/>
              </w:rPr>
              <w:t xml:space="preserve">Уменьшение объемов производства </w:t>
            </w:r>
            <w:r>
              <w:rPr>
                <w:rFonts w:ascii="Times New Roman" w:hAnsi="Times New Roman" w:cs="Times New Roman"/>
                <w:sz w:val="24"/>
                <w:szCs w:val="24"/>
              </w:rPr>
              <w:t xml:space="preserve">электроэнергии и воды </w:t>
            </w:r>
            <w:r w:rsidRPr="00A079FE">
              <w:rPr>
                <w:rFonts w:ascii="Times New Roman" w:hAnsi="Times New Roman" w:cs="Times New Roman"/>
                <w:sz w:val="24"/>
                <w:szCs w:val="24"/>
              </w:rPr>
              <w:t>в связи с внедрением энергосберегающих технологий</w:t>
            </w:r>
            <w:r>
              <w:rPr>
                <w:rFonts w:ascii="Times New Roman" w:hAnsi="Times New Roman" w:cs="Times New Roman"/>
                <w:sz w:val="24"/>
                <w:szCs w:val="24"/>
              </w:rPr>
              <w:t>.</w:t>
            </w:r>
          </w:p>
        </w:tc>
      </w:tr>
      <w:tr w:rsidR="004E285A" w:rsidRPr="00A079FE" w:rsidTr="00F71971">
        <w:tc>
          <w:tcPr>
            <w:tcW w:w="985" w:type="pct"/>
            <w:vAlign w:val="center"/>
          </w:tcPr>
          <w:p w:rsidR="004E285A" w:rsidRPr="00A079FE" w:rsidRDefault="004E285A"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hAnsi="Times New Roman" w:cs="Times New Roman"/>
                <w:sz w:val="24"/>
                <w:szCs w:val="24"/>
              </w:rPr>
              <w:t>Инвестиционная деятельность</w:t>
            </w:r>
          </w:p>
        </w:tc>
        <w:tc>
          <w:tcPr>
            <w:tcW w:w="2008" w:type="pct"/>
            <w:vAlign w:val="center"/>
          </w:tcPr>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Выгодное экономико-географическое положение (приграничное расположение с республикой Казахстан и Алтайским краем);</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Развитая транспортная инфраструктура;</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Высокий уровень предпринимательской активности;</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Наличие свободных земельных ресурсов;</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Наличие трудовых ресурсов</w:t>
            </w:r>
          </w:p>
        </w:tc>
        <w:tc>
          <w:tcPr>
            <w:tcW w:w="2007" w:type="pct"/>
          </w:tcPr>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Отсутствие газификации - стоп-фактор для реализации инвестиционных проектов;</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Слабая  минерально-сырьевая база;</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Значительная удаленность от областного центра;</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Отсутствие инвестиционной инфраструктуры (бизнес-инкубаторов, промышленных (индустриальных) парков, территориальных кластеров);</w:t>
            </w:r>
          </w:p>
          <w:p w:rsidR="004E285A" w:rsidRPr="00A079FE" w:rsidRDefault="004E285A" w:rsidP="004E285A">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hAnsi="Times New Roman" w:cs="Times New Roman"/>
                <w:sz w:val="24"/>
                <w:szCs w:val="24"/>
              </w:rPr>
              <w:t>- Высокий коэффициент миграционной убыли, ежегодная естественная убыль населения.</w:t>
            </w:r>
          </w:p>
        </w:tc>
      </w:tr>
      <w:tr w:rsidR="00C82E42" w:rsidRPr="00A079FE" w:rsidTr="00F71971">
        <w:tc>
          <w:tcPr>
            <w:tcW w:w="985" w:type="pct"/>
            <w:vAlign w:val="center"/>
          </w:tcPr>
          <w:p w:rsidR="00C82E42" w:rsidRPr="00A079FE" w:rsidRDefault="00C82E42"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Жилищные условия населения</w:t>
            </w:r>
          </w:p>
        </w:tc>
        <w:tc>
          <w:tcPr>
            <w:tcW w:w="2008" w:type="pct"/>
            <w:vAlign w:val="center"/>
          </w:tcPr>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1. Основная доля населения из числа получивших социальные выплаты приобретают (строят)  жильё на территории района;</w:t>
            </w:r>
          </w:p>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2. Эффективная реализация программы переселения граждан из аварийного жилищного фонда стимулирует развитие малоэтажного жилищного строительства;</w:t>
            </w:r>
          </w:p>
          <w:p w:rsidR="00C82E42" w:rsidRPr="00A079FE" w:rsidRDefault="00810493" w:rsidP="003512B1">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 xml:space="preserve">3. Обеспеченность жилой площадью на одного жителя выше среднего по </w:t>
            </w:r>
            <w:r w:rsidR="003512B1">
              <w:rPr>
                <w:rFonts w:ascii="Times New Roman" w:hAnsi="Times New Roman" w:cs="Times New Roman"/>
                <w:sz w:val="24"/>
                <w:szCs w:val="24"/>
              </w:rPr>
              <w:t>о</w:t>
            </w:r>
            <w:r w:rsidRPr="00810493">
              <w:rPr>
                <w:rFonts w:ascii="Times New Roman" w:hAnsi="Times New Roman" w:cs="Times New Roman"/>
                <w:sz w:val="24"/>
                <w:szCs w:val="24"/>
              </w:rPr>
              <w:t>бласти (средний – 23,18м2/чел.; по району – 24,2 м2/чел.).</w:t>
            </w:r>
          </w:p>
        </w:tc>
        <w:tc>
          <w:tcPr>
            <w:tcW w:w="2007" w:type="pct"/>
          </w:tcPr>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1. Объем финансирования из бюджетов всех уровней на улучшение жилищных условий, в том числе социальные выплаты  населению, не обеспечивает поддержку в полном объеме всех участников программ;</w:t>
            </w:r>
          </w:p>
          <w:p w:rsidR="00C82E42" w:rsidRPr="00A079FE" w:rsidRDefault="00810493" w:rsidP="00810493">
            <w:pPr>
              <w:pStyle w:val="ConsPlusNormal"/>
              <w:ind w:firstLine="34"/>
              <w:rPr>
                <w:rFonts w:ascii="Times New Roman" w:hAnsi="Times New Roman" w:cs="Times New Roman"/>
                <w:sz w:val="24"/>
                <w:szCs w:val="24"/>
              </w:rPr>
            </w:pPr>
            <w:r w:rsidRPr="00810493">
              <w:rPr>
                <w:rFonts w:ascii="Times New Roman" w:hAnsi="Times New Roman" w:cs="Times New Roman"/>
                <w:sz w:val="24"/>
                <w:szCs w:val="24"/>
              </w:rPr>
              <w:t>2. Низкая конкуренция в сфере строительства и реализации жилья на первичном рынке.</w:t>
            </w:r>
          </w:p>
        </w:tc>
      </w:tr>
      <w:tr w:rsidR="00587BB3" w:rsidRPr="00A079FE" w:rsidTr="00F71971">
        <w:tc>
          <w:tcPr>
            <w:tcW w:w="985" w:type="pct"/>
            <w:vAlign w:val="center"/>
          </w:tcPr>
          <w:p w:rsidR="00587BB3" w:rsidRPr="00A079FE" w:rsidRDefault="00587BB3" w:rsidP="00B73852">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Территориальное планир</w:t>
            </w:r>
            <w:r w:rsidR="00B73852">
              <w:rPr>
                <w:rFonts w:ascii="Times New Roman" w:hAnsi="Times New Roman" w:cs="Times New Roman"/>
                <w:sz w:val="24"/>
                <w:szCs w:val="24"/>
              </w:rPr>
              <w:t>ов</w:t>
            </w:r>
            <w:r w:rsidRPr="00A079FE">
              <w:rPr>
                <w:rFonts w:ascii="Times New Roman" w:hAnsi="Times New Roman" w:cs="Times New Roman"/>
                <w:sz w:val="24"/>
                <w:szCs w:val="24"/>
              </w:rPr>
              <w:t>ание</w:t>
            </w:r>
          </w:p>
        </w:tc>
        <w:tc>
          <w:tcPr>
            <w:tcW w:w="2008" w:type="pct"/>
            <w:vAlign w:val="center"/>
          </w:tcPr>
          <w:p w:rsidR="00810493" w:rsidRPr="00810493" w:rsidRDefault="00810493" w:rsidP="0081049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10493">
              <w:rPr>
                <w:rFonts w:ascii="Times New Roman" w:hAnsi="Times New Roman" w:cs="Times New Roman"/>
                <w:sz w:val="24"/>
                <w:szCs w:val="24"/>
              </w:rPr>
              <w:t>Разработана Схема территориального планирования Карасукского района;</w:t>
            </w:r>
          </w:p>
          <w:p w:rsidR="00810493" w:rsidRPr="00810493" w:rsidRDefault="00810493" w:rsidP="0081049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10493">
              <w:rPr>
                <w:rFonts w:ascii="Times New Roman" w:hAnsi="Times New Roman" w:cs="Times New Roman"/>
                <w:sz w:val="24"/>
                <w:szCs w:val="24"/>
              </w:rPr>
              <w:t>Разработаны Генеральные планы</w:t>
            </w:r>
            <w:r w:rsidR="0092658F">
              <w:rPr>
                <w:rFonts w:ascii="Times New Roman" w:hAnsi="Times New Roman" w:cs="Times New Roman"/>
                <w:sz w:val="24"/>
                <w:szCs w:val="24"/>
              </w:rPr>
              <w:t xml:space="preserve">, </w:t>
            </w:r>
            <w:r w:rsidR="0092658F" w:rsidRPr="00810493">
              <w:rPr>
                <w:rFonts w:ascii="Times New Roman" w:hAnsi="Times New Roman" w:cs="Times New Roman"/>
                <w:sz w:val="24"/>
                <w:szCs w:val="24"/>
              </w:rPr>
              <w:t>Правила землепользования и застройки</w:t>
            </w:r>
            <w:r w:rsidRPr="00810493">
              <w:rPr>
                <w:rFonts w:ascii="Times New Roman" w:hAnsi="Times New Roman" w:cs="Times New Roman"/>
                <w:sz w:val="24"/>
                <w:szCs w:val="24"/>
              </w:rPr>
              <w:t xml:space="preserve"> г</w:t>
            </w:r>
            <w:r w:rsidR="0092658F">
              <w:rPr>
                <w:rFonts w:ascii="Times New Roman" w:hAnsi="Times New Roman" w:cs="Times New Roman"/>
                <w:sz w:val="24"/>
                <w:szCs w:val="24"/>
              </w:rPr>
              <w:t>.</w:t>
            </w:r>
            <w:r w:rsidRPr="00810493">
              <w:rPr>
                <w:rFonts w:ascii="Times New Roman" w:hAnsi="Times New Roman" w:cs="Times New Roman"/>
                <w:sz w:val="24"/>
                <w:szCs w:val="24"/>
              </w:rPr>
              <w:t xml:space="preserve"> Карасука и 11 сельских поселений района;</w:t>
            </w:r>
          </w:p>
          <w:p w:rsidR="00587BB3" w:rsidRPr="00A079FE" w:rsidRDefault="00810493" w:rsidP="0092658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810493">
              <w:rPr>
                <w:rFonts w:ascii="Times New Roman" w:hAnsi="Times New Roman" w:cs="Times New Roman"/>
                <w:sz w:val="24"/>
                <w:szCs w:val="24"/>
              </w:rPr>
              <w:t>Разработаны Местные нормативы градостроительного проектирования г</w:t>
            </w:r>
            <w:r w:rsidR="0092658F">
              <w:rPr>
                <w:rFonts w:ascii="Times New Roman" w:hAnsi="Times New Roman" w:cs="Times New Roman"/>
                <w:sz w:val="24"/>
                <w:szCs w:val="24"/>
              </w:rPr>
              <w:t>.</w:t>
            </w:r>
            <w:r w:rsidRPr="00810493">
              <w:rPr>
                <w:rFonts w:ascii="Times New Roman" w:hAnsi="Times New Roman" w:cs="Times New Roman"/>
                <w:sz w:val="24"/>
                <w:szCs w:val="24"/>
              </w:rPr>
              <w:t xml:space="preserve"> Карасука, 11 сельских поселений и Карасукского района.</w:t>
            </w:r>
          </w:p>
        </w:tc>
        <w:tc>
          <w:tcPr>
            <w:tcW w:w="2007" w:type="pct"/>
          </w:tcPr>
          <w:p w:rsidR="00810493" w:rsidRPr="00810493" w:rsidRDefault="00810493" w:rsidP="0081049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10493">
              <w:rPr>
                <w:rFonts w:ascii="Times New Roman" w:hAnsi="Times New Roman" w:cs="Times New Roman"/>
                <w:sz w:val="24"/>
                <w:szCs w:val="24"/>
              </w:rPr>
              <w:t>В условиях не достаточного финансирования проектных работ требуется постоянная актуализация градостроительной документации на соответствие действующего законодательства;</w:t>
            </w:r>
          </w:p>
          <w:p w:rsidR="00587BB3" w:rsidRPr="00A079FE" w:rsidRDefault="00810493" w:rsidP="0081049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10493">
              <w:rPr>
                <w:rFonts w:ascii="Times New Roman" w:hAnsi="Times New Roman" w:cs="Times New Roman"/>
                <w:sz w:val="24"/>
                <w:szCs w:val="24"/>
              </w:rPr>
              <w:t>Низкий уровень внедрения инновационных и информационных технологий в системы обеспечения градостроительной деятельности.</w:t>
            </w:r>
          </w:p>
        </w:tc>
      </w:tr>
      <w:tr w:rsidR="007E5966" w:rsidRPr="00A079FE" w:rsidTr="00F71971">
        <w:tc>
          <w:tcPr>
            <w:tcW w:w="985" w:type="pct"/>
            <w:vAlign w:val="center"/>
          </w:tcPr>
          <w:p w:rsidR="007E5966" w:rsidRPr="00A079FE" w:rsidRDefault="007E5966"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Строительство</w:t>
            </w:r>
          </w:p>
        </w:tc>
        <w:tc>
          <w:tcPr>
            <w:tcW w:w="2008" w:type="pct"/>
            <w:vAlign w:val="center"/>
          </w:tcPr>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1. Выгодное географическое положение района, граничит с Алтайским краем и респ. Казахстан.</w:t>
            </w:r>
          </w:p>
          <w:p w:rsidR="007E5966" w:rsidRPr="00A079FE"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2. Повышение эффективности планирования проведения капитального ремонта объектов, находящихся в муниципальной собственности, в том числе объектов транспортной, инженерной и социальной инфраструктур</w:t>
            </w:r>
            <w:r>
              <w:rPr>
                <w:rFonts w:ascii="Times New Roman" w:hAnsi="Times New Roman" w:cs="Times New Roman"/>
                <w:sz w:val="24"/>
                <w:szCs w:val="24"/>
              </w:rPr>
              <w:t>.</w:t>
            </w:r>
          </w:p>
        </w:tc>
        <w:tc>
          <w:tcPr>
            <w:tcW w:w="2007" w:type="pct"/>
          </w:tcPr>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1. Изношенность основных фондов строительных организаций.</w:t>
            </w:r>
          </w:p>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2. Отсутствие конкуренции в сфере строительства.</w:t>
            </w:r>
          </w:p>
          <w:p w:rsidR="007E5966" w:rsidRPr="00A079FE"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3. Очень слабые темпы внедрения инновационных технологий в строительной отрасли.</w:t>
            </w:r>
          </w:p>
        </w:tc>
      </w:tr>
      <w:tr w:rsidR="00C82E42" w:rsidRPr="00A079FE" w:rsidTr="00F71971">
        <w:tc>
          <w:tcPr>
            <w:tcW w:w="985" w:type="pct"/>
            <w:vAlign w:val="center"/>
          </w:tcPr>
          <w:p w:rsidR="00C82E42" w:rsidRPr="00A079FE" w:rsidRDefault="00C82E42"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eastAsia="Times New Roman" w:hAnsi="Times New Roman" w:cs="Times New Roman"/>
                <w:sz w:val="24"/>
                <w:szCs w:val="24"/>
              </w:rPr>
              <w:t>Потребительский рынок</w:t>
            </w:r>
          </w:p>
        </w:tc>
        <w:tc>
          <w:tcPr>
            <w:tcW w:w="2008" w:type="pct"/>
            <w:vAlign w:val="center"/>
          </w:tcPr>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Постоянное расширение и совершенствование инфраструктуры потребительского рынка на территории районного центра.</w:t>
            </w:r>
          </w:p>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-Высокий уровень обеспеченности населения  торговыми площадями. </w:t>
            </w:r>
          </w:p>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8"/>
                <w:szCs w:val="20"/>
              </w:rPr>
              <w:t xml:space="preserve">- </w:t>
            </w:r>
            <w:r w:rsidRPr="00A079FE">
              <w:rPr>
                <w:rFonts w:ascii="Times New Roman" w:eastAsia="Times New Roman" w:hAnsi="Times New Roman" w:cs="Times New Roman"/>
                <w:sz w:val="24"/>
                <w:szCs w:val="24"/>
              </w:rPr>
              <w:t xml:space="preserve"> Повышение удовлетворенности потребителей за счет расширения ассортимента товаров, работ, услуг.</w:t>
            </w:r>
          </w:p>
          <w:p w:rsidR="00C82E42" w:rsidRPr="00A079FE" w:rsidRDefault="00C82E42" w:rsidP="004E285A">
            <w:pPr>
              <w:spacing w:after="0" w:line="240" w:lineRule="auto"/>
              <w:rPr>
                <w:rFonts w:ascii="Times New Roman" w:hAnsi="Times New Roman" w:cs="Times New Roman"/>
                <w:sz w:val="24"/>
                <w:szCs w:val="24"/>
              </w:rPr>
            </w:pPr>
            <w:r w:rsidRPr="00A079FE">
              <w:rPr>
                <w:rFonts w:ascii="Times New Roman" w:eastAsia="Times New Roman" w:hAnsi="Times New Roman" w:cs="Times New Roman"/>
                <w:sz w:val="24"/>
                <w:szCs w:val="24"/>
              </w:rPr>
              <w:t xml:space="preserve">- Широкий спектр бытовых услуг, оказываемых населению на территории города. </w:t>
            </w:r>
          </w:p>
        </w:tc>
        <w:tc>
          <w:tcPr>
            <w:tcW w:w="2007" w:type="pct"/>
          </w:tcPr>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Недостаток объектов торговли в малонаселенных пунктах. </w:t>
            </w:r>
          </w:p>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Тенденция закрытия торговых объектов сист</w:t>
            </w:r>
            <w:r w:rsidR="00486C53">
              <w:rPr>
                <w:rFonts w:ascii="Times New Roman" w:eastAsia="Times New Roman" w:hAnsi="Times New Roman" w:cs="Times New Roman"/>
                <w:sz w:val="24"/>
                <w:szCs w:val="24"/>
              </w:rPr>
              <w:t>емы потребкооперации района</w:t>
            </w:r>
            <w:r w:rsidRPr="00A079FE">
              <w:rPr>
                <w:rFonts w:ascii="Times New Roman" w:eastAsia="Times New Roman" w:hAnsi="Times New Roman" w:cs="Times New Roman"/>
                <w:sz w:val="24"/>
                <w:szCs w:val="24"/>
              </w:rPr>
              <w:t xml:space="preserve">. </w:t>
            </w:r>
          </w:p>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Дефицит подготовленных кадров в сферах торговли, бытового обслуживания в сельских населенных пунктах.</w:t>
            </w:r>
          </w:p>
          <w:p w:rsidR="00C82E42" w:rsidRPr="00A079FE" w:rsidRDefault="00C82E42"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Отсутствие предприятий сферы услуг в сельских населенных пунктах.</w:t>
            </w:r>
          </w:p>
        </w:tc>
      </w:tr>
      <w:tr w:rsidR="00C82E42" w:rsidRPr="00A079FE" w:rsidTr="00B03A42">
        <w:tc>
          <w:tcPr>
            <w:tcW w:w="985" w:type="pct"/>
            <w:vAlign w:val="center"/>
          </w:tcPr>
          <w:p w:rsidR="00C82E42" w:rsidRPr="00A079FE" w:rsidRDefault="00C82E42"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004EBB">
              <w:rPr>
                <w:rFonts w:ascii="Times New Roman" w:eastAsia="Times New Roman" w:hAnsi="Times New Roman" w:cs="Times New Roman"/>
                <w:sz w:val="24"/>
                <w:szCs w:val="24"/>
              </w:rPr>
              <w:t>ЖКХ</w:t>
            </w:r>
          </w:p>
        </w:tc>
        <w:tc>
          <w:tcPr>
            <w:tcW w:w="2008" w:type="pct"/>
            <w:vAlign w:val="center"/>
          </w:tcPr>
          <w:p w:rsidR="00C82E42" w:rsidRPr="00A079FE" w:rsidRDefault="00C82E42" w:rsidP="00B03A42">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Укрупнение предприятий ЖКХ</w:t>
            </w:r>
          </w:p>
          <w:p w:rsidR="00C82E42" w:rsidRPr="00A079FE" w:rsidRDefault="00C82E42" w:rsidP="00B03A42">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Наличие стационарной </w:t>
            </w:r>
            <w:r w:rsidR="00486C53">
              <w:rPr>
                <w:rFonts w:ascii="Times New Roman" w:eastAsia="Times New Roman" w:hAnsi="Times New Roman" w:cs="Times New Roman"/>
                <w:sz w:val="24"/>
                <w:szCs w:val="24"/>
              </w:rPr>
              <w:t>и</w:t>
            </w:r>
            <w:r w:rsidRPr="00A079FE">
              <w:rPr>
                <w:rFonts w:ascii="Times New Roman" w:eastAsia="Times New Roman" w:hAnsi="Times New Roman" w:cs="Times New Roman"/>
                <w:sz w:val="24"/>
                <w:szCs w:val="24"/>
              </w:rPr>
              <w:t xml:space="preserve"> сотовой связи во всех населенных пунктах</w:t>
            </w:r>
          </w:p>
          <w:p w:rsidR="00E91813" w:rsidRPr="00A079FE" w:rsidRDefault="00004EBB" w:rsidP="00E918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Качественное п</w:t>
            </w:r>
            <w:r w:rsidR="00E91813" w:rsidRPr="00A079FE">
              <w:rPr>
                <w:rFonts w:ascii="Times New Roman" w:eastAsia="Times New Roman" w:hAnsi="Times New Roman" w:cs="Times New Roman"/>
                <w:sz w:val="24"/>
                <w:szCs w:val="24"/>
              </w:rPr>
              <w:t>редоставление всех видов коммунальных услуг</w:t>
            </w:r>
          </w:p>
          <w:p w:rsidR="00E91813" w:rsidRPr="00A079FE" w:rsidRDefault="00E91813" w:rsidP="00E91813">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Укрепление материально-техническая баз</w:t>
            </w:r>
            <w:r w:rsidR="00486C53">
              <w:rPr>
                <w:rFonts w:ascii="Times New Roman" w:eastAsia="Times New Roman" w:hAnsi="Times New Roman" w:cs="Times New Roman"/>
                <w:sz w:val="24"/>
                <w:szCs w:val="24"/>
              </w:rPr>
              <w:t>ы</w:t>
            </w:r>
            <w:r w:rsidRPr="00A079FE">
              <w:rPr>
                <w:rFonts w:ascii="Times New Roman" w:eastAsia="Times New Roman" w:hAnsi="Times New Roman" w:cs="Times New Roman"/>
                <w:sz w:val="24"/>
                <w:szCs w:val="24"/>
              </w:rPr>
              <w:t xml:space="preserve"> предприятий ЖКХ</w:t>
            </w:r>
          </w:p>
          <w:p w:rsidR="00E91813" w:rsidRPr="00A079FE" w:rsidRDefault="00E91813" w:rsidP="00E91813">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-Проведение энергосберегающих мероприятий, рост обеспеченности приборами учёта энергоресурсов</w:t>
            </w:r>
          </w:p>
          <w:p w:rsidR="00E91813" w:rsidRPr="00A079FE" w:rsidRDefault="00E91813" w:rsidP="00E91813">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Безаварийное прохождение отопительного сезона</w:t>
            </w:r>
          </w:p>
          <w:p w:rsidR="00E91813" w:rsidRPr="00A079FE" w:rsidRDefault="00E91813" w:rsidP="00E91813">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-Развитый проводной и мобильный интернет (LTE);</w:t>
            </w:r>
          </w:p>
          <w:p w:rsidR="00E91813" w:rsidRPr="00A079FE" w:rsidRDefault="00E91813" w:rsidP="00004EBB">
            <w:pPr>
              <w:spacing w:after="0" w:line="240" w:lineRule="auto"/>
              <w:rPr>
                <w:rFonts w:ascii="Times New Roman" w:eastAsia="Times New Roman" w:hAnsi="Times New Roman" w:cs="Times New Roman"/>
                <w:sz w:val="24"/>
                <w:szCs w:val="24"/>
              </w:rPr>
            </w:pPr>
          </w:p>
        </w:tc>
        <w:tc>
          <w:tcPr>
            <w:tcW w:w="2007" w:type="pct"/>
          </w:tcPr>
          <w:p w:rsidR="00C82E42" w:rsidRPr="00A079FE" w:rsidRDefault="00C82E42" w:rsidP="00004EBB">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w:t>
            </w:r>
            <w:r w:rsidR="00004EBB">
              <w:rPr>
                <w:rFonts w:ascii="Times New Roman" w:hAnsi="Times New Roman" w:cs="Times New Roman"/>
                <w:sz w:val="24"/>
                <w:szCs w:val="24"/>
              </w:rPr>
              <w:t xml:space="preserve"> </w:t>
            </w:r>
            <w:r w:rsidRPr="00A079FE">
              <w:rPr>
                <w:rFonts w:ascii="Times New Roman" w:hAnsi="Times New Roman" w:cs="Times New Roman"/>
                <w:sz w:val="24"/>
                <w:szCs w:val="24"/>
              </w:rPr>
              <w:t>Нехватка высококвалифицированных специалистов в сфере ЖКХ</w:t>
            </w:r>
          </w:p>
          <w:p w:rsidR="006A7B98" w:rsidRPr="00A079FE" w:rsidRDefault="006A7B98" w:rsidP="00004EBB">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Высокая степень износа инженерных сетей</w:t>
            </w:r>
          </w:p>
          <w:p w:rsidR="006A7B98" w:rsidRPr="00A079FE" w:rsidRDefault="00004EBB" w:rsidP="00004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7B98" w:rsidRPr="00A079FE">
              <w:rPr>
                <w:rFonts w:ascii="Times New Roman" w:hAnsi="Times New Roman" w:cs="Times New Roman"/>
                <w:sz w:val="24"/>
                <w:szCs w:val="24"/>
              </w:rPr>
              <w:t>Наличие сельских населенных пунктов, не обеспеченных качественной питьевой водой</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xml:space="preserve"> -Недостаточная обеспеченность инженерной инфраструктурой в части централизованного водоотведения</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Наличие грунтовых дорог местного значения</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xml:space="preserve">- Высокая степень износа и неудовлетворительное состояние автомобильных дорог местного значения </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Не устойчивая сотовая связь в отдельных населенных пунктах</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xml:space="preserve">- </w:t>
            </w:r>
            <w:r w:rsidR="00DF039B">
              <w:rPr>
                <w:rFonts w:ascii="Times New Roman" w:hAnsi="Times New Roman" w:cs="Times New Roman"/>
                <w:sz w:val="24"/>
                <w:szCs w:val="24"/>
              </w:rPr>
              <w:t>Н</w:t>
            </w:r>
            <w:r w:rsidRPr="00A079FE">
              <w:rPr>
                <w:rFonts w:ascii="Times New Roman" w:hAnsi="Times New Roman" w:cs="Times New Roman"/>
                <w:sz w:val="24"/>
                <w:szCs w:val="24"/>
              </w:rPr>
              <w:t>еобходимость в развитии электроснабжения</w:t>
            </w:r>
            <w:r w:rsidR="00DF039B">
              <w:rPr>
                <w:rFonts w:ascii="Times New Roman" w:hAnsi="Times New Roman" w:cs="Times New Roman"/>
                <w:sz w:val="24"/>
                <w:szCs w:val="24"/>
              </w:rPr>
              <w:t xml:space="preserve"> в связи с увеличением жилой застройки </w:t>
            </w:r>
            <w:r w:rsidRPr="00A079FE">
              <w:rPr>
                <w:rFonts w:ascii="Times New Roman" w:hAnsi="Times New Roman" w:cs="Times New Roman"/>
                <w:sz w:val="24"/>
                <w:szCs w:val="24"/>
              </w:rPr>
              <w:t xml:space="preserve"> </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xml:space="preserve">- </w:t>
            </w:r>
            <w:r w:rsidR="00825140" w:rsidRPr="00A079FE">
              <w:rPr>
                <w:rFonts w:ascii="Times New Roman" w:hAnsi="Times New Roman" w:cs="Times New Roman"/>
                <w:sz w:val="24"/>
                <w:szCs w:val="24"/>
              </w:rPr>
              <w:t>Отсутств</w:t>
            </w:r>
            <w:r w:rsidR="00825140">
              <w:rPr>
                <w:rFonts w:ascii="Times New Roman" w:hAnsi="Times New Roman" w:cs="Times New Roman"/>
                <w:sz w:val="24"/>
                <w:szCs w:val="24"/>
              </w:rPr>
              <w:t>ие</w:t>
            </w:r>
            <w:r w:rsidRPr="00A079FE">
              <w:rPr>
                <w:rFonts w:ascii="Times New Roman" w:hAnsi="Times New Roman" w:cs="Times New Roman"/>
                <w:sz w:val="24"/>
                <w:szCs w:val="24"/>
              </w:rPr>
              <w:t xml:space="preserve"> отдельны</w:t>
            </w:r>
            <w:r w:rsidR="00004EBB">
              <w:rPr>
                <w:rFonts w:ascii="Times New Roman" w:hAnsi="Times New Roman" w:cs="Times New Roman"/>
                <w:sz w:val="24"/>
                <w:szCs w:val="24"/>
              </w:rPr>
              <w:t>х</w:t>
            </w:r>
            <w:r w:rsidRPr="00A079FE">
              <w:rPr>
                <w:rFonts w:ascii="Times New Roman" w:hAnsi="Times New Roman" w:cs="Times New Roman"/>
                <w:sz w:val="24"/>
                <w:szCs w:val="24"/>
              </w:rPr>
              <w:t xml:space="preserve"> вид</w:t>
            </w:r>
            <w:r w:rsidR="00004EBB">
              <w:rPr>
                <w:rFonts w:ascii="Times New Roman" w:hAnsi="Times New Roman" w:cs="Times New Roman"/>
                <w:sz w:val="24"/>
                <w:szCs w:val="24"/>
              </w:rPr>
              <w:t>ов</w:t>
            </w:r>
            <w:r w:rsidRPr="00A079FE">
              <w:rPr>
                <w:rFonts w:ascii="Times New Roman" w:hAnsi="Times New Roman" w:cs="Times New Roman"/>
                <w:sz w:val="24"/>
                <w:szCs w:val="24"/>
              </w:rPr>
              <w:t xml:space="preserve"> </w:t>
            </w:r>
            <w:r w:rsidR="00004EBB">
              <w:rPr>
                <w:rFonts w:ascii="Times New Roman" w:hAnsi="Times New Roman" w:cs="Times New Roman"/>
                <w:sz w:val="24"/>
                <w:szCs w:val="24"/>
              </w:rPr>
              <w:t>общественного транспорта</w:t>
            </w:r>
            <w:r w:rsidR="00825140">
              <w:rPr>
                <w:rFonts w:ascii="Times New Roman" w:hAnsi="Times New Roman" w:cs="Times New Roman"/>
                <w:sz w:val="24"/>
                <w:szCs w:val="24"/>
              </w:rPr>
              <w:t xml:space="preserve"> (трамваи, троллейбусы)</w:t>
            </w:r>
            <w:r w:rsidRPr="00A079FE">
              <w:rPr>
                <w:rFonts w:ascii="Times New Roman" w:hAnsi="Times New Roman" w:cs="Times New Roman"/>
                <w:sz w:val="24"/>
                <w:szCs w:val="24"/>
              </w:rPr>
              <w:t>.</w:t>
            </w:r>
          </w:p>
          <w:p w:rsidR="00E91813" w:rsidRDefault="00004EBB" w:rsidP="00004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1813" w:rsidRPr="00A079FE">
              <w:rPr>
                <w:rFonts w:ascii="Times New Roman" w:hAnsi="Times New Roman" w:cs="Times New Roman"/>
                <w:sz w:val="24"/>
                <w:szCs w:val="24"/>
              </w:rPr>
              <w:t>Нехватка спецмашин и механизмов</w:t>
            </w:r>
            <w:r>
              <w:rPr>
                <w:rFonts w:ascii="Times New Roman" w:hAnsi="Times New Roman" w:cs="Times New Roman"/>
                <w:sz w:val="24"/>
                <w:szCs w:val="24"/>
              </w:rPr>
              <w:t xml:space="preserve"> у предприятий в сфере ЖКХ.</w:t>
            </w:r>
          </w:p>
          <w:p w:rsidR="00942828" w:rsidRPr="00A079FE" w:rsidRDefault="00942828" w:rsidP="00004EBB">
            <w:pPr>
              <w:spacing w:after="0" w:line="240" w:lineRule="auto"/>
              <w:jc w:val="both"/>
              <w:rPr>
                <w:rFonts w:ascii="Times New Roman" w:hAnsi="Times New Roman" w:cs="Times New Roman"/>
                <w:sz w:val="24"/>
                <w:szCs w:val="24"/>
              </w:rPr>
            </w:pPr>
          </w:p>
        </w:tc>
      </w:tr>
      <w:tr w:rsidR="00C82E42" w:rsidRPr="00A079FE" w:rsidTr="00AF05AB">
        <w:tc>
          <w:tcPr>
            <w:tcW w:w="985" w:type="pct"/>
            <w:vAlign w:val="center"/>
          </w:tcPr>
          <w:p w:rsidR="00C82E42" w:rsidRPr="00A079FE" w:rsidRDefault="00C82E42"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hAnsi="Times New Roman" w:cs="Times New Roman"/>
                <w:sz w:val="24"/>
                <w:szCs w:val="24"/>
              </w:rPr>
              <w:t>Малый и средний бизнес</w:t>
            </w:r>
          </w:p>
        </w:tc>
        <w:tc>
          <w:tcPr>
            <w:tcW w:w="2008" w:type="pct"/>
          </w:tcPr>
          <w:p w:rsidR="00C82E42" w:rsidRPr="00A079FE" w:rsidRDefault="00C82E42" w:rsidP="00AF05AB">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1.Высокий уровень предпринимательской активности;</w:t>
            </w:r>
          </w:p>
          <w:p w:rsidR="00C82E42" w:rsidRPr="00A079FE" w:rsidRDefault="00C82E42" w:rsidP="00AF05AB">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2.Присутствие субъектов малого и среднего предпринимательства практически во всех сферах деятельности;</w:t>
            </w:r>
          </w:p>
          <w:p w:rsidR="00C82E42" w:rsidRPr="00A079FE" w:rsidRDefault="00C82E42" w:rsidP="00DF039B">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3.Наличие различных форм поддержки со стороны органов </w:t>
            </w:r>
            <w:r w:rsidR="00DF039B">
              <w:rPr>
                <w:rFonts w:ascii="Times New Roman" w:eastAsia="Times New Roman" w:hAnsi="Times New Roman" w:cs="Times New Roman"/>
                <w:sz w:val="24"/>
                <w:szCs w:val="24"/>
              </w:rPr>
              <w:t>местного</w:t>
            </w:r>
            <w:r w:rsidRPr="00A079FE">
              <w:rPr>
                <w:rFonts w:ascii="Times New Roman" w:eastAsia="Times New Roman" w:hAnsi="Times New Roman" w:cs="Times New Roman"/>
                <w:sz w:val="24"/>
                <w:szCs w:val="24"/>
              </w:rPr>
              <w:t xml:space="preserve"> самоуправления.</w:t>
            </w:r>
          </w:p>
        </w:tc>
        <w:tc>
          <w:tcPr>
            <w:tcW w:w="2007" w:type="pct"/>
          </w:tcPr>
          <w:p w:rsidR="00C82E42" w:rsidRPr="00A079FE" w:rsidRDefault="00C82E42" w:rsidP="00813B6E">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1.Основная концентрация бизнеса на территории городского поселения;</w:t>
            </w:r>
          </w:p>
          <w:p w:rsidR="00C82E42" w:rsidRPr="00A079FE" w:rsidRDefault="00C82E42" w:rsidP="00813B6E">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2.Отсутствие предприятий, ориентированных на оказание услуг населению в сельских поселениях;</w:t>
            </w:r>
          </w:p>
          <w:p w:rsidR="00C82E42" w:rsidRPr="00A079FE" w:rsidRDefault="00C82E42" w:rsidP="00813B6E">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3.Недостаточно широкий спектр предприятий малого и среднего бизнеса в сфере производства;</w:t>
            </w:r>
          </w:p>
          <w:p w:rsidR="00C82E42" w:rsidRPr="00A079FE" w:rsidRDefault="00C82E42" w:rsidP="00194C47">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4. Дефицит квалифицированных кадров, недостаточный уровень профессиональной подготовки руководителей и специалистов, занятых в малом и среднем предпринимательстве.</w:t>
            </w:r>
          </w:p>
        </w:tc>
      </w:tr>
      <w:tr w:rsidR="00C86825" w:rsidRPr="00A079FE" w:rsidTr="00FA1354">
        <w:tc>
          <w:tcPr>
            <w:tcW w:w="985" w:type="pct"/>
          </w:tcPr>
          <w:p w:rsidR="00C86825" w:rsidRPr="00A079FE" w:rsidRDefault="00C86825" w:rsidP="00FA1354">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Рекреационная инфраструктура</w:t>
            </w:r>
          </w:p>
        </w:tc>
        <w:tc>
          <w:tcPr>
            <w:tcW w:w="2008" w:type="pct"/>
          </w:tcPr>
          <w:p w:rsidR="00C86825" w:rsidRPr="00A079FE" w:rsidRDefault="00C86825" w:rsidP="00FA1354">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Транспортная доступность района;</w:t>
            </w:r>
          </w:p>
          <w:p w:rsidR="00C86825" w:rsidRPr="00A079FE" w:rsidRDefault="00C86825" w:rsidP="00FA1354">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Наличие объектов туристического интереса;</w:t>
            </w:r>
          </w:p>
          <w:p w:rsidR="00C86825" w:rsidRPr="00A079FE" w:rsidRDefault="00C86825" w:rsidP="00FA1354">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Наличие объектов туристской инфраструктуры</w:t>
            </w:r>
          </w:p>
        </w:tc>
        <w:tc>
          <w:tcPr>
            <w:tcW w:w="2007" w:type="pct"/>
          </w:tcPr>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Удаленность от областного центра, низкий уровень туристического потока;</w:t>
            </w:r>
          </w:p>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Низкая заинтересованность субъектов бизнеса района в развитии отрасли туризма, создании комплексных туристических продуктов;</w:t>
            </w:r>
          </w:p>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-Неразвитость сельского туризма, экотуризма;</w:t>
            </w:r>
          </w:p>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Сезонность функционирования детского оздоровительного лагеря «Лесная поляна»;</w:t>
            </w:r>
          </w:p>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Наличие на автомобильной дороге к озеру Хорошее (перспективный объект для развития туризма) участков, не соответствующих нормативным требованиям;</w:t>
            </w:r>
          </w:p>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Близкое расположение популярных объектов туризма (город-курорт Яровое (Алтайский край), озеро Горькое (Купинский район).</w:t>
            </w:r>
          </w:p>
        </w:tc>
      </w:tr>
      <w:tr w:rsidR="00CB6408" w:rsidRPr="00A079FE" w:rsidTr="00FA1354">
        <w:tc>
          <w:tcPr>
            <w:tcW w:w="985" w:type="pct"/>
          </w:tcPr>
          <w:p w:rsidR="00CB6408" w:rsidRPr="00A079FE" w:rsidRDefault="00CB6408" w:rsidP="00FA1354">
            <w:pPr>
              <w:widowControl w:val="0"/>
              <w:autoSpaceDE w:val="0"/>
              <w:autoSpaceDN w:val="0"/>
              <w:adjustRightInd w:val="0"/>
              <w:spacing w:after="0" w:line="240" w:lineRule="auto"/>
              <w:rPr>
                <w:rFonts w:ascii="Times New Roman" w:hAnsi="Times New Roman" w:cs="Times New Roman"/>
                <w:sz w:val="24"/>
                <w:szCs w:val="24"/>
              </w:rPr>
            </w:pPr>
            <w:r w:rsidRPr="005321D8">
              <w:rPr>
                <w:rFonts w:ascii="Times New Roman" w:hAnsi="Times New Roman" w:cs="Times New Roman"/>
                <w:sz w:val="24"/>
                <w:szCs w:val="24"/>
              </w:rPr>
              <w:t>Образование</w:t>
            </w:r>
          </w:p>
        </w:tc>
        <w:tc>
          <w:tcPr>
            <w:tcW w:w="2008" w:type="pct"/>
          </w:tcPr>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Высокий уровень квалификации</w:t>
            </w:r>
            <w:r w:rsidR="00A00FDF">
              <w:rPr>
                <w:rFonts w:ascii="Times New Roman" w:eastAsia="Calibri" w:hAnsi="Times New Roman" w:cs="Times New Roman"/>
                <w:sz w:val="24"/>
                <w:szCs w:val="24"/>
              </w:rPr>
              <w:t xml:space="preserve"> педагогических кадров</w:t>
            </w:r>
            <w:r w:rsidR="00A00FDF" w:rsidRPr="00A079FE">
              <w:rPr>
                <w:rFonts w:ascii="Times New Roman" w:eastAsia="Calibri" w:hAnsi="Times New Roman" w:cs="Times New Roman"/>
                <w:sz w:val="24"/>
                <w:szCs w:val="24"/>
              </w:rPr>
              <w:t xml:space="preserve">. </w:t>
            </w:r>
          </w:p>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Системность работы по организации повышения квалификации. </w:t>
            </w:r>
          </w:p>
          <w:p w:rsidR="00A00FDF"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Позитивный имидж системы образования на уровне района. </w:t>
            </w:r>
          </w:p>
          <w:p w:rsidR="00C140FB"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40FB">
              <w:rPr>
                <w:rFonts w:ascii="Times New Roman" w:eastAsia="Calibri" w:hAnsi="Times New Roman" w:cs="Times New Roman"/>
                <w:sz w:val="24"/>
                <w:szCs w:val="24"/>
              </w:rPr>
              <w:t xml:space="preserve">Наличие 2 учреждений </w:t>
            </w:r>
            <w:r w:rsidR="005D1FD7">
              <w:rPr>
                <w:rFonts w:ascii="Times New Roman" w:eastAsia="Calibri" w:hAnsi="Times New Roman" w:cs="Times New Roman"/>
                <w:sz w:val="24"/>
                <w:szCs w:val="24"/>
              </w:rPr>
              <w:t>среднего профессионального образования</w:t>
            </w:r>
            <w:r w:rsidR="00C140FB">
              <w:rPr>
                <w:rFonts w:ascii="Times New Roman" w:eastAsia="Calibri" w:hAnsi="Times New Roman" w:cs="Times New Roman"/>
                <w:sz w:val="24"/>
                <w:szCs w:val="24"/>
              </w:rPr>
              <w:t>.</w:t>
            </w:r>
          </w:p>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Разнообразие предоставляемых образовательных услуг. </w:t>
            </w:r>
          </w:p>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Возможность выбора образовательных программ. </w:t>
            </w:r>
          </w:p>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Бесплатность образовательных услуг, в том числе – дополнительных. </w:t>
            </w:r>
          </w:p>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Наличие программ федерального и областного уровня по ремонту и строительству образовательных учреждений. </w:t>
            </w:r>
          </w:p>
          <w:p w:rsidR="00CB6408" w:rsidRDefault="00592E68" w:rsidP="00A00FD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Отлаженные взаимовыгодные связи с конкретными ВУЗами.</w:t>
            </w:r>
          </w:p>
          <w:p w:rsidR="00C140FB" w:rsidRPr="00A079FE" w:rsidRDefault="00592E68" w:rsidP="00C140FB">
            <w:pPr>
              <w:spacing w:after="0" w:line="240" w:lineRule="auto"/>
              <w:rPr>
                <w:rFonts w:ascii="Times New Roman" w:hAnsi="Times New Roman" w:cs="Times New Roman"/>
                <w:color w:val="000000"/>
                <w:sz w:val="24"/>
                <w:szCs w:val="24"/>
                <w:shd w:val="clear" w:color="auto" w:fill="FFFFFF"/>
              </w:rPr>
            </w:pPr>
            <w:r w:rsidRPr="00592E68">
              <w:rPr>
                <w:rFonts w:ascii="Times New Roman" w:eastAsia="Calibri" w:hAnsi="Times New Roman" w:cs="Times New Roman"/>
                <w:sz w:val="24"/>
                <w:szCs w:val="24"/>
              </w:rPr>
              <w:t xml:space="preserve">- </w:t>
            </w:r>
            <w:r w:rsidR="00C140FB" w:rsidRPr="00592E68">
              <w:rPr>
                <w:rFonts w:ascii="Times New Roman" w:eastAsia="Calibri" w:hAnsi="Times New Roman" w:cs="Times New Roman"/>
                <w:sz w:val="24"/>
                <w:szCs w:val="24"/>
              </w:rPr>
              <w:t>Система работы с одаренными детьми и детьми с ОВЗ.</w:t>
            </w:r>
          </w:p>
        </w:tc>
        <w:tc>
          <w:tcPr>
            <w:tcW w:w="2007" w:type="pct"/>
          </w:tcPr>
          <w:p w:rsidR="005321D8" w:rsidRPr="00A079FE" w:rsidRDefault="005321D8" w:rsidP="005321D8">
            <w:pPr>
              <w:shd w:val="clear" w:color="auto" w:fill="FFFFFF"/>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rPr>
              <w:t xml:space="preserve">Нехватка </w:t>
            </w:r>
            <w:r>
              <w:rPr>
                <w:rFonts w:ascii="Times New Roman" w:hAnsi="Times New Roman" w:cs="Times New Roman"/>
                <w:color w:val="000000"/>
                <w:sz w:val="24"/>
                <w:szCs w:val="24"/>
              </w:rPr>
              <w:t xml:space="preserve">педагогических </w:t>
            </w:r>
            <w:r w:rsidRPr="00A079FE">
              <w:rPr>
                <w:rFonts w:ascii="Times New Roman" w:hAnsi="Times New Roman" w:cs="Times New Roman"/>
                <w:color w:val="000000"/>
                <w:sz w:val="24"/>
                <w:szCs w:val="24"/>
              </w:rPr>
              <w:t>кадров</w:t>
            </w:r>
            <w:r>
              <w:rPr>
                <w:rFonts w:ascii="Times New Roman" w:hAnsi="Times New Roman" w:cs="Times New Roman"/>
                <w:color w:val="000000"/>
                <w:sz w:val="24"/>
                <w:szCs w:val="24"/>
              </w:rPr>
              <w:t xml:space="preserve">, недостаточное количество </w:t>
            </w:r>
            <w:r w:rsidRPr="00A079FE">
              <w:rPr>
                <w:rFonts w:ascii="Times New Roman" w:hAnsi="Times New Roman" w:cs="Times New Roman"/>
                <w:color w:val="000000"/>
                <w:sz w:val="24"/>
                <w:szCs w:val="24"/>
              </w:rPr>
              <w:t>молодых специалистов. </w:t>
            </w:r>
          </w:p>
          <w:p w:rsidR="005321D8" w:rsidRPr="00A079FE" w:rsidRDefault="005321D8" w:rsidP="005321D8">
            <w:pPr>
              <w:shd w:val="clear" w:color="auto" w:fill="FFFFFF"/>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rPr>
              <w:t>Износ имущественных комплексов образовательных учреждений до 50 %</w:t>
            </w:r>
            <w:r>
              <w:rPr>
                <w:rFonts w:ascii="Times New Roman" w:hAnsi="Times New Roman" w:cs="Times New Roman"/>
                <w:color w:val="000000"/>
                <w:sz w:val="24"/>
                <w:szCs w:val="24"/>
              </w:rPr>
              <w:t xml:space="preserve">, </w:t>
            </w:r>
            <w:r w:rsidRPr="00A079FE">
              <w:rPr>
                <w:rFonts w:ascii="Times New Roman" w:hAnsi="Times New Roman" w:cs="Times New Roman"/>
                <w:color w:val="000000"/>
                <w:sz w:val="24"/>
                <w:szCs w:val="24"/>
              </w:rPr>
              <w:t> </w:t>
            </w:r>
            <w:r>
              <w:rPr>
                <w:rFonts w:ascii="Times New Roman" w:hAnsi="Times New Roman" w:cs="Times New Roman"/>
                <w:color w:val="000000"/>
                <w:sz w:val="24"/>
                <w:szCs w:val="24"/>
              </w:rPr>
              <w:t>н</w:t>
            </w:r>
            <w:r w:rsidRPr="00A079FE">
              <w:rPr>
                <w:rFonts w:ascii="Times New Roman" w:hAnsi="Times New Roman" w:cs="Times New Roman"/>
                <w:color w:val="000000"/>
                <w:sz w:val="24"/>
                <w:szCs w:val="24"/>
              </w:rPr>
              <w:t>есоответствие имущественных комплексов образовательных учреждений соответствующим нормативам. </w:t>
            </w:r>
          </w:p>
          <w:p w:rsidR="005321D8" w:rsidRPr="00A079FE" w:rsidRDefault="005321D8" w:rsidP="005321D8">
            <w:pPr>
              <w:shd w:val="clear" w:color="auto" w:fill="FFFFFF"/>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rPr>
              <w:t>Нехватка мест в образовательных учреждениях города. </w:t>
            </w:r>
          </w:p>
          <w:p w:rsidR="005321D8" w:rsidRPr="00A079FE" w:rsidRDefault="005321D8" w:rsidP="005321D8">
            <w:pPr>
              <w:shd w:val="clear" w:color="auto" w:fill="FFFFFF"/>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rPr>
              <w:t>Отсутствие механизмов оперативного реагирования на несоответствие имущественных комплексов существующим нормативам. </w:t>
            </w:r>
          </w:p>
          <w:p w:rsidR="005321D8" w:rsidRPr="00A079FE" w:rsidRDefault="005321D8" w:rsidP="005321D8">
            <w:pPr>
              <w:shd w:val="clear" w:color="auto" w:fill="FFFFFF"/>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rPr>
              <w:t>Отсутствие муниципального (социального) жилья для педагогических работников. </w:t>
            </w:r>
          </w:p>
          <w:p w:rsidR="00CB6408" w:rsidRPr="00A079FE" w:rsidRDefault="005321D8" w:rsidP="005321D8">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rPr>
              <w:t>Низкое количество ставок и штатных единиц узких специалистов в образовательных учреждениях. </w:t>
            </w:r>
          </w:p>
        </w:tc>
      </w:tr>
      <w:tr w:rsidR="00CB6408" w:rsidRPr="00A079FE" w:rsidTr="002B6670">
        <w:tc>
          <w:tcPr>
            <w:tcW w:w="985" w:type="pct"/>
          </w:tcPr>
          <w:p w:rsidR="00CB6408" w:rsidRPr="00A079FE" w:rsidRDefault="00CB6408" w:rsidP="002B6670">
            <w:pPr>
              <w:spacing w:line="240" w:lineRule="auto"/>
              <w:jc w:val="both"/>
              <w:rPr>
                <w:rFonts w:ascii="Times New Roman" w:hAnsi="Times New Roman" w:cs="Times New Roman"/>
                <w:sz w:val="24"/>
                <w:szCs w:val="24"/>
              </w:rPr>
            </w:pPr>
            <w:r w:rsidRPr="00A079FE">
              <w:rPr>
                <w:rFonts w:ascii="Times New Roman" w:hAnsi="Times New Roman" w:cs="Times New Roman"/>
                <w:sz w:val="24"/>
                <w:szCs w:val="24"/>
              </w:rPr>
              <w:t>Культура</w:t>
            </w:r>
          </w:p>
        </w:tc>
        <w:tc>
          <w:tcPr>
            <w:tcW w:w="2008" w:type="pct"/>
          </w:tcPr>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Развитие  культурных потребностей населения и возможности их удовлетворения.</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Широкий спектр предоставления услуг.</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Демонстрация премьерных фильмов.</w:t>
            </w:r>
          </w:p>
          <w:p w:rsidR="00CB6408" w:rsidRPr="00A079FE" w:rsidRDefault="00CB6408" w:rsidP="002B6670">
            <w:pPr>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shd w:val="clear" w:color="auto" w:fill="FFFFFF"/>
              </w:rPr>
              <w:t xml:space="preserve">- </w:t>
            </w:r>
            <w:r w:rsidRPr="00A079FE">
              <w:rPr>
                <w:rFonts w:ascii="Times New Roman" w:hAnsi="Times New Roman" w:cs="Times New Roman"/>
                <w:color w:val="000000"/>
                <w:sz w:val="24"/>
                <w:szCs w:val="24"/>
              </w:rPr>
              <w:t>Наличие многонациональной самобытной культуры, взаимообогащение традиций.</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rPr>
              <w:t xml:space="preserve"> - Сохранение традиций народного творчества (национальные праздники, народное прикладное творчество)</w:t>
            </w:r>
            <w:r w:rsidRPr="00A079FE">
              <w:rPr>
                <w:rFonts w:ascii="Times New Roman" w:hAnsi="Times New Roman" w:cs="Times New Roman"/>
                <w:color w:val="000000"/>
                <w:sz w:val="24"/>
                <w:szCs w:val="24"/>
                <w:shd w:val="clear" w:color="auto" w:fill="FFFFFF"/>
              </w:rPr>
              <w:t xml:space="preserve"> </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Хороший контакт с профессиональными организациями области и администрацией</w:t>
            </w:r>
            <w:r w:rsidR="003512B1">
              <w:rPr>
                <w:rFonts w:ascii="Times New Roman" w:hAnsi="Times New Roman" w:cs="Times New Roman"/>
                <w:color w:val="000000"/>
                <w:sz w:val="24"/>
                <w:szCs w:val="24"/>
                <w:shd w:val="clear" w:color="auto" w:fill="FFFFFF"/>
              </w:rPr>
              <w:t xml:space="preserve"> района</w:t>
            </w:r>
            <w:r w:rsidRPr="00A079FE">
              <w:rPr>
                <w:rFonts w:ascii="Times New Roman" w:hAnsi="Times New Roman" w:cs="Times New Roman"/>
                <w:color w:val="000000"/>
                <w:sz w:val="24"/>
                <w:szCs w:val="24"/>
                <w:shd w:val="clear" w:color="auto" w:fill="FFFFFF"/>
              </w:rPr>
              <w:t>.</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Сложившаяся система работы с одаренными детьми и молодежью.</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Положительный  опыт участия в конкурсах различного уровня.</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Высокая квалификация педагогов ДШИ.</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Опытные работники учреждений культуры.</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Сохранение традиций в учреждениях культуры.</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Использование волонтерской деятельности.</w:t>
            </w:r>
          </w:p>
          <w:p w:rsidR="00CB6408" w:rsidRPr="000860A1"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w:t>
            </w:r>
            <w:r w:rsidRPr="000860A1">
              <w:rPr>
                <w:rFonts w:ascii="Times New Roman" w:hAnsi="Times New Roman" w:cs="Times New Roman"/>
                <w:color w:val="000000"/>
                <w:sz w:val="24"/>
                <w:szCs w:val="24"/>
                <w:shd w:val="clear" w:color="auto" w:fill="FFFFFF"/>
              </w:rPr>
              <w:t>Наличие скоростного доступа к сети интернет.</w:t>
            </w:r>
          </w:p>
          <w:p w:rsidR="00C140FB" w:rsidRPr="00A079FE" w:rsidRDefault="00C140FB" w:rsidP="000860A1">
            <w:pPr>
              <w:spacing w:after="0" w:line="240" w:lineRule="auto"/>
              <w:rPr>
                <w:rFonts w:ascii="Times New Roman" w:hAnsi="Times New Roman" w:cs="Times New Roman"/>
                <w:sz w:val="24"/>
                <w:szCs w:val="24"/>
              </w:rPr>
            </w:pPr>
            <w:r w:rsidRPr="000860A1">
              <w:rPr>
                <w:rFonts w:ascii="Times New Roman" w:hAnsi="Times New Roman" w:cs="Times New Roman"/>
                <w:color w:val="000000"/>
                <w:sz w:val="24"/>
                <w:szCs w:val="24"/>
                <w:shd w:val="clear" w:color="auto" w:fill="FFFFFF"/>
              </w:rPr>
              <w:t xml:space="preserve">- </w:t>
            </w:r>
            <w:r w:rsidR="000860A1" w:rsidRPr="000860A1">
              <w:rPr>
                <w:rFonts w:ascii="Times New Roman" w:hAnsi="Times New Roman" w:cs="Times New Roman"/>
                <w:color w:val="000000"/>
                <w:sz w:val="24"/>
                <w:szCs w:val="24"/>
                <w:shd w:val="clear" w:color="auto" w:fill="FFFFFF"/>
              </w:rPr>
              <w:t>Работает е</w:t>
            </w:r>
            <w:r w:rsidRPr="000860A1">
              <w:rPr>
                <w:rFonts w:ascii="Times New Roman" w:hAnsi="Times New Roman" w:cs="Times New Roman"/>
                <w:color w:val="000000"/>
                <w:sz w:val="24"/>
                <w:szCs w:val="24"/>
                <w:shd w:val="clear" w:color="auto" w:fill="FFFFFF"/>
              </w:rPr>
              <w:t xml:space="preserve">динственный </w:t>
            </w:r>
            <w:r w:rsidR="000860A1" w:rsidRPr="000860A1">
              <w:rPr>
                <w:rFonts w:ascii="Times New Roman" w:hAnsi="Times New Roman" w:cs="Times New Roman"/>
                <w:color w:val="000000"/>
                <w:sz w:val="24"/>
                <w:szCs w:val="24"/>
                <w:shd w:val="clear" w:color="auto" w:fill="FFFFFF"/>
              </w:rPr>
              <w:t xml:space="preserve">среди </w:t>
            </w:r>
            <w:r w:rsidRPr="000860A1">
              <w:rPr>
                <w:rFonts w:ascii="Times New Roman" w:hAnsi="Times New Roman" w:cs="Times New Roman"/>
                <w:color w:val="000000"/>
                <w:sz w:val="24"/>
                <w:szCs w:val="24"/>
                <w:shd w:val="clear" w:color="auto" w:fill="FFFFFF"/>
              </w:rPr>
              <w:t>сельски</w:t>
            </w:r>
            <w:r w:rsidR="000860A1" w:rsidRPr="000860A1">
              <w:rPr>
                <w:rFonts w:ascii="Times New Roman" w:hAnsi="Times New Roman" w:cs="Times New Roman"/>
                <w:color w:val="000000"/>
                <w:sz w:val="24"/>
                <w:szCs w:val="24"/>
                <w:shd w:val="clear" w:color="auto" w:fill="FFFFFF"/>
              </w:rPr>
              <w:t>х районов области профессиональный театр «На окраине»</w:t>
            </w:r>
            <w:r w:rsidRPr="000860A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tc>
        <w:tc>
          <w:tcPr>
            <w:tcW w:w="2007" w:type="pct"/>
          </w:tcPr>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Недостаточно развитая материально-техническая база учреждений культуры.</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Недостаточное бюджетное финансирование, неразвитость механизмов привлечения внебюджетного финансирования, низкий уровень доходов от собственной деятельности учреждений культуры.</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Старение кадров, отсутствие притока молодых кадров, невысокий престиж профессии работников, отсутствие кадрового резерва, проблемы жилищной обеспеченности</w:t>
            </w:r>
            <w:r w:rsidR="00DF039B">
              <w:rPr>
                <w:rFonts w:ascii="Times New Roman" w:hAnsi="Times New Roman" w:cs="Times New Roman"/>
                <w:color w:val="000000"/>
                <w:sz w:val="24"/>
                <w:szCs w:val="24"/>
                <w:shd w:val="clear" w:color="auto" w:fill="FFFFFF"/>
              </w:rPr>
              <w:t xml:space="preserve"> работников культуры.</w:t>
            </w:r>
            <w:r w:rsidRPr="00A079FE">
              <w:rPr>
                <w:rFonts w:ascii="Times New Roman" w:hAnsi="Times New Roman" w:cs="Times New Roman"/>
                <w:color w:val="000000"/>
                <w:sz w:val="24"/>
                <w:szCs w:val="24"/>
                <w:shd w:val="clear" w:color="auto" w:fill="FFFFFF"/>
              </w:rPr>
              <w:t>.</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Отсутствие мотивации к работе со стороны работников сельских Домов культуры и библиотек (работа на 0,75; 0,5; 0,25 ставки).</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Тенденция снижения интереса населения к общению на фоне усиленного использования информационно-коммуникативных технологий общения в социальных сетях.</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Устаревший парк компьютерной техники, недостаточный фонд электронных ресурсов.</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Удаленность проживания обучающихся от ДШИ (район Совхоза, «Черемушки»).</w:t>
            </w:r>
          </w:p>
          <w:p w:rsidR="00CB6408" w:rsidRPr="00A079FE" w:rsidRDefault="00CB6408" w:rsidP="002B6670">
            <w:pPr>
              <w:spacing w:after="0" w:line="240" w:lineRule="auto"/>
              <w:rPr>
                <w:rFonts w:ascii="Times New Roman" w:hAnsi="Times New Roman" w:cs="Times New Roman"/>
                <w:sz w:val="24"/>
                <w:szCs w:val="24"/>
              </w:rPr>
            </w:pPr>
            <w:r w:rsidRPr="00A079FE">
              <w:rPr>
                <w:rFonts w:ascii="Times New Roman" w:hAnsi="Times New Roman" w:cs="Times New Roman"/>
                <w:color w:val="000000"/>
                <w:sz w:val="24"/>
                <w:szCs w:val="24"/>
                <w:shd w:val="clear" w:color="auto" w:fill="FFFFFF"/>
              </w:rPr>
              <w:t xml:space="preserve"> - Недостаточная реклама проводимых мероприятий.</w:t>
            </w:r>
          </w:p>
        </w:tc>
      </w:tr>
      <w:tr w:rsidR="00CB6408" w:rsidRPr="00A079FE" w:rsidTr="002B6670">
        <w:tc>
          <w:tcPr>
            <w:tcW w:w="985" w:type="pct"/>
          </w:tcPr>
          <w:p w:rsidR="00CB6408" w:rsidRPr="00A079FE" w:rsidRDefault="00CB6408" w:rsidP="002B6670">
            <w:pPr>
              <w:widowControl w:val="0"/>
              <w:autoSpaceDE w:val="0"/>
              <w:autoSpaceDN w:val="0"/>
              <w:adjustRightInd w:val="0"/>
              <w:spacing w:after="0" w:line="240" w:lineRule="auto"/>
              <w:rPr>
                <w:rFonts w:ascii="Times New Roman" w:hAnsi="Times New Roman" w:cs="Times New Roman"/>
                <w:sz w:val="28"/>
                <w:szCs w:val="28"/>
              </w:rPr>
            </w:pPr>
            <w:r w:rsidRPr="00A079FE">
              <w:rPr>
                <w:rFonts w:ascii="Times New Roman" w:hAnsi="Times New Roman" w:cs="Times New Roman"/>
                <w:sz w:val="24"/>
                <w:szCs w:val="24"/>
              </w:rPr>
              <w:t>Спорт</w:t>
            </w:r>
          </w:p>
        </w:tc>
        <w:tc>
          <w:tcPr>
            <w:tcW w:w="2008" w:type="pct"/>
          </w:tcPr>
          <w:p w:rsidR="00CB6408" w:rsidRPr="00A079FE" w:rsidRDefault="00CB6408" w:rsidP="002B6670">
            <w:pPr>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Хорошая материально-техническая база в г</w:t>
            </w:r>
            <w:r w:rsidR="00DF039B">
              <w:rPr>
                <w:rFonts w:ascii="Times New Roman" w:eastAsia="Calibri" w:hAnsi="Times New Roman" w:cs="Times New Roman"/>
                <w:sz w:val="24"/>
                <w:szCs w:val="24"/>
              </w:rPr>
              <w:t>.</w:t>
            </w:r>
            <w:r w:rsidRPr="00A079FE">
              <w:rPr>
                <w:rFonts w:ascii="Times New Roman" w:eastAsia="Calibri" w:hAnsi="Times New Roman" w:cs="Times New Roman"/>
                <w:sz w:val="24"/>
                <w:szCs w:val="24"/>
              </w:rPr>
              <w:t xml:space="preserve"> Карасуке, позволяющая провести спортивные мероприятия как районного так и областного уровней. Два объекта (стадион «Локомотив», спортивный комплекс «Молодость») внесены во Всероссийский реестр спорта.</w:t>
            </w:r>
          </w:p>
          <w:p w:rsidR="00CB6408" w:rsidRPr="00BB15F9" w:rsidRDefault="00CB6408" w:rsidP="002B6670">
            <w:pPr>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Учащиеся ДЮСШ выступая на соревнованиях различного уровня показывают высокие спортивные результаты (волейбол, баскетбол, настольный теннис, </w:t>
            </w:r>
            <w:r w:rsidRPr="00BB15F9">
              <w:rPr>
                <w:rFonts w:ascii="Times New Roman" w:eastAsia="Calibri" w:hAnsi="Times New Roman" w:cs="Times New Roman"/>
                <w:sz w:val="24"/>
                <w:szCs w:val="24"/>
              </w:rPr>
              <w:t>бокс, легкая атлетика, плавание).</w:t>
            </w:r>
          </w:p>
          <w:p w:rsidR="00CB6408" w:rsidRPr="00A079FE" w:rsidRDefault="00CB6408" w:rsidP="00BB15F9">
            <w:pPr>
              <w:pStyle w:val="af4"/>
              <w:rPr>
                <w:rFonts w:ascii="Times New Roman" w:hAnsi="Times New Roman" w:cs="Times New Roman"/>
              </w:rPr>
            </w:pPr>
            <w:r w:rsidRPr="00BB15F9">
              <w:rPr>
                <w:rFonts w:ascii="Times New Roman" w:eastAsia="Calibri" w:hAnsi="Times New Roman" w:cs="Times New Roman"/>
              </w:rPr>
              <w:t xml:space="preserve">- В районе развивается 14 видов спорта, </w:t>
            </w:r>
            <w:r w:rsidR="00BB15F9" w:rsidRPr="00BB15F9">
              <w:rPr>
                <w:rFonts w:ascii="Times New Roman" w:eastAsia="Calibri" w:hAnsi="Times New Roman" w:cs="Times New Roman"/>
              </w:rPr>
              <w:t xml:space="preserve">в том числе </w:t>
            </w:r>
            <w:r w:rsidR="003E7987" w:rsidRPr="00BB15F9">
              <w:rPr>
                <w:rFonts w:ascii="Times New Roman" w:eastAsia="Calibri" w:hAnsi="Times New Roman" w:cs="Times New Roman"/>
              </w:rPr>
              <w:t>на основе муниципально-частного партнерства.</w:t>
            </w:r>
          </w:p>
        </w:tc>
        <w:tc>
          <w:tcPr>
            <w:tcW w:w="2007" w:type="pct"/>
          </w:tcPr>
          <w:p w:rsidR="00CB6408" w:rsidRPr="00A079FE" w:rsidRDefault="00CB6408" w:rsidP="002B6670">
            <w:pPr>
              <w:spacing w:after="0" w:line="240" w:lineRule="auto"/>
              <w:jc w:val="both"/>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DF039B">
              <w:rPr>
                <w:rFonts w:ascii="Times New Roman" w:eastAsia="Calibri" w:hAnsi="Times New Roman" w:cs="Times New Roman"/>
                <w:sz w:val="24"/>
                <w:szCs w:val="24"/>
              </w:rPr>
              <w:t xml:space="preserve">Отсутствие </w:t>
            </w:r>
            <w:r w:rsidRPr="00A079FE">
              <w:rPr>
                <w:rFonts w:ascii="Times New Roman" w:eastAsia="Calibri" w:hAnsi="Times New Roman" w:cs="Times New Roman"/>
                <w:sz w:val="24"/>
                <w:szCs w:val="24"/>
              </w:rPr>
              <w:t>в учреждениях и организациях Карасука инструктор</w:t>
            </w:r>
            <w:r w:rsidR="00DF039B">
              <w:rPr>
                <w:rFonts w:ascii="Times New Roman" w:eastAsia="Calibri" w:hAnsi="Times New Roman" w:cs="Times New Roman"/>
                <w:sz w:val="24"/>
                <w:szCs w:val="24"/>
              </w:rPr>
              <w:t>ов</w:t>
            </w:r>
            <w:r w:rsidRPr="00A079FE">
              <w:rPr>
                <w:rFonts w:ascii="Times New Roman" w:eastAsia="Calibri" w:hAnsi="Times New Roman" w:cs="Times New Roman"/>
                <w:sz w:val="24"/>
                <w:szCs w:val="24"/>
              </w:rPr>
              <w:t xml:space="preserve"> по спорту</w:t>
            </w:r>
            <w:r w:rsidR="00DF039B">
              <w:rPr>
                <w:rFonts w:ascii="Times New Roman" w:eastAsia="Calibri" w:hAnsi="Times New Roman" w:cs="Times New Roman"/>
                <w:sz w:val="24"/>
                <w:szCs w:val="24"/>
              </w:rPr>
              <w:t xml:space="preserve"> для вовлечения сотрудников</w:t>
            </w:r>
            <w:r w:rsidR="00463D00">
              <w:rPr>
                <w:rFonts w:ascii="Times New Roman" w:eastAsia="Calibri" w:hAnsi="Times New Roman" w:cs="Times New Roman"/>
                <w:sz w:val="24"/>
                <w:szCs w:val="24"/>
              </w:rPr>
              <w:t xml:space="preserve"> к</w:t>
            </w:r>
            <w:r w:rsidR="00DF039B">
              <w:rPr>
                <w:rFonts w:ascii="Times New Roman" w:eastAsia="Calibri" w:hAnsi="Times New Roman" w:cs="Times New Roman"/>
                <w:sz w:val="24"/>
                <w:szCs w:val="24"/>
              </w:rPr>
              <w:t xml:space="preserve"> занятиям </w:t>
            </w:r>
            <w:r w:rsidR="00463D00">
              <w:rPr>
                <w:rFonts w:ascii="Times New Roman" w:eastAsia="Calibri" w:hAnsi="Times New Roman" w:cs="Times New Roman"/>
                <w:sz w:val="24"/>
                <w:szCs w:val="24"/>
              </w:rPr>
              <w:t xml:space="preserve">по </w:t>
            </w:r>
            <w:r w:rsidR="00522592">
              <w:rPr>
                <w:rFonts w:ascii="Times New Roman" w:eastAsia="Calibri" w:hAnsi="Times New Roman" w:cs="Times New Roman"/>
                <w:sz w:val="24"/>
                <w:szCs w:val="24"/>
              </w:rPr>
              <w:t xml:space="preserve">физической культуре и </w:t>
            </w:r>
            <w:r w:rsidR="00463D00">
              <w:rPr>
                <w:rFonts w:ascii="Times New Roman" w:eastAsia="Calibri" w:hAnsi="Times New Roman" w:cs="Times New Roman"/>
                <w:sz w:val="24"/>
                <w:szCs w:val="24"/>
              </w:rPr>
              <w:t>с</w:t>
            </w:r>
            <w:r w:rsidR="00DF039B">
              <w:rPr>
                <w:rFonts w:ascii="Times New Roman" w:eastAsia="Calibri" w:hAnsi="Times New Roman" w:cs="Times New Roman"/>
                <w:sz w:val="24"/>
                <w:szCs w:val="24"/>
              </w:rPr>
              <w:t>порт</w:t>
            </w:r>
            <w:r w:rsidR="00463D00">
              <w:rPr>
                <w:rFonts w:ascii="Times New Roman" w:eastAsia="Calibri" w:hAnsi="Times New Roman" w:cs="Times New Roman"/>
                <w:sz w:val="24"/>
                <w:szCs w:val="24"/>
              </w:rPr>
              <w:t>у</w:t>
            </w:r>
            <w:r w:rsidRPr="00A079FE">
              <w:rPr>
                <w:rFonts w:ascii="Times New Roman" w:eastAsia="Calibri" w:hAnsi="Times New Roman" w:cs="Times New Roman"/>
                <w:sz w:val="24"/>
                <w:szCs w:val="24"/>
              </w:rPr>
              <w:t>.</w:t>
            </w:r>
          </w:p>
          <w:p w:rsidR="00CB6408" w:rsidRPr="00A079FE" w:rsidRDefault="00CB6408" w:rsidP="002B6670">
            <w:pPr>
              <w:spacing w:after="0" w:line="240" w:lineRule="auto"/>
              <w:jc w:val="both"/>
              <w:rPr>
                <w:rFonts w:ascii="Times New Roman" w:eastAsia="Calibri" w:hAnsi="Times New Roman" w:cs="Times New Roman"/>
                <w:sz w:val="24"/>
                <w:szCs w:val="24"/>
              </w:rPr>
            </w:pPr>
            <w:r w:rsidRPr="00A079FE">
              <w:rPr>
                <w:rFonts w:ascii="Times New Roman" w:eastAsia="Calibri" w:hAnsi="Times New Roman" w:cs="Times New Roman"/>
                <w:sz w:val="24"/>
                <w:szCs w:val="24"/>
              </w:rPr>
              <w:t>- Нехватка квалифицированных кадров в сельской местности, а так же в таких видах спорта как: хоккей, лыжные гонки, гиревой спорт.</w:t>
            </w:r>
          </w:p>
          <w:p w:rsidR="00CB6408" w:rsidRPr="00A079FE" w:rsidRDefault="00CB6408" w:rsidP="002B6670">
            <w:pPr>
              <w:shd w:val="clear" w:color="auto" w:fill="FFFFFF"/>
              <w:spacing w:after="0" w:line="240" w:lineRule="auto"/>
              <w:rPr>
                <w:rFonts w:ascii="Times New Roman" w:hAnsi="Times New Roman" w:cs="Times New Roman"/>
                <w:color w:val="000000"/>
                <w:sz w:val="24"/>
                <w:szCs w:val="24"/>
              </w:rPr>
            </w:pPr>
            <w:r w:rsidRPr="00A079FE">
              <w:rPr>
                <w:rFonts w:ascii="Times New Roman" w:eastAsia="Calibri" w:hAnsi="Times New Roman" w:cs="Times New Roman"/>
                <w:sz w:val="24"/>
                <w:szCs w:val="24"/>
              </w:rPr>
              <w:t>- В сельской местности все плоскостные спортивные сооружения требуют срочного капитального ремонта</w:t>
            </w:r>
          </w:p>
        </w:tc>
      </w:tr>
      <w:tr w:rsidR="00A474F8" w:rsidRPr="00A079FE" w:rsidTr="00FA1354">
        <w:tc>
          <w:tcPr>
            <w:tcW w:w="985" w:type="pct"/>
            <w:vAlign w:val="center"/>
          </w:tcPr>
          <w:p w:rsidR="00A474F8" w:rsidRPr="00CE4935" w:rsidRDefault="00A474F8" w:rsidP="00F71971">
            <w:pPr>
              <w:widowControl w:val="0"/>
              <w:autoSpaceDE w:val="0"/>
              <w:autoSpaceDN w:val="0"/>
              <w:adjustRightInd w:val="0"/>
              <w:spacing w:after="0" w:line="240" w:lineRule="auto"/>
              <w:rPr>
                <w:rFonts w:ascii="Times New Roman" w:hAnsi="Times New Roman" w:cs="Times New Roman"/>
                <w:sz w:val="28"/>
                <w:szCs w:val="24"/>
              </w:rPr>
            </w:pPr>
            <w:r w:rsidRPr="00CE4935">
              <w:rPr>
                <w:rFonts w:ascii="Times New Roman" w:hAnsi="Times New Roman" w:cs="Times New Roman"/>
                <w:sz w:val="24"/>
                <w:szCs w:val="24"/>
              </w:rPr>
              <w:t>Демография</w:t>
            </w:r>
            <w:r w:rsidR="001301BF" w:rsidRPr="00CE4935">
              <w:rPr>
                <w:rFonts w:ascii="Times New Roman" w:hAnsi="Times New Roman" w:cs="Times New Roman"/>
                <w:sz w:val="24"/>
                <w:szCs w:val="24"/>
              </w:rPr>
              <w:t xml:space="preserve"> и социальные процессы</w:t>
            </w:r>
          </w:p>
        </w:tc>
        <w:tc>
          <w:tcPr>
            <w:tcW w:w="2008" w:type="pct"/>
            <w:vAlign w:val="center"/>
          </w:tcPr>
          <w:p w:rsidR="00A474F8" w:rsidRDefault="001301BF" w:rsidP="00813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6022A">
              <w:rPr>
                <w:rFonts w:ascii="Times New Roman" w:eastAsia="Times New Roman" w:hAnsi="Times New Roman" w:cs="Times New Roman"/>
                <w:sz w:val="24"/>
                <w:szCs w:val="24"/>
              </w:rPr>
              <w:t>Рост рождаемости до 2016 года</w:t>
            </w:r>
            <w:r>
              <w:rPr>
                <w:rFonts w:ascii="Times New Roman" w:eastAsia="Times New Roman" w:hAnsi="Times New Roman" w:cs="Times New Roman"/>
                <w:sz w:val="24"/>
                <w:szCs w:val="24"/>
              </w:rPr>
              <w:t>.</w:t>
            </w:r>
          </w:p>
          <w:p w:rsidR="001301BF" w:rsidRPr="00A079FE" w:rsidRDefault="001301BF" w:rsidP="001301BF">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A079FE">
              <w:rPr>
                <w:rFonts w:ascii="Times New Roman" w:hAnsi="Times New Roman" w:cs="Times New Roman"/>
                <w:sz w:val="24"/>
                <w:szCs w:val="24"/>
              </w:rPr>
              <w:t xml:space="preserve">Наличие детского оздоровительного лагеря </w:t>
            </w:r>
            <w:r>
              <w:rPr>
                <w:rFonts w:ascii="Times New Roman" w:hAnsi="Times New Roman" w:cs="Times New Roman"/>
                <w:sz w:val="24"/>
                <w:szCs w:val="24"/>
              </w:rPr>
              <w:t>«Лесная поляна»</w:t>
            </w:r>
          </w:p>
          <w:p w:rsidR="001301BF" w:rsidRPr="00A079FE" w:rsidRDefault="001301BF" w:rsidP="00813B6E">
            <w:pPr>
              <w:spacing w:after="0" w:line="240" w:lineRule="auto"/>
              <w:rPr>
                <w:rFonts w:ascii="Times New Roman" w:eastAsia="Times New Roman" w:hAnsi="Times New Roman" w:cs="Times New Roman"/>
                <w:sz w:val="24"/>
                <w:szCs w:val="24"/>
              </w:rPr>
            </w:pPr>
          </w:p>
        </w:tc>
        <w:tc>
          <w:tcPr>
            <w:tcW w:w="2007" w:type="pct"/>
            <w:vAlign w:val="center"/>
          </w:tcPr>
          <w:p w:rsidR="00776046" w:rsidRDefault="0096022A" w:rsidP="001301BF">
            <w:pPr>
              <w:pStyle w:val="a6"/>
              <w:spacing w:after="0"/>
            </w:pPr>
            <w:r>
              <w:t xml:space="preserve">- </w:t>
            </w:r>
            <w:r w:rsidR="00776046">
              <w:t>Сокращение численности населения</w:t>
            </w:r>
            <w:r>
              <w:t>.</w:t>
            </w:r>
          </w:p>
          <w:p w:rsidR="00E40A3E" w:rsidRDefault="00A474F8" w:rsidP="001301BF">
            <w:pPr>
              <w:spacing w:after="0" w:line="240" w:lineRule="auto"/>
              <w:rPr>
                <w:rFonts w:ascii="Times New Roman" w:hAnsi="Times New Roman" w:cs="Times New Roman"/>
                <w:color w:val="222222"/>
                <w:sz w:val="24"/>
                <w:szCs w:val="24"/>
              </w:rPr>
            </w:pPr>
            <w:r w:rsidRPr="00A079FE">
              <w:rPr>
                <w:rFonts w:ascii="Times New Roman" w:hAnsi="Times New Roman" w:cs="Times New Roman"/>
                <w:color w:val="222222"/>
                <w:sz w:val="24"/>
                <w:szCs w:val="24"/>
              </w:rPr>
              <w:t xml:space="preserve"> - </w:t>
            </w:r>
            <w:r w:rsidR="00CE754A">
              <w:rPr>
                <w:rFonts w:ascii="Times New Roman" w:hAnsi="Times New Roman" w:cs="Times New Roman"/>
                <w:color w:val="222222"/>
                <w:sz w:val="24"/>
                <w:szCs w:val="24"/>
              </w:rPr>
              <w:t>Е</w:t>
            </w:r>
            <w:r w:rsidRPr="00A079FE">
              <w:rPr>
                <w:rFonts w:ascii="Times New Roman" w:hAnsi="Times New Roman" w:cs="Times New Roman"/>
                <w:color w:val="222222"/>
                <w:sz w:val="24"/>
                <w:szCs w:val="24"/>
              </w:rPr>
              <w:t>стественн</w:t>
            </w:r>
            <w:r w:rsidR="00CE754A">
              <w:rPr>
                <w:rFonts w:ascii="Times New Roman" w:hAnsi="Times New Roman" w:cs="Times New Roman"/>
                <w:color w:val="222222"/>
                <w:sz w:val="24"/>
                <w:szCs w:val="24"/>
              </w:rPr>
              <w:t>ая</w:t>
            </w:r>
            <w:r w:rsidRPr="00A079FE">
              <w:rPr>
                <w:rFonts w:ascii="Times New Roman" w:hAnsi="Times New Roman" w:cs="Times New Roman"/>
                <w:color w:val="222222"/>
                <w:sz w:val="24"/>
                <w:szCs w:val="24"/>
              </w:rPr>
              <w:t xml:space="preserve"> убыл</w:t>
            </w:r>
            <w:r w:rsidR="00CE754A">
              <w:rPr>
                <w:rFonts w:ascii="Times New Roman" w:hAnsi="Times New Roman" w:cs="Times New Roman"/>
                <w:color w:val="222222"/>
                <w:sz w:val="24"/>
                <w:szCs w:val="24"/>
              </w:rPr>
              <w:t>ь</w:t>
            </w:r>
            <w:r w:rsidR="001301BF">
              <w:rPr>
                <w:rFonts w:ascii="Times New Roman" w:hAnsi="Times New Roman" w:cs="Times New Roman"/>
                <w:color w:val="222222"/>
                <w:sz w:val="24"/>
                <w:szCs w:val="24"/>
              </w:rPr>
              <w:t xml:space="preserve"> </w:t>
            </w:r>
            <w:r w:rsidRPr="00A079FE">
              <w:rPr>
                <w:rFonts w:ascii="Times New Roman" w:hAnsi="Times New Roman" w:cs="Times New Roman"/>
                <w:color w:val="222222"/>
                <w:sz w:val="24"/>
                <w:szCs w:val="24"/>
              </w:rPr>
              <w:t>населения.</w:t>
            </w:r>
          </w:p>
          <w:p w:rsidR="00A474F8" w:rsidRPr="00A079FE" w:rsidRDefault="00E40A3E" w:rsidP="001301BF">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CE754A">
              <w:rPr>
                <w:rFonts w:ascii="Times New Roman" w:hAnsi="Times New Roman" w:cs="Times New Roman"/>
                <w:sz w:val="24"/>
                <w:szCs w:val="24"/>
              </w:rPr>
              <w:t>В</w:t>
            </w:r>
            <w:r w:rsidR="00A474F8" w:rsidRPr="00A079FE">
              <w:rPr>
                <w:rFonts w:ascii="Times New Roman" w:hAnsi="Times New Roman" w:cs="Times New Roman"/>
                <w:sz w:val="24"/>
                <w:szCs w:val="24"/>
              </w:rPr>
              <w:t>ысокая смертность населения. В общей структуре причин смерти населения района лидируют болезни системы кровообращения, онкологические заболевания, травмы и отравления</w:t>
            </w:r>
            <w:r w:rsidR="00A474F8" w:rsidRPr="00A079FE">
              <w:rPr>
                <w:rFonts w:ascii="Times New Roman" w:hAnsi="Times New Roman" w:cs="Times New Roman"/>
                <w:color w:val="222222"/>
                <w:sz w:val="24"/>
                <w:szCs w:val="24"/>
              </w:rPr>
              <w:t>;</w:t>
            </w:r>
          </w:p>
          <w:p w:rsidR="00A474F8" w:rsidRPr="00A079FE" w:rsidRDefault="00A474F8" w:rsidP="001301BF">
            <w:pPr>
              <w:spacing w:after="0" w:line="240" w:lineRule="auto"/>
              <w:rPr>
                <w:rFonts w:ascii="Times New Roman" w:hAnsi="Times New Roman" w:cs="Times New Roman"/>
                <w:sz w:val="24"/>
                <w:szCs w:val="24"/>
              </w:rPr>
            </w:pPr>
            <w:r w:rsidRPr="00A079FE">
              <w:rPr>
                <w:rFonts w:ascii="Times New Roman" w:hAnsi="Times New Roman" w:cs="Times New Roman"/>
                <w:color w:val="222222"/>
                <w:sz w:val="24"/>
                <w:szCs w:val="24"/>
              </w:rPr>
              <w:t xml:space="preserve">- </w:t>
            </w:r>
            <w:r w:rsidR="00CE754A">
              <w:rPr>
                <w:rFonts w:ascii="Times New Roman" w:hAnsi="Times New Roman" w:cs="Times New Roman"/>
                <w:sz w:val="24"/>
                <w:szCs w:val="24"/>
              </w:rPr>
              <w:t>М</w:t>
            </w:r>
            <w:r w:rsidRPr="00A079FE">
              <w:rPr>
                <w:rFonts w:ascii="Times New Roman" w:hAnsi="Times New Roman" w:cs="Times New Roman"/>
                <w:sz w:val="24"/>
                <w:szCs w:val="24"/>
              </w:rPr>
              <w:t xml:space="preserve">играционный отток. </w:t>
            </w:r>
            <w:r w:rsidR="00CE754A">
              <w:rPr>
                <w:rFonts w:ascii="Times New Roman" w:hAnsi="Times New Roman" w:cs="Times New Roman"/>
                <w:sz w:val="24"/>
                <w:szCs w:val="24"/>
              </w:rPr>
              <w:t>Население</w:t>
            </w:r>
            <w:r w:rsidRPr="00A079FE">
              <w:rPr>
                <w:rFonts w:ascii="Times New Roman" w:hAnsi="Times New Roman" w:cs="Times New Roman"/>
                <w:sz w:val="24"/>
                <w:szCs w:val="24"/>
              </w:rPr>
              <w:t xml:space="preserve"> из г</w:t>
            </w:r>
            <w:r w:rsidR="00CE754A">
              <w:rPr>
                <w:rFonts w:ascii="Times New Roman" w:hAnsi="Times New Roman" w:cs="Times New Roman"/>
                <w:sz w:val="24"/>
                <w:szCs w:val="24"/>
              </w:rPr>
              <w:t>.</w:t>
            </w:r>
            <w:r w:rsidRPr="00A079FE">
              <w:rPr>
                <w:rFonts w:ascii="Times New Roman" w:hAnsi="Times New Roman" w:cs="Times New Roman"/>
                <w:sz w:val="24"/>
                <w:szCs w:val="24"/>
              </w:rPr>
              <w:t>Карасук</w:t>
            </w:r>
            <w:r w:rsidR="00CE754A">
              <w:rPr>
                <w:rFonts w:ascii="Times New Roman" w:hAnsi="Times New Roman" w:cs="Times New Roman"/>
                <w:sz w:val="24"/>
                <w:szCs w:val="24"/>
              </w:rPr>
              <w:t>а</w:t>
            </w:r>
            <w:r w:rsidRPr="00A079FE">
              <w:rPr>
                <w:rFonts w:ascii="Times New Roman" w:hAnsi="Times New Roman" w:cs="Times New Roman"/>
                <w:sz w:val="24"/>
                <w:szCs w:val="24"/>
              </w:rPr>
              <w:t xml:space="preserve"> </w:t>
            </w:r>
            <w:r w:rsidR="00CE754A">
              <w:rPr>
                <w:rFonts w:ascii="Times New Roman" w:hAnsi="Times New Roman" w:cs="Times New Roman"/>
                <w:sz w:val="24"/>
                <w:szCs w:val="24"/>
              </w:rPr>
              <w:t>уезжает</w:t>
            </w:r>
            <w:r w:rsidRPr="00A079FE">
              <w:rPr>
                <w:rFonts w:ascii="Times New Roman" w:hAnsi="Times New Roman" w:cs="Times New Roman"/>
                <w:sz w:val="24"/>
                <w:szCs w:val="24"/>
              </w:rPr>
              <w:t xml:space="preserve"> в направлении крупных городов в свою очередь сельское население направляется в г</w:t>
            </w:r>
            <w:r w:rsidR="00CE754A">
              <w:rPr>
                <w:rFonts w:ascii="Times New Roman" w:hAnsi="Times New Roman" w:cs="Times New Roman"/>
                <w:sz w:val="24"/>
                <w:szCs w:val="24"/>
              </w:rPr>
              <w:t>.</w:t>
            </w:r>
            <w:r w:rsidRPr="00A079FE">
              <w:rPr>
                <w:rFonts w:ascii="Times New Roman" w:hAnsi="Times New Roman" w:cs="Times New Roman"/>
                <w:sz w:val="24"/>
                <w:szCs w:val="24"/>
              </w:rPr>
              <w:t xml:space="preserve"> Карасук; </w:t>
            </w:r>
          </w:p>
          <w:p w:rsidR="00A474F8" w:rsidRDefault="00A474F8" w:rsidP="001301BF">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sz w:val="24"/>
                <w:szCs w:val="24"/>
              </w:rPr>
              <w:t xml:space="preserve">- </w:t>
            </w:r>
            <w:r w:rsidR="00E40A3E">
              <w:rPr>
                <w:rFonts w:ascii="Times New Roman" w:hAnsi="Times New Roman" w:cs="Times New Roman"/>
                <w:sz w:val="24"/>
                <w:szCs w:val="24"/>
              </w:rPr>
              <w:t>С</w:t>
            </w:r>
            <w:r w:rsidRPr="00A079FE">
              <w:rPr>
                <w:rFonts w:ascii="Times New Roman" w:hAnsi="Times New Roman" w:cs="Times New Roman"/>
                <w:sz w:val="24"/>
                <w:szCs w:val="24"/>
              </w:rPr>
              <w:t>пад рождаемости</w:t>
            </w:r>
            <w:r w:rsidR="00CE754A">
              <w:rPr>
                <w:rFonts w:ascii="Times New Roman" w:hAnsi="Times New Roman" w:cs="Times New Roman"/>
                <w:sz w:val="24"/>
                <w:szCs w:val="24"/>
              </w:rPr>
              <w:t xml:space="preserve"> (с</w:t>
            </w:r>
            <w:r w:rsidR="00CE754A">
              <w:rPr>
                <w:rFonts w:ascii="Times New Roman" w:hAnsi="Times New Roman" w:cs="Times New Roman"/>
                <w:color w:val="000000"/>
                <w:sz w:val="24"/>
                <w:szCs w:val="24"/>
                <w:shd w:val="clear" w:color="auto" w:fill="FFFFFF"/>
              </w:rPr>
              <w:t>нижение началось</w:t>
            </w:r>
            <w:r w:rsidRPr="00A079FE">
              <w:rPr>
                <w:rFonts w:ascii="Times New Roman" w:hAnsi="Times New Roman" w:cs="Times New Roman"/>
                <w:color w:val="000000"/>
                <w:sz w:val="24"/>
                <w:szCs w:val="24"/>
                <w:shd w:val="clear" w:color="auto" w:fill="FFFFFF"/>
              </w:rPr>
              <w:t xml:space="preserve"> в конце 2016 года</w:t>
            </w:r>
            <w:r w:rsidR="00CE754A">
              <w:rPr>
                <w:rFonts w:ascii="Times New Roman" w:hAnsi="Times New Roman" w:cs="Times New Roman"/>
                <w:color w:val="000000"/>
                <w:sz w:val="24"/>
                <w:szCs w:val="24"/>
                <w:shd w:val="clear" w:color="auto" w:fill="FFFFFF"/>
              </w:rPr>
              <w:t>).</w:t>
            </w:r>
            <w:r w:rsidRPr="00A079FE">
              <w:rPr>
                <w:rFonts w:ascii="Times New Roman" w:hAnsi="Times New Roman" w:cs="Times New Roman"/>
                <w:color w:val="000000"/>
                <w:sz w:val="24"/>
                <w:szCs w:val="24"/>
                <w:shd w:val="clear" w:color="auto" w:fill="FFFFFF"/>
              </w:rPr>
              <w:t xml:space="preserve"> </w:t>
            </w:r>
          </w:p>
          <w:p w:rsidR="001301BF" w:rsidRPr="001301BF" w:rsidRDefault="001301BF" w:rsidP="001301BF">
            <w:pPr>
              <w:pStyle w:val="af4"/>
              <w:rPr>
                <w:rFonts w:ascii="Times New Roman" w:hAnsi="Times New Roman" w:cs="Times New Roman"/>
              </w:rPr>
            </w:pPr>
            <w:r>
              <w:rPr>
                <w:rFonts w:ascii="Times New Roman" w:hAnsi="Times New Roman" w:cs="Times New Roman"/>
                <w:color w:val="000000"/>
                <w:shd w:val="clear" w:color="auto" w:fill="FFFFFF"/>
              </w:rPr>
              <w:t xml:space="preserve">- </w:t>
            </w:r>
            <w:r w:rsidRPr="001301BF">
              <w:rPr>
                <w:rFonts w:ascii="Times New Roman" w:hAnsi="Times New Roman" w:cs="Times New Roman"/>
              </w:rPr>
              <w:t>Изношенность материально-технической базы ДОЛ.</w:t>
            </w:r>
          </w:p>
          <w:p w:rsidR="001301BF" w:rsidRPr="00A079FE" w:rsidRDefault="001301BF" w:rsidP="001301BF">
            <w:pPr>
              <w:spacing w:after="0" w:line="240" w:lineRule="auto"/>
              <w:rPr>
                <w:rFonts w:ascii="Times New Roman" w:eastAsia="Times New Roman" w:hAnsi="Times New Roman" w:cs="Times New Roman"/>
                <w:sz w:val="24"/>
                <w:szCs w:val="24"/>
              </w:rPr>
            </w:pPr>
            <w:r w:rsidRPr="001301BF">
              <w:rPr>
                <w:rFonts w:ascii="Times New Roman" w:hAnsi="Times New Roman" w:cs="Times New Roman"/>
                <w:sz w:val="24"/>
                <w:szCs w:val="24"/>
              </w:rPr>
              <w:t>- Сезонность функционирования лагеря.</w:t>
            </w:r>
          </w:p>
        </w:tc>
      </w:tr>
      <w:tr w:rsidR="005E08AF" w:rsidRPr="00A079FE" w:rsidTr="00FA1354">
        <w:tc>
          <w:tcPr>
            <w:tcW w:w="985" w:type="pct"/>
            <w:vAlign w:val="center"/>
          </w:tcPr>
          <w:p w:rsidR="005E08AF" w:rsidRPr="00A079FE" w:rsidRDefault="005E08AF"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Безопасность жизнедеятельности</w:t>
            </w:r>
          </w:p>
        </w:tc>
        <w:tc>
          <w:tcPr>
            <w:tcW w:w="2008" w:type="pct"/>
            <w:vAlign w:val="center"/>
          </w:tcPr>
          <w:p w:rsidR="00CE754A" w:rsidRDefault="00CE754A" w:rsidP="00CE75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w:t>
            </w:r>
            <w:r w:rsidR="005E08AF" w:rsidRPr="00A079FE">
              <w:rPr>
                <w:rFonts w:ascii="Times New Roman" w:eastAsia="Times New Roman" w:hAnsi="Times New Roman" w:cs="Times New Roman"/>
                <w:sz w:val="24"/>
                <w:szCs w:val="24"/>
              </w:rPr>
              <w:t xml:space="preserve"> дошкольны</w:t>
            </w:r>
            <w:r>
              <w:rPr>
                <w:rFonts w:ascii="Times New Roman" w:eastAsia="Times New Roman" w:hAnsi="Times New Roman" w:cs="Times New Roman"/>
                <w:sz w:val="24"/>
                <w:szCs w:val="24"/>
              </w:rPr>
              <w:t>х</w:t>
            </w:r>
            <w:r w:rsidR="005E08AF" w:rsidRPr="00A079FE">
              <w:rPr>
                <w:rFonts w:ascii="Times New Roman" w:eastAsia="Times New Roman" w:hAnsi="Times New Roman" w:cs="Times New Roman"/>
                <w:sz w:val="24"/>
                <w:szCs w:val="24"/>
              </w:rPr>
              <w:t xml:space="preserve"> и школьны</w:t>
            </w:r>
            <w:r>
              <w:rPr>
                <w:rFonts w:ascii="Times New Roman" w:eastAsia="Times New Roman" w:hAnsi="Times New Roman" w:cs="Times New Roman"/>
                <w:sz w:val="24"/>
                <w:szCs w:val="24"/>
              </w:rPr>
              <w:t>х учреждений</w:t>
            </w:r>
            <w:r w:rsidR="005E08AF" w:rsidRPr="00A079FE">
              <w:rPr>
                <w:rFonts w:ascii="Times New Roman" w:eastAsia="Times New Roman" w:hAnsi="Times New Roman" w:cs="Times New Roman"/>
                <w:sz w:val="24"/>
                <w:szCs w:val="24"/>
              </w:rPr>
              <w:t xml:space="preserve"> системами видеоконтроля, а так же системами тревожного вызова полиции.</w:t>
            </w:r>
          </w:p>
          <w:p w:rsidR="005E08AF" w:rsidRDefault="00CE754A" w:rsidP="00CE75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08AF" w:rsidRPr="00A079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Работа службы 112.</w:t>
            </w:r>
          </w:p>
          <w:p w:rsidR="00CE754A" w:rsidRPr="00A079FE" w:rsidRDefault="00FE2D42" w:rsidP="00CE75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754A">
              <w:rPr>
                <w:rFonts w:ascii="Times New Roman" w:eastAsia="Times New Roman" w:hAnsi="Times New Roman" w:cs="Times New Roman"/>
                <w:sz w:val="24"/>
                <w:szCs w:val="24"/>
              </w:rPr>
              <w:t>Установка пожарных извещателей</w:t>
            </w:r>
            <w:r>
              <w:rPr>
                <w:rFonts w:ascii="Times New Roman" w:eastAsia="Times New Roman" w:hAnsi="Times New Roman" w:cs="Times New Roman"/>
                <w:sz w:val="24"/>
                <w:szCs w:val="24"/>
              </w:rPr>
              <w:t>.</w:t>
            </w:r>
          </w:p>
        </w:tc>
        <w:tc>
          <w:tcPr>
            <w:tcW w:w="2007" w:type="pct"/>
            <w:vAlign w:val="center"/>
          </w:tcPr>
          <w:p w:rsidR="005E08AF" w:rsidRPr="00A079FE" w:rsidRDefault="005E08AF" w:rsidP="005E08AF">
            <w:pPr>
              <w:pStyle w:val="a6"/>
              <w:spacing w:after="0"/>
              <w:ind w:firstLine="79"/>
            </w:pPr>
            <w:r w:rsidRPr="00A079FE">
              <w:t>- Малая штатная численность  сотрудников полиции.</w:t>
            </w:r>
          </w:p>
          <w:p w:rsidR="005E08AF" w:rsidRPr="00A079FE" w:rsidRDefault="005E08AF" w:rsidP="005E08AF">
            <w:pPr>
              <w:pStyle w:val="a6"/>
              <w:spacing w:after="0"/>
              <w:ind w:firstLine="79"/>
            </w:pPr>
            <w:r w:rsidRPr="00A079FE">
              <w:t xml:space="preserve">- Большая нагрузка на участковых уполномоченных полиции. </w:t>
            </w:r>
          </w:p>
          <w:p w:rsidR="005E08AF" w:rsidRPr="00A079FE" w:rsidRDefault="005E08AF" w:rsidP="005E08AF">
            <w:pPr>
              <w:pStyle w:val="a6"/>
              <w:spacing w:after="0"/>
              <w:ind w:firstLine="79"/>
            </w:pPr>
            <w:r w:rsidRPr="00A079FE">
              <w:t>-Ограничения в полномочиях.</w:t>
            </w:r>
          </w:p>
          <w:p w:rsidR="005E08AF" w:rsidRPr="00A079FE" w:rsidRDefault="005E08AF" w:rsidP="005E08AF">
            <w:pPr>
              <w:pStyle w:val="a6"/>
              <w:spacing w:after="0"/>
              <w:ind w:firstLine="79"/>
            </w:pPr>
            <w:r w:rsidRPr="00A079FE">
              <w:t>-Слабая оснащенность техническими средствами охраны и контроля.</w:t>
            </w:r>
          </w:p>
          <w:p w:rsidR="005E08AF" w:rsidRPr="00A079FE" w:rsidRDefault="005E08AF" w:rsidP="005E08AF">
            <w:pPr>
              <w:pStyle w:val="a6"/>
              <w:spacing w:after="0"/>
              <w:ind w:firstLine="79"/>
              <w:rPr>
                <w:sz w:val="28"/>
                <w:szCs w:val="28"/>
              </w:rPr>
            </w:pPr>
            <w:r w:rsidRPr="00A079FE">
              <w:t>-Си</w:t>
            </w:r>
            <w:r w:rsidR="00347A79">
              <w:t xml:space="preserve">льный износ частного жилфонда </w:t>
            </w:r>
            <w:r w:rsidRPr="00A079FE">
              <w:t>(электропр</w:t>
            </w:r>
            <w:r w:rsidR="00347A79">
              <w:t>о</w:t>
            </w:r>
            <w:r w:rsidRPr="00A079FE">
              <w:t>водка, печное отопление)</w:t>
            </w:r>
            <w:r w:rsidR="00347A79">
              <w:t>.</w:t>
            </w:r>
          </w:p>
        </w:tc>
      </w:tr>
      <w:tr w:rsidR="00214E59" w:rsidRPr="00A079FE" w:rsidTr="00FA1354">
        <w:tc>
          <w:tcPr>
            <w:tcW w:w="985" w:type="pct"/>
          </w:tcPr>
          <w:p w:rsidR="00214E59" w:rsidRPr="00CE4935" w:rsidRDefault="00214E59" w:rsidP="00FE2D42">
            <w:pPr>
              <w:widowControl w:val="0"/>
              <w:autoSpaceDE w:val="0"/>
              <w:autoSpaceDN w:val="0"/>
              <w:adjustRightInd w:val="0"/>
              <w:spacing w:after="0" w:line="240" w:lineRule="auto"/>
              <w:rPr>
                <w:rFonts w:ascii="Times New Roman" w:hAnsi="Times New Roman" w:cs="Times New Roman"/>
                <w:sz w:val="24"/>
                <w:szCs w:val="24"/>
              </w:rPr>
            </w:pPr>
            <w:r w:rsidRPr="00CE4935">
              <w:rPr>
                <w:rFonts w:ascii="Times New Roman" w:hAnsi="Times New Roman" w:cs="Times New Roman"/>
                <w:sz w:val="24"/>
                <w:szCs w:val="24"/>
              </w:rPr>
              <w:t xml:space="preserve">Трудовые ресурсы </w:t>
            </w:r>
          </w:p>
        </w:tc>
        <w:tc>
          <w:tcPr>
            <w:tcW w:w="2008" w:type="pct"/>
          </w:tcPr>
          <w:p w:rsidR="00214E59" w:rsidRPr="00A079FE" w:rsidRDefault="00214E59" w:rsidP="00FA1354">
            <w:pPr>
              <w:spacing w:line="240" w:lineRule="auto"/>
              <w:rPr>
                <w:rFonts w:ascii="Times New Roman" w:hAnsi="Times New Roman" w:cs="Times New Roman"/>
                <w:sz w:val="24"/>
                <w:szCs w:val="24"/>
              </w:rPr>
            </w:pPr>
            <w:r w:rsidRPr="00A079FE">
              <w:rPr>
                <w:rFonts w:ascii="Times New Roman" w:hAnsi="Times New Roman" w:cs="Times New Roman"/>
                <w:sz w:val="24"/>
                <w:szCs w:val="24"/>
              </w:rPr>
              <w:t>-Высокий уровень управляемости. Активная районная политика в области здравоохранения, образования, культуры и спорта, социальной поддержки и обслуживания населения</w:t>
            </w:r>
          </w:p>
        </w:tc>
        <w:tc>
          <w:tcPr>
            <w:tcW w:w="2007" w:type="pct"/>
          </w:tcPr>
          <w:p w:rsidR="00214E59" w:rsidRPr="00A079FE" w:rsidRDefault="00214E59" w:rsidP="00FA1354">
            <w:pPr>
              <w:spacing w:line="240" w:lineRule="auto"/>
              <w:rPr>
                <w:rFonts w:ascii="Times New Roman" w:hAnsi="Times New Roman" w:cs="Times New Roman"/>
                <w:sz w:val="24"/>
                <w:szCs w:val="24"/>
              </w:rPr>
            </w:pPr>
            <w:r w:rsidRPr="00A079FE">
              <w:rPr>
                <w:rFonts w:ascii="Times New Roman" w:hAnsi="Times New Roman" w:cs="Times New Roman"/>
                <w:sz w:val="24"/>
                <w:szCs w:val="24"/>
              </w:rPr>
              <w:t>-По уровню оплаты труда и количеству рабочих мест Карасукский район уступает крупным городам в конкуренции за квалифицированных специалистов</w:t>
            </w:r>
          </w:p>
        </w:tc>
      </w:tr>
    </w:tbl>
    <w:p w:rsidR="000A21A7" w:rsidRDefault="000A21A7"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BB15F9" w:rsidRDefault="00BB15F9"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BB15F9" w:rsidRDefault="00BB15F9"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Pr="00BE48FE"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CE4935" w:rsidRDefault="00CE4935" w:rsidP="000A21A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0A21A7" w:rsidRPr="009C31A8" w:rsidRDefault="00192217" w:rsidP="00192217">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3.6.2.</w:t>
      </w:r>
      <w:r w:rsidR="000A21A7" w:rsidRPr="009C31A8">
        <w:rPr>
          <w:rFonts w:ascii="Times New Roman" w:eastAsia="Calibri" w:hAnsi="Times New Roman" w:cs="Times New Roman"/>
          <w:b/>
          <w:sz w:val="24"/>
          <w:szCs w:val="24"/>
        </w:rPr>
        <w:t xml:space="preserve">АНАЛИЗА ВОЗМОЖНОСТЕЙ И УГРОЗ </w:t>
      </w:r>
    </w:p>
    <w:tbl>
      <w:tblPr>
        <w:tblW w:w="5000" w:type="pct"/>
        <w:tblCellMar>
          <w:top w:w="75" w:type="dxa"/>
          <w:left w:w="0" w:type="dxa"/>
          <w:bottom w:w="75" w:type="dxa"/>
          <w:right w:w="0" w:type="dxa"/>
        </w:tblCellMar>
        <w:tblLook w:val="0000" w:firstRow="0" w:lastRow="0" w:firstColumn="0" w:lastColumn="0" w:noHBand="0" w:noVBand="0"/>
      </w:tblPr>
      <w:tblGrid>
        <w:gridCol w:w="2789"/>
        <w:gridCol w:w="6171"/>
        <w:gridCol w:w="5734"/>
      </w:tblGrid>
      <w:tr w:rsidR="000A21A7" w:rsidRPr="00A079FE" w:rsidTr="00F71971">
        <w:trPr>
          <w:tblHeader/>
        </w:trPr>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ВНЕШНИЕ</w:t>
            </w: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ФАКТОРЫ</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ВОЗМОЖНОСТИ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УГРОЗЫ</w:t>
            </w:r>
          </w:p>
        </w:tc>
      </w:tr>
      <w:tr w:rsidR="00776F4E" w:rsidRPr="00A079FE" w:rsidTr="00277040">
        <w:trPr>
          <w:trHeight w:val="2285"/>
        </w:trPr>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6F4E" w:rsidRPr="00A079FE" w:rsidRDefault="00776F4E" w:rsidP="00776F4E">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Сельское хозяйство</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6F4E" w:rsidRPr="00A079FE" w:rsidRDefault="00277040" w:rsidP="00776F4E">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 xml:space="preserve"> Внедрение современной</w:t>
            </w: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 xml:space="preserve"> агротехнологической политики, позволяющей повысить урожайность зерновых культур.</w:t>
            </w:r>
          </w:p>
          <w:p w:rsidR="00776F4E" w:rsidRPr="00A079FE" w:rsidRDefault="00277040" w:rsidP="00776F4E">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Увеличение производства</w:t>
            </w: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продукции животноводства за счет увеличения продуктивности, использования передового опыта ведения животноводства.</w:t>
            </w:r>
          </w:p>
          <w:p w:rsidR="00776F4E" w:rsidRPr="00A079FE" w:rsidRDefault="00277040" w:rsidP="002770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Развитие сферы переработки и</w:t>
            </w: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предпродажной подготовки</w:t>
            </w: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 xml:space="preserve"> производимой продукции.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040" w:rsidRPr="00A079FE" w:rsidRDefault="00277040" w:rsidP="00776F4E">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Природно-климатические условия.</w:t>
            </w:r>
          </w:p>
          <w:p w:rsidR="00776F4E" w:rsidRPr="00A079FE" w:rsidRDefault="00277040" w:rsidP="00776F4E">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Стремительный рост цен на ГСМ и материальные ресурсы.</w:t>
            </w:r>
          </w:p>
          <w:p w:rsidR="00776F4E" w:rsidRPr="00A079FE" w:rsidRDefault="00277040" w:rsidP="00776F4E">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Ухудшение финансового</w:t>
            </w: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состояний сельскохозяйственных</w:t>
            </w: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предприятий.</w:t>
            </w:r>
          </w:p>
          <w:p w:rsidR="00776F4E" w:rsidRPr="00A079FE" w:rsidRDefault="00277040" w:rsidP="00776F4E">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Нестабильность цен на</w:t>
            </w: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 xml:space="preserve"> сельскохозяйственную продукцию.</w:t>
            </w:r>
          </w:p>
          <w:p w:rsidR="00776F4E" w:rsidRPr="00A079FE" w:rsidRDefault="00277040" w:rsidP="00277040">
            <w:pPr>
              <w:spacing w:after="0" w:line="240" w:lineRule="auto"/>
              <w:rPr>
                <w:rFonts w:ascii="Times New Roman" w:eastAsia="Calibri" w:hAnsi="Times New Roman" w:cs="Times New Roman"/>
                <w:sz w:val="24"/>
                <w:szCs w:val="24"/>
              </w:rPr>
            </w:pP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Отток сельского населения в города.</w:t>
            </w:r>
          </w:p>
        </w:tc>
      </w:tr>
      <w:tr w:rsidR="000A21A7"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bCs/>
                <w:sz w:val="24"/>
                <w:szCs w:val="24"/>
              </w:rPr>
              <w:t>Промышленность</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-Имеются свободные площадки для размещения производств</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Внедрение ресурсосберегающих технологий</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Выход на новые рынки сбыта</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Вовлечение в промышленное производство не занятого в экономике трудоспособного населения</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Снижение рентабельности предприятий в связи с удорожанием топливно-энергетических и материальных ресурсов</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-Отсутствие газ</w:t>
            </w:r>
            <w:r w:rsidR="00FE2D42">
              <w:rPr>
                <w:rFonts w:ascii="Times New Roman" w:eastAsia="Calibri" w:hAnsi="Times New Roman" w:cs="Times New Roman"/>
                <w:sz w:val="24"/>
                <w:szCs w:val="24"/>
              </w:rPr>
              <w:t>ификации.</w:t>
            </w:r>
          </w:p>
          <w:p w:rsidR="000A21A7" w:rsidRPr="00A079FE" w:rsidRDefault="000A21A7" w:rsidP="00FE2D42">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FE2D42">
              <w:rPr>
                <w:rFonts w:ascii="Times New Roman" w:eastAsia="Calibri" w:hAnsi="Times New Roman" w:cs="Times New Roman"/>
                <w:sz w:val="24"/>
                <w:szCs w:val="24"/>
              </w:rPr>
              <w:t>Снижение</w:t>
            </w:r>
            <w:r w:rsidRPr="00A079FE">
              <w:rPr>
                <w:rFonts w:ascii="Times New Roman" w:eastAsia="Calibri" w:hAnsi="Times New Roman" w:cs="Times New Roman"/>
                <w:sz w:val="24"/>
                <w:szCs w:val="24"/>
              </w:rPr>
              <w:t xml:space="preserve"> конкурентоспособности продукции предприятий перерабатывающей промышленности</w:t>
            </w:r>
            <w:r w:rsidR="00FE2D42">
              <w:rPr>
                <w:rFonts w:ascii="Times New Roman" w:eastAsia="Calibri" w:hAnsi="Times New Roman" w:cs="Times New Roman"/>
                <w:sz w:val="24"/>
                <w:szCs w:val="24"/>
              </w:rPr>
              <w:t>.</w:t>
            </w:r>
            <w:r w:rsidRPr="00A079FE">
              <w:rPr>
                <w:rFonts w:ascii="Times New Roman" w:eastAsia="Calibri" w:hAnsi="Times New Roman" w:cs="Times New Roman"/>
                <w:sz w:val="24"/>
                <w:szCs w:val="24"/>
              </w:rPr>
              <w:t xml:space="preserve">  </w:t>
            </w:r>
          </w:p>
        </w:tc>
      </w:tr>
      <w:tr w:rsidR="00156227"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227" w:rsidRPr="00A079FE" w:rsidRDefault="00156227" w:rsidP="00F71971">
            <w:pPr>
              <w:widowControl w:val="0"/>
              <w:autoSpaceDE w:val="0"/>
              <w:autoSpaceDN w:val="0"/>
              <w:adjustRightInd w:val="0"/>
              <w:spacing w:after="0" w:line="240" w:lineRule="auto"/>
              <w:rPr>
                <w:rFonts w:ascii="Times New Roman" w:eastAsia="Calibri" w:hAnsi="Times New Roman" w:cs="Times New Roman"/>
                <w:bCs/>
                <w:sz w:val="24"/>
                <w:szCs w:val="24"/>
              </w:rPr>
            </w:pPr>
            <w:r w:rsidRPr="00A079FE">
              <w:rPr>
                <w:rFonts w:ascii="Times New Roman" w:hAnsi="Times New Roman" w:cs="Times New Roman"/>
                <w:sz w:val="24"/>
                <w:szCs w:val="24"/>
              </w:rPr>
              <w:t>Инвестиционная деятельность</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227" w:rsidRPr="00A079FE" w:rsidRDefault="00156227" w:rsidP="00E157F7">
            <w:pPr>
              <w:pStyle w:val="af4"/>
              <w:jc w:val="left"/>
              <w:rPr>
                <w:rFonts w:ascii="Times New Roman" w:hAnsi="Times New Roman" w:cs="Times New Roman"/>
              </w:rPr>
            </w:pPr>
            <w:r w:rsidRPr="00A079FE">
              <w:rPr>
                <w:rFonts w:ascii="Times New Roman" w:hAnsi="Times New Roman" w:cs="Times New Roman"/>
              </w:rPr>
              <w:t xml:space="preserve">- </w:t>
            </w:r>
            <w:r w:rsidR="002D613A" w:rsidRPr="002D613A">
              <w:rPr>
                <w:rFonts w:ascii="Times New Roman" w:hAnsi="Times New Roman" w:cs="Times New Roman"/>
              </w:rPr>
              <w:t>Расширение</w:t>
            </w:r>
            <w:r w:rsidRPr="002D613A">
              <w:rPr>
                <w:rFonts w:ascii="Times New Roman" w:hAnsi="Times New Roman" w:cs="Times New Roman"/>
              </w:rPr>
              <w:t xml:space="preserve"> взаимных</w:t>
            </w:r>
            <w:r w:rsidRPr="00A079FE">
              <w:rPr>
                <w:rFonts w:ascii="Times New Roman" w:hAnsi="Times New Roman" w:cs="Times New Roman"/>
              </w:rPr>
              <w:t xml:space="preserve"> связей между близлежащими районами юго-западной зоны (Краснозерский, Купинский, Баганский) в сфере развития производства и переработки</w:t>
            </w:r>
            <w:r w:rsidRPr="00A079FE">
              <w:rPr>
                <w:rFonts w:ascii="Times New Roman" w:hAnsi="Times New Roman" w:cs="Times New Roman"/>
              </w:rPr>
              <w:t> </w:t>
            </w:r>
            <w:r w:rsidRPr="00A079FE">
              <w:rPr>
                <w:rFonts w:ascii="Times New Roman" w:hAnsi="Times New Roman" w:cs="Times New Roman"/>
              </w:rPr>
              <w:t>сельскохозяйственной</w:t>
            </w:r>
            <w:r w:rsidRPr="00A079FE">
              <w:rPr>
                <w:rFonts w:ascii="Times New Roman" w:hAnsi="Times New Roman" w:cs="Times New Roman"/>
              </w:rPr>
              <w:t> </w:t>
            </w:r>
            <w:r w:rsidRPr="00A079FE">
              <w:rPr>
                <w:rFonts w:ascii="Times New Roman" w:hAnsi="Times New Roman" w:cs="Times New Roman"/>
              </w:rPr>
              <w:t>продукции, формирование центра международной торговли на базе Карасукского района;</w:t>
            </w:r>
          </w:p>
          <w:p w:rsidR="00156227" w:rsidRPr="00A079FE" w:rsidRDefault="00156227" w:rsidP="00E157F7">
            <w:pPr>
              <w:pStyle w:val="af4"/>
              <w:jc w:val="left"/>
              <w:rPr>
                <w:rFonts w:ascii="Times New Roman" w:hAnsi="Times New Roman" w:cs="Times New Roman"/>
              </w:rPr>
            </w:pPr>
            <w:r w:rsidRPr="00A079FE">
              <w:rPr>
                <w:rFonts w:ascii="Times New Roman" w:hAnsi="Times New Roman" w:cs="Times New Roman"/>
              </w:rPr>
              <w:t>- Повышение инвестиционной привлекательности района и конкурентоспособности продукции местных товаропроизводителей за счет снижения издержек производства</w:t>
            </w:r>
            <w:r w:rsidR="00E157F7" w:rsidRPr="00A079FE">
              <w:rPr>
                <w:rFonts w:ascii="Times New Roman" w:hAnsi="Times New Roman" w:cs="Times New Roman"/>
              </w:rPr>
              <w:t xml:space="preserve"> </w:t>
            </w:r>
            <w:r w:rsidRPr="00A079FE">
              <w:rPr>
                <w:rFonts w:ascii="Times New Roman" w:hAnsi="Times New Roman" w:cs="Times New Roman"/>
              </w:rPr>
              <w:t>в случае газификации района;</w:t>
            </w:r>
          </w:p>
          <w:p w:rsidR="00156227" w:rsidRPr="00A079FE" w:rsidRDefault="00156227" w:rsidP="00E157F7">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Участие производителей сельхозпродукции района в проектах развития потребительской кооперации в целях выхода на новые рынки сбыта, продвижения собственной продукции в регионе и за рубежом;</w:t>
            </w:r>
          </w:p>
          <w:p w:rsidR="00156227" w:rsidRPr="00A079FE" w:rsidRDefault="00156227" w:rsidP="00E157F7">
            <w:pPr>
              <w:pStyle w:val="af4"/>
              <w:jc w:val="left"/>
              <w:rPr>
                <w:rFonts w:ascii="Times New Roman" w:hAnsi="Times New Roman" w:cs="Times New Roman"/>
              </w:rPr>
            </w:pPr>
            <w:r w:rsidRPr="00A079FE">
              <w:rPr>
                <w:rFonts w:ascii="Times New Roman" w:hAnsi="Times New Roman" w:cs="Times New Roman"/>
              </w:rPr>
              <w:t>- Обновление инфраструктуры, реализация инвестиционных проектов за счет развитие механизма муниципально-частного партнерства.</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227" w:rsidRPr="00A079FE" w:rsidRDefault="00156227" w:rsidP="002B6670">
            <w:pPr>
              <w:pStyle w:val="af4"/>
              <w:rPr>
                <w:rFonts w:ascii="Times New Roman" w:hAnsi="Times New Roman" w:cs="Times New Roman"/>
              </w:rPr>
            </w:pPr>
            <w:r w:rsidRPr="00A079FE">
              <w:rPr>
                <w:rFonts w:ascii="Times New Roman" w:hAnsi="Times New Roman" w:cs="Times New Roman"/>
              </w:rPr>
              <w:t>- Концентрация крупных инвестиционных проектов в зоне Новосибирской агломерации, усиление оттока населения трудоспособного возраста в областной центр;</w:t>
            </w:r>
          </w:p>
          <w:p w:rsidR="00156227" w:rsidRPr="00A079FE" w:rsidRDefault="00156227" w:rsidP="002B6670">
            <w:pPr>
              <w:pStyle w:val="af4"/>
              <w:rPr>
                <w:rFonts w:ascii="Times New Roman" w:hAnsi="Times New Roman" w:cs="Times New Roman"/>
              </w:rPr>
            </w:pPr>
            <w:r w:rsidRPr="00A079FE">
              <w:rPr>
                <w:rFonts w:ascii="Times New Roman" w:hAnsi="Times New Roman" w:cs="Times New Roman"/>
              </w:rPr>
              <w:t>- Низкая заинтересованность  потенциальных инвесторов в реализации проектов на территории района, в том числе за счет отсутствия газификации района.</w:t>
            </w:r>
          </w:p>
        </w:tc>
      </w:tr>
      <w:tr w:rsidR="00C82E42"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2E42" w:rsidRPr="00A079FE" w:rsidRDefault="00C82E42"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Жилищные условия населения</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Рост количества семей использующих материнский капитал для строительства ИЖД в районе;</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Увеличение государственной поддержки молодых семей и специалистов в целях приобретения собственного жилья;</w:t>
            </w:r>
          </w:p>
          <w:p w:rsidR="00C82E42" w:rsidRPr="00A079FE" w:rsidRDefault="005C6319" w:rsidP="00F633AF">
            <w:pPr>
              <w:pStyle w:val="af4"/>
              <w:jc w:val="left"/>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Реализация государственных программ, направленных на социально-экономическое развитие в результате привлечения молодых специалистов в район.</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F633AF" w:rsidP="00F633AF">
            <w:pPr>
              <w:pStyle w:val="af4"/>
              <w:rPr>
                <w:rFonts w:ascii="Times New Roman" w:hAnsi="Times New Roman" w:cs="Times New Roman"/>
              </w:rPr>
            </w:pPr>
            <w:r>
              <w:rPr>
                <w:rFonts w:ascii="Times New Roman" w:hAnsi="Times New Roman" w:cs="Times New Roman"/>
              </w:rPr>
              <w:t>1.</w:t>
            </w:r>
            <w:r w:rsidRPr="00F633AF">
              <w:rPr>
                <w:rFonts w:ascii="Times New Roman" w:hAnsi="Times New Roman" w:cs="Times New Roman"/>
              </w:rPr>
              <w:t>Недостаточное количество рабочих мест и низкий уровень заработной платы может вызвать отток молодых кадров в областные центры.</w:t>
            </w:r>
          </w:p>
          <w:p w:rsidR="00C82E42" w:rsidRPr="00A079FE" w:rsidRDefault="00F633AF" w:rsidP="00F633AF">
            <w:pPr>
              <w:pStyle w:val="af4"/>
              <w:rPr>
                <w:rFonts w:ascii="Times New Roman" w:hAnsi="Times New Roman" w:cs="Times New Roman"/>
              </w:rPr>
            </w:pPr>
            <w:r>
              <w:rPr>
                <w:rFonts w:ascii="Times New Roman" w:hAnsi="Times New Roman" w:cs="Times New Roman"/>
              </w:rPr>
              <w:t>2.</w:t>
            </w:r>
            <w:r w:rsidRPr="00F633AF">
              <w:rPr>
                <w:rFonts w:ascii="Times New Roman" w:hAnsi="Times New Roman" w:cs="Times New Roman"/>
              </w:rPr>
              <w:t>Риск сокращения объемов строительства при сокращении федеральных программ жилищного строительства или уменьшении объемов финансирования.</w:t>
            </w:r>
          </w:p>
        </w:tc>
      </w:tr>
      <w:tr w:rsidR="007E5966"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966" w:rsidRPr="00A079FE" w:rsidRDefault="007E5966"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Территориальное планирование</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Формирование программ перспективного развития территорий посредством разработки документов территориального планирования.</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Обеспечение комплексного развития территории.</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Сокращение времени и финансовых затрат на разработку градостроительной документации, а также на внесение в нее изменений в связи с внедрением информационных технологий;</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Обеспечение непротиворечивости и совместимости всех принимаемых градостроительных решений;</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Повышение инвестиционной привлекательности муниципальных территорий, предназначенных для строительства объектов коммерческого назначения, за счет сформулированных условий освоения земельных участков, скорости оформления разрешительных документов, а также выбора земельного участка, наиболее соответствующего бизнес-плану инвестора, из нескольких предложений, соответствующих запросу и входящих в состав программы инвестиционного освоения;</w:t>
            </w:r>
          </w:p>
          <w:p w:rsidR="007E5966" w:rsidRPr="00A079FE" w:rsidRDefault="005C6319" w:rsidP="00F633AF">
            <w:pPr>
              <w:pStyle w:val="af4"/>
              <w:jc w:val="left"/>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Обеспечение эффективного контроля за реализацией федеральных национальных проектов, региональных и муниципальных целевых программ, направленных на комплексное освоение и развитие территории.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F633AF" w:rsidP="00942828">
            <w:pPr>
              <w:pStyle w:val="af4"/>
              <w:tabs>
                <w:tab w:val="left" w:pos="396"/>
              </w:tabs>
              <w:rPr>
                <w:rFonts w:ascii="Times New Roman" w:hAnsi="Times New Roman" w:cs="Times New Roman"/>
              </w:rPr>
            </w:pPr>
            <w:r w:rsidRPr="00F633AF">
              <w:rPr>
                <w:rFonts w:ascii="Times New Roman" w:hAnsi="Times New Roman" w:cs="Times New Roman"/>
              </w:rPr>
              <w:t>1.</w:t>
            </w:r>
            <w:r w:rsidRPr="00F633AF">
              <w:rPr>
                <w:rFonts w:ascii="Times New Roman" w:hAnsi="Times New Roman" w:cs="Times New Roman"/>
              </w:rPr>
              <w:tab/>
              <w:t>Нехватка финансирования на актуализацию градостроительной документации в соответствие с изменившимся законодательством влечет за собой усложнение градостроительных процессов и увеличивает затраты местного бюджета.</w:t>
            </w:r>
          </w:p>
          <w:p w:rsidR="00F633AF" w:rsidRPr="00F633AF" w:rsidRDefault="00F633AF" w:rsidP="00942828">
            <w:pPr>
              <w:pStyle w:val="af4"/>
              <w:tabs>
                <w:tab w:val="left" w:pos="396"/>
              </w:tabs>
              <w:rPr>
                <w:rFonts w:ascii="Times New Roman" w:hAnsi="Times New Roman" w:cs="Times New Roman"/>
              </w:rPr>
            </w:pPr>
            <w:r w:rsidRPr="00F633AF">
              <w:rPr>
                <w:rFonts w:ascii="Times New Roman" w:hAnsi="Times New Roman" w:cs="Times New Roman"/>
              </w:rPr>
              <w:t>2.</w:t>
            </w:r>
            <w:r w:rsidRPr="00F633AF">
              <w:rPr>
                <w:rFonts w:ascii="Times New Roman" w:hAnsi="Times New Roman" w:cs="Times New Roman"/>
              </w:rPr>
              <w:tab/>
              <w:t>Отсутствие конкуренции на рынке проектной продукции;</w:t>
            </w:r>
          </w:p>
          <w:p w:rsidR="007E5966" w:rsidRPr="00A079FE" w:rsidRDefault="00F633AF" w:rsidP="00942828">
            <w:pPr>
              <w:pStyle w:val="af4"/>
              <w:tabs>
                <w:tab w:val="left" w:pos="396"/>
              </w:tabs>
              <w:jc w:val="left"/>
              <w:rPr>
                <w:rFonts w:ascii="Times New Roman" w:hAnsi="Times New Roman" w:cs="Times New Roman"/>
              </w:rPr>
            </w:pPr>
            <w:r w:rsidRPr="00F633AF">
              <w:rPr>
                <w:rFonts w:ascii="Times New Roman" w:hAnsi="Times New Roman" w:cs="Times New Roman"/>
              </w:rPr>
              <w:t>3.</w:t>
            </w:r>
            <w:r w:rsidRPr="00F633AF">
              <w:rPr>
                <w:rFonts w:ascii="Times New Roman" w:hAnsi="Times New Roman" w:cs="Times New Roman"/>
              </w:rPr>
              <w:tab/>
              <w:t>Снижение качества градостроительной документации и другой проектной документации в следствии недостаточности финансирования и отсутствия конкуренции на рынке проектной продукции.</w:t>
            </w:r>
          </w:p>
        </w:tc>
      </w:tr>
      <w:tr w:rsidR="007E5966"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966" w:rsidRPr="00A079FE" w:rsidRDefault="007E5966" w:rsidP="00945A62">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Строительство</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Формирование положительного инвестиционного имиджа для привлечения инвестиций в строительство</w:t>
            </w:r>
            <w:r w:rsidR="00FE2D42">
              <w:rPr>
                <w:rFonts w:ascii="Times New Roman" w:hAnsi="Times New Roman" w:cs="Times New Roman"/>
              </w:rPr>
              <w:t>.</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Совершенствование технологии строительства, применение передовых материалов, повышение качества возводимых объектов капитального строительства.</w:t>
            </w:r>
          </w:p>
          <w:p w:rsidR="007E5966" w:rsidRPr="00A079FE" w:rsidRDefault="005C6319" w:rsidP="00F633AF">
            <w:pPr>
              <w:pStyle w:val="af4"/>
              <w:jc w:val="left"/>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Развитие строительной отрасли одновременно с развитием транспортной инфраструктуры и логистики.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F633AF" w:rsidP="00F633AF">
            <w:pPr>
              <w:pStyle w:val="af4"/>
              <w:rPr>
                <w:rFonts w:ascii="Times New Roman" w:hAnsi="Times New Roman" w:cs="Times New Roman"/>
              </w:rPr>
            </w:pPr>
            <w:r w:rsidRPr="00F633AF">
              <w:rPr>
                <w:rFonts w:ascii="Times New Roman" w:hAnsi="Times New Roman" w:cs="Times New Roman"/>
              </w:rPr>
              <w:t>1. Риск сокращение спроса на объекты строительства на фоне противоречивых экономических и политических процессов.</w:t>
            </w:r>
          </w:p>
          <w:p w:rsidR="007E5966" w:rsidRPr="00A079FE" w:rsidRDefault="00F633AF" w:rsidP="00F633AF">
            <w:pPr>
              <w:pStyle w:val="af4"/>
              <w:jc w:val="left"/>
              <w:rPr>
                <w:rFonts w:ascii="Times New Roman" w:hAnsi="Times New Roman" w:cs="Times New Roman"/>
              </w:rPr>
            </w:pPr>
            <w:r w:rsidRPr="00F633AF">
              <w:rPr>
                <w:rFonts w:ascii="Times New Roman" w:hAnsi="Times New Roman" w:cs="Times New Roman"/>
              </w:rPr>
              <w:t>2. Формирование сравнительно высоких цен на объекты строительства в связи с отставанием во внедрении инновационных технологий и использовании устаревших дорогостоящих материалов.</w:t>
            </w:r>
          </w:p>
        </w:tc>
      </w:tr>
      <w:tr w:rsidR="00E91813"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813" w:rsidRPr="00A079FE" w:rsidRDefault="00E91813" w:rsidP="00F71971">
            <w:pPr>
              <w:widowControl w:val="0"/>
              <w:autoSpaceDE w:val="0"/>
              <w:autoSpaceDN w:val="0"/>
              <w:adjustRightInd w:val="0"/>
              <w:spacing w:after="0" w:line="240" w:lineRule="auto"/>
              <w:rPr>
                <w:rFonts w:ascii="Times New Roman" w:hAnsi="Times New Roman" w:cs="Times New Roman"/>
                <w:sz w:val="24"/>
                <w:szCs w:val="24"/>
              </w:rPr>
            </w:pPr>
            <w:r w:rsidRPr="005D2470">
              <w:rPr>
                <w:rFonts w:ascii="Times New Roman" w:hAnsi="Times New Roman" w:cs="Times New Roman"/>
                <w:sz w:val="24"/>
                <w:szCs w:val="24"/>
              </w:rPr>
              <w:t>ЖКХ</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813" w:rsidRPr="00A079FE" w:rsidRDefault="00E91813" w:rsidP="00E91813">
            <w:pPr>
              <w:pStyle w:val="af4"/>
              <w:rPr>
                <w:rFonts w:ascii="Times New Roman" w:hAnsi="Times New Roman" w:cs="Times New Roman"/>
              </w:rPr>
            </w:pPr>
            <w:r w:rsidRPr="00A079FE">
              <w:rPr>
                <w:rFonts w:ascii="Times New Roman" w:hAnsi="Times New Roman" w:cs="Times New Roman"/>
              </w:rPr>
              <w:t xml:space="preserve">-Сдерживание роста тарифов на ЖКУ регулирующим органом. </w:t>
            </w:r>
          </w:p>
          <w:p w:rsidR="00E91813" w:rsidRDefault="00E91813" w:rsidP="00E91813">
            <w:pPr>
              <w:pStyle w:val="af4"/>
              <w:rPr>
                <w:rFonts w:ascii="Times New Roman" w:hAnsi="Times New Roman" w:cs="Times New Roman"/>
              </w:rPr>
            </w:pPr>
            <w:r w:rsidRPr="00A079FE">
              <w:rPr>
                <w:rFonts w:ascii="Times New Roman" w:hAnsi="Times New Roman" w:cs="Times New Roman"/>
              </w:rPr>
              <w:t xml:space="preserve">- </w:t>
            </w:r>
            <w:r w:rsidR="005D2470">
              <w:rPr>
                <w:rFonts w:ascii="Times New Roman" w:hAnsi="Times New Roman" w:cs="Times New Roman"/>
              </w:rPr>
              <w:t>Без перебойная подача</w:t>
            </w:r>
            <w:r w:rsidRPr="00A079FE">
              <w:rPr>
                <w:rFonts w:ascii="Times New Roman" w:hAnsi="Times New Roman" w:cs="Times New Roman"/>
              </w:rPr>
              <w:t xml:space="preserve"> электрическ</w:t>
            </w:r>
            <w:r w:rsidR="005D2470">
              <w:rPr>
                <w:rFonts w:ascii="Times New Roman" w:hAnsi="Times New Roman" w:cs="Times New Roman"/>
              </w:rPr>
              <w:t>ой</w:t>
            </w:r>
            <w:r w:rsidRPr="00A079FE">
              <w:rPr>
                <w:rFonts w:ascii="Times New Roman" w:hAnsi="Times New Roman" w:cs="Times New Roman"/>
              </w:rPr>
              <w:t xml:space="preserve"> энерги</w:t>
            </w:r>
            <w:r w:rsidR="005D2470">
              <w:rPr>
                <w:rFonts w:ascii="Times New Roman" w:hAnsi="Times New Roman" w:cs="Times New Roman"/>
              </w:rPr>
              <w:t>и д</w:t>
            </w:r>
            <w:r w:rsidR="005D2470" w:rsidRPr="00A079FE">
              <w:rPr>
                <w:rFonts w:ascii="Times New Roman" w:hAnsi="Times New Roman" w:cs="Times New Roman"/>
              </w:rPr>
              <w:t>ля населения</w:t>
            </w:r>
            <w:r w:rsidR="00FE2D42">
              <w:rPr>
                <w:rFonts w:ascii="Times New Roman" w:hAnsi="Times New Roman" w:cs="Times New Roman"/>
              </w:rPr>
              <w:t>.</w:t>
            </w:r>
          </w:p>
          <w:p w:rsidR="00486C53" w:rsidRDefault="00486C53" w:rsidP="00486C53">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Возможность реализации крупных инвестиционных проектов по развитию инженерно-производственной инфраструктуры</w:t>
            </w:r>
            <w:r w:rsidR="00FE2D42">
              <w:rPr>
                <w:rFonts w:ascii="Times New Roman" w:eastAsia="Times New Roman" w:hAnsi="Times New Roman" w:cs="Times New Roman"/>
                <w:sz w:val="24"/>
                <w:szCs w:val="24"/>
              </w:rPr>
              <w:t>.</w:t>
            </w:r>
          </w:p>
          <w:p w:rsidR="00486C53" w:rsidRPr="00486C53" w:rsidRDefault="00486C53" w:rsidP="00486C53">
            <w:pPr>
              <w:spacing w:after="0" w:line="240" w:lineRule="auto"/>
            </w:pPr>
            <w:r w:rsidRPr="00A079FE">
              <w:rPr>
                <w:rFonts w:ascii="Times New Roman" w:eastAsia="Times New Roman" w:hAnsi="Times New Roman" w:cs="Times New Roman"/>
                <w:sz w:val="24"/>
                <w:szCs w:val="24"/>
              </w:rPr>
              <w:t>- Возможности развития рынка информационных услуг и услуг связи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813" w:rsidRPr="00A079FE" w:rsidRDefault="00E91813" w:rsidP="00E91813">
            <w:pPr>
              <w:pStyle w:val="af4"/>
              <w:rPr>
                <w:rFonts w:ascii="Times New Roman" w:hAnsi="Times New Roman" w:cs="Times New Roman"/>
              </w:rPr>
            </w:pPr>
            <w:r w:rsidRPr="00A079FE">
              <w:rPr>
                <w:rFonts w:ascii="Times New Roman" w:hAnsi="Times New Roman" w:cs="Times New Roman"/>
              </w:rPr>
              <w:t xml:space="preserve">-Отсутствие мест </w:t>
            </w:r>
            <w:r w:rsidR="00FE2D42">
              <w:rPr>
                <w:rFonts w:ascii="Times New Roman" w:hAnsi="Times New Roman" w:cs="Times New Roman"/>
              </w:rPr>
              <w:t>утилизации</w:t>
            </w:r>
            <w:r w:rsidRPr="00A079FE">
              <w:rPr>
                <w:rFonts w:ascii="Times New Roman" w:hAnsi="Times New Roman" w:cs="Times New Roman"/>
              </w:rPr>
              <w:t xml:space="preserve"> жидких бытовых отходов</w:t>
            </w:r>
          </w:p>
          <w:p w:rsidR="00E91813" w:rsidRPr="00A079FE" w:rsidRDefault="00E91813" w:rsidP="00E91813">
            <w:pPr>
              <w:pStyle w:val="af4"/>
              <w:rPr>
                <w:rFonts w:ascii="Times New Roman" w:hAnsi="Times New Roman" w:cs="Times New Roman"/>
              </w:rPr>
            </w:pPr>
            <w:r w:rsidRPr="00A079FE">
              <w:rPr>
                <w:rFonts w:ascii="Times New Roman" w:hAnsi="Times New Roman" w:cs="Times New Roman"/>
              </w:rPr>
              <w:t>-Нерентабельная работа предприятий ЖКХ</w:t>
            </w:r>
          </w:p>
          <w:p w:rsidR="00E91813" w:rsidRPr="00A079FE" w:rsidRDefault="00E91813" w:rsidP="00FE2D42">
            <w:pPr>
              <w:pStyle w:val="af4"/>
              <w:rPr>
                <w:rFonts w:ascii="Times New Roman" w:hAnsi="Times New Roman" w:cs="Times New Roman"/>
              </w:rPr>
            </w:pPr>
            <w:r w:rsidRPr="00A079FE">
              <w:rPr>
                <w:rFonts w:ascii="Times New Roman" w:hAnsi="Times New Roman" w:cs="Times New Roman"/>
              </w:rPr>
              <w:t>-Предаварийное состояние очистных сооружений г</w:t>
            </w:r>
            <w:r w:rsidR="00FE2D42">
              <w:rPr>
                <w:rFonts w:ascii="Times New Roman" w:hAnsi="Times New Roman" w:cs="Times New Roman"/>
              </w:rPr>
              <w:t>.</w:t>
            </w:r>
            <w:r w:rsidRPr="00A079FE">
              <w:rPr>
                <w:rFonts w:ascii="Times New Roman" w:hAnsi="Times New Roman" w:cs="Times New Roman"/>
              </w:rPr>
              <w:t xml:space="preserve"> Карасука</w:t>
            </w:r>
            <w:r w:rsidR="00FE2D42">
              <w:rPr>
                <w:rFonts w:ascii="Times New Roman" w:hAnsi="Times New Roman" w:cs="Times New Roman"/>
              </w:rPr>
              <w:t>.</w:t>
            </w:r>
          </w:p>
        </w:tc>
      </w:tr>
      <w:tr w:rsidR="00C54201"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FA1354">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Малый и средний бизнес</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5C6319" w:rsidP="005C6319">
            <w:pPr>
              <w:tabs>
                <w:tab w:val="left" w:pos="31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54201" w:rsidRPr="00A079FE">
              <w:rPr>
                <w:rFonts w:ascii="Times New Roman" w:hAnsi="Times New Roman" w:cs="Times New Roman"/>
                <w:sz w:val="24"/>
                <w:szCs w:val="24"/>
              </w:rPr>
              <w:t>Развитие партнерских отношений с республикой Казахстан;</w:t>
            </w:r>
          </w:p>
          <w:p w:rsidR="00C54201" w:rsidRPr="00A079FE" w:rsidRDefault="005C6319" w:rsidP="005C6319">
            <w:pPr>
              <w:tabs>
                <w:tab w:val="left" w:pos="31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54201" w:rsidRPr="00A079FE">
              <w:rPr>
                <w:rFonts w:ascii="Times New Roman" w:hAnsi="Times New Roman" w:cs="Times New Roman"/>
                <w:sz w:val="24"/>
                <w:szCs w:val="24"/>
              </w:rPr>
              <w:t>Развитие перерабатывающих предприятий, выпускающих экологически чистую</w:t>
            </w:r>
            <w:r w:rsidR="00486C53">
              <w:rPr>
                <w:rFonts w:ascii="Times New Roman" w:hAnsi="Times New Roman" w:cs="Times New Roman"/>
                <w:sz w:val="24"/>
                <w:szCs w:val="24"/>
              </w:rPr>
              <w:t xml:space="preserve"> </w:t>
            </w:r>
            <w:r w:rsidR="00C54201" w:rsidRPr="00A079FE">
              <w:rPr>
                <w:rFonts w:ascii="Times New Roman" w:hAnsi="Times New Roman" w:cs="Times New Roman"/>
                <w:sz w:val="24"/>
                <w:szCs w:val="24"/>
              </w:rPr>
              <w:t>сельскохозяйственную продукцию;</w:t>
            </w:r>
          </w:p>
          <w:p w:rsidR="00C54201" w:rsidRPr="00A079FE" w:rsidRDefault="005C6319" w:rsidP="005C6319">
            <w:pPr>
              <w:tabs>
                <w:tab w:val="left" w:pos="31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54201" w:rsidRPr="00A079FE">
              <w:rPr>
                <w:rFonts w:ascii="Times New Roman" w:hAnsi="Times New Roman" w:cs="Times New Roman"/>
                <w:sz w:val="24"/>
                <w:szCs w:val="24"/>
              </w:rPr>
              <w:t>Развитие туристического бизнеса;</w:t>
            </w:r>
          </w:p>
          <w:p w:rsidR="00C54201" w:rsidRPr="00A079FE" w:rsidRDefault="005C6319" w:rsidP="005C6319">
            <w:pPr>
              <w:tabs>
                <w:tab w:val="left" w:pos="31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54201" w:rsidRPr="00A079FE">
              <w:rPr>
                <w:rFonts w:ascii="Times New Roman" w:hAnsi="Times New Roman" w:cs="Times New Roman"/>
                <w:sz w:val="24"/>
                <w:szCs w:val="24"/>
              </w:rPr>
              <w:t>Продвижение предприятиями-производителями собственной продукции путем участия в выставках, ярмарках.</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236AD6">
            <w:pPr>
              <w:numPr>
                <w:ilvl w:val="0"/>
                <w:numId w:val="6"/>
              </w:numPr>
              <w:tabs>
                <w:tab w:val="left" w:pos="335"/>
              </w:tabs>
              <w:spacing w:after="0" w:line="240" w:lineRule="auto"/>
              <w:ind w:left="0" w:firstLine="52"/>
              <w:contextualSpacing/>
              <w:rPr>
                <w:rFonts w:ascii="Times New Roman" w:hAnsi="Times New Roman" w:cs="Times New Roman"/>
                <w:sz w:val="24"/>
                <w:szCs w:val="24"/>
              </w:rPr>
            </w:pPr>
            <w:r w:rsidRPr="00A079FE">
              <w:rPr>
                <w:rFonts w:ascii="Times New Roman" w:hAnsi="Times New Roman" w:cs="Times New Roman"/>
                <w:sz w:val="24"/>
                <w:szCs w:val="24"/>
              </w:rPr>
              <w:t>Снижение количества субъектов и занятых в малом и среднем бизнесе в связи с возможным увеличением налоговой нагрузки</w:t>
            </w:r>
            <w:r w:rsidR="00FE2D42">
              <w:rPr>
                <w:rFonts w:ascii="Times New Roman" w:hAnsi="Times New Roman" w:cs="Times New Roman"/>
                <w:sz w:val="24"/>
                <w:szCs w:val="24"/>
              </w:rPr>
              <w:t>.</w:t>
            </w:r>
            <w:r w:rsidRPr="00A079FE">
              <w:rPr>
                <w:rFonts w:ascii="Times New Roman" w:hAnsi="Times New Roman" w:cs="Times New Roman"/>
                <w:sz w:val="24"/>
                <w:szCs w:val="24"/>
              </w:rPr>
              <w:t xml:space="preserve"> </w:t>
            </w:r>
          </w:p>
          <w:p w:rsidR="00C54201" w:rsidRPr="00A079FE" w:rsidRDefault="00C54201" w:rsidP="00236AD6">
            <w:pPr>
              <w:numPr>
                <w:ilvl w:val="0"/>
                <w:numId w:val="6"/>
              </w:numPr>
              <w:tabs>
                <w:tab w:val="left" w:pos="335"/>
              </w:tabs>
              <w:spacing w:after="0" w:line="240" w:lineRule="auto"/>
              <w:ind w:left="0" w:firstLine="52"/>
              <w:contextualSpacing/>
              <w:rPr>
                <w:rFonts w:ascii="Times New Roman" w:hAnsi="Times New Roman" w:cs="Times New Roman"/>
                <w:sz w:val="24"/>
                <w:szCs w:val="24"/>
              </w:rPr>
            </w:pPr>
            <w:r w:rsidRPr="00A079FE">
              <w:rPr>
                <w:rFonts w:ascii="Times New Roman" w:hAnsi="Times New Roman" w:cs="Times New Roman"/>
                <w:sz w:val="24"/>
                <w:szCs w:val="24"/>
              </w:rPr>
              <w:t>Сокращение местных предприятий торговли в связи с развитием федеральных и региональных торговых сетей</w:t>
            </w:r>
            <w:r w:rsidR="0021717E">
              <w:rPr>
                <w:rFonts w:ascii="Times New Roman" w:hAnsi="Times New Roman" w:cs="Times New Roman"/>
                <w:sz w:val="24"/>
                <w:szCs w:val="24"/>
              </w:rPr>
              <w:t>.</w:t>
            </w:r>
          </w:p>
          <w:p w:rsidR="00C54201" w:rsidRPr="00A079FE" w:rsidRDefault="00FE2D42" w:rsidP="00236AD6">
            <w:pPr>
              <w:numPr>
                <w:ilvl w:val="0"/>
                <w:numId w:val="6"/>
              </w:numPr>
              <w:tabs>
                <w:tab w:val="left" w:pos="335"/>
              </w:tabs>
              <w:spacing w:after="0" w:line="240" w:lineRule="auto"/>
              <w:ind w:left="0" w:firstLine="52"/>
              <w:contextualSpacing/>
              <w:rPr>
                <w:rFonts w:ascii="Times New Roman" w:hAnsi="Times New Roman" w:cs="Times New Roman"/>
                <w:sz w:val="24"/>
                <w:szCs w:val="24"/>
              </w:rPr>
            </w:pPr>
            <w:r>
              <w:rPr>
                <w:rFonts w:ascii="Times New Roman" w:hAnsi="Times New Roman" w:cs="Times New Roman"/>
                <w:sz w:val="24"/>
                <w:szCs w:val="24"/>
              </w:rPr>
              <w:t>Снижение</w:t>
            </w:r>
            <w:r w:rsidR="0021717E">
              <w:rPr>
                <w:rFonts w:ascii="Times New Roman" w:hAnsi="Times New Roman" w:cs="Times New Roman"/>
                <w:sz w:val="24"/>
                <w:szCs w:val="24"/>
              </w:rPr>
              <w:t xml:space="preserve"> доступности</w:t>
            </w:r>
            <w:r>
              <w:rPr>
                <w:rFonts w:ascii="Times New Roman" w:hAnsi="Times New Roman" w:cs="Times New Roman"/>
                <w:sz w:val="24"/>
                <w:szCs w:val="24"/>
              </w:rPr>
              <w:t xml:space="preserve"> мер </w:t>
            </w:r>
            <w:r w:rsidR="0021717E">
              <w:rPr>
                <w:rFonts w:ascii="Times New Roman" w:hAnsi="Times New Roman" w:cs="Times New Roman"/>
                <w:sz w:val="24"/>
                <w:szCs w:val="24"/>
              </w:rPr>
              <w:t>государственной поддержке в связи с введением ограничительных условий.</w:t>
            </w:r>
          </w:p>
        </w:tc>
      </w:tr>
      <w:tr w:rsidR="00C54201"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F71971">
            <w:pPr>
              <w:widowControl w:val="0"/>
              <w:autoSpaceDE w:val="0"/>
              <w:autoSpaceDN w:val="0"/>
              <w:adjustRightInd w:val="0"/>
              <w:spacing w:after="0" w:line="240" w:lineRule="auto"/>
              <w:rPr>
                <w:rFonts w:ascii="Times New Roman" w:hAnsi="Times New Roman" w:cs="Times New Roman"/>
                <w:sz w:val="28"/>
                <w:szCs w:val="28"/>
              </w:rPr>
            </w:pPr>
            <w:r w:rsidRPr="00A079FE">
              <w:rPr>
                <w:rFonts w:ascii="Times New Roman" w:eastAsia="Times New Roman" w:hAnsi="Times New Roman" w:cs="Times New Roman"/>
                <w:sz w:val="24"/>
                <w:szCs w:val="24"/>
              </w:rPr>
              <w:t>Потребительский рынок</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2B6670">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w:t>
            </w:r>
            <w:r w:rsidR="0021717E">
              <w:rPr>
                <w:rFonts w:ascii="Times New Roman" w:eastAsia="Times New Roman" w:hAnsi="Times New Roman" w:cs="Times New Roman"/>
                <w:sz w:val="24"/>
                <w:szCs w:val="24"/>
              </w:rPr>
              <w:t xml:space="preserve">Расширение ассортимента товаров и качества обслуживания </w:t>
            </w:r>
            <w:r w:rsidR="0021717E" w:rsidRPr="00825140">
              <w:rPr>
                <w:rFonts w:ascii="Times New Roman" w:eastAsia="Times New Roman" w:hAnsi="Times New Roman" w:cs="Times New Roman"/>
                <w:sz w:val="24"/>
                <w:szCs w:val="24"/>
              </w:rPr>
              <w:t>за счет увеличения количества</w:t>
            </w:r>
            <w:r w:rsidR="00825140">
              <w:rPr>
                <w:rFonts w:ascii="Times New Roman" w:eastAsia="Times New Roman" w:hAnsi="Times New Roman" w:cs="Times New Roman"/>
                <w:sz w:val="24"/>
                <w:szCs w:val="24"/>
              </w:rPr>
              <w:t xml:space="preserve"> региональных и федеральных торговых сетей</w:t>
            </w:r>
            <w:r w:rsidR="0021717E">
              <w:rPr>
                <w:rFonts w:ascii="Times New Roman" w:eastAsia="Times New Roman" w:hAnsi="Times New Roman" w:cs="Times New Roman"/>
                <w:sz w:val="24"/>
                <w:szCs w:val="24"/>
              </w:rPr>
              <w:t xml:space="preserve"> </w:t>
            </w:r>
            <w:r w:rsidRPr="00A079FE">
              <w:rPr>
                <w:rFonts w:ascii="Times New Roman" w:eastAsia="Times New Roman" w:hAnsi="Times New Roman" w:cs="Times New Roman"/>
                <w:sz w:val="24"/>
                <w:szCs w:val="24"/>
              </w:rPr>
              <w:t>.</w:t>
            </w:r>
          </w:p>
          <w:p w:rsidR="00C54201" w:rsidRPr="00A079FE" w:rsidRDefault="00C54201" w:rsidP="002B6670">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-Продвижение продукции местных товаропроизводителей на рынки региона.</w:t>
            </w:r>
          </w:p>
          <w:p w:rsidR="00C54201" w:rsidRPr="00A079FE" w:rsidRDefault="00C54201" w:rsidP="002B6670">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-Увеличение оборота розничной торговли и общественного питания.</w:t>
            </w:r>
          </w:p>
          <w:p w:rsidR="00C54201" w:rsidRPr="00A079FE" w:rsidRDefault="00C54201" w:rsidP="002B6670">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Развитие придорожного сервиса.</w:t>
            </w:r>
          </w:p>
          <w:p w:rsidR="00C54201" w:rsidRPr="00A079FE" w:rsidRDefault="00C54201" w:rsidP="006F4E4B">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Расширение сферы </w:t>
            </w:r>
            <w:r w:rsidR="0021717E">
              <w:rPr>
                <w:rFonts w:ascii="Times New Roman" w:eastAsia="Times New Roman" w:hAnsi="Times New Roman" w:cs="Times New Roman"/>
                <w:sz w:val="24"/>
                <w:szCs w:val="24"/>
              </w:rPr>
              <w:t xml:space="preserve">платных </w:t>
            </w:r>
            <w:r w:rsidR="006F4E4B">
              <w:rPr>
                <w:rFonts w:ascii="Times New Roman" w:eastAsia="Times New Roman" w:hAnsi="Times New Roman" w:cs="Times New Roman"/>
                <w:sz w:val="24"/>
                <w:szCs w:val="24"/>
              </w:rPr>
              <w:t>услуг</w:t>
            </w:r>
            <w:r w:rsidRPr="00A079FE">
              <w:rPr>
                <w:rFonts w:ascii="Times New Roman" w:eastAsia="Times New Roman" w:hAnsi="Times New Roman" w:cs="Times New Roman"/>
                <w:sz w:val="24"/>
                <w:szCs w:val="24"/>
              </w:rPr>
              <w:t>.</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156227">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Вытеснение малого торгового бизнеса крупными торговыми сетями.</w:t>
            </w:r>
          </w:p>
          <w:p w:rsidR="00C54201" w:rsidRPr="00A079FE" w:rsidRDefault="00C54201" w:rsidP="00156227">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Рост количества малонаселенных пунктов с отсутствием торговых объектов. </w:t>
            </w:r>
          </w:p>
          <w:p w:rsidR="00C54201" w:rsidRPr="00A079FE" w:rsidRDefault="00C54201" w:rsidP="00156227">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-Снижение оборота рыночной и ярмарочной торговли.  </w:t>
            </w:r>
          </w:p>
          <w:p w:rsidR="00C54201" w:rsidRPr="00A079FE" w:rsidRDefault="00C54201" w:rsidP="002B6670">
            <w:pPr>
              <w:pStyle w:val="af4"/>
              <w:rPr>
                <w:rFonts w:ascii="Times New Roman" w:hAnsi="Times New Roman" w:cs="Times New Roman"/>
              </w:rPr>
            </w:pPr>
          </w:p>
        </w:tc>
      </w:tr>
      <w:tr w:rsidR="00636329"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329" w:rsidRPr="00A079FE" w:rsidRDefault="00C86825"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Рекреационная инфраструктура</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825" w:rsidRPr="00A079FE" w:rsidRDefault="00C86825" w:rsidP="00C86825">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Реализация туристического потенциала, в том числе за счет развития экотуризма культурно-познавательного и сельского туризма;</w:t>
            </w:r>
          </w:p>
          <w:p w:rsidR="00C86825" w:rsidRPr="00A079FE" w:rsidRDefault="00C86825" w:rsidP="00C86825">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Создание конкурентоспособных туристических </w:t>
            </w:r>
            <w:r w:rsidR="0021717E">
              <w:rPr>
                <w:rFonts w:ascii="Times New Roman" w:eastAsia="Times New Roman" w:hAnsi="Times New Roman" w:cs="Times New Roman"/>
                <w:sz w:val="24"/>
                <w:szCs w:val="24"/>
              </w:rPr>
              <w:t>объектов</w:t>
            </w:r>
            <w:r w:rsidRPr="00A079FE">
              <w:rPr>
                <w:rFonts w:ascii="Times New Roman" w:eastAsia="Times New Roman" w:hAnsi="Times New Roman" w:cs="Times New Roman"/>
                <w:sz w:val="24"/>
                <w:szCs w:val="24"/>
              </w:rPr>
              <w:t xml:space="preserve"> района, в том числе частными инвесторами;</w:t>
            </w:r>
          </w:p>
          <w:p w:rsidR="00636329" w:rsidRPr="00A079FE" w:rsidRDefault="00C86825" w:rsidP="00C86825">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Создание специальных туристических продуктов для транзитных туристов.</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825" w:rsidRPr="00A079FE" w:rsidRDefault="00C86825" w:rsidP="00C86825">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Снижение темпов развития туристской инфраструктуры;</w:t>
            </w:r>
          </w:p>
          <w:p w:rsidR="00636329" w:rsidRPr="00A079FE" w:rsidRDefault="00C86825" w:rsidP="006F4E4B">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Отсутствие заинтересованности инвесторов </w:t>
            </w:r>
            <w:r w:rsidR="0021717E">
              <w:rPr>
                <w:rFonts w:ascii="Times New Roman" w:eastAsia="Times New Roman" w:hAnsi="Times New Roman" w:cs="Times New Roman"/>
                <w:sz w:val="24"/>
                <w:szCs w:val="24"/>
              </w:rPr>
              <w:t xml:space="preserve">в </w:t>
            </w:r>
            <w:r w:rsidRPr="00A079FE">
              <w:rPr>
                <w:rFonts w:ascii="Times New Roman" w:eastAsia="Times New Roman" w:hAnsi="Times New Roman" w:cs="Times New Roman"/>
                <w:sz w:val="24"/>
                <w:szCs w:val="24"/>
              </w:rPr>
              <w:t>реализации проектов в сфере туризма.</w:t>
            </w:r>
          </w:p>
        </w:tc>
      </w:tr>
      <w:tr w:rsidR="00CB6408"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408" w:rsidRPr="00A079FE" w:rsidRDefault="00CB6408"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5321D8">
              <w:rPr>
                <w:rFonts w:ascii="Times New Roman" w:eastAsia="Times New Roman" w:hAnsi="Times New Roman" w:cs="Times New Roman"/>
                <w:sz w:val="24"/>
                <w:szCs w:val="24"/>
              </w:rPr>
              <w:t>Образование</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1D8" w:rsidRPr="00592E68" w:rsidRDefault="005321D8" w:rsidP="005321D8">
            <w:pPr>
              <w:spacing w:after="0" w:line="240" w:lineRule="auto"/>
              <w:jc w:val="both"/>
              <w:rPr>
                <w:rFonts w:ascii="Times New Roman" w:eastAsia="Times New Roman" w:hAnsi="Times New Roman" w:cs="Times New Roman"/>
                <w:sz w:val="24"/>
                <w:szCs w:val="24"/>
              </w:rPr>
            </w:pPr>
            <w:r w:rsidRPr="00592E68">
              <w:rPr>
                <w:rFonts w:ascii="Times New Roman" w:eastAsia="Times New Roman" w:hAnsi="Times New Roman" w:cs="Times New Roman"/>
                <w:sz w:val="24"/>
                <w:szCs w:val="24"/>
              </w:rPr>
              <w:t xml:space="preserve">- Участие в федеральных и областных программах по строительству зданий общеобразовательных учреждений и приведению существующих зданий в нормативное состояние. </w:t>
            </w:r>
          </w:p>
          <w:p w:rsidR="005321D8" w:rsidRPr="00592E68" w:rsidRDefault="005321D8" w:rsidP="005321D8">
            <w:pPr>
              <w:spacing w:after="0" w:line="240" w:lineRule="auto"/>
              <w:jc w:val="both"/>
              <w:rPr>
                <w:rFonts w:ascii="Times New Roman" w:eastAsia="Times New Roman" w:hAnsi="Times New Roman" w:cs="Times New Roman"/>
                <w:sz w:val="24"/>
                <w:szCs w:val="24"/>
              </w:rPr>
            </w:pPr>
            <w:r w:rsidRPr="00592E68">
              <w:rPr>
                <w:rFonts w:ascii="Times New Roman" w:eastAsia="Times New Roman" w:hAnsi="Times New Roman" w:cs="Times New Roman"/>
                <w:sz w:val="24"/>
                <w:szCs w:val="24"/>
              </w:rPr>
              <w:t xml:space="preserve">- Привлечение  общественных организаций к управлению системой образования. </w:t>
            </w:r>
          </w:p>
          <w:p w:rsidR="00CB6408" w:rsidRPr="00592E68" w:rsidRDefault="005321D8" w:rsidP="005321D8">
            <w:pPr>
              <w:spacing w:after="0" w:line="240" w:lineRule="auto"/>
              <w:jc w:val="both"/>
              <w:rPr>
                <w:rFonts w:ascii="Times New Roman" w:eastAsia="Times New Roman" w:hAnsi="Times New Roman" w:cs="Times New Roman"/>
                <w:sz w:val="24"/>
                <w:szCs w:val="24"/>
              </w:rPr>
            </w:pPr>
            <w:r w:rsidRPr="00592E68">
              <w:rPr>
                <w:rFonts w:ascii="Times New Roman" w:eastAsia="Times New Roman" w:hAnsi="Times New Roman" w:cs="Times New Roman"/>
                <w:sz w:val="24"/>
                <w:szCs w:val="24"/>
              </w:rPr>
              <w:t>- Участие в конкурсах на получение грантов в целях направления данных средств на развитие системы образования.</w:t>
            </w:r>
          </w:p>
          <w:p w:rsidR="00D60A27" w:rsidRPr="00592E68" w:rsidRDefault="00D60A27" w:rsidP="005321D8">
            <w:pPr>
              <w:spacing w:after="0" w:line="240" w:lineRule="auto"/>
              <w:jc w:val="both"/>
              <w:rPr>
                <w:rFonts w:ascii="Times New Roman" w:eastAsia="Times New Roman" w:hAnsi="Times New Roman" w:cs="Times New Roman"/>
                <w:sz w:val="24"/>
                <w:szCs w:val="24"/>
              </w:rPr>
            </w:pPr>
            <w:r w:rsidRPr="00592E68">
              <w:rPr>
                <w:rFonts w:ascii="Times New Roman" w:eastAsia="Times New Roman" w:hAnsi="Times New Roman" w:cs="Times New Roman"/>
                <w:sz w:val="24"/>
                <w:szCs w:val="24"/>
              </w:rPr>
              <w:t>- г.Карасук – межрайонный центр инженерных компетенций школьников и студентов.</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408" w:rsidRPr="00592E68" w:rsidRDefault="00170A35" w:rsidP="00CB640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xml:space="preserve">- </w:t>
            </w:r>
            <w:r w:rsidR="00CB6408" w:rsidRPr="00592E68">
              <w:rPr>
                <w:rFonts w:ascii="Times New Roman" w:eastAsia="Calibri" w:hAnsi="Times New Roman" w:cs="Times New Roman"/>
                <w:sz w:val="24"/>
                <w:szCs w:val="24"/>
              </w:rPr>
              <w:t>Отток учителей</w:t>
            </w:r>
            <w:r w:rsidR="00A20FC4">
              <w:rPr>
                <w:rFonts w:ascii="Times New Roman" w:eastAsia="Calibri" w:hAnsi="Times New Roman" w:cs="Times New Roman"/>
                <w:sz w:val="24"/>
                <w:szCs w:val="24"/>
              </w:rPr>
              <w:t xml:space="preserve"> </w:t>
            </w:r>
            <w:r w:rsidR="00A20FC4" w:rsidRPr="00592E68">
              <w:rPr>
                <w:rFonts w:ascii="Times New Roman" w:eastAsia="Calibri" w:hAnsi="Times New Roman" w:cs="Times New Roman"/>
                <w:sz w:val="24"/>
                <w:szCs w:val="24"/>
              </w:rPr>
              <w:t>из сельской местности</w:t>
            </w:r>
            <w:r w:rsidR="00CB6408" w:rsidRPr="00592E68">
              <w:rPr>
                <w:rFonts w:ascii="Times New Roman" w:eastAsia="Calibri" w:hAnsi="Times New Roman" w:cs="Times New Roman"/>
                <w:sz w:val="24"/>
                <w:szCs w:val="24"/>
              </w:rPr>
              <w:t xml:space="preserve"> по причине отсутствия муниципального жилья. </w:t>
            </w:r>
          </w:p>
          <w:p w:rsidR="00CB6408" w:rsidRPr="00592E68" w:rsidRDefault="00170A35" w:rsidP="00CB640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xml:space="preserve">- </w:t>
            </w:r>
            <w:r w:rsidR="00CB6408" w:rsidRPr="00592E68">
              <w:rPr>
                <w:rFonts w:ascii="Times New Roman" w:eastAsia="Calibri" w:hAnsi="Times New Roman" w:cs="Times New Roman"/>
                <w:sz w:val="24"/>
                <w:szCs w:val="24"/>
              </w:rPr>
              <w:t xml:space="preserve">Старение педагогических кадров. </w:t>
            </w:r>
          </w:p>
          <w:p w:rsidR="00CB6408" w:rsidRPr="00592E68" w:rsidRDefault="00170A35" w:rsidP="00CB640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xml:space="preserve">- </w:t>
            </w:r>
            <w:r w:rsidR="00CB6408" w:rsidRPr="00592E68">
              <w:rPr>
                <w:rFonts w:ascii="Times New Roman" w:eastAsia="Calibri" w:hAnsi="Times New Roman" w:cs="Times New Roman"/>
                <w:sz w:val="24"/>
                <w:szCs w:val="24"/>
              </w:rPr>
              <w:t xml:space="preserve">Сокращение количества (или вообще отсутствие) узких специалистов в образовательных учреждениях (психологи, социальные педагоги, логопеды и т.д.). </w:t>
            </w:r>
          </w:p>
          <w:p w:rsidR="0000741A" w:rsidRPr="00592E68" w:rsidRDefault="0000741A" w:rsidP="00CB640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Увеличение количества детей с ОВЗ.</w:t>
            </w:r>
          </w:p>
          <w:p w:rsidR="0000741A" w:rsidRPr="00592E68" w:rsidRDefault="0000741A" w:rsidP="00CB640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xml:space="preserve">- Сокращение количества школьников в </w:t>
            </w:r>
            <w:r w:rsidR="006F4E4B">
              <w:rPr>
                <w:rFonts w:ascii="Times New Roman" w:eastAsia="Calibri" w:hAnsi="Times New Roman" w:cs="Times New Roman"/>
                <w:sz w:val="24"/>
                <w:szCs w:val="24"/>
              </w:rPr>
              <w:t>сельских населенных пунктах</w:t>
            </w:r>
            <w:r w:rsidRPr="00592E68">
              <w:rPr>
                <w:rFonts w:ascii="Times New Roman" w:eastAsia="Calibri" w:hAnsi="Times New Roman" w:cs="Times New Roman"/>
                <w:sz w:val="24"/>
                <w:szCs w:val="24"/>
              </w:rPr>
              <w:t>.</w:t>
            </w:r>
          </w:p>
          <w:p w:rsidR="00CB6408" w:rsidRPr="00592E68" w:rsidRDefault="00CB6408" w:rsidP="00CB6408">
            <w:pPr>
              <w:spacing w:after="0" w:line="240" w:lineRule="auto"/>
              <w:rPr>
                <w:rFonts w:ascii="Times New Roman" w:eastAsia="Times New Roman" w:hAnsi="Times New Roman" w:cs="Times New Roman"/>
                <w:sz w:val="24"/>
                <w:szCs w:val="24"/>
              </w:rPr>
            </w:pPr>
          </w:p>
        </w:tc>
      </w:tr>
      <w:tr w:rsidR="00CB6408"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408" w:rsidRPr="00A079FE" w:rsidRDefault="006B13E1"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Культура</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Создание условий по укреплению материально-технической базы учреждений культуры, организация текущего и капитального ремонта.</w:t>
            </w:r>
          </w:p>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Разработка и реализация целевых программ, направленных на развитие и сохранение культуры.</w:t>
            </w:r>
          </w:p>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Комплектование книжных фондов наиболее востребованной литературой.</w:t>
            </w:r>
          </w:p>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Организация и проведение открытых районных, зональных фестивалей, конкурсов выставок в области самодеятельного искусства с целью поднятия престижа творческой деятельности.</w:t>
            </w:r>
          </w:p>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Стимулирование всех форм творческого обмена, как в учреждениях культуры  района,  так и за его пределами.</w:t>
            </w:r>
          </w:p>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Наличие партнеров</w:t>
            </w:r>
            <w:r w:rsidR="00962E9D">
              <w:rPr>
                <w:rFonts w:ascii="Times New Roman" w:eastAsia="Times New Roman" w:hAnsi="Times New Roman" w:cs="Times New Roman"/>
                <w:sz w:val="24"/>
                <w:szCs w:val="24"/>
              </w:rPr>
              <w:t xml:space="preserve"> и</w:t>
            </w:r>
            <w:r w:rsidRPr="00A079FE">
              <w:rPr>
                <w:rFonts w:ascii="Times New Roman" w:eastAsia="Times New Roman" w:hAnsi="Times New Roman" w:cs="Times New Roman"/>
                <w:sz w:val="24"/>
                <w:szCs w:val="24"/>
              </w:rPr>
              <w:t xml:space="preserve">  потенциальных спонсоров.</w:t>
            </w:r>
          </w:p>
          <w:p w:rsidR="00CB6408"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Формирование полноценной правовой базы культурной деятельности.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Правовые риски, связанные с возможными неблагоприятными изменениями федерального, муниципального законодательства.</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Финансовые риски(возможное сокращение или прекращение бюджетного финансирования отдельных мероприятий).</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Ухудшение состояния материально-технической базы культурной сферы.</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Конкуренция между  муниципальными досуговыми учреждениями культуры и частными, ставит их в проигрышное положение. </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Низкий социальный статус профессии в обществе.</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Отток высокопрофессиональных кадров в другие сферы в связи с низкой оплатой труда.</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Отток молодежи, особенно в сельской местности.</w:t>
            </w:r>
          </w:p>
          <w:p w:rsidR="00CB6408" w:rsidRPr="00A079FE" w:rsidRDefault="006B13E1" w:rsidP="00962E9D">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Снижение уровня дохода населения в сельской местности.</w:t>
            </w:r>
          </w:p>
        </w:tc>
      </w:tr>
      <w:tr w:rsidR="00D173B2"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73B2" w:rsidRPr="00A079FE" w:rsidRDefault="00D173B2"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Спорт</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73B2" w:rsidRPr="00A079FE" w:rsidRDefault="005C6319" w:rsidP="00214E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64AE">
              <w:rPr>
                <w:rFonts w:ascii="Times New Roman" w:eastAsia="Times New Roman" w:hAnsi="Times New Roman" w:cs="Times New Roman"/>
                <w:sz w:val="24"/>
                <w:szCs w:val="24"/>
              </w:rPr>
              <w:t>Участие в соревнованиях различного уровня всех</w:t>
            </w:r>
            <w:r w:rsidR="00D173B2" w:rsidRPr="00A079FE">
              <w:rPr>
                <w:rFonts w:ascii="Times New Roman" w:eastAsia="Times New Roman" w:hAnsi="Times New Roman" w:cs="Times New Roman"/>
                <w:sz w:val="24"/>
                <w:szCs w:val="24"/>
              </w:rPr>
              <w:t xml:space="preserve"> возрастных групп</w:t>
            </w:r>
            <w:r w:rsidR="004F64AE">
              <w:rPr>
                <w:rFonts w:ascii="Times New Roman" w:eastAsia="Times New Roman" w:hAnsi="Times New Roman" w:cs="Times New Roman"/>
                <w:sz w:val="24"/>
                <w:szCs w:val="24"/>
              </w:rPr>
              <w:t xml:space="preserve"> населения района</w:t>
            </w:r>
            <w:r w:rsidR="00D173B2" w:rsidRPr="00A079FE">
              <w:rPr>
                <w:rFonts w:ascii="Times New Roman" w:eastAsia="Times New Roman" w:hAnsi="Times New Roman" w:cs="Times New Roman"/>
                <w:sz w:val="24"/>
                <w:szCs w:val="24"/>
              </w:rPr>
              <w:t>.</w:t>
            </w:r>
          </w:p>
          <w:p w:rsidR="00D173B2" w:rsidRDefault="005C6319" w:rsidP="004F64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73B2" w:rsidRPr="00A079FE">
              <w:rPr>
                <w:rFonts w:ascii="Times New Roman" w:eastAsia="Times New Roman" w:hAnsi="Times New Roman" w:cs="Times New Roman"/>
                <w:sz w:val="24"/>
                <w:szCs w:val="24"/>
              </w:rPr>
              <w:t xml:space="preserve">Строительство новых и реконструкция уже имеющихся плоскостных сооружений </w:t>
            </w:r>
            <w:r w:rsidR="004F64AE">
              <w:rPr>
                <w:rFonts w:ascii="Times New Roman" w:eastAsia="Times New Roman" w:hAnsi="Times New Roman" w:cs="Times New Roman"/>
                <w:sz w:val="24"/>
                <w:szCs w:val="24"/>
              </w:rPr>
              <w:t>для улучшения качества предоставления</w:t>
            </w:r>
            <w:r w:rsidR="00D173B2" w:rsidRPr="00A079FE">
              <w:rPr>
                <w:rFonts w:ascii="Times New Roman" w:eastAsia="Times New Roman" w:hAnsi="Times New Roman" w:cs="Times New Roman"/>
                <w:sz w:val="24"/>
                <w:szCs w:val="24"/>
              </w:rPr>
              <w:t xml:space="preserve"> услуг в сфере физической культур</w:t>
            </w:r>
            <w:r w:rsidR="004F64AE">
              <w:rPr>
                <w:rFonts w:ascii="Times New Roman" w:eastAsia="Times New Roman" w:hAnsi="Times New Roman" w:cs="Times New Roman"/>
                <w:sz w:val="24"/>
                <w:szCs w:val="24"/>
              </w:rPr>
              <w:t>ы</w:t>
            </w:r>
            <w:r w:rsidR="00D173B2" w:rsidRPr="00A079FE">
              <w:rPr>
                <w:rFonts w:ascii="Times New Roman" w:eastAsia="Times New Roman" w:hAnsi="Times New Roman" w:cs="Times New Roman"/>
                <w:sz w:val="24"/>
                <w:szCs w:val="24"/>
              </w:rPr>
              <w:t xml:space="preserve"> и спорта.</w:t>
            </w:r>
          </w:p>
          <w:p w:rsidR="000A2B4C" w:rsidRPr="00A079FE" w:rsidRDefault="005C6319" w:rsidP="004F64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2B4C">
              <w:rPr>
                <w:rFonts w:ascii="Times New Roman" w:eastAsia="Times New Roman" w:hAnsi="Times New Roman" w:cs="Times New Roman"/>
                <w:sz w:val="24"/>
                <w:szCs w:val="24"/>
              </w:rPr>
              <w:t>Усиление имиджа здорового образа жизни.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73B2" w:rsidRDefault="000A2B4C" w:rsidP="006B13E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4F64AE">
              <w:rPr>
                <w:rFonts w:ascii="Times New Roman" w:eastAsia="Calibri" w:hAnsi="Times New Roman" w:cs="Times New Roman"/>
                <w:sz w:val="24"/>
                <w:szCs w:val="24"/>
              </w:rPr>
              <w:t xml:space="preserve">Отсутствие </w:t>
            </w:r>
            <w:r w:rsidR="00D173B2" w:rsidRPr="00A079FE">
              <w:rPr>
                <w:rFonts w:ascii="Times New Roman" w:eastAsia="Calibri" w:hAnsi="Times New Roman" w:cs="Times New Roman"/>
                <w:sz w:val="24"/>
                <w:szCs w:val="24"/>
              </w:rPr>
              <w:t xml:space="preserve"> программ по поддержке молодых специалистов для развития кадрового потенциала в сфере физической культуре и спорта.</w:t>
            </w:r>
          </w:p>
          <w:p w:rsidR="000A2B4C" w:rsidRPr="00A079FE" w:rsidRDefault="000A2B4C" w:rsidP="00592E6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xml:space="preserve">- Ухудшение </w:t>
            </w:r>
            <w:r w:rsidR="00592E68" w:rsidRPr="00592E68">
              <w:rPr>
                <w:rFonts w:ascii="Times New Roman" w:eastAsia="Calibri" w:hAnsi="Times New Roman" w:cs="Times New Roman"/>
                <w:sz w:val="24"/>
                <w:szCs w:val="24"/>
              </w:rPr>
              <w:t>т</w:t>
            </w:r>
            <w:r w:rsidRPr="00592E68">
              <w:rPr>
                <w:rFonts w:ascii="Times New Roman" w:eastAsia="Calibri" w:hAnsi="Times New Roman" w:cs="Times New Roman"/>
                <w:sz w:val="24"/>
                <w:szCs w:val="24"/>
              </w:rPr>
              <w:t>ехническо</w:t>
            </w:r>
            <w:r w:rsidR="00592E68" w:rsidRPr="00592E68">
              <w:rPr>
                <w:rFonts w:ascii="Times New Roman" w:eastAsia="Calibri" w:hAnsi="Times New Roman" w:cs="Times New Roman"/>
                <w:sz w:val="24"/>
                <w:szCs w:val="24"/>
              </w:rPr>
              <w:t>го состояния плоскостных сооружений в сельской местности.</w:t>
            </w:r>
          </w:p>
        </w:tc>
      </w:tr>
      <w:tr w:rsidR="00D173B2"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73B2" w:rsidRPr="00A079FE" w:rsidRDefault="005E08AF"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Безопасность жизнедеятельности</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4E59" w:rsidRPr="00A079FE" w:rsidRDefault="00214E59" w:rsidP="00214E59">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Участие в </w:t>
            </w:r>
            <w:r w:rsidR="00935A9A">
              <w:rPr>
                <w:rFonts w:ascii="Times New Roman" w:eastAsia="Times New Roman" w:hAnsi="Times New Roman" w:cs="Times New Roman"/>
                <w:sz w:val="24"/>
                <w:szCs w:val="24"/>
              </w:rPr>
              <w:t xml:space="preserve">реализации </w:t>
            </w:r>
            <w:r w:rsidRPr="00A079FE">
              <w:rPr>
                <w:rFonts w:ascii="Times New Roman" w:eastAsia="Times New Roman" w:hAnsi="Times New Roman" w:cs="Times New Roman"/>
                <w:sz w:val="24"/>
                <w:szCs w:val="24"/>
              </w:rPr>
              <w:t>государственных программах позволит:</w:t>
            </w:r>
          </w:p>
          <w:p w:rsidR="00214E59" w:rsidRPr="00A079FE" w:rsidRDefault="00214E59" w:rsidP="00214E59">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оснастить территории техническими средствами контроля</w:t>
            </w:r>
            <w:r w:rsidR="00935A9A">
              <w:rPr>
                <w:rFonts w:ascii="Times New Roman" w:eastAsia="Times New Roman" w:hAnsi="Times New Roman" w:cs="Times New Roman"/>
                <w:sz w:val="24"/>
                <w:szCs w:val="24"/>
              </w:rPr>
              <w:t xml:space="preserve">, </w:t>
            </w:r>
            <w:r w:rsidRPr="00A079FE">
              <w:rPr>
                <w:rFonts w:ascii="Times New Roman" w:eastAsia="Times New Roman" w:hAnsi="Times New Roman" w:cs="Times New Roman"/>
                <w:sz w:val="24"/>
                <w:szCs w:val="24"/>
              </w:rPr>
              <w:t>сократит</w:t>
            </w:r>
            <w:r w:rsidR="00935A9A">
              <w:rPr>
                <w:rFonts w:ascii="Times New Roman" w:eastAsia="Times New Roman" w:hAnsi="Times New Roman" w:cs="Times New Roman"/>
                <w:sz w:val="24"/>
                <w:szCs w:val="24"/>
              </w:rPr>
              <w:t>ь</w:t>
            </w:r>
            <w:r w:rsidRPr="00A079FE">
              <w:rPr>
                <w:rFonts w:ascii="Times New Roman" w:eastAsia="Times New Roman" w:hAnsi="Times New Roman" w:cs="Times New Roman"/>
                <w:sz w:val="24"/>
                <w:szCs w:val="24"/>
              </w:rPr>
              <w:t xml:space="preserve"> количество ДТП и уменьшит</w:t>
            </w:r>
            <w:r w:rsidR="00935A9A">
              <w:rPr>
                <w:rFonts w:ascii="Times New Roman" w:eastAsia="Times New Roman" w:hAnsi="Times New Roman" w:cs="Times New Roman"/>
                <w:sz w:val="24"/>
                <w:szCs w:val="24"/>
              </w:rPr>
              <w:t>ь</w:t>
            </w:r>
            <w:r w:rsidRPr="00A079FE">
              <w:rPr>
                <w:rFonts w:ascii="Times New Roman" w:eastAsia="Times New Roman" w:hAnsi="Times New Roman" w:cs="Times New Roman"/>
                <w:sz w:val="24"/>
                <w:szCs w:val="24"/>
              </w:rPr>
              <w:t xml:space="preserve"> совершение нарушений пра</w:t>
            </w:r>
            <w:r w:rsidR="00170A35">
              <w:rPr>
                <w:rFonts w:ascii="Times New Roman" w:eastAsia="Times New Roman" w:hAnsi="Times New Roman" w:cs="Times New Roman"/>
                <w:sz w:val="24"/>
                <w:szCs w:val="24"/>
              </w:rPr>
              <w:t>вопорядка в общественных местах;</w:t>
            </w:r>
          </w:p>
          <w:p w:rsidR="00AB0E09" w:rsidRPr="00A079FE" w:rsidRDefault="00214E59" w:rsidP="00AB0E09">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оснастить жилые помещения автономными пожарными извещателями, значительно сократить время реагирования, количество пожаров и гибель на них.</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0E09" w:rsidRDefault="000A2B4C" w:rsidP="00AB0E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AB0E09">
              <w:rPr>
                <w:rFonts w:ascii="Times New Roman" w:eastAsia="Calibri" w:hAnsi="Times New Roman" w:cs="Times New Roman"/>
                <w:sz w:val="24"/>
                <w:szCs w:val="24"/>
              </w:rPr>
              <w:t>Увеличение т</w:t>
            </w:r>
            <w:r w:rsidR="00AB0E09">
              <w:rPr>
                <w:rFonts w:ascii="Times New Roman" w:eastAsia="Calibri" w:hAnsi="Times New Roman"/>
                <w:sz w:val="24"/>
                <w:szCs w:val="24"/>
              </w:rPr>
              <w:t>равмированных и погибших при ЧС.</w:t>
            </w:r>
          </w:p>
          <w:p w:rsidR="00AB0E09" w:rsidRDefault="000A2B4C" w:rsidP="00AB0E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AB0E09">
              <w:rPr>
                <w:rFonts w:ascii="Times New Roman" w:eastAsia="Calibri" w:hAnsi="Times New Roman" w:cs="Times New Roman"/>
                <w:sz w:val="24"/>
                <w:szCs w:val="24"/>
              </w:rPr>
              <w:t>Увеличение материального ущерба.</w:t>
            </w:r>
          </w:p>
          <w:p w:rsidR="00D173B2" w:rsidRPr="00A079FE" w:rsidRDefault="000A2B4C" w:rsidP="00AB0E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AB0E09">
              <w:rPr>
                <w:rFonts w:ascii="Times New Roman" w:eastAsia="Calibri" w:hAnsi="Times New Roman" w:cs="Times New Roman"/>
                <w:sz w:val="24"/>
                <w:szCs w:val="24"/>
              </w:rPr>
              <w:t>Ухудшение  криминогенной обстановки.</w:t>
            </w:r>
          </w:p>
        </w:tc>
      </w:tr>
      <w:tr w:rsidR="00C54201" w:rsidRPr="00156227" w:rsidTr="002B6670">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4F0DA5">
            <w:pPr>
              <w:spacing w:after="0"/>
              <w:rPr>
                <w:rFonts w:ascii="Times New Roman" w:hAnsi="Times New Roman" w:cs="Times New Roman"/>
                <w:bCs/>
                <w:sz w:val="24"/>
                <w:szCs w:val="24"/>
              </w:rPr>
            </w:pPr>
            <w:r w:rsidRPr="00A079FE">
              <w:rPr>
                <w:rFonts w:ascii="Times New Roman" w:hAnsi="Times New Roman" w:cs="Times New Roman"/>
                <w:bCs/>
                <w:sz w:val="24"/>
                <w:szCs w:val="24"/>
              </w:rPr>
              <w:t>Демография</w:t>
            </w:r>
          </w:p>
          <w:p w:rsidR="00C54201" w:rsidRPr="00A079FE" w:rsidRDefault="00C54201" w:rsidP="004F0DA5">
            <w:pPr>
              <w:widowControl w:val="0"/>
              <w:autoSpaceDE w:val="0"/>
              <w:autoSpaceDN w:val="0"/>
              <w:adjustRightInd w:val="0"/>
              <w:spacing w:after="0" w:line="240" w:lineRule="auto"/>
              <w:rPr>
                <w:rFonts w:ascii="Times New Roman" w:hAnsi="Times New Roman" w:cs="Times New Roman"/>
                <w:sz w:val="28"/>
                <w:szCs w:val="24"/>
              </w:rPr>
            </w:pPr>
            <w:r w:rsidRPr="00A079FE">
              <w:rPr>
                <w:rFonts w:ascii="Times New Roman" w:hAnsi="Times New Roman" w:cs="Times New Roman"/>
                <w:bCs/>
                <w:sz w:val="24"/>
                <w:szCs w:val="24"/>
              </w:rPr>
              <w:t>и социальные процессы</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Принимаемые государством меры по улучшению демографической ситуации в стране в плане повышения рождаемости</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Государственная поддержка социально незащищенных слоев населения, в первую очередь многодетным семьям, инвалидам, престарелым гражданам и безработным</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Возможность привлечения молодых работников в результате реализации федеральных и государственных программ, направленных на социально-экономическое развитие региона</w:t>
            </w:r>
            <w:r w:rsidR="00170A35">
              <w:rPr>
                <w:rFonts w:ascii="Times New Roman" w:hAnsi="Times New Roman" w:cs="Times New Roman"/>
                <w:sz w:val="24"/>
                <w:szCs w:val="24"/>
              </w:rPr>
              <w:t>.</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Модернизация материально-технической базы и строительство новых спортивных объектов, создание условий для ведения здорового образа жизни и повышение мотивации населения к здоровому образу жизни в целях повышения качества и продолжительности активной жизни граждан</w:t>
            </w:r>
            <w:r w:rsidR="00155DCB">
              <w:rPr>
                <w:rFonts w:ascii="Times New Roman" w:hAnsi="Times New Roman" w:cs="Times New Roman"/>
                <w:sz w:val="24"/>
                <w:szCs w:val="24"/>
              </w:rPr>
              <w:t>.</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Повышение оплаты труда работникам бюджетных сфер</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Совершенствование работы социальной и медицинской помощи, укрепление и модернизация материально-технической базы учреждений социального обслуживания</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Развитие действующих учреждений социального обслуживания населения и обеспечение безопасного их функционирования в целях доступности социальных услуг, повышение их результативности, эффективности</w:t>
            </w:r>
            <w:r w:rsidR="00155DCB">
              <w:rPr>
                <w:rFonts w:ascii="Times New Roman" w:hAnsi="Times New Roman" w:cs="Times New Roman"/>
                <w:sz w:val="24"/>
                <w:szCs w:val="24"/>
              </w:rPr>
              <w:t>.</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-Преодоление негативных тенденций бедности, достижение высоких параметров уровня и качества жизни всех групп и слоев населения, создание эффективно действующей системы социальной поддержки</w:t>
            </w:r>
          </w:p>
          <w:p w:rsidR="00C54201" w:rsidRPr="00A079FE" w:rsidRDefault="00C54201" w:rsidP="004F0DA5">
            <w:pPr>
              <w:spacing w:after="0" w:line="240" w:lineRule="auto"/>
              <w:rPr>
                <w:rFonts w:ascii="Times New Roman" w:eastAsia="Times New Roman" w:hAnsi="Times New Roman" w:cs="Times New Roman"/>
                <w:sz w:val="24"/>
                <w:szCs w:val="24"/>
              </w:rPr>
            </w:pPr>
            <w:r w:rsidRPr="00A079FE">
              <w:rPr>
                <w:rFonts w:ascii="Times New Roman" w:hAnsi="Times New Roman" w:cs="Times New Roman"/>
                <w:sz w:val="24"/>
                <w:szCs w:val="24"/>
              </w:rPr>
              <w:t>-</w:t>
            </w:r>
            <w:r w:rsidRPr="00A079FE">
              <w:rPr>
                <w:rFonts w:ascii="Times New Roman" w:eastAsia="Times New Roman" w:hAnsi="Times New Roman" w:cs="Times New Roman"/>
                <w:sz w:val="24"/>
                <w:szCs w:val="24"/>
              </w:rPr>
              <w:t xml:space="preserve">Формирование доступной среды для инвалидов и других </w:t>
            </w:r>
          </w:p>
          <w:p w:rsidR="00C54201" w:rsidRPr="00A079FE" w:rsidRDefault="00C54201" w:rsidP="004F0DA5">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маломобильных групп населения, повышение уровня и качества их жизни</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eastAsia="Times New Roman" w:hAnsi="Times New Roman" w:cs="Times New Roman"/>
                <w:sz w:val="24"/>
                <w:szCs w:val="24"/>
              </w:rPr>
              <w:t>- Повышение уровня доступности приоритетных объектов и качества услуг в приоритетных сферах жизнедеятельности инвалидов и других маломобильных групп населения</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-Создание условий для повышения доступности, качества и безопасности отдыха и оздоровления детей</w:t>
            </w:r>
          </w:p>
          <w:p w:rsidR="00C54201" w:rsidRPr="00A079FE" w:rsidRDefault="00C54201" w:rsidP="004F0DA5">
            <w:pPr>
              <w:spacing w:after="0" w:line="240" w:lineRule="auto"/>
              <w:rPr>
                <w:rFonts w:ascii="Times New Roman" w:eastAsia="Times New Roman" w:hAnsi="Times New Roman" w:cs="Times New Roman"/>
                <w:sz w:val="24"/>
                <w:szCs w:val="24"/>
              </w:rPr>
            </w:pPr>
            <w:r w:rsidRPr="00A079FE">
              <w:rPr>
                <w:rFonts w:ascii="Times New Roman" w:hAnsi="Times New Roman" w:cs="Times New Roman"/>
                <w:sz w:val="24"/>
                <w:szCs w:val="24"/>
              </w:rPr>
              <w:t>-</w:t>
            </w:r>
            <w:r w:rsidRPr="00A079FE">
              <w:rPr>
                <w:rFonts w:ascii="Times New Roman" w:eastAsia="Times New Roman" w:hAnsi="Times New Roman" w:cs="Times New Roman"/>
                <w:sz w:val="24"/>
                <w:szCs w:val="24"/>
              </w:rPr>
              <w:t xml:space="preserve"> Совершенствование межведомственной работы по раннему выявлению семейного неблагополучия и постановки на учет семей и детей, находящихся в социально -опасном положении. Разработка и внедрение новых социальных технологий обслуживания граждан пожилого возраста и инвалидов на дому и учреждениях социального обслуживания</w:t>
            </w:r>
          </w:p>
          <w:p w:rsidR="00C54201" w:rsidRPr="00A079FE" w:rsidRDefault="00C54201" w:rsidP="00BA2342">
            <w:pPr>
              <w:spacing w:after="0" w:line="240" w:lineRule="auto"/>
              <w:rPr>
                <w:rFonts w:ascii="Times New Roman" w:hAnsi="Times New Roman" w:cs="Times New Roman"/>
                <w:sz w:val="24"/>
                <w:szCs w:val="24"/>
              </w:rPr>
            </w:pPr>
            <w:r w:rsidRPr="00A079FE">
              <w:rPr>
                <w:rFonts w:ascii="Times New Roman" w:eastAsia="Times New Roman" w:hAnsi="Times New Roman" w:cs="Times New Roman"/>
                <w:sz w:val="24"/>
                <w:szCs w:val="24"/>
              </w:rPr>
              <w:t>- Укрепление взаимодействия со средствами массовой информации с целью разъяснения гражданам их прав и социальных гарантий, формирование имиджа отрасли; наличие актуализированной информации на сайтах органов социальной защиты населения и учреждений социального обслуживания в сети Интернет; укрепление социального партнерства с некоммерческими организациями, в том числе с общественными организациями ветеранов, инвалидов</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В перспективе существенное снижение численности трудоспособного населения, интенсивное увеличение экономической нагрузки трудоспособного населения</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Недоступность многих видов специализированной медицинской помощи в районной больнице.</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-Риск роста бедности и повышение доли населения с доходами ниже прожиточного минимума</w:t>
            </w:r>
            <w:r w:rsidR="00170A35">
              <w:rPr>
                <w:rFonts w:ascii="Times New Roman" w:hAnsi="Times New Roman" w:cs="Times New Roman"/>
                <w:sz w:val="24"/>
                <w:szCs w:val="24"/>
              </w:rPr>
              <w:t>.</w:t>
            </w:r>
            <w:r w:rsidRPr="00A079FE">
              <w:rPr>
                <w:rFonts w:ascii="Times New Roman" w:hAnsi="Times New Roman" w:cs="Times New Roman"/>
                <w:sz w:val="24"/>
                <w:szCs w:val="24"/>
              </w:rPr>
              <w:t xml:space="preserve"> </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-Усиленное старение населения, сопровождающееся ростом потребности в социальных услугах и социальном обслуживании</w:t>
            </w:r>
            <w:r w:rsidR="00170A35">
              <w:rPr>
                <w:rFonts w:ascii="Times New Roman" w:hAnsi="Times New Roman" w:cs="Times New Roman"/>
                <w:sz w:val="24"/>
                <w:szCs w:val="24"/>
              </w:rPr>
              <w:t>.</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-Недостаточный уровень адаптированности среды к потребностям людей с ограниченными возможностями</w:t>
            </w:r>
            <w:r w:rsidR="00170A35">
              <w:rPr>
                <w:rFonts w:ascii="Times New Roman" w:hAnsi="Times New Roman" w:cs="Times New Roman"/>
                <w:sz w:val="24"/>
                <w:szCs w:val="24"/>
              </w:rPr>
              <w:t>.</w:t>
            </w:r>
          </w:p>
          <w:p w:rsidR="00C54201" w:rsidRPr="00A079FE" w:rsidRDefault="00C54201" w:rsidP="004F0DA5">
            <w:pPr>
              <w:spacing w:after="0" w:line="240" w:lineRule="auto"/>
              <w:rPr>
                <w:rFonts w:ascii="Times New Roman" w:eastAsia="Times New Roman" w:hAnsi="Times New Roman" w:cs="Times New Roman"/>
                <w:sz w:val="24"/>
                <w:szCs w:val="24"/>
              </w:rPr>
            </w:pPr>
            <w:r w:rsidRPr="00A079FE">
              <w:rPr>
                <w:rFonts w:ascii="Times New Roman" w:hAnsi="Times New Roman" w:cs="Times New Roman"/>
                <w:sz w:val="24"/>
                <w:szCs w:val="24"/>
              </w:rPr>
              <w:t>-</w:t>
            </w:r>
            <w:r w:rsidRPr="00A079FE">
              <w:rPr>
                <w:rFonts w:ascii="Times New Roman" w:eastAsia="Times New Roman" w:hAnsi="Times New Roman" w:cs="Times New Roman"/>
                <w:sz w:val="24"/>
                <w:szCs w:val="24"/>
              </w:rPr>
              <w:t xml:space="preserve"> Массовое перетекание специалистов, творческих и активных групп населения в крупные города</w:t>
            </w:r>
            <w:r w:rsidR="00170A35">
              <w:rPr>
                <w:rFonts w:ascii="Times New Roman" w:eastAsia="Times New Roman" w:hAnsi="Times New Roman" w:cs="Times New Roman"/>
                <w:sz w:val="24"/>
                <w:szCs w:val="24"/>
              </w:rPr>
              <w:t>.</w:t>
            </w:r>
          </w:p>
          <w:p w:rsidR="00C54201" w:rsidRPr="00A079FE" w:rsidRDefault="00C54201" w:rsidP="004F0DA5">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Узость возможностей для молодежи реализовать свои потребности в профессиональной сфере</w:t>
            </w:r>
            <w:r w:rsidR="00170A35">
              <w:rPr>
                <w:rFonts w:ascii="Times New Roman" w:eastAsia="Times New Roman" w:hAnsi="Times New Roman" w:cs="Times New Roman"/>
                <w:sz w:val="24"/>
                <w:szCs w:val="24"/>
              </w:rPr>
              <w:t>.</w:t>
            </w:r>
          </w:p>
          <w:p w:rsidR="00C54201" w:rsidRPr="00237540" w:rsidRDefault="00C54201" w:rsidP="004F0DA5">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Неудовлетворенность рабочих уровнем заработной платы</w:t>
            </w:r>
            <w:r w:rsidR="00170A35">
              <w:rPr>
                <w:rFonts w:ascii="Times New Roman" w:eastAsia="Times New Roman" w:hAnsi="Times New Roman" w:cs="Times New Roman"/>
                <w:sz w:val="24"/>
                <w:szCs w:val="24"/>
              </w:rPr>
              <w:t>.</w:t>
            </w:r>
          </w:p>
        </w:tc>
      </w:tr>
    </w:tbl>
    <w:p w:rsidR="00776F4E" w:rsidRDefault="000A21A7" w:rsidP="009F1041">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776F4E" w:rsidRDefault="00776F4E" w:rsidP="00A6677B">
      <w:pPr>
        <w:spacing w:after="0" w:line="240" w:lineRule="auto"/>
        <w:ind w:firstLine="709"/>
        <w:jc w:val="both"/>
        <w:rPr>
          <w:rFonts w:ascii="Times New Roman" w:eastAsia="Calibri" w:hAnsi="Times New Roman" w:cs="Times New Roman"/>
          <w:sz w:val="28"/>
          <w:szCs w:val="28"/>
        </w:rPr>
        <w:sectPr w:rsidR="00776F4E" w:rsidSect="00C0767E">
          <w:pgSz w:w="16838" w:h="11906" w:orient="landscape"/>
          <w:pgMar w:top="1418" w:right="1134" w:bottom="567" w:left="1134" w:header="709" w:footer="709" w:gutter="0"/>
          <w:cols w:space="708"/>
          <w:docGrid w:linePitch="360"/>
        </w:sectPr>
      </w:pPr>
    </w:p>
    <w:p w:rsidR="003566B7" w:rsidRPr="004331AA" w:rsidRDefault="003566B7" w:rsidP="00192217">
      <w:pPr>
        <w:pStyle w:val="a4"/>
        <w:numPr>
          <w:ilvl w:val="0"/>
          <w:numId w:val="8"/>
        </w:numPr>
        <w:ind w:left="0" w:firstLine="0"/>
        <w:rPr>
          <w:rFonts w:ascii="Times New Roman" w:hAnsi="Times New Roman" w:cs="Times New Roman"/>
          <w:b/>
          <w:sz w:val="24"/>
          <w:szCs w:val="24"/>
        </w:rPr>
      </w:pPr>
      <w:r w:rsidRPr="003566B7">
        <w:rPr>
          <w:rFonts w:ascii="Times New Roman" w:hAnsi="Times New Roman" w:cs="Times New Roman"/>
          <w:b/>
          <w:sz w:val="28"/>
          <w:szCs w:val="28"/>
        </w:rPr>
        <w:t>СЦЕНАРИИ СОЦИАЛЬНО-ЭКОНОМИЧЕСКОГО РАЗВИТИЯ КАРАСУКСКОГО РАЙОНА НОВОСИБИРСКОЙ ОБЛАСТИ</w:t>
      </w:r>
    </w:p>
    <w:p w:rsidR="00CB0489" w:rsidRDefault="00CB0489" w:rsidP="006754BB">
      <w:pPr>
        <w:pStyle w:val="a4"/>
        <w:widowControl w:val="0"/>
        <w:autoSpaceDE w:val="0"/>
        <w:autoSpaceDN w:val="0"/>
        <w:adjustRightInd w:val="0"/>
        <w:spacing w:after="0" w:line="240" w:lineRule="auto"/>
        <w:ind w:left="0" w:firstLine="709"/>
        <w:jc w:val="both"/>
        <w:rPr>
          <w:rFonts w:ascii="Times New Roman CYR" w:hAnsi="Times New Roman CYR" w:cs="Times New Roman CYR"/>
          <w:sz w:val="28"/>
          <w:szCs w:val="28"/>
        </w:rPr>
      </w:pPr>
    </w:p>
    <w:p w:rsidR="002B649A" w:rsidRDefault="002B649A" w:rsidP="002B64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4</w:t>
      </w:r>
      <w:r w:rsidRPr="0014152D">
        <w:rPr>
          <w:rFonts w:ascii="Times New Roman" w:hAnsi="Times New Roman" w:cs="Times New Roman"/>
          <w:sz w:val="28"/>
          <w:szCs w:val="28"/>
        </w:rPr>
        <w:t>.1.</w:t>
      </w:r>
      <w:r>
        <w:rPr>
          <w:rFonts w:ascii="Times New Roman" w:hAnsi="Times New Roman" w:cs="Times New Roman"/>
          <w:sz w:val="28"/>
          <w:szCs w:val="28"/>
          <w:lang w:val="en-US"/>
        </w:rPr>
        <w:t> </w:t>
      </w:r>
      <w:r w:rsidR="009661BD">
        <w:rPr>
          <w:rFonts w:ascii="Times New Roman CYR" w:hAnsi="Times New Roman CYR" w:cs="Times New Roman CYR"/>
          <w:sz w:val="28"/>
          <w:szCs w:val="28"/>
        </w:rPr>
        <w:t>Этапы реализации С</w:t>
      </w:r>
      <w:r>
        <w:rPr>
          <w:rFonts w:ascii="Times New Roman CYR" w:hAnsi="Times New Roman CYR" w:cs="Times New Roman CYR"/>
          <w:sz w:val="28"/>
          <w:szCs w:val="28"/>
        </w:rPr>
        <w:t>тратегии</w:t>
      </w:r>
    </w:p>
    <w:p w:rsidR="002B649A" w:rsidRPr="0014152D" w:rsidRDefault="002B649A" w:rsidP="002B649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B649A" w:rsidRDefault="009661BD"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реализации С</w:t>
      </w:r>
      <w:r w:rsidR="002B649A">
        <w:rPr>
          <w:rFonts w:ascii="Times New Roman CYR" w:hAnsi="Times New Roman CYR" w:cs="Times New Roman CYR"/>
          <w:sz w:val="28"/>
          <w:szCs w:val="28"/>
        </w:rPr>
        <w:t>тратегии выделяется два основных этапа:</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14152D">
        <w:rPr>
          <w:rFonts w:ascii="Times New Roman" w:hAnsi="Times New Roman" w:cs="Times New Roman"/>
          <w:sz w:val="28"/>
          <w:szCs w:val="28"/>
        </w:rPr>
        <w:t xml:space="preserve">2019-2024 </w:t>
      </w:r>
      <w:r>
        <w:rPr>
          <w:rFonts w:ascii="Times New Roman CYR" w:hAnsi="Times New Roman CYR" w:cs="Times New Roman CYR"/>
          <w:sz w:val="28"/>
          <w:szCs w:val="28"/>
        </w:rPr>
        <w:t>годы – этап стабилизации и оживления;</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14152D">
        <w:rPr>
          <w:rFonts w:ascii="Times New Roman" w:hAnsi="Times New Roman" w:cs="Times New Roman"/>
          <w:sz w:val="28"/>
          <w:szCs w:val="28"/>
        </w:rPr>
        <w:t xml:space="preserve">2025-2030 </w:t>
      </w:r>
      <w:r>
        <w:rPr>
          <w:rFonts w:ascii="Times New Roman CYR" w:hAnsi="Times New Roman CYR" w:cs="Times New Roman CYR"/>
          <w:sz w:val="28"/>
          <w:szCs w:val="28"/>
        </w:rPr>
        <w:t>годы – этап роста.</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стабилизации и оживления (период 2019-2021 годов – стабилизация, период 2022-2024 годов – оживление) характеризуется созданием условий перехода к устойчивому развитию - сохранению общих тенденций социально-экономического развития при последовательном сглаживании негативных тенденций. На данном этапе основными приоритетами развития станут: формирование комфортной среды проживания и создание условий для повышения качества жизни населения, улучшение инвестиционного климата района. Существенную роль в развитии будет играть малое и среднее предпринимательство. Основными направлениями инвестиций будут являться строительство и сельское хозяйство, жилищно-коммунальное хозяйство и социальная инфраструктура.</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роста (2025-2030 годы) характеризуется переходом к устойчивому развитию - устранению негативных тенденций социально-экономического развития, существенному улучшению качества жизни населения, повышению инвестиционной активности предприятий. В</w:t>
      </w:r>
      <w:r w:rsidRPr="00E4364E">
        <w:rPr>
          <w:rFonts w:ascii="Times New Roman CYR" w:hAnsi="Times New Roman CYR" w:cs="Times New Roman CYR"/>
          <w:sz w:val="28"/>
          <w:szCs w:val="28"/>
        </w:rPr>
        <w:t>ысокое качество делового климата</w:t>
      </w:r>
      <w:r>
        <w:rPr>
          <w:rFonts w:ascii="Times New Roman CYR" w:hAnsi="Times New Roman CYR" w:cs="Times New Roman CYR"/>
          <w:sz w:val="28"/>
          <w:szCs w:val="28"/>
        </w:rPr>
        <w:t xml:space="preserve">,  </w:t>
      </w:r>
      <w:r w:rsidRPr="0030591C">
        <w:rPr>
          <w:rFonts w:ascii="Times New Roman CYR" w:hAnsi="Times New Roman CYR" w:cs="Times New Roman CYR"/>
          <w:sz w:val="28"/>
          <w:szCs w:val="28"/>
        </w:rPr>
        <w:t xml:space="preserve">развитие конкурентных преимуществ </w:t>
      </w:r>
      <w:r>
        <w:rPr>
          <w:rFonts w:ascii="Times New Roman CYR" w:hAnsi="Times New Roman CYR" w:cs="Times New Roman CYR"/>
          <w:sz w:val="28"/>
          <w:szCs w:val="28"/>
        </w:rPr>
        <w:t>района обеспечит появление новых «точек роста», за счет реализации инвестиционных проектов в сфере промышленности, туризма и рекреации, потребительского рынка. Эффективное использование транспортного потенциала будет способствовать продвижению продукции местных товаропроизводителей на новые рынки. Строительство и реконструкция объектов жилищно-коммунальной и социальной инфраструктуры обеспечит повышение привлекательности района для проживания и ведения бизнеса.</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Сценарии развития</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варианты социально-экономического развития района на долгосрочный период определяются степенью реализации внутренних и внешних факторов.</w:t>
      </w:r>
    </w:p>
    <w:p w:rsidR="002B649A" w:rsidRDefault="002B649A" w:rsidP="002B649A">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Тенденции мировой и российской экономики отражают внешние факторы.</w:t>
      </w:r>
    </w:p>
    <w:p w:rsidR="002B649A" w:rsidRDefault="002B649A" w:rsidP="002B649A">
      <w:pPr>
        <w:widowControl w:val="0"/>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Факторами внутренней среды является инвестиционная активность хозяйствующих субъектов, демографические процессы, </w:t>
      </w:r>
      <w:r w:rsidRPr="001234F8">
        <w:rPr>
          <w:rFonts w:ascii="Times New Roman" w:eastAsia="MS Mincho" w:hAnsi="Times New Roman"/>
          <w:spacing w:val="-6"/>
          <w:sz w:val="28"/>
          <w:szCs w:val="28"/>
        </w:rPr>
        <w:t>уровень благосостояния населения</w:t>
      </w:r>
      <w:r>
        <w:rPr>
          <w:rFonts w:ascii="Times New Roman" w:eastAsia="MS Mincho" w:hAnsi="Times New Roman"/>
          <w:spacing w:val="-6"/>
          <w:sz w:val="28"/>
          <w:szCs w:val="28"/>
        </w:rPr>
        <w:t>,</w:t>
      </w:r>
      <w:r>
        <w:rPr>
          <w:rFonts w:ascii="Times New Roman CYR" w:hAnsi="Times New Roman CYR" w:cs="Times New Roman CYR"/>
          <w:sz w:val="28"/>
          <w:szCs w:val="28"/>
        </w:rPr>
        <w:t xml:space="preserve"> потребительский спрос, степень развития инфраструктуры.</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В зависимости от степени реализации факторов, влияющих на развитие экономики и социальной сферы выделены два сценария социально-экономического развития района:</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К</w:t>
      </w:r>
      <w:r w:rsidRPr="00AD2024">
        <w:rPr>
          <w:rFonts w:ascii="Times New Roman" w:hAnsi="Times New Roman"/>
          <w:sz w:val="28"/>
          <w:szCs w:val="28"/>
        </w:rPr>
        <w:t>онсервативный</w:t>
      </w:r>
      <w:r>
        <w:rPr>
          <w:rFonts w:ascii="Times New Roman" w:hAnsi="Times New Roman"/>
          <w:sz w:val="28"/>
          <w:szCs w:val="28"/>
        </w:rPr>
        <w:t xml:space="preserve"> (в</w:t>
      </w:r>
      <w:r w:rsidRPr="00AD2024">
        <w:rPr>
          <w:rFonts w:ascii="Times New Roman" w:hAnsi="Times New Roman"/>
          <w:sz w:val="28"/>
          <w:szCs w:val="28"/>
        </w:rPr>
        <w:t xml:space="preserve">ариант 1) – </w:t>
      </w:r>
      <w:r w:rsidRPr="00AD2024">
        <w:rPr>
          <w:rFonts w:ascii="Times New Roman" w:hAnsi="Times New Roman"/>
          <w:color w:val="000000"/>
          <w:sz w:val="28"/>
          <w:szCs w:val="28"/>
        </w:rPr>
        <w:t xml:space="preserve">предполагает </w:t>
      </w:r>
      <w:r w:rsidRPr="00AD2024">
        <w:rPr>
          <w:rFonts w:ascii="Times New Roman" w:hAnsi="Times New Roman"/>
          <w:sz w:val="28"/>
          <w:szCs w:val="28"/>
        </w:rPr>
        <w:t xml:space="preserve">инерционное развитие с сохранением в прогнозируемом периоде тенденций, внешних и внутренних условий развития экономики, </w:t>
      </w:r>
      <w:r w:rsidRPr="00AD2024">
        <w:rPr>
          <w:rFonts w:ascii="Times New Roman" w:hAnsi="Times New Roman"/>
          <w:color w:val="000000"/>
          <w:sz w:val="28"/>
          <w:szCs w:val="28"/>
        </w:rPr>
        <w:t>консервативную инвестиционную политику частных компаний, ограниченные возможности бюджета района</w:t>
      </w:r>
      <w:r w:rsidRPr="00AD2024">
        <w:rPr>
          <w:rFonts w:ascii="Times New Roman" w:hAnsi="Times New Roman"/>
          <w:sz w:val="28"/>
          <w:szCs w:val="28"/>
        </w:rPr>
        <w:t>, при слабо</w:t>
      </w:r>
      <w:r>
        <w:rPr>
          <w:rFonts w:ascii="Times New Roman" w:hAnsi="Times New Roman"/>
          <w:sz w:val="28"/>
          <w:szCs w:val="28"/>
        </w:rPr>
        <w:t xml:space="preserve">м росте потребительского спроса.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Численность населения будет характеризоваться отрицательной динамикой за счет естественной и миграционной убыли. На формирование трудовых ресурсов будут оказывать влияние такие факторы, как сокращение численности трудоспособного населения, в том числе за счет увеличения доли пожилых людей, маятниковая миграция.</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Консервативный сценарий развития позволит реализовать только част</w:t>
      </w:r>
      <w:r w:rsidR="00487D8D">
        <w:rPr>
          <w:rFonts w:ascii="Times New Roman" w:hAnsi="Times New Roman"/>
          <w:sz w:val="28"/>
          <w:szCs w:val="28"/>
        </w:rPr>
        <w:t>ь</w:t>
      </w:r>
      <w:r>
        <w:rPr>
          <w:rFonts w:ascii="Times New Roman" w:hAnsi="Times New Roman"/>
          <w:sz w:val="28"/>
          <w:szCs w:val="28"/>
        </w:rPr>
        <w:t xml:space="preserve"> запланированных инвестиционных проектов. </w:t>
      </w:r>
      <w:r w:rsidRPr="003E35C7">
        <w:rPr>
          <w:rFonts w:ascii="Times New Roman" w:hAnsi="Times New Roman"/>
          <w:sz w:val="28"/>
          <w:szCs w:val="28"/>
        </w:rPr>
        <w:t xml:space="preserve">Основными целями инвестирования будут являться </w:t>
      </w:r>
      <w:r>
        <w:rPr>
          <w:rFonts w:ascii="Times New Roman" w:hAnsi="Times New Roman"/>
          <w:sz w:val="28"/>
          <w:szCs w:val="28"/>
        </w:rPr>
        <w:t>обновление материально-технической базы, замена техники и оборудования, р</w:t>
      </w:r>
      <w:r w:rsidRPr="003E35C7">
        <w:rPr>
          <w:rFonts w:ascii="Times New Roman" w:hAnsi="Times New Roman"/>
          <w:sz w:val="28"/>
          <w:szCs w:val="28"/>
        </w:rPr>
        <w:t>еконструкция и капитальный ремонт зданий. Инвестиционные проекты будут реализовываться в традиционных отраслях экономики: сельское хозяйство, строительство, торговля, транспорт.</w:t>
      </w:r>
      <w:r>
        <w:rPr>
          <w:rFonts w:ascii="Times New Roman" w:hAnsi="Times New Roman"/>
          <w:sz w:val="28"/>
          <w:szCs w:val="28"/>
        </w:rPr>
        <w:t xml:space="preserve"> Динамика развития основных отраслей экономики будут незначительной. При сохранении высокого уровня деловой  активности предпринимательская деятельность будет направлена на сохранение достигнутых результатов. Специализацией малого и среднего бизнеса традиционно будут являться торговля и оказание бытовых услуг. П</w:t>
      </w:r>
      <w:r w:rsidRPr="00FA0602">
        <w:rPr>
          <w:rFonts w:ascii="Times New Roman" w:hAnsi="Times New Roman"/>
          <w:sz w:val="28"/>
          <w:szCs w:val="28"/>
        </w:rPr>
        <w:t xml:space="preserve">ри </w:t>
      </w:r>
      <w:r>
        <w:rPr>
          <w:rFonts w:ascii="Times New Roman" w:hAnsi="Times New Roman"/>
          <w:sz w:val="28"/>
          <w:szCs w:val="28"/>
        </w:rPr>
        <w:t xml:space="preserve">данном </w:t>
      </w:r>
      <w:r w:rsidRPr="00FA0602">
        <w:rPr>
          <w:rFonts w:ascii="Times New Roman" w:hAnsi="Times New Roman"/>
          <w:sz w:val="28"/>
          <w:szCs w:val="28"/>
        </w:rPr>
        <w:t xml:space="preserve">варианте развития в долгосрочной перспективе </w:t>
      </w:r>
      <w:r w:rsidR="00487D8D">
        <w:rPr>
          <w:rFonts w:ascii="Times New Roman" w:hAnsi="Times New Roman"/>
          <w:sz w:val="28"/>
          <w:szCs w:val="28"/>
        </w:rPr>
        <w:t>возможно</w:t>
      </w:r>
      <w:r w:rsidRPr="00FA0602">
        <w:rPr>
          <w:rFonts w:ascii="Times New Roman" w:hAnsi="Times New Roman"/>
          <w:sz w:val="28"/>
          <w:szCs w:val="28"/>
        </w:rPr>
        <w:t xml:space="preserve"> снижение финансово-экономических показателей деятельности предприятий, постепенная потеря рынков продукции,</w:t>
      </w:r>
      <w:r>
        <w:rPr>
          <w:rFonts w:ascii="Times New Roman" w:hAnsi="Times New Roman"/>
          <w:sz w:val="28"/>
          <w:szCs w:val="28"/>
        </w:rPr>
        <w:t xml:space="preserve"> сокращение объема производства</w:t>
      </w:r>
      <w:r w:rsidRPr="00FA0602">
        <w:rPr>
          <w:rFonts w:ascii="Times New Roman" w:hAnsi="Times New Roman"/>
          <w:sz w:val="28"/>
          <w:szCs w:val="28"/>
        </w:rPr>
        <w:t>.</w:t>
      </w:r>
    </w:p>
    <w:p w:rsidR="002B649A" w:rsidRDefault="002B649A" w:rsidP="002B649A">
      <w:pPr>
        <w:pStyle w:val="afc"/>
        <w:ind w:firstLine="709"/>
        <w:jc w:val="both"/>
        <w:rPr>
          <w:rFonts w:ascii="Times New Roman" w:hAnsi="Times New Roman"/>
          <w:sz w:val="28"/>
          <w:szCs w:val="28"/>
        </w:rPr>
      </w:pPr>
      <w:r w:rsidRPr="003E35C7">
        <w:rPr>
          <w:rFonts w:ascii="Times New Roman" w:hAnsi="Times New Roman"/>
          <w:sz w:val="28"/>
          <w:szCs w:val="28"/>
        </w:rPr>
        <w:t xml:space="preserve">Темпы реализация </w:t>
      </w:r>
      <w:r>
        <w:rPr>
          <w:rFonts w:ascii="Times New Roman" w:hAnsi="Times New Roman"/>
          <w:sz w:val="28"/>
          <w:szCs w:val="28"/>
        </w:rPr>
        <w:t xml:space="preserve">инфраструктурных </w:t>
      </w:r>
      <w:r w:rsidRPr="003E35C7">
        <w:rPr>
          <w:rFonts w:ascii="Times New Roman" w:hAnsi="Times New Roman"/>
          <w:sz w:val="28"/>
          <w:szCs w:val="28"/>
        </w:rPr>
        <w:t>проектов</w:t>
      </w:r>
      <w:r>
        <w:rPr>
          <w:rFonts w:ascii="Times New Roman" w:hAnsi="Times New Roman"/>
          <w:sz w:val="28"/>
          <w:szCs w:val="28"/>
        </w:rPr>
        <w:t xml:space="preserve"> в социальной и жилищно-коммунальной сфере </w:t>
      </w:r>
      <w:r w:rsidRPr="003E35C7">
        <w:rPr>
          <w:rFonts w:ascii="Times New Roman" w:hAnsi="Times New Roman"/>
          <w:sz w:val="28"/>
          <w:szCs w:val="28"/>
        </w:rPr>
        <w:t>будут невысокими за счет сдержанной политики области в отношении расходов.</w:t>
      </w:r>
      <w:r>
        <w:rPr>
          <w:rFonts w:ascii="Times New Roman" w:hAnsi="Times New Roman"/>
          <w:sz w:val="28"/>
          <w:szCs w:val="28"/>
        </w:rPr>
        <w:t xml:space="preserve"> Развитие жилищного строительства будет в значительной степени зависеть от реализации государственных программ по оказанию поддержки в обеспечении жильем отдельных категорий граждан, в том числе молодых семей, переселению граждан из ветхого и аварийного жилья. Темпы строительства индивидуальных жилых домов будет сдерживаться отсутствием государственной поддержки застройщиков в муниципальных районах области, недостатком бюджетных ресурсов для инженерного обеспечения земельных участков, выделяемых для жилищного строительства.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У</w:t>
      </w:r>
      <w:r w:rsidRPr="00AD2024">
        <w:rPr>
          <w:rFonts w:ascii="Times New Roman" w:hAnsi="Times New Roman"/>
          <w:sz w:val="28"/>
          <w:szCs w:val="28"/>
        </w:rPr>
        <w:t>меренно-оптимистичный</w:t>
      </w:r>
      <w:r>
        <w:rPr>
          <w:rFonts w:ascii="Times New Roman" w:hAnsi="Times New Roman"/>
          <w:sz w:val="28"/>
          <w:szCs w:val="28"/>
        </w:rPr>
        <w:t xml:space="preserve"> (в</w:t>
      </w:r>
      <w:r w:rsidRPr="00AD2024">
        <w:rPr>
          <w:rFonts w:ascii="Times New Roman" w:hAnsi="Times New Roman"/>
          <w:sz w:val="28"/>
          <w:szCs w:val="28"/>
        </w:rPr>
        <w:t>ариант 2)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w:t>
      </w:r>
      <w:r>
        <w:rPr>
          <w:rFonts w:ascii="Times New Roman" w:hAnsi="Times New Roman"/>
          <w:sz w:val="28"/>
          <w:szCs w:val="28"/>
        </w:rPr>
        <w:t xml:space="preserve"> </w:t>
      </w:r>
      <w:r w:rsidRPr="002205B7">
        <w:rPr>
          <w:rFonts w:ascii="Times New Roman" w:hAnsi="Times New Roman"/>
          <w:sz w:val="28"/>
          <w:szCs w:val="28"/>
        </w:rPr>
        <w:t>расширение источников, механизмов и инструментов финансирования.</w:t>
      </w:r>
      <w:r>
        <w:rPr>
          <w:rFonts w:ascii="Times New Roman" w:hAnsi="Times New Roman"/>
          <w:sz w:val="28"/>
          <w:szCs w:val="28"/>
        </w:rPr>
        <w:t xml:space="preserve">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Данный сценарий предполагает возможность привлечения значительных объемов инвестиций, в том числе за счет внебюджетных источников. Ежегодный рост валового районного продукта в среднем составит не менее  2%.</w:t>
      </w:r>
    </w:p>
    <w:p w:rsidR="002B649A" w:rsidRDefault="002B649A" w:rsidP="002B649A">
      <w:pPr>
        <w:pStyle w:val="afc"/>
        <w:ind w:firstLine="709"/>
        <w:jc w:val="both"/>
        <w:rPr>
          <w:rFonts w:ascii="Times New Roman" w:hAnsi="Times New Roman"/>
          <w:sz w:val="28"/>
          <w:szCs w:val="28"/>
        </w:rPr>
      </w:pPr>
      <w:r w:rsidRPr="00CA1FF8">
        <w:rPr>
          <w:rFonts w:ascii="Times New Roman" w:hAnsi="Times New Roman"/>
          <w:sz w:val="28"/>
          <w:szCs w:val="28"/>
        </w:rPr>
        <w:t>Повышение инвестиционной привлекательности района и реализация мер государственной и муниципальной поддержки обеспечит появление новых инвесторов, повышение инвестиционной активности действующих предприятий</w:t>
      </w:r>
      <w:r>
        <w:rPr>
          <w:rFonts w:ascii="Times New Roman" w:hAnsi="Times New Roman"/>
          <w:sz w:val="28"/>
          <w:szCs w:val="28"/>
        </w:rPr>
        <w:t>, и как следствие создание новых рабочих мест. В условиях реализации данного сценария произойдет сокращение темпов снижения численности населения в два раза, снизится миграционная убыль, повысится уровень благосостояния населения.</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Реализация крупных проектов в сфере сельского хозяйства (строительство животноводческого комплекса, реконструкция орошаемых участков), реконструкция и капитальный ремонт объектов животноводства, техническое перевооружение предприятий позволит п</w:t>
      </w:r>
      <w:r w:rsidRPr="00BE7D59">
        <w:rPr>
          <w:rFonts w:ascii="Times New Roman" w:hAnsi="Times New Roman"/>
          <w:sz w:val="28"/>
          <w:szCs w:val="28"/>
        </w:rPr>
        <w:t>овысить эффективность сельскохозяйственного производства</w:t>
      </w:r>
      <w:r>
        <w:rPr>
          <w:rFonts w:ascii="Times New Roman" w:hAnsi="Times New Roman"/>
          <w:sz w:val="28"/>
          <w:szCs w:val="28"/>
        </w:rPr>
        <w:t>, увеличить поголовье крупнорогатого скота и улучшить условия содержания животных. Н</w:t>
      </w:r>
      <w:r w:rsidRPr="00A324B3">
        <w:rPr>
          <w:rFonts w:ascii="Times New Roman" w:hAnsi="Times New Roman"/>
          <w:sz w:val="28"/>
          <w:szCs w:val="28"/>
        </w:rPr>
        <w:t>аращивани</w:t>
      </w:r>
      <w:r>
        <w:rPr>
          <w:rFonts w:ascii="Times New Roman" w:hAnsi="Times New Roman"/>
          <w:sz w:val="28"/>
          <w:szCs w:val="28"/>
        </w:rPr>
        <w:t>ю</w:t>
      </w:r>
      <w:r w:rsidRPr="00A324B3">
        <w:rPr>
          <w:rFonts w:ascii="Times New Roman" w:hAnsi="Times New Roman"/>
          <w:sz w:val="28"/>
          <w:szCs w:val="28"/>
        </w:rPr>
        <w:t xml:space="preserve"> производства молока и мяса </w:t>
      </w:r>
      <w:r>
        <w:rPr>
          <w:rFonts w:ascii="Times New Roman" w:hAnsi="Times New Roman"/>
          <w:sz w:val="28"/>
          <w:szCs w:val="28"/>
        </w:rPr>
        <w:t xml:space="preserve">будут способствовать </w:t>
      </w:r>
      <w:r w:rsidRPr="00A324B3">
        <w:rPr>
          <w:rFonts w:ascii="Times New Roman" w:hAnsi="Times New Roman"/>
          <w:sz w:val="28"/>
          <w:szCs w:val="28"/>
        </w:rPr>
        <w:t>увеличени</w:t>
      </w:r>
      <w:r>
        <w:rPr>
          <w:rFonts w:ascii="Times New Roman" w:hAnsi="Times New Roman"/>
          <w:sz w:val="28"/>
          <w:szCs w:val="28"/>
        </w:rPr>
        <w:t>е</w:t>
      </w:r>
      <w:r w:rsidRPr="00A324B3">
        <w:rPr>
          <w:rFonts w:ascii="Times New Roman" w:hAnsi="Times New Roman"/>
          <w:sz w:val="28"/>
          <w:szCs w:val="28"/>
        </w:rPr>
        <w:t xml:space="preserve"> продуктивности</w:t>
      </w:r>
      <w:r>
        <w:rPr>
          <w:rFonts w:ascii="Times New Roman" w:hAnsi="Times New Roman"/>
          <w:sz w:val="28"/>
          <w:szCs w:val="28"/>
        </w:rPr>
        <w:t xml:space="preserve"> поголовья</w:t>
      </w:r>
      <w:r w:rsidRPr="00A324B3">
        <w:rPr>
          <w:rFonts w:ascii="Times New Roman" w:hAnsi="Times New Roman"/>
          <w:sz w:val="28"/>
          <w:szCs w:val="28"/>
        </w:rPr>
        <w:t xml:space="preserve"> за счет породного обновления стада</w:t>
      </w:r>
      <w:r>
        <w:rPr>
          <w:rFonts w:ascii="Times New Roman" w:hAnsi="Times New Roman"/>
          <w:sz w:val="28"/>
          <w:szCs w:val="28"/>
        </w:rPr>
        <w:t xml:space="preserve">, </w:t>
      </w:r>
      <w:r w:rsidRPr="00A324B3">
        <w:rPr>
          <w:rFonts w:ascii="Times New Roman" w:hAnsi="Times New Roman"/>
          <w:sz w:val="28"/>
          <w:szCs w:val="28"/>
        </w:rPr>
        <w:t>создания сбалансированной кормовой базы и перехода к новым технологиям содержания и кормления</w:t>
      </w:r>
      <w:r>
        <w:rPr>
          <w:rFonts w:ascii="Times New Roman" w:hAnsi="Times New Roman"/>
          <w:sz w:val="28"/>
          <w:szCs w:val="28"/>
        </w:rPr>
        <w:t>. Р</w:t>
      </w:r>
      <w:r w:rsidRPr="00A324B3">
        <w:rPr>
          <w:rFonts w:ascii="Times New Roman" w:hAnsi="Times New Roman"/>
          <w:sz w:val="28"/>
          <w:szCs w:val="28"/>
        </w:rPr>
        <w:t xml:space="preserve">ост производства зерна </w:t>
      </w:r>
      <w:r>
        <w:rPr>
          <w:rFonts w:ascii="Times New Roman" w:hAnsi="Times New Roman"/>
          <w:sz w:val="28"/>
          <w:szCs w:val="28"/>
        </w:rPr>
        <w:t xml:space="preserve">будет обеспечен за счет </w:t>
      </w:r>
      <w:r w:rsidRPr="00A324B3">
        <w:rPr>
          <w:rFonts w:ascii="Times New Roman" w:hAnsi="Times New Roman"/>
          <w:sz w:val="28"/>
          <w:szCs w:val="28"/>
        </w:rPr>
        <w:t>освоения интенсивных технологий, увеличения внесения минеральных удобрений и выполнения работ по защите растений от вредителей, болезней и сорной растительности</w:t>
      </w:r>
      <w:r>
        <w:rPr>
          <w:rFonts w:ascii="Times New Roman" w:hAnsi="Times New Roman"/>
          <w:sz w:val="28"/>
          <w:szCs w:val="28"/>
        </w:rPr>
        <w:t xml:space="preserve">.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 xml:space="preserve">Технологическая модернизация и техническое перевооружение действующих промышленных предприятий, привлечение инвестиций в целях создания новых производств и рабочих мест, освоение новых видов промышленной продукции будет способствовать росту объемов производства. Получит дальнейшее развитие сфера переработки </w:t>
      </w:r>
      <w:r w:rsidRPr="001A3FD9">
        <w:rPr>
          <w:rFonts w:ascii="Times New Roman" w:hAnsi="Times New Roman"/>
          <w:sz w:val="28"/>
          <w:szCs w:val="28"/>
        </w:rPr>
        <w:t>продукции местных сельхозпроизводителей</w:t>
      </w:r>
      <w:r>
        <w:rPr>
          <w:rFonts w:ascii="Times New Roman" w:hAnsi="Times New Roman"/>
          <w:sz w:val="28"/>
          <w:szCs w:val="28"/>
        </w:rPr>
        <w:t>, что в свою очередь будет стимулировать развитие малых форм хозяйствования.</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 xml:space="preserve">Динамичное развитие потребительского рынка будет сопровождаться развитием инфраструктуры, строительством торговых площадей, открытием новых объектов общественного питания. Повышение привлекательности района для присутствия на территории крупных сетевых торговых компаний с одновременным сохранением малых и средних форм торговли обеспечит наиболее полному удовлетворению спроса населения на потребительские товары широкого ассортимента. Внедрение новых видов бытовых услуг, в том числе в сельских населенных пунктах, будет способствовать повышению качества жизни населения.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Дальнейшее развитие малого и среднего предпринимательства будет сопровождаться освоением новых направлений бизнеса, как в сфере платных услуг (развитие туризма,</w:t>
      </w:r>
      <w:r w:rsidRPr="00620323">
        <w:rPr>
          <w:rFonts w:ascii="Times New Roman" w:hAnsi="Times New Roman"/>
          <w:sz w:val="28"/>
          <w:szCs w:val="28"/>
        </w:rPr>
        <w:t xml:space="preserve"> </w:t>
      </w:r>
      <w:r>
        <w:rPr>
          <w:rFonts w:ascii="Times New Roman" w:hAnsi="Times New Roman"/>
          <w:sz w:val="28"/>
          <w:szCs w:val="28"/>
        </w:rPr>
        <w:t xml:space="preserve">придорожного сервиса, медицинских услуг), так и в сфере перерабатывающей промышленности.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П</w:t>
      </w:r>
      <w:r w:rsidRPr="00C955DB">
        <w:rPr>
          <w:rFonts w:ascii="Times New Roman" w:hAnsi="Times New Roman"/>
          <w:sz w:val="28"/>
          <w:szCs w:val="28"/>
        </w:rPr>
        <w:t>овышени</w:t>
      </w:r>
      <w:r>
        <w:rPr>
          <w:rFonts w:ascii="Times New Roman" w:hAnsi="Times New Roman"/>
          <w:sz w:val="28"/>
          <w:szCs w:val="28"/>
        </w:rPr>
        <w:t>е</w:t>
      </w:r>
      <w:r w:rsidRPr="00C955DB">
        <w:rPr>
          <w:rFonts w:ascii="Times New Roman" w:hAnsi="Times New Roman"/>
          <w:sz w:val="28"/>
          <w:szCs w:val="28"/>
        </w:rPr>
        <w:t xml:space="preserve"> платежеспособного спроса на жилье, возобновления программы государственной поддержки застройщиков, осуществляющих строительство индивидуального ж</w:t>
      </w:r>
      <w:r>
        <w:rPr>
          <w:rFonts w:ascii="Times New Roman" w:hAnsi="Times New Roman"/>
          <w:sz w:val="28"/>
          <w:szCs w:val="28"/>
        </w:rPr>
        <w:t>илых домов в районах области, продления сроков и увеличения объемов финансирования государственных программ</w:t>
      </w:r>
      <w:r w:rsidRPr="00AF1528">
        <w:rPr>
          <w:rFonts w:ascii="Times New Roman" w:hAnsi="Times New Roman"/>
          <w:sz w:val="28"/>
          <w:szCs w:val="28"/>
        </w:rPr>
        <w:t xml:space="preserve"> </w:t>
      </w:r>
      <w:r>
        <w:rPr>
          <w:rFonts w:ascii="Times New Roman" w:hAnsi="Times New Roman"/>
          <w:sz w:val="28"/>
          <w:szCs w:val="28"/>
        </w:rPr>
        <w:t>по оказанию поддержки в обеспечении жильем отдельных категорий граждан, переселению граждан из ветхого и аварийного жилья обеспечит р</w:t>
      </w:r>
      <w:r w:rsidRPr="00C955DB">
        <w:rPr>
          <w:rFonts w:ascii="Times New Roman" w:hAnsi="Times New Roman"/>
          <w:sz w:val="28"/>
          <w:szCs w:val="28"/>
        </w:rPr>
        <w:t>азвити</w:t>
      </w:r>
      <w:r>
        <w:rPr>
          <w:rFonts w:ascii="Times New Roman" w:hAnsi="Times New Roman"/>
          <w:sz w:val="28"/>
          <w:szCs w:val="28"/>
        </w:rPr>
        <w:t>е</w:t>
      </w:r>
      <w:r w:rsidRPr="00C955DB">
        <w:rPr>
          <w:rFonts w:ascii="Times New Roman" w:hAnsi="Times New Roman"/>
          <w:sz w:val="28"/>
          <w:szCs w:val="28"/>
        </w:rPr>
        <w:t xml:space="preserve"> жилищного строительства</w:t>
      </w:r>
      <w:r>
        <w:rPr>
          <w:rFonts w:ascii="Times New Roman" w:hAnsi="Times New Roman"/>
          <w:sz w:val="28"/>
          <w:szCs w:val="28"/>
        </w:rPr>
        <w:t>.</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Повышение темпов создание социальной инфраструктуры (объектов медицины, образования, культуры, спорта), обновление материально-технической базы учреждений будет способствовать повышению доступности и качества оказания услуг населению, привлечению граждан к здоровому образу жизни, участию в культурной и общественной жизни района.</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 xml:space="preserve">Развитие городской среды, благоустройство общественных пространств создаст условия для комфортного проживания и повышение качества жизни населения. </w:t>
      </w:r>
    </w:p>
    <w:p w:rsidR="002B649A" w:rsidRDefault="002B649A" w:rsidP="002B649A">
      <w:pPr>
        <w:pStyle w:val="afc"/>
        <w:ind w:firstLine="709"/>
        <w:jc w:val="both"/>
        <w:rPr>
          <w:rFonts w:ascii="Times New Roman" w:hAnsi="Times New Roman"/>
          <w:sz w:val="28"/>
          <w:szCs w:val="28"/>
        </w:rPr>
      </w:pPr>
      <w:r w:rsidRPr="003E35C7">
        <w:rPr>
          <w:rFonts w:ascii="Times New Roman" w:hAnsi="Times New Roman"/>
          <w:sz w:val="28"/>
          <w:szCs w:val="28"/>
        </w:rPr>
        <w:t>Основным условием реализации умеренно-оптимистичного сценария является максимальное использование потенциала и конкурентных преимуществ района, эффективность инвестиционной политики на муниципальном и региональном уровнях.</w:t>
      </w:r>
    </w:p>
    <w:p w:rsidR="002B649A" w:rsidRDefault="002B649A" w:rsidP="002B649A">
      <w:pPr>
        <w:pStyle w:val="a4"/>
        <w:widowControl w:val="0"/>
        <w:autoSpaceDE w:val="0"/>
        <w:autoSpaceDN w:val="0"/>
        <w:adjustRightInd w:val="0"/>
        <w:spacing w:after="0" w:line="240" w:lineRule="auto"/>
        <w:ind w:left="0" w:firstLine="709"/>
        <w:jc w:val="both"/>
        <w:rPr>
          <w:rFonts w:ascii="Times New Roman CYR" w:hAnsi="Times New Roman CYR" w:cs="Times New Roman CYR"/>
        </w:rPr>
      </w:pPr>
      <w:r w:rsidRPr="006754BB">
        <w:rPr>
          <w:rFonts w:ascii="Times New Roman CYR" w:hAnsi="Times New Roman CYR" w:cs="Times New Roman CYR"/>
          <w:sz w:val="28"/>
          <w:szCs w:val="28"/>
        </w:rPr>
        <w:t xml:space="preserve">Определяющее влияние на развитие </w:t>
      </w:r>
      <w:r>
        <w:rPr>
          <w:rFonts w:ascii="Times New Roman CYR" w:hAnsi="Times New Roman CYR" w:cs="Times New Roman CYR"/>
          <w:sz w:val="28"/>
          <w:szCs w:val="28"/>
        </w:rPr>
        <w:t>района</w:t>
      </w:r>
      <w:r w:rsidRPr="006754BB">
        <w:rPr>
          <w:rFonts w:ascii="Times New Roman CYR" w:hAnsi="Times New Roman CYR" w:cs="Times New Roman CYR"/>
          <w:sz w:val="28"/>
          <w:szCs w:val="28"/>
        </w:rPr>
        <w:t xml:space="preserve"> в период до 2030 года </w:t>
      </w:r>
      <w:r>
        <w:rPr>
          <w:rFonts w:ascii="Times New Roman CYR" w:hAnsi="Times New Roman CYR" w:cs="Times New Roman CYR"/>
          <w:sz w:val="28"/>
          <w:szCs w:val="28"/>
        </w:rPr>
        <w:t xml:space="preserve">по двум вариантам сценария развития </w:t>
      </w:r>
      <w:r w:rsidRPr="006754BB">
        <w:rPr>
          <w:rFonts w:ascii="Times New Roman CYR" w:hAnsi="Times New Roman CYR" w:cs="Times New Roman CYR"/>
          <w:sz w:val="28"/>
          <w:szCs w:val="28"/>
        </w:rPr>
        <w:t>буд</w:t>
      </w:r>
      <w:r>
        <w:rPr>
          <w:rFonts w:ascii="Times New Roman CYR" w:hAnsi="Times New Roman CYR" w:cs="Times New Roman CYR"/>
          <w:sz w:val="28"/>
          <w:szCs w:val="28"/>
        </w:rPr>
        <w:t>е</w:t>
      </w:r>
      <w:r w:rsidRPr="006754BB">
        <w:rPr>
          <w:rFonts w:ascii="Times New Roman CYR" w:hAnsi="Times New Roman CYR" w:cs="Times New Roman CYR"/>
          <w:sz w:val="28"/>
          <w:szCs w:val="28"/>
        </w:rPr>
        <w:t xml:space="preserve">т оказывать доступность средств </w:t>
      </w:r>
      <w:r>
        <w:rPr>
          <w:rFonts w:ascii="Times New Roman CYR" w:hAnsi="Times New Roman CYR" w:cs="Times New Roman CYR"/>
          <w:sz w:val="28"/>
          <w:szCs w:val="28"/>
        </w:rPr>
        <w:t>областного</w:t>
      </w:r>
      <w:r w:rsidRPr="006754BB">
        <w:rPr>
          <w:rFonts w:ascii="Times New Roman CYR" w:hAnsi="Times New Roman CYR" w:cs="Times New Roman CYR"/>
          <w:sz w:val="28"/>
          <w:szCs w:val="28"/>
        </w:rPr>
        <w:t xml:space="preserve"> бюджета</w:t>
      </w:r>
      <w:r>
        <w:rPr>
          <w:rFonts w:ascii="Times New Roman CYR" w:hAnsi="Times New Roman CYR" w:cs="Times New Roman CYR"/>
          <w:sz w:val="28"/>
          <w:szCs w:val="28"/>
        </w:rPr>
        <w:t xml:space="preserve">. </w:t>
      </w:r>
      <w:r w:rsidRPr="006754BB">
        <w:rPr>
          <w:rFonts w:ascii="Times New Roman CYR" w:hAnsi="Times New Roman CYR" w:cs="Times New Roman CYR"/>
        </w:rPr>
        <w:t xml:space="preserve"> </w:t>
      </w:r>
    </w:p>
    <w:p w:rsidR="002B649A" w:rsidRDefault="002B649A" w:rsidP="002B649A">
      <w:pPr>
        <w:pStyle w:val="a4"/>
        <w:widowControl w:val="0"/>
        <w:autoSpaceDE w:val="0"/>
        <w:autoSpaceDN w:val="0"/>
        <w:adjustRightInd w:val="0"/>
        <w:spacing w:after="0" w:line="240" w:lineRule="auto"/>
        <w:ind w:left="0" w:firstLine="709"/>
        <w:jc w:val="both"/>
        <w:rPr>
          <w:rFonts w:ascii="Times New Roman CYR" w:hAnsi="Times New Roman CYR" w:cs="Times New Roman CYR"/>
          <w:sz w:val="28"/>
          <w:szCs w:val="28"/>
        </w:rPr>
      </w:pPr>
      <w:r w:rsidRPr="001423C5">
        <w:rPr>
          <w:rFonts w:ascii="Times New Roman CYR" w:hAnsi="Times New Roman CYR" w:cs="Times New Roman CYR"/>
          <w:sz w:val="28"/>
          <w:szCs w:val="28"/>
        </w:rPr>
        <w:t xml:space="preserve">Ожидаемые результаты реализации </w:t>
      </w:r>
      <w:r w:rsidR="009661BD">
        <w:rPr>
          <w:rFonts w:ascii="Times New Roman CYR" w:hAnsi="Times New Roman CYR" w:cs="Times New Roman CYR"/>
          <w:sz w:val="28"/>
          <w:szCs w:val="28"/>
        </w:rPr>
        <w:t>С</w:t>
      </w:r>
      <w:r w:rsidRPr="001423C5">
        <w:rPr>
          <w:rFonts w:ascii="Times New Roman CYR" w:hAnsi="Times New Roman CYR" w:cs="Times New Roman CYR"/>
          <w:sz w:val="28"/>
          <w:szCs w:val="28"/>
        </w:rPr>
        <w:t xml:space="preserve">тратегии по </w:t>
      </w:r>
      <w:r>
        <w:rPr>
          <w:rFonts w:ascii="Times New Roman CYR" w:hAnsi="Times New Roman CYR" w:cs="Times New Roman CYR"/>
          <w:sz w:val="28"/>
          <w:szCs w:val="28"/>
        </w:rPr>
        <w:t xml:space="preserve">консервативному  и умеренно-оптимистичному </w:t>
      </w:r>
      <w:r w:rsidRPr="001423C5">
        <w:rPr>
          <w:rFonts w:ascii="Times New Roman CYR" w:hAnsi="Times New Roman CYR" w:cs="Times New Roman CYR"/>
          <w:sz w:val="28"/>
          <w:szCs w:val="28"/>
        </w:rPr>
        <w:t xml:space="preserve">сценариям представлены в </w:t>
      </w:r>
      <w:r w:rsidRPr="00E85ED5">
        <w:rPr>
          <w:rFonts w:ascii="Times New Roman CYR" w:hAnsi="Times New Roman CYR" w:cs="Times New Roman CYR"/>
          <w:sz w:val="28"/>
          <w:szCs w:val="28"/>
        </w:rPr>
        <w:t>приложении</w:t>
      </w:r>
      <w:r w:rsidR="00E85ED5">
        <w:rPr>
          <w:rFonts w:ascii="Times New Roman CYR" w:hAnsi="Times New Roman CYR" w:cs="Times New Roman CYR"/>
          <w:sz w:val="28"/>
          <w:szCs w:val="28"/>
        </w:rPr>
        <w:t xml:space="preserve"> 2.</w:t>
      </w:r>
    </w:p>
    <w:p w:rsidR="002B649A" w:rsidRPr="00615CC1" w:rsidRDefault="002B649A" w:rsidP="002B649A">
      <w:pPr>
        <w:pStyle w:val="ConsPlusNormal"/>
        <w:ind w:firstLine="709"/>
        <w:jc w:val="both"/>
        <w:rPr>
          <w:rFonts w:ascii="Times New Roman CYR" w:hAnsi="Times New Roman CYR" w:cs="Times New Roman CYR"/>
          <w:sz w:val="28"/>
          <w:szCs w:val="28"/>
        </w:rPr>
      </w:pPr>
      <w:r w:rsidRPr="00615CC1">
        <w:rPr>
          <w:rFonts w:ascii="Times New Roman CYR" w:hAnsi="Times New Roman CYR" w:cs="Times New Roman CYR"/>
          <w:sz w:val="28"/>
          <w:szCs w:val="28"/>
        </w:rPr>
        <w:t>В целях обеспечения значительного повышения уровня и качества жизни населения района в качестве основного варианта предложен к реализации у</w:t>
      </w:r>
      <w:r w:rsidRPr="00615CC1">
        <w:rPr>
          <w:rFonts w:ascii="Times New Roman" w:hAnsi="Times New Roman" w:cs="Times New Roman"/>
          <w:sz w:val="28"/>
          <w:szCs w:val="28"/>
        </w:rPr>
        <w:t>меренно-оптимистичный сценарий (вариант 2</w:t>
      </w:r>
      <w:r w:rsidRPr="00615CC1">
        <w:rPr>
          <w:rFonts w:ascii="Times New Roman CYR" w:hAnsi="Times New Roman CYR" w:cs="Times New Roman CYR"/>
          <w:sz w:val="28"/>
          <w:szCs w:val="28"/>
        </w:rPr>
        <w:t>). Данный сценарий позволит обеспечить устойчивое социально-экономическое развитие района, достижение стратегической цели и решение поставленных задач.</w:t>
      </w:r>
    </w:p>
    <w:p w:rsidR="002B649A" w:rsidRDefault="002B649A" w:rsidP="002B649A">
      <w:pPr>
        <w:pStyle w:val="ConsPlusNormal"/>
        <w:ind w:firstLine="709"/>
        <w:jc w:val="both"/>
        <w:rPr>
          <w:rFonts w:ascii="Times New Roman" w:hAnsi="Times New Roman" w:cs="Times New Roman"/>
          <w:sz w:val="28"/>
          <w:szCs w:val="28"/>
        </w:rPr>
      </w:pPr>
    </w:p>
    <w:p w:rsidR="003566B7" w:rsidRDefault="008C2383" w:rsidP="00236AD6">
      <w:pPr>
        <w:pStyle w:val="a4"/>
        <w:numPr>
          <w:ilvl w:val="0"/>
          <w:numId w:val="8"/>
        </w:numPr>
        <w:rPr>
          <w:rFonts w:ascii="Times New Roman" w:hAnsi="Times New Roman" w:cs="Times New Roman"/>
          <w:b/>
          <w:sz w:val="28"/>
          <w:szCs w:val="28"/>
        </w:rPr>
      </w:pPr>
      <w:r>
        <w:rPr>
          <w:rFonts w:ascii="Times New Roman" w:hAnsi="Times New Roman" w:cs="Times New Roman"/>
          <w:b/>
          <w:sz w:val="28"/>
          <w:szCs w:val="28"/>
        </w:rPr>
        <w:t>ЦЕЛЕПОЛАГАНИЕ СТРАТЕГИЧЕСКОГО РАЗВИТИЯ</w:t>
      </w:r>
    </w:p>
    <w:p w:rsidR="00F67987" w:rsidRPr="00D83402" w:rsidRDefault="00F67987" w:rsidP="00F67987">
      <w:pPr>
        <w:pStyle w:val="a4"/>
        <w:spacing w:after="0" w:line="240" w:lineRule="auto"/>
        <w:rPr>
          <w:rFonts w:ascii="Times New Roman" w:hAnsi="Times New Roman" w:cs="Times New Roman"/>
          <w:sz w:val="28"/>
          <w:szCs w:val="28"/>
        </w:rPr>
      </w:pPr>
    </w:p>
    <w:p w:rsidR="00F67987" w:rsidRPr="00D83402" w:rsidRDefault="00F67987" w:rsidP="00F67987">
      <w:pPr>
        <w:pStyle w:val="a4"/>
        <w:spacing w:after="0" w:line="240" w:lineRule="auto"/>
        <w:ind w:left="0" w:firstLine="720"/>
        <w:jc w:val="both"/>
        <w:rPr>
          <w:rFonts w:ascii="Times New Roman" w:hAnsi="Times New Roman"/>
          <w:sz w:val="28"/>
          <w:szCs w:val="28"/>
        </w:rPr>
      </w:pPr>
      <w:r w:rsidRPr="00D83402">
        <w:rPr>
          <w:rFonts w:ascii="Times New Roman" w:hAnsi="Times New Roman" w:cs="Times New Roman"/>
          <w:sz w:val="28"/>
          <w:szCs w:val="28"/>
        </w:rPr>
        <w:t>На основании результатов проведенного анализа социально-экономического положения района, SWOT-анализа, с учетом</w:t>
      </w:r>
      <w:r w:rsidRPr="00D83402">
        <w:rPr>
          <w:rFonts w:ascii="Times New Roman" w:hAnsi="Times New Roman"/>
          <w:sz w:val="28"/>
          <w:szCs w:val="28"/>
        </w:rPr>
        <w:t>, исторически сложившейся ситуации, природных особенностей, географического положения, а также основных потенциальных возможностей основная цель может быть сформулирована следующим образом:</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Стратегическая цель: Создание условий для комфортного проживания и повышения уровня благосостояния населения за счет сбалансированного социально-экономического развития района.</w:t>
      </w:r>
    </w:p>
    <w:p w:rsidR="00F67987" w:rsidRPr="00D83402" w:rsidRDefault="00F67987" w:rsidP="00F67987">
      <w:pPr>
        <w:pStyle w:val="a6"/>
        <w:spacing w:after="0"/>
        <w:ind w:firstLine="708"/>
        <w:jc w:val="both"/>
        <w:rPr>
          <w:sz w:val="28"/>
          <w:szCs w:val="28"/>
        </w:rPr>
      </w:pPr>
      <w:r w:rsidRPr="00D83402">
        <w:rPr>
          <w:sz w:val="28"/>
          <w:szCs w:val="28"/>
        </w:rPr>
        <w:t>Анализируя возможные направления развития, выделяются наиболее перспективные из них, которые могут быть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дальнейшему развитию. Такими приоритетными направлениями являются следующие:</w:t>
      </w:r>
    </w:p>
    <w:p w:rsidR="00F67987" w:rsidRPr="00D83402" w:rsidRDefault="00F67987" w:rsidP="00F67987">
      <w:pPr>
        <w:numPr>
          <w:ilvl w:val="0"/>
          <w:numId w:val="22"/>
        </w:numPr>
        <w:tabs>
          <w:tab w:val="left" w:pos="0"/>
          <w:tab w:val="left" w:pos="993"/>
        </w:tabs>
        <w:spacing w:after="0" w:line="240" w:lineRule="auto"/>
        <w:ind w:left="0" w:right="-109" w:firstLine="708"/>
        <w:jc w:val="both"/>
        <w:rPr>
          <w:rFonts w:ascii="Times New Roman" w:hAnsi="Times New Roman"/>
          <w:sz w:val="28"/>
          <w:szCs w:val="28"/>
        </w:rPr>
      </w:pPr>
      <w:r w:rsidRPr="00D83402">
        <w:rPr>
          <w:rFonts w:ascii="Times New Roman" w:hAnsi="Times New Roman"/>
          <w:sz w:val="28"/>
          <w:szCs w:val="28"/>
        </w:rPr>
        <w:t>«Формирование конкурентоспособной экономики».</w:t>
      </w:r>
    </w:p>
    <w:p w:rsidR="00F67987" w:rsidRPr="00D83402" w:rsidRDefault="00F67987" w:rsidP="00F67987">
      <w:pPr>
        <w:numPr>
          <w:ilvl w:val="0"/>
          <w:numId w:val="22"/>
        </w:numPr>
        <w:tabs>
          <w:tab w:val="left" w:pos="0"/>
          <w:tab w:val="left" w:pos="993"/>
        </w:tabs>
        <w:spacing w:after="0" w:line="240" w:lineRule="auto"/>
        <w:ind w:left="0" w:right="-109" w:firstLine="708"/>
        <w:jc w:val="both"/>
        <w:rPr>
          <w:rFonts w:ascii="Times New Roman" w:hAnsi="Times New Roman"/>
          <w:sz w:val="28"/>
          <w:szCs w:val="28"/>
        </w:rPr>
      </w:pPr>
      <w:r w:rsidRPr="00D83402">
        <w:rPr>
          <w:rFonts w:ascii="Times New Roman" w:hAnsi="Times New Roman"/>
          <w:sz w:val="28"/>
          <w:szCs w:val="28"/>
        </w:rPr>
        <w:t>«Развитие человеческого потенциала».</w:t>
      </w:r>
    </w:p>
    <w:p w:rsidR="00F67987" w:rsidRPr="00D83402" w:rsidRDefault="00F67987" w:rsidP="00F67987">
      <w:pPr>
        <w:numPr>
          <w:ilvl w:val="0"/>
          <w:numId w:val="22"/>
        </w:numPr>
        <w:tabs>
          <w:tab w:val="left" w:pos="0"/>
          <w:tab w:val="left" w:pos="993"/>
        </w:tabs>
        <w:spacing w:after="0" w:line="240" w:lineRule="auto"/>
        <w:ind w:left="0" w:right="-109" w:firstLine="708"/>
        <w:jc w:val="both"/>
        <w:rPr>
          <w:rFonts w:ascii="Times New Roman" w:hAnsi="Times New Roman"/>
          <w:sz w:val="28"/>
          <w:szCs w:val="28"/>
        </w:rPr>
      </w:pPr>
      <w:r w:rsidRPr="00D83402">
        <w:rPr>
          <w:rFonts w:ascii="Times New Roman" w:hAnsi="Times New Roman"/>
          <w:sz w:val="28"/>
          <w:szCs w:val="28"/>
        </w:rPr>
        <w:t>«Развитие социальной сферы».</w:t>
      </w:r>
    </w:p>
    <w:p w:rsidR="00F67987" w:rsidRPr="00D83402" w:rsidRDefault="00F67987" w:rsidP="00F67987">
      <w:pPr>
        <w:numPr>
          <w:ilvl w:val="0"/>
          <w:numId w:val="22"/>
        </w:numPr>
        <w:tabs>
          <w:tab w:val="left" w:pos="0"/>
          <w:tab w:val="left" w:pos="993"/>
        </w:tabs>
        <w:spacing w:after="0" w:line="240" w:lineRule="auto"/>
        <w:ind w:left="0" w:right="-109" w:firstLine="708"/>
        <w:jc w:val="both"/>
        <w:rPr>
          <w:rFonts w:ascii="Times New Roman" w:hAnsi="Times New Roman"/>
          <w:sz w:val="28"/>
          <w:szCs w:val="28"/>
        </w:rPr>
      </w:pPr>
      <w:r w:rsidRPr="00D83402">
        <w:rPr>
          <w:rFonts w:ascii="Times New Roman" w:hAnsi="Times New Roman"/>
          <w:sz w:val="28"/>
          <w:szCs w:val="28"/>
        </w:rPr>
        <w:t>«Создание современной и безопасной среды для жизни».</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Приоритетные направления развития  раскрываются через взаимосвязанную систему целей, для достижения которых поставлены задачи. Для оценки выполнения поставленных задач и достижения каждой из целей определены ожидаемые результаты социально-экономического развития.</w:t>
      </w:r>
    </w:p>
    <w:p w:rsidR="00F67987" w:rsidRPr="00942828" w:rsidRDefault="00F67987" w:rsidP="00F67987">
      <w:pPr>
        <w:pStyle w:val="a4"/>
        <w:spacing w:after="0" w:line="240" w:lineRule="auto"/>
        <w:ind w:left="0" w:firstLine="709"/>
        <w:jc w:val="both"/>
        <w:rPr>
          <w:rFonts w:ascii="Times New Roman" w:hAnsi="Times New Roman"/>
          <w:sz w:val="28"/>
          <w:szCs w:val="28"/>
        </w:rPr>
      </w:pPr>
    </w:p>
    <w:p w:rsidR="00F67987" w:rsidRPr="00942828" w:rsidRDefault="00F67987" w:rsidP="00F67987">
      <w:pPr>
        <w:pStyle w:val="a4"/>
        <w:spacing w:after="0" w:line="240" w:lineRule="auto"/>
        <w:ind w:left="0" w:firstLine="709"/>
        <w:jc w:val="both"/>
        <w:rPr>
          <w:rFonts w:ascii="Times New Roman" w:hAnsi="Times New Roman"/>
          <w:sz w:val="28"/>
          <w:szCs w:val="28"/>
        </w:rPr>
      </w:pPr>
      <w:r w:rsidRPr="00942828">
        <w:rPr>
          <w:rFonts w:ascii="Times New Roman" w:hAnsi="Times New Roman"/>
          <w:sz w:val="28"/>
          <w:szCs w:val="28"/>
        </w:rPr>
        <w:t>Приоритетное направление 1. Формирование конкурентоспособной экономики</w:t>
      </w:r>
    </w:p>
    <w:p w:rsidR="00F67987" w:rsidRPr="00942828" w:rsidRDefault="00F67987" w:rsidP="00F67987">
      <w:pPr>
        <w:pStyle w:val="a4"/>
        <w:spacing w:after="0" w:line="240" w:lineRule="auto"/>
        <w:ind w:left="0" w:firstLine="709"/>
        <w:jc w:val="both"/>
        <w:rPr>
          <w:rFonts w:ascii="Times New Roman" w:hAnsi="Times New Roman"/>
          <w:sz w:val="28"/>
          <w:szCs w:val="28"/>
        </w:rPr>
      </w:pP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1. Цель: Увеличение объема производства промышленной продукции, за счет модернизации действующих производств и открытия новых предприятий.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Задачи:</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стимулирование реконструкции и модернизации производства;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усиление мер продержки промышленных предприятий;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освоение производства новых видов промышленной продукции;</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развитие кооперации предприятий перерабатывающей промышленности.</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Ожидаемые результаты:</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объемов выпускаемой продукции, работ и услуг;</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увеличение численности и заработной платы работников, занятых в промышленном производстве;</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снижение степени износа основных фондов промышленных предприятий.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2. Цель:  Обеспечение роста производства сельскохозяйственной продукции,</w:t>
      </w:r>
      <w:r w:rsidRPr="00942828">
        <w:rPr>
          <w:rFonts w:ascii="Times New Roman" w:hAnsi="Times New Roman" w:cs="Times New Roman"/>
          <w:sz w:val="28"/>
          <w:szCs w:val="28"/>
        </w:rPr>
        <w:t> </w:t>
      </w:r>
      <w:r w:rsidRPr="00942828">
        <w:rPr>
          <w:rFonts w:ascii="Times New Roman" w:hAnsi="Times New Roman" w:cs="Times New Roman"/>
          <w:sz w:val="28"/>
          <w:szCs w:val="28"/>
        </w:rPr>
        <w:t>ее конкурентоспособности, повышение привлекательности сельскохозяйственного труда и жизни в сельской местности.</w:t>
      </w:r>
    </w:p>
    <w:p w:rsidR="00F67987" w:rsidRPr="00942828" w:rsidRDefault="00F67987" w:rsidP="00F67987">
      <w:pPr>
        <w:spacing w:after="0" w:line="240" w:lineRule="auto"/>
        <w:ind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Задачи: </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объема производства продукции животноводства путем увеличения продуктивности сельскохозяйственных животных, применения передового опыта ведения животноводства успешных хозяйств;</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объема производства продукции растениеводства за счет сортообновления семян, выполнения агротехнологических мероприятий, применения минеральных удобрений;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развитие мелиорации сельскохозяйственных земель;</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техническое переоснащение сельскохозяйственного производства;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улучшение жилищных условий сельского населения (обеспечение жильем молодых специалистов и молодых семей);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повышение уровня социально-инженерного обустройства сельских территорий;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поддержка малых форм хозяйствования;</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развитие производств по переработке сельскохозяйственной продукции.</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Ожидаемые результаты: </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рост объема продукции сельского хозяйства, валового сбора зерновых и зернобобовых культур;</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прирост поголовье скота;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производство молока и мяса.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3. Цель: Создание условий для наиболее полного удовлетворения спроса населения на потребительские товары и услуги в широком ассортименте в пределах удобной территориальной доступности, формирования благоприятной конкурентной и комфортной среды для потребителей.</w:t>
      </w:r>
    </w:p>
    <w:p w:rsidR="00F67987" w:rsidRPr="00942828" w:rsidRDefault="00F67987" w:rsidP="00F67987">
      <w:pPr>
        <w:spacing w:after="0" w:line="240" w:lineRule="auto"/>
        <w:ind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Задачи: </w:t>
      </w:r>
    </w:p>
    <w:p w:rsidR="00F67987" w:rsidRPr="00942828" w:rsidRDefault="00F67987" w:rsidP="00F67987">
      <w:pPr>
        <w:pStyle w:val="a4"/>
        <w:adjustRightInd w:val="0"/>
        <w:spacing w:after="0" w:line="240" w:lineRule="auto"/>
        <w:ind w:left="0" w:firstLine="709"/>
        <w:jc w:val="both"/>
        <w:rPr>
          <w:rFonts w:ascii="Times New Roman" w:hAnsi="Times New Roman" w:cs="Times New Roman"/>
          <w:color w:val="000000"/>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создание условий для совершенствования инфраструктуры потребительского рынка на всей территории района, сохранение разноформатной торговли;</w:t>
      </w:r>
      <w:r w:rsidRPr="00942828">
        <w:rPr>
          <w:rFonts w:ascii="Times New Roman" w:hAnsi="Times New Roman" w:cs="Times New Roman"/>
          <w:color w:val="000000"/>
          <w:sz w:val="28"/>
          <w:szCs w:val="28"/>
        </w:rPr>
        <w:t xml:space="preserve"> </w:t>
      </w:r>
    </w:p>
    <w:p w:rsidR="00F67987" w:rsidRPr="00942828" w:rsidRDefault="00F67987" w:rsidP="00F67987">
      <w:pPr>
        <w:pStyle w:val="a4"/>
        <w:adjustRightInd w:val="0"/>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color w:val="000000"/>
          <w:sz w:val="28"/>
          <w:szCs w:val="28"/>
        </w:rPr>
        <w:t xml:space="preserve">- содействие </w:t>
      </w:r>
      <w:r w:rsidRPr="00942828">
        <w:rPr>
          <w:rFonts w:ascii="Times New Roman" w:hAnsi="Times New Roman" w:cs="Times New Roman"/>
          <w:sz w:val="28"/>
          <w:szCs w:val="28"/>
        </w:rPr>
        <w:t>развитию торговой деятельности системы потребительской кооперации района, как элемента социально-ориентированной экономики, занимающегося доставкой товаров первой необходимости в удаленные от центров поставок сельские населенные пункты;</w:t>
      </w:r>
    </w:p>
    <w:p w:rsidR="00F67987" w:rsidRPr="00942828" w:rsidRDefault="00F67987" w:rsidP="00F67987">
      <w:pPr>
        <w:pStyle w:val="a4"/>
        <w:adjustRightInd w:val="0"/>
        <w:spacing w:after="0" w:line="240" w:lineRule="auto"/>
        <w:ind w:left="0" w:firstLine="709"/>
        <w:jc w:val="both"/>
        <w:rPr>
          <w:rFonts w:ascii="Times New Roman" w:hAnsi="Times New Roman" w:cs="Times New Roman"/>
          <w:color w:val="000000"/>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совершенствование финансовой поддержки хозяйствующих субъектов сферы потребительского рынка, осуществляющих деятельность в сельской местности;</w:t>
      </w:r>
    </w:p>
    <w:p w:rsidR="00F67987" w:rsidRPr="00942828" w:rsidRDefault="00F67987" w:rsidP="00F67987">
      <w:pPr>
        <w:pStyle w:val="a4"/>
        <w:adjustRightInd w:val="0"/>
        <w:spacing w:after="0" w:line="240" w:lineRule="auto"/>
        <w:ind w:left="0" w:firstLine="709"/>
        <w:jc w:val="both"/>
        <w:rPr>
          <w:rFonts w:ascii="Times New Roman" w:hAnsi="Times New Roman" w:cs="Times New Roman"/>
          <w:color w:val="000000"/>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расширение каналов сбыта продукции местных товаропроизводителей, содействие продвижению их на региональные рынки;</w:t>
      </w:r>
    </w:p>
    <w:p w:rsidR="00F67987" w:rsidRPr="00942828" w:rsidRDefault="00F67987" w:rsidP="00F67987">
      <w:pPr>
        <w:pStyle w:val="a4"/>
        <w:adjustRightInd w:val="0"/>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поддержка организации выставочно-ярмарочной деятельности на территории района;</w:t>
      </w:r>
    </w:p>
    <w:p w:rsidR="00F67987" w:rsidRPr="00942828" w:rsidRDefault="00F67987" w:rsidP="00F67987">
      <w:pPr>
        <w:pStyle w:val="a4"/>
        <w:adjustRightInd w:val="0"/>
        <w:spacing w:after="0" w:line="240" w:lineRule="auto"/>
        <w:ind w:left="0" w:firstLine="709"/>
        <w:jc w:val="both"/>
        <w:rPr>
          <w:rFonts w:ascii="Times New Roman" w:hAnsi="Times New Roman" w:cs="Times New Roman"/>
          <w:color w:val="000000"/>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защита прав потребителей, обеспечение безопасности и качества потребительских товаров и услуг;</w:t>
      </w:r>
    </w:p>
    <w:p w:rsidR="00F67987" w:rsidRPr="00942828" w:rsidRDefault="00F67987" w:rsidP="00F67987">
      <w:pPr>
        <w:pStyle w:val="a4"/>
        <w:adjustRightInd w:val="0"/>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стимулирование развития логистической инфраструктуры, включая организацию и строительство оптово-распределительных центров поставок.</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Ожидаемые результаты: </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фактической обеспеченности населения площадью торговых объектов до 1000 кв.м. на 1 тыс. населения, что повысит доступность продовольственных и непродовольственных товаров для населения в добросовестной конкурентной среде;</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достижение оборота розничной торговли на душу населения в объеме 150 тыс. рублей;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снижение относительно 2017 года количества населенных пунктов района без торговой сети (без организации  регулярного торгового обслуживания).</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4. Цель: Формирование туристического сектора, интегрированного в экономику и удовлетворяющего потребности жителей и гостей района.</w:t>
      </w:r>
    </w:p>
    <w:p w:rsidR="00F67987" w:rsidRPr="00942828" w:rsidRDefault="00F67987" w:rsidP="00F67987">
      <w:pPr>
        <w:spacing w:after="0" w:line="240" w:lineRule="auto"/>
        <w:ind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Задачи: </w:t>
      </w:r>
    </w:p>
    <w:p w:rsidR="00F67987" w:rsidRPr="00942828"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942828">
        <w:rPr>
          <w:rFonts w:ascii="Times New Roman" w:eastAsia="Times New Roman" w:hAnsi="Times New Roman" w:cs="Times New Roman"/>
          <w:sz w:val="28"/>
          <w:szCs w:val="28"/>
        </w:rPr>
        <w:t>- продвижение туристического потенциала района в сети «Интернет», средствах массовой информации, формирование имиджа района, как территории, благоприятной для развития туризма;</w:t>
      </w:r>
    </w:p>
    <w:p w:rsidR="00F67987" w:rsidRPr="00942828"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942828">
        <w:rPr>
          <w:rFonts w:ascii="Times New Roman" w:eastAsia="Times New Roman" w:hAnsi="Times New Roman" w:cs="Times New Roman"/>
          <w:sz w:val="28"/>
          <w:szCs w:val="28"/>
        </w:rPr>
        <w:t>- внедрение системы туристской навигации;</w:t>
      </w:r>
    </w:p>
    <w:p w:rsidR="00F67987" w:rsidRPr="00942828"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942828">
        <w:rPr>
          <w:rFonts w:ascii="Times New Roman" w:eastAsia="Times New Roman" w:hAnsi="Times New Roman" w:cs="Times New Roman"/>
          <w:sz w:val="28"/>
          <w:szCs w:val="28"/>
        </w:rPr>
        <w:t>-</w:t>
      </w:r>
      <w:r w:rsidRPr="00942828">
        <w:rPr>
          <w:rFonts w:ascii="Times New Roman" w:eastAsia="Times New Roman" w:hAnsi="Times New Roman" w:cs="Times New Roman"/>
          <w:sz w:val="28"/>
          <w:szCs w:val="28"/>
        </w:rPr>
        <w:t> </w:t>
      </w:r>
      <w:r w:rsidRPr="00942828">
        <w:rPr>
          <w:rFonts w:ascii="Times New Roman" w:eastAsia="Times New Roman" w:hAnsi="Times New Roman" w:cs="Times New Roman"/>
          <w:sz w:val="28"/>
          <w:szCs w:val="28"/>
        </w:rPr>
        <w:t>популяризация туристских возможностей района посредством информационных ресурсов области, взаимодействия с Туристско-информационным центром;</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выработка эффективных мер муниципальной поддержки инвесторов, реализующих проекты в сфере туризма;</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повышение транспортной доступности, инженерной обеспеченности мест отдыха и туристских объектов.</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Ожидаемые результаты: </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создание благоприятной туристской среды;</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увеличение туристического потока и наполняемости коллективных средств размещения;</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реализация инвестиционных проектов в сфере туризма;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рост занятости населения в сфере туризма.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5. Цель: Формирование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w:t>
      </w:r>
    </w:p>
    <w:p w:rsidR="00F67987" w:rsidRPr="00942828" w:rsidRDefault="00F67987" w:rsidP="00F67987">
      <w:pPr>
        <w:spacing w:after="0" w:line="240" w:lineRule="auto"/>
        <w:ind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Задачи: </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обеспечение эффективного взаимодействия органов местного самоуправления с инвесторами;</w:t>
      </w:r>
    </w:p>
    <w:p w:rsidR="00F67987" w:rsidRPr="00942828" w:rsidRDefault="00F67987" w:rsidP="00F67987">
      <w:pPr>
        <w:pStyle w:val="a4"/>
        <w:tabs>
          <w:tab w:val="left" w:pos="426"/>
        </w:tabs>
        <w:autoSpaceDE w:val="0"/>
        <w:autoSpaceDN w:val="0"/>
        <w:adjustRightInd w:val="0"/>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снижение административных барьеров для субъектов предпринимательской и инвестиционной деятельности;</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обеспечение открытости и прозрачности инвестиционной политики;</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содействие развитию конкуренции в районе;</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привлечение инвестиций из бюджетов всех уровней и внебюджетных источников в целях реализации инфраструктурных проектов;</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выработка эффективных мер муниципальной поддержки инвесторов;</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привлечение инвестиций в экономику и социальную сферу муниципального образования за счет реализации проектов муниципально-частного партнерства;</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создание объектов инвестиционной инфраструктуры;</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формирование системы управления земельно-имущественным комплексом, соответствующей инвестиционным приоритетам района.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Ожидаемые результаты: </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объема инвестиций в экономику и социальную сферу района;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создание новых рабочих мест в связи с реализацией инвестиционных проектов;</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повышение инвестиционной активности действующих предприятий;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развитие существующих и создание новых производств.</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6. Цель: Создание благоприятных условий для эффективного развития субъектов малого и среднего предпринимательства.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Задачи:</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обеспечение устойчивого взаимодействия предпринимательского сообщества с органами местного самоуправления;</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создание условий для обучения и повышения квалификации специалистов, занятых в сфере бизнеса;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определение и поддержка приоритетных направлений в развитии малого и среднего предпринимательства</w:t>
      </w:r>
      <w:r w:rsidRPr="00D83402">
        <w:rPr>
          <w:rFonts w:ascii="Times New Roman" w:hAnsi="Times New Roman" w:cs="Times New Roman"/>
          <w:sz w:val="28"/>
          <w:szCs w:val="28"/>
        </w:rPr>
        <w:t>, в том числе в сельских поселениях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создание благоприятных условий для развития законной самозанятости населения;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совершенствование мер и инструментов поддержки предпринимательства.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сохранение и увеличение числа субъектов малого и среднего предпринимательства, в том числе создание новых предприятий и образования новых направлений бизнеса;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доли занятых, самозанятых в малом и среднем бизнесе;</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числа официально оформленных самозанятых физических лиц;</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числа субъектов малого и среднего предпринимательства в сельских поселениях, в том числе оказывающих бытовые услуги населению;</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расширение деловых возможностей малого предпринимательства через интенсивное развитие делового межмуниципального, регионального и международного сотрудничества.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BB15F9">
        <w:rPr>
          <w:rFonts w:ascii="Times New Roman" w:hAnsi="Times New Roman"/>
          <w:sz w:val="28"/>
          <w:szCs w:val="28"/>
        </w:rPr>
        <w:t>Приоритетное направление 2. Развитие человеческого потенциала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1. Цель: Создание условий для дальнейшего улучшения демографической ситуации и выхода на положительную динамику естественного прироста населения.</w:t>
      </w:r>
    </w:p>
    <w:p w:rsidR="00F67987" w:rsidRPr="00D83402" w:rsidRDefault="00F67987" w:rsidP="00F6798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3" w:name="_Toc281213352"/>
      <w:r w:rsidRPr="00D83402">
        <w:rPr>
          <w:rFonts w:ascii="Times New Roman" w:hAnsi="Times New Roman" w:cs="Times New Roman"/>
          <w:sz w:val="28"/>
          <w:szCs w:val="28"/>
        </w:rPr>
        <w:t xml:space="preserve">Задачи: </w:t>
      </w:r>
    </w:p>
    <w:p w:rsidR="00F67987" w:rsidRPr="00D83402" w:rsidRDefault="00F67987" w:rsidP="00F67987">
      <w:pPr>
        <w:pStyle w:val="a4"/>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организация и проведение социально-значимых мероприятий, направленных на повышение роли в обществе семьи, материнства, детства, на позитивное отношение к старости и пожилым людям как уважаемым и активным членам общества; </w:t>
      </w:r>
    </w:p>
    <w:p w:rsidR="00F67987" w:rsidRPr="00D83402" w:rsidRDefault="00F67987" w:rsidP="00F6798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содействие повышению рождаемости посредством реализации мер, направленных на формирование у населения готовности к созданию и сохранению ответственной и здоровой семьи;</w:t>
      </w:r>
    </w:p>
    <w:p w:rsidR="00F67987" w:rsidRPr="00D83402" w:rsidRDefault="00F67987" w:rsidP="00F67987">
      <w:pPr>
        <w:shd w:val="clear" w:color="auto" w:fill="FFFFFF"/>
        <w:tabs>
          <w:tab w:val="left" w:pos="0"/>
          <w:tab w:val="left" w:pos="5621"/>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предупреждение и снижение смертности по основным классам причин, развитие системы медицинской профилактики неинфекционных заболеваний;</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повышение доступности и качества медицинской помощи матерям и детям, снижение материнской, младенческой и детской смертности,</w:t>
      </w:r>
      <w:bookmarkEnd w:id="3"/>
      <w:r w:rsidRPr="00D83402">
        <w:rPr>
          <w:rFonts w:ascii="Times New Roman" w:hAnsi="Times New Roman" w:cs="Times New Roman"/>
          <w:sz w:val="28"/>
          <w:szCs w:val="28"/>
        </w:rPr>
        <w:t xml:space="preserve"> улучшению репродуктивного здоровья населения;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обеспечение доступности  и качества медицинской помощи, в том числе первичной медико-санитарной помощи, помощи по реабилитации, повышение уровня диспансеризации населения взрослого и детского населения;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модернизация материально-технической базы учреждений здравоохранения, совершенствование процессов организации медицинской помощи, привлечение в систему здравоохранения квалифицированных медицинских кадров;</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развитие системы социального обслуживания семьи и детей;</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развитие системы социальной защиты пожилых граждан и инвалидов.</w:t>
      </w:r>
    </w:p>
    <w:p w:rsidR="00F67987" w:rsidRPr="00D83402" w:rsidRDefault="00F67987" w:rsidP="00F67987">
      <w:pPr>
        <w:pStyle w:val="a4"/>
        <w:tabs>
          <w:tab w:val="left" w:pos="0"/>
        </w:tabs>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rPr>
          <w:rFonts w:ascii="Times New Roman" w:hAnsi="Times New Roman" w:cs="Times New Roman"/>
          <w:sz w:val="28"/>
          <w:szCs w:val="28"/>
        </w:rPr>
      </w:pPr>
      <w:r w:rsidRPr="00D83402">
        <w:rPr>
          <w:rFonts w:ascii="Times New Roman" w:hAnsi="Times New Roman" w:cs="Times New Roman"/>
          <w:sz w:val="28"/>
          <w:szCs w:val="28"/>
        </w:rPr>
        <w:t>- увеличение рождаемости;</w:t>
      </w:r>
    </w:p>
    <w:p w:rsidR="00F67987" w:rsidRPr="00D83402" w:rsidRDefault="00F67987" w:rsidP="00F67987">
      <w:pPr>
        <w:pStyle w:val="a4"/>
        <w:spacing w:after="0" w:line="240" w:lineRule="auto"/>
        <w:ind w:left="0" w:firstLine="709"/>
        <w:rPr>
          <w:rFonts w:ascii="Times New Roman" w:hAnsi="Times New Roman" w:cs="Times New Roman"/>
          <w:sz w:val="28"/>
          <w:szCs w:val="28"/>
        </w:rPr>
      </w:pPr>
      <w:r w:rsidRPr="00D83402">
        <w:rPr>
          <w:rFonts w:ascii="Times New Roman" w:hAnsi="Times New Roman" w:cs="Times New Roman"/>
          <w:sz w:val="28"/>
          <w:szCs w:val="28"/>
        </w:rPr>
        <w:t>- снижение смертности населения;</w:t>
      </w:r>
    </w:p>
    <w:p w:rsidR="00F67987" w:rsidRPr="00D83402" w:rsidRDefault="00F67987" w:rsidP="00F67987">
      <w:pPr>
        <w:pStyle w:val="a4"/>
        <w:spacing w:after="0" w:line="240" w:lineRule="auto"/>
        <w:ind w:left="0" w:firstLine="709"/>
        <w:rPr>
          <w:rFonts w:ascii="Times New Roman" w:hAnsi="Times New Roman" w:cs="Times New Roman"/>
          <w:sz w:val="28"/>
          <w:szCs w:val="28"/>
        </w:rPr>
      </w:pPr>
      <w:r w:rsidRPr="00D83402">
        <w:rPr>
          <w:rFonts w:ascii="Times New Roman" w:hAnsi="Times New Roman" w:cs="Times New Roman"/>
          <w:sz w:val="28"/>
          <w:szCs w:val="28"/>
        </w:rPr>
        <w:t>- увеличение продолжительности и повышение качества жизни населения.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2. Создание условий для эффективной трудовой занятости и увеличения доходов населения.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содействие созданию эффективных рабочих мест, расширению самозанятости населения,</w:t>
      </w:r>
      <w:r w:rsidRPr="00D83402">
        <w:t xml:space="preserve"> </w:t>
      </w:r>
      <w:r w:rsidRPr="00D83402">
        <w:rPr>
          <w:rFonts w:ascii="Times New Roman" w:hAnsi="Times New Roman" w:cs="Times New Roman"/>
          <w:sz w:val="28"/>
          <w:szCs w:val="28"/>
        </w:rPr>
        <w:t>предпринимательской инициативы, особенно в сельской местности, стимулирование населения к трудовой активности, содействие в повышении конкурентоспособности молодежи на рынке труда;</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обеспечение поэтапного повышения средней заработной платы отдельных категорий работников бюджетной сферы с учетом объемов и качества их труда;</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содействие созданию условий для обеспечения роста реальных доходов населения;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реализация мероприятий, направленных на снижение неформальной занятости, улучшение условий и охраны труда;</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содействие в развитии системы своевременной профессиональной подготовки и переподготовки кадров.</w:t>
      </w:r>
    </w:p>
    <w:p w:rsidR="00F67987" w:rsidRPr="00D83402" w:rsidRDefault="00F67987" w:rsidP="00F67987">
      <w:pPr>
        <w:pStyle w:val="a4"/>
        <w:tabs>
          <w:tab w:val="left" w:pos="0"/>
        </w:tabs>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rPr>
          <w:rFonts w:ascii="Times New Roman" w:hAnsi="Times New Roman" w:cs="Times New Roman"/>
          <w:sz w:val="28"/>
          <w:szCs w:val="28"/>
        </w:rPr>
      </w:pPr>
      <w:r w:rsidRPr="00D83402">
        <w:rPr>
          <w:rFonts w:ascii="Times New Roman" w:hAnsi="Times New Roman" w:cs="Times New Roman"/>
          <w:sz w:val="28"/>
          <w:szCs w:val="28"/>
        </w:rPr>
        <w:t>- снижение уровня безработицы;</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снижение неформальной занятости;</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повышение благосостояния населения.</w:t>
      </w:r>
    </w:p>
    <w:p w:rsidR="00F67987" w:rsidRPr="00D83402" w:rsidRDefault="00F67987" w:rsidP="00F67987">
      <w:pPr>
        <w:pStyle w:val="a4"/>
        <w:spacing w:after="0" w:line="240" w:lineRule="auto"/>
        <w:ind w:left="0" w:firstLine="709"/>
        <w:jc w:val="both"/>
        <w:rPr>
          <w:rFonts w:ascii="Times New Roman" w:hAnsi="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sz w:val="28"/>
          <w:szCs w:val="28"/>
        </w:rPr>
        <w:t>Приоритетное направление 3. Развитие социальной сферы</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olor w:val="000000"/>
          <w:sz w:val="28"/>
          <w:szCs w:val="28"/>
        </w:rPr>
        <w:t xml:space="preserve">1. Цель: </w:t>
      </w:r>
      <w:r w:rsidRPr="00D83402">
        <w:rPr>
          <w:rFonts w:ascii="Times New Roman" w:hAnsi="Times New Roman" w:cs="Times New Roman"/>
          <w:sz w:val="28"/>
          <w:szCs w:val="28"/>
        </w:rPr>
        <w:t>Обеспечение дальнейшего роста качества образования в соответствии с запросами населения, совершенствование системы работы по реализации кадровой политики в сфере образования района, содействие национально-культурной идентичности и успешной социализации личности.</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оптимизация инфраструктуры доступных и качественных образовательных услуг;</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укрепление сетевого взаимодействия между учреждениями общего среднего, профессионально-технического, среднего специального и высшего образования;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развитие инклюзивного образования;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совершенствование системы выявления и поддержки одаренных, талантливых  школьников, раскрытие их интеллектуального и творческого потенциала;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w:t>
      </w:r>
      <w:r w:rsidRPr="00D83402">
        <w:rPr>
          <w:rFonts w:ascii="Times New Roman" w:hAnsi="Times New Roman" w:cs="Times New Roman"/>
          <w:sz w:val="28"/>
          <w:szCs w:val="28"/>
        </w:rPr>
        <w:t> </w:t>
      </w:r>
      <w:r w:rsidRPr="00D83402">
        <w:rPr>
          <w:rFonts w:ascii="Times New Roman" w:hAnsi="Times New Roman" w:cs="Times New Roman"/>
          <w:sz w:val="28"/>
          <w:szCs w:val="28"/>
        </w:rPr>
        <w:t>реализация комплекса мер для сохранения педагогических кадров, профессионального роста и повышения имиджа педагога;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 повышение уровня правовой и экономической культуры управленческих кадров;</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w:t>
      </w:r>
      <w:r w:rsidRPr="00D83402">
        <w:rPr>
          <w:rFonts w:ascii="Times New Roman" w:hAnsi="Times New Roman" w:cs="Times New Roman"/>
          <w:sz w:val="28"/>
          <w:szCs w:val="28"/>
        </w:rPr>
        <w:t> </w:t>
      </w:r>
      <w:r w:rsidRPr="00D83402">
        <w:rPr>
          <w:rFonts w:ascii="Times New Roman" w:hAnsi="Times New Roman" w:cs="Times New Roman"/>
          <w:sz w:val="28"/>
          <w:szCs w:val="28"/>
        </w:rPr>
        <w:t>развитие здоровьесберегающей среды, безопасных условий функционирования учреждений образования.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Ожидаемые результаты: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выполнение государственных социальных стандартов в области получения качественного и доступного образования;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оптимизация структуры и деятельности системы образования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формирование у обучающихся национально-культурных и духовно-нравственных ценностей.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2. Цель: Создание благоприятных условий для занятости, оздоровления и отдыха детей в летний период.   </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обеспечение доступности всех форм отдыха детей на территории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формирование положительного имиджа детского оздоровительного лагеря;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внедрение новых форм занятости и отдыха детей.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Ожидаемые результаты: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доли детей, охваченных всеми видами</w:t>
      </w:r>
      <w:r w:rsidR="00A067BF">
        <w:rPr>
          <w:rFonts w:ascii="Times New Roman" w:hAnsi="Times New Roman" w:cs="Times New Roman"/>
          <w:sz w:val="28"/>
          <w:szCs w:val="28"/>
        </w:rPr>
        <w:t xml:space="preserve"> занятости, </w:t>
      </w:r>
      <w:r w:rsidR="00F1057B">
        <w:rPr>
          <w:rFonts w:ascii="Times New Roman" w:hAnsi="Times New Roman" w:cs="Times New Roman"/>
          <w:sz w:val="28"/>
          <w:szCs w:val="28"/>
        </w:rPr>
        <w:t>оздоровления</w:t>
      </w:r>
      <w:r w:rsidR="00A067BF">
        <w:rPr>
          <w:rFonts w:ascii="Times New Roman" w:hAnsi="Times New Roman" w:cs="Times New Roman"/>
          <w:sz w:val="28"/>
          <w:szCs w:val="28"/>
        </w:rPr>
        <w:t>,</w:t>
      </w:r>
      <w:r w:rsidRPr="00D83402">
        <w:rPr>
          <w:rFonts w:ascii="Times New Roman" w:hAnsi="Times New Roman" w:cs="Times New Roman"/>
          <w:sz w:val="28"/>
          <w:szCs w:val="28"/>
        </w:rPr>
        <w:t xml:space="preserve"> отдыха, в летний период от общего числа детей в возрасте от 7 до 17 лет, проживающих на территории района. </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3. Цель: Создание благоприятных условий для развития духовности, высокой культуры, разнообразия и качества услуг в сфере культуры, наиболее полного удовлетворения культурных потребностей населения и его занятий художественным творчеством, повышения доступности культурных благ для населения, сохранение нематериального и материального культурного наследия.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создание условий для воспитания духовности и нравственности населения, повышение уровня разнообразия и качества услуг в сфере культуры (особенно в сельских поселениях);</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развитие индивидуальных творческих способностей, поддержка юных дарований;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модернизация и капитальные ремонты учреждений культуры, завершение строительства Районного дома культуры, строительство сельских домов культуры и клубов;</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shd w:val="clear" w:color="auto" w:fill="FFFFFF"/>
        </w:rPr>
        <w:t>- обеспечение детской школы искусств необходимыми инструментами, оборудованием,</w:t>
      </w:r>
      <w:r w:rsidRPr="00D83402">
        <w:rPr>
          <w:rFonts w:ascii="Times New Roman" w:hAnsi="Times New Roman" w:cs="Times New Roman"/>
          <w:sz w:val="28"/>
          <w:szCs w:val="28"/>
        </w:rPr>
        <w:t xml:space="preserve"> </w:t>
      </w:r>
      <w:r w:rsidRPr="00D83402">
        <w:rPr>
          <w:rFonts w:ascii="Times New Roman" w:hAnsi="Times New Roman" w:cs="Times New Roman"/>
          <w:sz w:val="28"/>
          <w:szCs w:val="28"/>
          <w:shd w:val="clear" w:color="auto" w:fill="FFFFFF"/>
        </w:rPr>
        <w:t xml:space="preserve">обновление компьютерного оборудования и оргтехники;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shd w:val="clear" w:color="auto" w:fill="FFFFFF"/>
        </w:rPr>
        <w:t xml:space="preserve">- обеспечение всех библиотек высокоскоростным подключением к сети Интернет;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shd w:val="clear" w:color="auto" w:fill="FFFFFF"/>
        </w:rPr>
        <w:t xml:space="preserve">- обновление экспозиционно-выставочного и фондового оборудования краеведческого музея и библиотек; </w:t>
      </w:r>
    </w:p>
    <w:p w:rsidR="00F67987" w:rsidRDefault="00F67987" w:rsidP="00F67987">
      <w:pPr>
        <w:pStyle w:val="a4"/>
        <w:spacing w:after="0" w:line="240" w:lineRule="auto"/>
        <w:ind w:left="0" w:firstLine="709"/>
        <w:jc w:val="both"/>
        <w:rPr>
          <w:rFonts w:ascii="Times New Roman" w:hAnsi="Times New Roman" w:cs="Times New Roman"/>
          <w:sz w:val="28"/>
          <w:szCs w:val="28"/>
          <w:shd w:val="clear" w:color="auto" w:fill="FFFFFF"/>
        </w:rPr>
      </w:pPr>
      <w:r w:rsidRPr="00D83402">
        <w:rPr>
          <w:rFonts w:ascii="Times New Roman" w:hAnsi="Times New Roman" w:cs="Times New Roman"/>
          <w:sz w:val="28"/>
          <w:szCs w:val="28"/>
          <w:shd w:val="clear" w:color="auto" w:fill="FFFFFF"/>
        </w:rPr>
        <w:t>- предоставление доступа населению к музейным коллекциям с помощью сети Интернет</w:t>
      </w:r>
      <w:r w:rsidR="00A067BF">
        <w:rPr>
          <w:rFonts w:ascii="Times New Roman" w:hAnsi="Times New Roman" w:cs="Times New Roman"/>
          <w:sz w:val="28"/>
          <w:szCs w:val="28"/>
          <w:shd w:val="clear" w:color="auto" w:fill="FFFFFF"/>
        </w:rPr>
        <w:t>;</w:t>
      </w:r>
    </w:p>
    <w:p w:rsidR="00A067BF" w:rsidRPr="00D83402" w:rsidRDefault="00A067BF" w:rsidP="00F6798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реализация комплекса мер по сохранению кадрового п</w:t>
      </w:r>
      <w:r w:rsidR="009400A1">
        <w:rPr>
          <w:rFonts w:ascii="Times New Roman" w:hAnsi="Times New Roman" w:cs="Times New Roman"/>
          <w:sz w:val="28"/>
          <w:szCs w:val="28"/>
          <w:shd w:val="clear" w:color="auto" w:fill="FFFFFF"/>
        </w:rPr>
        <w:t>отенциала, привлечение молодых с</w:t>
      </w:r>
      <w:r>
        <w:rPr>
          <w:rFonts w:ascii="Times New Roman" w:hAnsi="Times New Roman" w:cs="Times New Roman"/>
          <w:sz w:val="28"/>
          <w:szCs w:val="28"/>
          <w:shd w:val="clear" w:color="auto" w:fill="FFFFFF"/>
        </w:rPr>
        <w:t>пециалистов.</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sz w:val="28"/>
          <w:szCs w:val="28"/>
        </w:rPr>
        <w:t>- увеличение числа культурно-досуговых формирований и культурно-массовых мероприятий;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sz w:val="28"/>
          <w:szCs w:val="28"/>
        </w:rPr>
        <w:t>- увеличение количества учащихся детской школы искусств;</w:t>
      </w:r>
      <w:r w:rsidRPr="00D83402">
        <w:rPr>
          <w:rFonts w:ascii="Times New Roman" w:hAnsi="Times New Roman" w:cs="Times New Roman"/>
          <w:sz w:val="28"/>
          <w:szCs w:val="28"/>
        </w:rPr>
        <w:t xml:space="preserve"> </w:t>
      </w:r>
    </w:p>
    <w:p w:rsidR="00F67987" w:rsidRPr="00D83402" w:rsidRDefault="00F67987" w:rsidP="00F67987">
      <w:pPr>
        <w:pStyle w:val="a4"/>
        <w:spacing w:after="0" w:line="240" w:lineRule="auto"/>
        <w:ind w:left="0" w:firstLine="709"/>
        <w:jc w:val="both"/>
        <w:rPr>
          <w:rFonts w:ascii="Times New Roman" w:hAnsi="Times New Roman"/>
          <w:color w:val="000000"/>
          <w:sz w:val="28"/>
          <w:szCs w:val="28"/>
        </w:rPr>
      </w:pPr>
      <w:r w:rsidRPr="00D83402">
        <w:rPr>
          <w:rFonts w:ascii="Times New Roman" w:hAnsi="Times New Roman"/>
          <w:color w:val="000000"/>
          <w:sz w:val="28"/>
          <w:szCs w:val="28"/>
        </w:rPr>
        <w:t>- подключение к сети Интернет всех библиотек район</w:t>
      </w:r>
      <w:r w:rsidR="006C401B">
        <w:rPr>
          <w:rFonts w:ascii="Times New Roman" w:hAnsi="Times New Roman"/>
          <w:color w:val="000000"/>
          <w:sz w:val="28"/>
          <w:szCs w:val="28"/>
        </w:rPr>
        <w:t>а</w:t>
      </w:r>
      <w:r w:rsidRPr="00D83402">
        <w:rPr>
          <w:rFonts w:ascii="Times New Roman" w:hAnsi="Times New Roman"/>
          <w:color w:val="000000"/>
          <w:sz w:val="28"/>
          <w:szCs w:val="28"/>
        </w:rPr>
        <w:t>;</w:t>
      </w:r>
    </w:p>
    <w:p w:rsidR="00F67987" w:rsidRPr="00D83402" w:rsidRDefault="00F67987" w:rsidP="00F67987">
      <w:pPr>
        <w:pStyle w:val="a4"/>
        <w:spacing w:after="0" w:line="240" w:lineRule="auto"/>
        <w:ind w:left="0" w:firstLine="709"/>
        <w:jc w:val="both"/>
        <w:rPr>
          <w:rFonts w:ascii="Times New Roman" w:hAnsi="Times New Roman"/>
          <w:color w:val="000000"/>
          <w:sz w:val="28"/>
          <w:szCs w:val="28"/>
        </w:rPr>
      </w:pPr>
      <w:r w:rsidRPr="00D83402">
        <w:rPr>
          <w:rFonts w:ascii="Times New Roman" w:hAnsi="Times New Roman"/>
          <w:color w:val="000000"/>
          <w:sz w:val="28"/>
          <w:szCs w:val="28"/>
        </w:rPr>
        <w:t>- 100 % внесение в электронный каталог библиотечного фонда;</w:t>
      </w:r>
    </w:p>
    <w:p w:rsidR="00F67987" w:rsidRPr="00D83402" w:rsidRDefault="00F67987" w:rsidP="00F67987">
      <w:pPr>
        <w:pStyle w:val="a4"/>
        <w:spacing w:after="0" w:line="240" w:lineRule="auto"/>
        <w:ind w:left="0" w:firstLine="709"/>
        <w:jc w:val="both"/>
        <w:rPr>
          <w:rFonts w:ascii="Times New Roman" w:hAnsi="Times New Roman"/>
          <w:color w:val="000000"/>
          <w:sz w:val="28"/>
          <w:szCs w:val="28"/>
        </w:rPr>
      </w:pPr>
      <w:r w:rsidRPr="00D83402">
        <w:rPr>
          <w:rFonts w:ascii="Times New Roman" w:hAnsi="Times New Roman"/>
          <w:color w:val="000000"/>
          <w:sz w:val="28"/>
          <w:szCs w:val="28"/>
        </w:rPr>
        <w:t>- создание пункта электронной записи и сдачи книг для читателей;</w:t>
      </w:r>
    </w:p>
    <w:p w:rsidR="00F67987" w:rsidRPr="00D83402" w:rsidRDefault="00F67987" w:rsidP="00F67987">
      <w:pPr>
        <w:pStyle w:val="a4"/>
        <w:spacing w:after="0" w:line="240" w:lineRule="auto"/>
        <w:ind w:left="0" w:firstLine="709"/>
        <w:jc w:val="both"/>
        <w:rPr>
          <w:rFonts w:ascii="Times New Roman" w:hAnsi="Times New Roman"/>
          <w:color w:val="000000"/>
          <w:sz w:val="28"/>
          <w:szCs w:val="28"/>
        </w:rPr>
      </w:pPr>
      <w:r w:rsidRPr="00D83402">
        <w:rPr>
          <w:rFonts w:ascii="Times New Roman" w:hAnsi="Times New Roman"/>
          <w:color w:val="000000"/>
          <w:sz w:val="28"/>
          <w:szCs w:val="28"/>
        </w:rPr>
        <w:t>- увеличение количества книговыдач;</w:t>
      </w:r>
    </w:p>
    <w:p w:rsidR="00F67987" w:rsidRPr="00D83402" w:rsidRDefault="00F67987" w:rsidP="00F67987">
      <w:pPr>
        <w:pStyle w:val="a4"/>
        <w:spacing w:after="0" w:line="240" w:lineRule="auto"/>
        <w:ind w:left="0" w:firstLine="709"/>
        <w:jc w:val="both"/>
        <w:rPr>
          <w:rFonts w:ascii="Times New Roman" w:hAnsi="Times New Roman"/>
          <w:color w:val="000000"/>
          <w:sz w:val="28"/>
          <w:szCs w:val="28"/>
        </w:rPr>
      </w:pPr>
      <w:r w:rsidRPr="00D83402">
        <w:rPr>
          <w:rFonts w:ascii="Times New Roman" w:hAnsi="Times New Roman"/>
          <w:color w:val="000000"/>
          <w:sz w:val="28"/>
          <w:szCs w:val="28"/>
        </w:rPr>
        <w:t>- рост количество музейных экспонатов и экскурсий.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4. Цель: Развитие услуг в сфере физической культуры и спорта, создание условий, обеспечивающих возможность для населения вести здоровый образ жизни, систематически заниматься физической культурой и спортом, получать доступ к развитой спортивной инфраструктуре, а также повысить конкурентоспособность спорта.</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Задачи:</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модернизация и развитие сети учреждений физической культуры и спорта для обеспечения доступности различных категорий и групп населения (в том числе молодежи, старшего поколения, людей с ограниченными возможностями и др.);</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пропаганда здорового образа жизни, технологии здоровьесбережения;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внедрение сохраняющих здоровье технологий обучения, привлечение населения к занятиям физической культурой и спортом;</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совершенствование подготовки спортсменов по различным видам спорта, материально-техническое обеспечение детско-юношеской спортивной школы, развитие кадрового потенциала;</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поддержка и развитие сборных команд района, содействие участию их в соревнованиях районного, межрайонного и областного уровня;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проведение масштабных спортивно-массовых мероприятий районного и межрайонного уровня, проведение летних и зимних фестивалей ВФСК ГТО.</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Ожидаемые результаты: </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количества систематически занимающихся физической культурой и спортом;</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 строительство новых и модернизация имеющихся спортивных объектов, в том числе в муниципальных образованиях сельских поселений района;</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количества принявших участие в сдаче нормативов (тестов) ВФСК ГТО и получивших знаки отличия ГТО;</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 повышение мотивации населения к здоровому образу жизни в целях повышения качества и продолжительности активной жизни граждан.</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hAnsi="Times New Roman" w:cs="Times New Roman"/>
          <w:sz w:val="28"/>
          <w:szCs w:val="28"/>
        </w:rPr>
        <w:t xml:space="preserve">5. Цель: </w:t>
      </w:r>
      <w:r w:rsidRPr="00D83402">
        <w:rPr>
          <w:rFonts w:ascii="Times New Roman" w:eastAsia="Times New Roman" w:hAnsi="Times New Roman" w:cs="Times New Roman"/>
          <w:sz w:val="28"/>
          <w:szCs w:val="28"/>
        </w:rPr>
        <w:t>Повышение эффективности, адресности социальной помощи, качества и доступности предоставления социальных услуг.</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совершенствование системы социальной защиты, укрепление материальной базы учреждений;</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реализации индивидуальной программы реабилитации инвалидов, в т.ч. детей-инвалидов в части предоставления социально-реабилитационных услуг;</w:t>
      </w: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sz w:val="28"/>
          <w:szCs w:val="28"/>
        </w:rPr>
        <w:t>- повышение квалификации и методическое обеспечение специалистов учреждений, предоставляющих реабилитационные услуги инвалидам;</w:t>
      </w: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sz w:val="28"/>
          <w:szCs w:val="28"/>
        </w:rPr>
        <w:t>-</w:t>
      </w:r>
      <w:r w:rsidRPr="00D83402">
        <w:rPr>
          <w:rFonts w:ascii="Times New Roman" w:hAnsi="Times New Roman"/>
          <w:sz w:val="28"/>
          <w:szCs w:val="28"/>
        </w:rPr>
        <w:t> </w:t>
      </w:r>
      <w:r w:rsidRPr="00D83402">
        <w:rPr>
          <w:rFonts w:ascii="Times New Roman" w:hAnsi="Times New Roman"/>
          <w:sz w:val="28"/>
          <w:szCs w:val="28"/>
        </w:rPr>
        <w:t>ранняя профилактика семейного неблагополучия и проведение индивидуальной профилактической работы с несовершеннолетними и их семьями, направленной на укрепление семейных связей, восстановление детско-родительских отношений, профилактику наркомании, алкоголизма, вредных привычек;</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hAnsi="Times New Roman"/>
          <w:sz w:val="28"/>
          <w:szCs w:val="28"/>
        </w:rPr>
        <w:t xml:space="preserve">- совершенствование межведомственной работы по раннему выявлению семейного неблагополучия и постановки на учет семей и детей, находящихся в социально-опасном положении. </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cs="Times New Roman"/>
          <w:sz w:val="28"/>
          <w:szCs w:val="28"/>
        </w:rPr>
        <w:t xml:space="preserve">- </w:t>
      </w:r>
      <w:r w:rsidRPr="00D83402">
        <w:rPr>
          <w:rFonts w:ascii="Times New Roman" w:hAnsi="Times New Roman"/>
          <w:sz w:val="28"/>
          <w:szCs w:val="28"/>
        </w:rPr>
        <w:t>сдерживание увеличения количества семей, находящихся в социально опасном положении, за счёт включения в работу семей на ранней стадии семейного неблагополучия;</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sz w:val="28"/>
          <w:szCs w:val="28"/>
        </w:rPr>
        <w:t>-</w:t>
      </w:r>
      <w:r w:rsidRPr="00D83402">
        <w:rPr>
          <w:rFonts w:ascii="Times New Roman" w:hAnsi="Times New Roman"/>
          <w:sz w:val="28"/>
          <w:szCs w:val="28"/>
        </w:rPr>
        <w:t> </w:t>
      </w:r>
      <w:r w:rsidRPr="00D83402">
        <w:rPr>
          <w:rFonts w:ascii="Times New Roman" w:hAnsi="Times New Roman"/>
          <w:sz w:val="28"/>
          <w:szCs w:val="28"/>
        </w:rPr>
        <w:t>сдерживание роста семейного неблагополучия, совершенствование реабилитационной работы с семьями, находящихся в социально опасном положении, применение принципов адресности и нуждаемости при предоставлении мер социальной поддержки;</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sz w:val="28"/>
          <w:szCs w:val="28"/>
        </w:rPr>
        <w:t>- рост количества граждан прошедших реабилитацию;</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sz w:val="28"/>
          <w:szCs w:val="28"/>
        </w:rPr>
        <w:t>-</w:t>
      </w:r>
      <w:r w:rsidRPr="00D83402">
        <w:rPr>
          <w:rFonts w:ascii="Times New Roman" w:hAnsi="Times New Roman"/>
          <w:sz w:val="28"/>
          <w:szCs w:val="28"/>
        </w:rPr>
        <w:t> </w:t>
      </w:r>
      <w:r w:rsidRPr="00D83402">
        <w:rPr>
          <w:rFonts w:ascii="Times New Roman" w:hAnsi="Times New Roman"/>
          <w:sz w:val="28"/>
          <w:szCs w:val="28"/>
        </w:rPr>
        <w:t xml:space="preserve">обеспечение максимально доступной среды для лиц с ограниченными возможностями.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sz w:val="28"/>
          <w:szCs w:val="28"/>
        </w:rPr>
        <w:t>Приоритетное направление 4. Создание современной и безопасной среды для жизни</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1. Цель: Формирование современного качественного и доступного жилищного фонда и комфортной среды проживания. </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spacing w:after="0" w:line="240" w:lineRule="auto"/>
        <w:ind w:firstLine="709"/>
        <w:jc w:val="both"/>
        <w:rPr>
          <w:rFonts w:ascii="Times New Roman" w:hAnsi="Times New Roman" w:cs="Times New Roman"/>
          <w:iCs/>
          <w:sz w:val="28"/>
          <w:szCs w:val="28"/>
        </w:rPr>
      </w:pPr>
      <w:r w:rsidRPr="00D83402">
        <w:rPr>
          <w:rFonts w:ascii="Times New Roman" w:hAnsi="Times New Roman" w:cs="Times New Roman"/>
          <w:sz w:val="28"/>
          <w:szCs w:val="28"/>
        </w:rPr>
        <w:t>- о</w:t>
      </w:r>
      <w:r w:rsidRPr="00D83402">
        <w:rPr>
          <w:rFonts w:ascii="Times New Roman" w:hAnsi="Times New Roman" w:cs="Times New Roman"/>
          <w:iCs/>
          <w:sz w:val="28"/>
          <w:szCs w:val="28"/>
        </w:rPr>
        <w:t>беспечение граждан жильем посредством участия в программах переселения из аварийного жилищного фонда и привлечения граждан к участию в программах по строительству индивидуального жилья;</w:t>
      </w:r>
    </w:p>
    <w:p w:rsidR="00F67987" w:rsidRPr="00D83402" w:rsidRDefault="00F67987" w:rsidP="00F67987">
      <w:pPr>
        <w:pStyle w:val="a4"/>
        <w:widowControl w:val="0"/>
        <w:autoSpaceDE w:val="0"/>
        <w:autoSpaceDN w:val="0"/>
        <w:adjustRightInd w:val="0"/>
        <w:spacing w:after="0" w:line="240" w:lineRule="auto"/>
        <w:ind w:left="0" w:firstLine="709"/>
        <w:jc w:val="both"/>
        <w:rPr>
          <w:rFonts w:ascii="Times New Roman" w:hAnsi="Times New Roman" w:cs="Times New Roman"/>
          <w:iCs/>
          <w:sz w:val="28"/>
          <w:szCs w:val="28"/>
        </w:rPr>
      </w:pPr>
      <w:r w:rsidRPr="00D83402">
        <w:rPr>
          <w:rFonts w:ascii="Times New Roman" w:hAnsi="Times New Roman" w:cs="Times New Roman"/>
          <w:iCs/>
          <w:sz w:val="28"/>
          <w:szCs w:val="28"/>
        </w:rPr>
        <w:t>- развитие и совершенствование механизмов адресной поддержки населения для приобретения собственного (частного) жилья;</w:t>
      </w:r>
    </w:p>
    <w:p w:rsidR="00F67987" w:rsidRPr="00D83402" w:rsidRDefault="00F67987" w:rsidP="00F67987">
      <w:pPr>
        <w:pStyle w:val="a4"/>
        <w:widowControl w:val="0"/>
        <w:autoSpaceDE w:val="0"/>
        <w:autoSpaceDN w:val="0"/>
        <w:adjustRightInd w:val="0"/>
        <w:spacing w:after="0" w:line="240" w:lineRule="auto"/>
        <w:ind w:left="0" w:firstLine="709"/>
        <w:jc w:val="both"/>
        <w:rPr>
          <w:rFonts w:ascii="Times New Roman" w:hAnsi="Times New Roman" w:cs="Times New Roman"/>
          <w:iCs/>
          <w:sz w:val="28"/>
          <w:szCs w:val="28"/>
        </w:rPr>
      </w:pPr>
      <w:r w:rsidRPr="00D83402">
        <w:rPr>
          <w:rFonts w:ascii="Times New Roman" w:hAnsi="Times New Roman" w:cs="Times New Roman"/>
          <w:iCs/>
          <w:sz w:val="28"/>
          <w:szCs w:val="28"/>
        </w:rPr>
        <w:t>- создание условий для снижения износа жилищного фонда, в том числе ликвидация аварийного и ветхого жилья;</w:t>
      </w:r>
    </w:p>
    <w:p w:rsidR="00F67987" w:rsidRPr="00D83402" w:rsidRDefault="00F67987" w:rsidP="00F67987">
      <w:pPr>
        <w:pStyle w:val="a4"/>
        <w:widowControl w:val="0"/>
        <w:autoSpaceDE w:val="0"/>
        <w:autoSpaceDN w:val="0"/>
        <w:adjustRightInd w:val="0"/>
        <w:spacing w:after="0" w:line="240" w:lineRule="auto"/>
        <w:ind w:left="0" w:firstLine="709"/>
        <w:jc w:val="both"/>
        <w:rPr>
          <w:rFonts w:ascii="Times New Roman" w:hAnsi="Times New Roman" w:cs="Times New Roman"/>
          <w:iCs/>
          <w:sz w:val="28"/>
          <w:szCs w:val="28"/>
        </w:rPr>
      </w:pPr>
      <w:r w:rsidRPr="00D83402">
        <w:rPr>
          <w:rFonts w:ascii="Times New Roman" w:hAnsi="Times New Roman" w:cs="Times New Roman"/>
          <w:iCs/>
          <w:sz w:val="28"/>
          <w:szCs w:val="28"/>
        </w:rPr>
        <w:t>- строительство социально значимых объектов посредством участия в областных и федеральных программах.</w:t>
      </w:r>
    </w:p>
    <w:p w:rsidR="00F67987" w:rsidRPr="00D83402" w:rsidRDefault="00F67987" w:rsidP="00F67987">
      <w:pPr>
        <w:pStyle w:val="a4"/>
        <w:spacing w:after="0" w:line="240" w:lineRule="auto"/>
        <w:ind w:left="0" w:firstLine="709"/>
        <w:jc w:val="both"/>
        <w:rPr>
          <w:rFonts w:ascii="Times New Roman" w:hAnsi="Times New Roman" w:cs="Times New Roman"/>
          <w:i/>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уровня обеспеченности населения жильем;</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объема вводимого жилья на базе комплексного освоения территорий и развития застроенных территорий;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ликвидация аварийного жилищного фонда и переселение граждан из аварийных многоквартирных домов;</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улучшение жилищных условий молодых семей и молодых специалистов.</w:t>
      </w:r>
    </w:p>
    <w:p w:rsidR="00F67987" w:rsidRPr="00D83402" w:rsidRDefault="00F67987" w:rsidP="00F67987">
      <w:pPr>
        <w:spacing w:after="0" w:line="240" w:lineRule="auto"/>
        <w:ind w:firstLine="709"/>
        <w:contextualSpacing/>
        <w:rPr>
          <w:rFonts w:ascii="Times New Roman" w:hAnsi="Times New Roman"/>
          <w:bCs/>
          <w:sz w:val="28"/>
          <w:szCs w:val="28"/>
        </w:rPr>
      </w:pPr>
      <w:r w:rsidRPr="00D83402">
        <w:rPr>
          <w:rFonts w:ascii="Times New Roman" w:hAnsi="Times New Roman" w:cs="Times New Roman"/>
          <w:sz w:val="28"/>
          <w:szCs w:val="28"/>
        </w:rPr>
        <w:t>2. Цель: У</w:t>
      </w:r>
      <w:r w:rsidRPr="00D83402">
        <w:rPr>
          <w:rFonts w:ascii="Times New Roman" w:hAnsi="Times New Roman"/>
          <w:bCs/>
          <w:sz w:val="28"/>
          <w:szCs w:val="28"/>
        </w:rPr>
        <w:t>лучшение качества жизни населения путем повышения качества и надежности предоставления жилищно-коммунальных услуг, а также обеспечения их доступности для населения.</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Задачи:</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модернизация объектов жилищно-коммунальной сферы;</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проведение капитального ремонта многоквартирных домов, внедрение энергосберегающих технологий;</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увеличение доли жилищного фонда, обеспеченного всеми видами благоустройства;</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cs="Times New Roman"/>
          <w:sz w:val="28"/>
          <w:szCs w:val="28"/>
        </w:rPr>
        <w:t>- м</w:t>
      </w:r>
      <w:r w:rsidRPr="00D83402">
        <w:rPr>
          <w:rFonts w:ascii="Times New Roman" w:eastAsia="Times New Roman" w:hAnsi="Times New Roman" w:cs="Times New Roman"/>
          <w:sz w:val="28"/>
          <w:szCs w:val="28"/>
        </w:rPr>
        <w:t>одернизация, реконструкция и строительство новых инженерных систем и сетей, снижения аварийности инженерной инфраструктуры и потерь энергоресурсов при их производстве и транспортировке</w:t>
      </w:r>
      <w:r w:rsidRPr="00D83402">
        <w:rPr>
          <w:rFonts w:ascii="Times New Roman" w:hAnsi="Times New Roman"/>
          <w:sz w:val="28"/>
          <w:szCs w:val="28"/>
        </w:rPr>
        <w:t>.</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последовательное и сбалансированное комплексное развитие коммунальной инфраструктуры и внедрение энергосберегающих технологий;</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развитие активности и ответственности собственников помещений в управлении многоквартирными домами, совершенствование отношений с управляющими и ресурсоснабжающими организациями;</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снижение аварийности и потерь энергоресурсов при их производстве и транспортировке.</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3. Цель: С</w:t>
      </w:r>
      <w:r w:rsidRPr="00D83402">
        <w:rPr>
          <w:rFonts w:ascii="Times New Roman" w:eastAsia="Times New Roman" w:hAnsi="Times New Roman" w:cs="Times New Roman"/>
          <w:bCs/>
          <w:sz w:val="28"/>
          <w:szCs w:val="28"/>
        </w:rPr>
        <w:t>оздание транспортной системы, удобной для жизни населения в условиях высокого уровня автомобилизации на основе проведения сбалансированной транспортной политики, включающей в себя улучшение качества услуг пассажирского транспорта и совершенствование улично-дорожной сети</w:t>
      </w:r>
      <w:r w:rsidRPr="00D83402">
        <w:rPr>
          <w:rFonts w:ascii="Times New Roman" w:hAnsi="Times New Roman"/>
          <w:bCs/>
          <w:sz w:val="28"/>
          <w:szCs w:val="28"/>
        </w:rPr>
        <w:t>.</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Задачи:</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повышение уровня безопасности дорожного движения;</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8"/>
        </w:rPr>
      </w:pPr>
      <w:r w:rsidRPr="00D83402">
        <w:rPr>
          <w:rFonts w:ascii="Times New Roman" w:hAnsi="Times New Roman" w:cs="Times New Roman"/>
          <w:sz w:val="28"/>
          <w:szCs w:val="28"/>
        </w:rPr>
        <w:t>- у</w:t>
      </w:r>
      <w:r w:rsidRPr="00D83402">
        <w:rPr>
          <w:rFonts w:ascii="Times New Roman" w:eastAsia="Times New Roman" w:hAnsi="Times New Roman" w:cs="Times New Roman"/>
          <w:sz w:val="28"/>
          <w:szCs w:val="28"/>
        </w:rPr>
        <w:t>величение протяженности дорог с твердым покрытием;</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8"/>
        </w:rPr>
      </w:pPr>
      <w:r w:rsidRPr="00D83402">
        <w:rPr>
          <w:rFonts w:ascii="Times New Roman" w:hAnsi="Times New Roman" w:cs="Times New Roman"/>
          <w:sz w:val="28"/>
          <w:szCs w:val="28"/>
        </w:rPr>
        <w:t>- повышение качества пассажирских перевозок;</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eastAsia="Times New Roman" w:hAnsi="Times New Roman" w:cs="Times New Roman"/>
          <w:sz w:val="28"/>
          <w:szCs w:val="28"/>
        </w:rPr>
        <w:t>- ежегодное обновление автобусного парка.</w:t>
      </w:r>
    </w:p>
    <w:p w:rsidR="00F67987" w:rsidRPr="00D83402" w:rsidRDefault="00F67987" w:rsidP="00F67987">
      <w:pPr>
        <w:pStyle w:val="a4"/>
        <w:spacing w:after="0" w:line="240" w:lineRule="auto"/>
        <w:ind w:left="0" w:firstLine="709"/>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tabs>
          <w:tab w:val="left" w:pos="709"/>
        </w:tabs>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приведение в нормативное состояние дорожной сети за счет увеличения доли ремонта и реконструкции автомобильных дорог в дорожном фонде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улучшение качества транспортной инфраструктуры и повышение безопасности дорожного движения на территории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приобретение новых автобусов, обновление автопарка;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снижение среднего времени ожидания общественного автотранспорта.</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4. Цель: Повышение уровня благоустройства территории населенных пунктов района для развития благоприятных, комфортных и безопасных условий жизнедеятельности населения.</w:t>
      </w:r>
    </w:p>
    <w:p w:rsidR="00F67987" w:rsidRPr="00D83402" w:rsidRDefault="00F67987" w:rsidP="00F6798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eastAsia="Times New Roman" w:hAnsi="Times New Roman"/>
          <w:sz w:val="28"/>
          <w:szCs w:val="28"/>
        </w:rPr>
        <w:t>- повышение уровня благоустройства общественных пространств;</w:t>
      </w:r>
    </w:p>
    <w:p w:rsidR="00F67987" w:rsidRPr="00D83402" w:rsidRDefault="00F67987" w:rsidP="00F67987">
      <w:pPr>
        <w:spacing w:after="0" w:line="240" w:lineRule="auto"/>
        <w:ind w:firstLine="709"/>
        <w:jc w:val="both"/>
        <w:rPr>
          <w:rFonts w:ascii="Times New Roman" w:eastAsia="Times New Roman" w:hAnsi="Times New Roman"/>
          <w:sz w:val="28"/>
          <w:szCs w:val="28"/>
        </w:rPr>
      </w:pPr>
      <w:r w:rsidRPr="00D83402">
        <w:rPr>
          <w:rFonts w:ascii="Times New Roman" w:eastAsia="Times New Roman" w:hAnsi="Times New Roman"/>
          <w:sz w:val="28"/>
          <w:szCs w:val="28"/>
        </w:rPr>
        <w:t>-</w:t>
      </w:r>
      <w:r w:rsidRPr="00D83402">
        <w:rPr>
          <w:rFonts w:ascii="Times New Roman" w:eastAsia="Times New Roman" w:hAnsi="Times New Roman"/>
          <w:sz w:val="28"/>
          <w:szCs w:val="28"/>
        </w:rPr>
        <w:t> </w:t>
      </w:r>
      <w:r w:rsidRPr="00D83402">
        <w:rPr>
          <w:rFonts w:ascii="Times New Roman" w:eastAsia="Times New Roman" w:hAnsi="Times New Roman"/>
          <w:sz w:val="28"/>
          <w:szCs w:val="28"/>
        </w:rPr>
        <w:t xml:space="preserve">повышение уровня благоустройства </w:t>
      </w:r>
      <w:r w:rsidRPr="00D83402">
        <w:rPr>
          <w:rFonts w:ascii="Times New Roman" w:hAnsi="Times New Roman"/>
          <w:sz w:val="28"/>
          <w:szCs w:val="28"/>
        </w:rPr>
        <w:t xml:space="preserve">дворовых территорий многоквартирных домов и </w:t>
      </w:r>
      <w:r w:rsidRPr="00D83402">
        <w:rPr>
          <w:rFonts w:ascii="Times New Roman CYR" w:hAnsi="Times New Roman CYR" w:cs="Times New Roman CYR"/>
          <w:sz w:val="28"/>
          <w:szCs w:val="28"/>
        </w:rPr>
        <w:t>мест массового отдыха населения (парков);</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sz w:val="28"/>
          <w:szCs w:val="28"/>
        </w:rPr>
        <w:t>- увеличение числа заинтересованных граждан, их вовлечение для участия в принятие решений и реализации проектов комплексного благоустройства и развития;</w:t>
      </w: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color w:val="000000"/>
          <w:sz w:val="28"/>
          <w:szCs w:val="28"/>
        </w:rPr>
        <w:t>- обеспечение проведения мероприятий по благоустройству территорий муниципального образования в соответствие с едиными требованиями</w:t>
      </w:r>
      <w:r w:rsidRPr="00D83402">
        <w:rPr>
          <w:rFonts w:ascii="Times New Roman" w:hAnsi="Times New Roman"/>
          <w:sz w:val="28"/>
          <w:szCs w:val="28"/>
        </w:rPr>
        <w:t xml:space="preserve"> по итогам инвентаризации, а так же на основании заявок граждан.</w:t>
      </w:r>
    </w:p>
    <w:p w:rsidR="00F67987" w:rsidRPr="00D83402" w:rsidRDefault="00F67987" w:rsidP="00F67987">
      <w:pPr>
        <w:pStyle w:val="a4"/>
        <w:tabs>
          <w:tab w:val="left" w:pos="0"/>
        </w:tabs>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количества благоустроенных дворовых территорий многоквартирных домов в г. Карасуке;</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увеличение площади благоустроенных общественных пространств, мест массового отдыха;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улучшение содержания объектов благоустройства, зеленых насаждений и в целом внешнего облика населенных пунктов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числа спортивных и детских площадок на территориях населенных пунктов Новосибирской области.</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0"/>
        </w:rPr>
      </w:pPr>
      <w:r w:rsidRPr="00D83402">
        <w:rPr>
          <w:rFonts w:ascii="Times New Roman" w:hAnsi="Times New Roman"/>
          <w:sz w:val="28"/>
          <w:szCs w:val="28"/>
        </w:rPr>
        <w:t xml:space="preserve">5. Цель: </w:t>
      </w:r>
      <w:r w:rsidRPr="00D83402">
        <w:rPr>
          <w:rFonts w:ascii="Times New Roman" w:eastAsia="Times New Roman" w:hAnsi="Times New Roman" w:cs="Times New Roman"/>
          <w:sz w:val="28"/>
          <w:szCs w:val="20"/>
        </w:rPr>
        <w:t xml:space="preserve">Сохранение позитивных тенденций по снижению уровня криминогенности и </w:t>
      </w:r>
      <w:r w:rsidRPr="00D83402">
        <w:rPr>
          <w:rFonts w:ascii="Times New Roman" w:eastAsia="Times New Roman" w:hAnsi="Times New Roman" w:cs="Times New Roman"/>
          <w:sz w:val="28"/>
          <w:szCs w:val="28"/>
        </w:rPr>
        <w:t>улучшения пожарной обстановки</w:t>
      </w:r>
      <w:r w:rsidRPr="00D83402">
        <w:rPr>
          <w:rFonts w:ascii="Times New Roman" w:eastAsia="Times New Roman" w:hAnsi="Times New Roman" w:cs="Times New Roman"/>
          <w:sz w:val="28"/>
          <w:szCs w:val="20"/>
        </w:rPr>
        <w:t xml:space="preserve"> на территории района. </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0"/>
        </w:rPr>
      </w:pPr>
      <w:r w:rsidRPr="00D83402">
        <w:rPr>
          <w:rFonts w:ascii="Times New Roman" w:eastAsia="Times New Roman" w:hAnsi="Times New Roman" w:cs="Times New Roman"/>
          <w:sz w:val="28"/>
          <w:szCs w:val="20"/>
        </w:rPr>
        <w:t xml:space="preserve">Задачи: </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0"/>
        </w:rPr>
        <w:t>- принятие активных мер, направленных на предотвращение преступлений путем выявления, устранения или нейтрализации причин, условий и обстоятельств, способствующих их совершению, а также оказание профилактического воздействия на лиц с противоправным поведением;</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активизация проведения противопожарной пропаганды среди населения  через средства массовой информации района и в местах с массовым пребыванием людей (в том числе клубах, больницах, школах и т.д.), посредством проведения собраний, сходов граждан;</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xml:space="preserve">- оснащение жилья граждан техническими средствами раннего обнаружения возгорания с передачей сигнала в Единую дежурно-диспетчерскую службу района; </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развитие добровольной пожарной охраны;</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проведение на постоянной основе работы по инструктированию населения о мерах пожарной безопасности с вручением наглядной агитации и памяток;</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укрепление антитеррористической защищенности объектов;</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проведение мероприятий по пресечению всех форм незаконного потребления и оборота наркотических средств.</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8"/>
        </w:rPr>
      </w:pPr>
      <w:r w:rsidRPr="00D83402">
        <w:rPr>
          <w:rFonts w:ascii="Times New Roman" w:hAnsi="Times New Roman" w:cs="Times New Roman"/>
          <w:sz w:val="28"/>
          <w:szCs w:val="28"/>
        </w:rPr>
        <w:t xml:space="preserve">- увеличение </w:t>
      </w:r>
      <w:r w:rsidRPr="00D83402">
        <w:rPr>
          <w:rFonts w:ascii="Times New Roman" w:eastAsia="Times New Roman" w:hAnsi="Times New Roman" w:cs="Times New Roman"/>
          <w:sz w:val="28"/>
          <w:szCs w:val="28"/>
        </w:rPr>
        <w:t>оперативного реагирования и сокращение времени прибытия пожарной охраны;</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eastAsia="Times New Roman" w:hAnsi="Times New Roman" w:cs="Times New Roman"/>
          <w:sz w:val="28"/>
          <w:szCs w:val="28"/>
        </w:rPr>
        <w:t>- снижение уровня криминогенной обстановки.</w:t>
      </w:r>
    </w:p>
    <w:p w:rsidR="00E1489D" w:rsidRDefault="00E1489D" w:rsidP="00A0228B">
      <w:pPr>
        <w:spacing w:after="0" w:line="240" w:lineRule="auto"/>
        <w:ind w:firstLine="709"/>
        <w:jc w:val="both"/>
        <w:rPr>
          <w:rFonts w:ascii="Times New Roman" w:hAnsi="Times New Roman" w:cs="Times New Roman"/>
          <w:b/>
          <w:sz w:val="28"/>
          <w:szCs w:val="28"/>
        </w:rPr>
      </w:pPr>
    </w:p>
    <w:p w:rsidR="001F06D0" w:rsidRDefault="001F06D0" w:rsidP="00A0228B">
      <w:pPr>
        <w:spacing w:after="0" w:line="240" w:lineRule="auto"/>
        <w:ind w:firstLine="709"/>
        <w:jc w:val="both"/>
        <w:rPr>
          <w:rFonts w:ascii="Times New Roman" w:hAnsi="Times New Roman" w:cs="Times New Roman"/>
          <w:b/>
          <w:sz w:val="28"/>
          <w:szCs w:val="28"/>
        </w:rPr>
      </w:pPr>
    </w:p>
    <w:p w:rsidR="001F06D0" w:rsidRDefault="001F06D0" w:rsidP="00A0228B">
      <w:pPr>
        <w:spacing w:after="0" w:line="240" w:lineRule="auto"/>
        <w:ind w:firstLine="709"/>
        <w:jc w:val="both"/>
        <w:rPr>
          <w:rFonts w:ascii="Times New Roman" w:hAnsi="Times New Roman" w:cs="Times New Roman"/>
          <w:b/>
          <w:sz w:val="28"/>
          <w:szCs w:val="28"/>
        </w:rPr>
      </w:pPr>
    </w:p>
    <w:p w:rsidR="001F06D0" w:rsidRDefault="001F06D0" w:rsidP="00A0228B">
      <w:pPr>
        <w:spacing w:after="0" w:line="240" w:lineRule="auto"/>
        <w:ind w:firstLine="709"/>
        <w:jc w:val="both"/>
        <w:rPr>
          <w:rFonts w:ascii="Times New Roman" w:hAnsi="Times New Roman" w:cs="Times New Roman"/>
          <w:b/>
          <w:sz w:val="28"/>
          <w:szCs w:val="28"/>
        </w:rPr>
      </w:pPr>
    </w:p>
    <w:p w:rsidR="00DF0886" w:rsidRPr="00DF0886" w:rsidRDefault="008C2383" w:rsidP="00DF0886">
      <w:pPr>
        <w:pStyle w:val="a4"/>
        <w:numPr>
          <w:ilvl w:val="0"/>
          <w:numId w:val="8"/>
        </w:numPr>
        <w:spacing w:after="120" w:line="240" w:lineRule="auto"/>
        <w:ind w:left="0" w:firstLine="709"/>
        <w:jc w:val="both"/>
        <w:rPr>
          <w:rFonts w:ascii="Times New Roman" w:hAnsi="Times New Roman" w:cs="Times New Roman"/>
          <w:b/>
          <w:sz w:val="28"/>
          <w:szCs w:val="28"/>
        </w:rPr>
      </w:pPr>
      <w:r w:rsidRPr="00DF0886">
        <w:rPr>
          <w:rFonts w:ascii="Times New Roman" w:hAnsi="Times New Roman" w:cs="Times New Roman"/>
          <w:b/>
          <w:sz w:val="28"/>
          <w:szCs w:val="28"/>
        </w:rPr>
        <w:t>ОСНОВНЫЕ РЕСУРСЫ НЕОБХОДИМЫЕ ДЛЯ РЕАЛИЗАЦИИ СТРАТЕГИИ</w:t>
      </w:r>
    </w:p>
    <w:p w:rsidR="00A527D0" w:rsidRDefault="00A527D0" w:rsidP="00DF0886">
      <w:pPr>
        <w:pStyle w:val="a4"/>
        <w:spacing w:after="0" w:line="240" w:lineRule="auto"/>
        <w:ind w:left="0" w:firstLine="709"/>
        <w:jc w:val="both"/>
        <w:rPr>
          <w:rFonts w:ascii="Times New Roman" w:hAnsi="Times New Roman" w:cs="Times New Roman"/>
          <w:sz w:val="28"/>
          <w:szCs w:val="28"/>
        </w:rPr>
      </w:pPr>
    </w:p>
    <w:p w:rsidR="00DF0886" w:rsidRDefault="00DF0886" w:rsidP="00DF0886">
      <w:pPr>
        <w:pStyle w:val="a4"/>
        <w:spacing w:after="0" w:line="240" w:lineRule="auto"/>
        <w:ind w:left="0" w:firstLine="709"/>
        <w:jc w:val="both"/>
        <w:rPr>
          <w:rFonts w:ascii="Times New Roman" w:hAnsi="Times New Roman" w:cs="Times New Roman"/>
          <w:sz w:val="28"/>
          <w:szCs w:val="28"/>
        </w:rPr>
      </w:pPr>
      <w:r w:rsidRPr="00EB765E">
        <w:rPr>
          <w:rFonts w:ascii="Times New Roman" w:hAnsi="Times New Roman" w:cs="Times New Roman"/>
          <w:sz w:val="28"/>
          <w:szCs w:val="28"/>
        </w:rPr>
        <w:t xml:space="preserve">Для достижения </w:t>
      </w:r>
      <w:r>
        <w:rPr>
          <w:rFonts w:ascii="Times New Roman" w:hAnsi="Times New Roman" w:cs="Times New Roman"/>
          <w:sz w:val="28"/>
          <w:szCs w:val="28"/>
        </w:rPr>
        <w:t xml:space="preserve">стратегической цели и решения поставленных задач необходимо ресурсное обеспечение. </w:t>
      </w:r>
    </w:p>
    <w:p w:rsidR="00DF0886" w:rsidRDefault="00DF0886" w:rsidP="00DF088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Ресурсное обеспечение реализации Стратегии будет обеспечиваться следующими видами ресурсов:</w:t>
      </w:r>
    </w:p>
    <w:p w:rsidR="00DF0886" w:rsidRDefault="00DF0886" w:rsidP="00DF088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финансовые ресурсы;</w:t>
      </w:r>
    </w:p>
    <w:p w:rsidR="00DF0886" w:rsidRDefault="00DF0886" w:rsidP="00DF088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трудовые ресурсы;</w:t>
      </w:r>
    </w:p>
    <w:p w:rsidR="00DF0886" w:rsidRDefault="00DF0886" w:rsidP="00DF088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информационные ресурсы.</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Источниками финан</w:t>
      </w:r>
      <w:r w:rsidR="009661BD">
        <w:rPr>
          <w:rFonts w:ascii="Times New Roman" w:hAnsi="Times New Roman" w:cs="Times New Roman"/>
          <w:sz w:val="28"/>
          <w:szCs w:val="28"/>
        </w:rPr>
        <w:t>сового обеспечения  реализации С</w:t>
      </w:r>
      <w:r>
        <w:rPr>
          <w:rFonts w:ascii="Times New Roman" w:hAnsi="Times New Roman" w:cs="Times New Roman"/>
          <w:sz w:val="28"/>
          <w:szCs w:val="28"/>
        </w:rPr>
        <w:t>тратегии будут являться бюджетные средства, привлекаемые в рамках государственных и муниципальных программ, субсидии, субвенции, и внебюджетные средства.</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Бюджетные средства будут являться важнейшим </w:t>
      </w:r>
      <w:r w:rsidR="009661BD">
        <w:rPr>
          <w:rFonts w:ascii="Times New Roman" w:hAnsi="Times New Roman" w:cs="Times New Roman"/>
          <w:sz w:val="28"/>
          <w:szCs w:val="28"/>
        </w:rPr>
        <w:t>финансовым ресурсом реализации С</w:t>
      </w:r>
      <w:r>
        <w:rPr>
          <w:rFonts w:ascii="Times New Roman" w:hAnsi="Times New Roman" w:cs="Times New Roman"/>
          <w:sz w:val="28"/>
          <w:szCs w:val="28"/>
        </w:rPr>
        <w:t>тратегии.</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EB016F">
        <w:rPr>
          <w:rFonts w:ascii="Times New Roman" w:hAnsi="Times New Roman" w:cs="Times New Roman"/>
          <w:sz w:val="28"/>
          <w:szCs w:val="28"/>
        </w:rPr>
        <w:t xml:space="preserve">редств федерального бюджета </w:t>
      </w:r>
      <w:r>
        <w:rPr>
          <w:rFonts w:ascii="Times New Roman" w:hAnsi="Times New Roman" w:cs="Times New Roman"/>
          <w:sz w:val="28"/>
          <w:szCs w:val="28"/>
        </w:rPr>
        <w:t xml:space="preserve">будут привлекаться в рамках реализации мероприятий государственных программ федерального и регионального уровня </w:t>
      </w:r>
      <w:r w:rsidRPr="00EB016F">
        <w:rPr>
          <w:rFonts w:ascii="Times New Roman" w:hAnsi="Times New Roman" w:cs="Times New Roman"/>
          <w:sz w:val="28"/>
          <w:szCs w:val="28"/>
        </w:rPr>
        <w:t>в пределах объем</w:t>
      </w:r>
      <w:r>
        <w:rPr>
          <w:rFonts w:ascii="Times New Roman" w:hAnsi="Times New Roman" w:cs="Times New Roman"/>
          <w:sz w:val="28"/>
          <w:szCs w:val="28"/>
        </w:rPr>
        <w:t>ов</w:t>
      </w:r>
      <w:r w:rsidRPr="00EB016F">
        <w:rPr>
          <w:rFonts w:ascii="Times New Roman" w:hAnsi="Times New Roman" w:cs="Times New Roman"/>
          <w:sz w:val="28"/>
          <w:szCs w:val="28"/>
        </w:rPr>
        <w:t xml:space="preserve"> бюджетных ассигнований, утвержденн</w:t>
      </w:r>
      <w:r>
        <w:rPr>
          <w:rFonts w:ascii="Times New Roman" w:hAnsi="Times New Roman" w:cs="Times New Roman"/>
          <w:sz w:val="28"/>
          <w:szCs w:val="28"/>
        </w:rPr>
        <w:t>ых</w:t>
      </w:r>
      <w:r w:rsidRPr="00EB016F">
        <w:rPr>
          <w:rFonts w:ascii="Times New Roman" w:hAnsi="Times New Roman" w:cs="Times New Roman"/>
          <w:sz w:val="28"/>
          <w:szCs w:val="28"/>
        </w:rPr>
        <w:t xml:space="preserve"> федеральным бюджетом на соответствующий год.</w:t>
      </w:r>
    </w:p>
    <w:p w:rsidR="00DF0886" w:rsidRDefault="00DF0886" w:rsidP="00DF0886">
      <w:pPr>
        <w:pStyle w:val="a4"/>
        <w:spacing w:after="0" w:line="240" w:lineRule="auto"/>
        <w:ind w:left="0" w:firstLine="709"/>
        <w:jc w:val="both"/>
        <w:rPr>
          <w:rFonts w:ascii="Times New Roman" w:hAnsi="Times New Roman" w:cs="Times New Roman"/>
          <w:sz w:val="28"/>
          <w:szCs w:val="28"/>
        </w:rPr>
      </w:pPr>
      <w:r w:rsidRPr="00297F9A">
        <w:rPr>
          <w:rFonts w:ascii="Times New Roman" w:eastAsia="Calibri" w:hAnsi="Times New Roman" w:cs="Times New Roman"/>
          <w:sz w:val="28"/>
          <w:szCs w:val="28"/>
        </w:rPr>
        <w:t xml:space="preserve">Привлечение средств областного бюджета для реализации </w:t>
      </w:r>
      <w:r w:rsidR="009661BD">
        <w:rPr>
          <w:rFonts w:ascii="Times New Roman" w:eastAsia="Calibri" w:hAnsi="Times New Roman" w:cs="Times New Roman"/>
          <w:sz w:val="28"/>
          <w:szCs w:val="28"/>
        </w:rPr>
        <w:t>С</w:t>
      </w:r>
      <w:r w:rsidRPr="00297F9A">
        <w:rPr>
          <w:rFonts w:ascii="Times New Roman" w:eastAsia="Calibri" w:hAnsi="Times New Roman" w:cs="Times New Roman"/>
          <w:sz w:val="28"/>
          <w:szCs w:val="28"/>
        </w:rPr>
        <w:t>тратегии планируется осуществлять в соответствии с действующими порядками финансирования государственных программ области в пределах объемов бюджетных ассигнований, утвержденных областным бюджетом на соответствующий год.</w:t>
      </w:r>
    </w:p>
    <w:p w:rsidR="00DF0886" w:rsidRDefault="00DF0886" w:rsidP="00DF08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800632">
        <w:rPr>
          <w:rFonts w:ascii="Times New Roman" w:eastAsia="Times New Roman" w:hAnsi="Times New Roman" w:cs="Times New Roman"/>
          <w:sz w:val="28"/>
          <w:szCs w:val="28"/>
        </w:rPr>
        <w:t xml:space="preserve">редства </w:t>
      </w:r>
      <w:r>
        <w:rPr>
          <w:rFonts w:ascii="Times New Roman" w:eastAsia="Times New Roman" w:hAnsi="Times New Roman" w:cs="Times New Roman"/>
          <w:sz w:val="28"/>
          <w:szCs w:val="28"/>
        </w:rPr>
        <w:t xml:space="preserve">местных бюджетов будут привлекаться </w:t>
      </w:r>
      <w:r w:rsidRPr="00800632">
        <w:rPr>
          <w:rFonts w:ascii="Times New Roman" w:eastAsia="Times New Roman" w:hAnsi="Times New Roman" w:cs="Times New Roman"/>
          <w:sz w:val="28"/>
          <w:szCs w:val="28"/>
        </w:rPr>
        <w:t>в соответствии с действующим</w:t>
      </w:r>
      <w:r>
        <w:rPr>
          <w:rFonts w:ascii="Times New Roman" w:eastAsia="Times New Roman" w:hAnsi="Times New Roman" w:cs="Times New Roman"/>
          <w:sz w:val="28"/>
          <w:szCs w:val="28"/>
        </w:rPr>
        <w:t>и</w:t>
      </w:r>
      <w:r w:rsidRPr="00800632">
        <w:rPr>
          <w:rFonts w:ascii="Times New Roman" w:eastAsia="Times New Roman" w:hAnsi="Times New Roman" w:cs="Times New Roman"/>
          <w:sz w:val="28"/>
          <w:szCs w:val="28"/>
        </w:rPr>
        <w:t xml:space="preserve"> порядк</w:t>
      </w:r>
      <w:r>
        <w:rPr>
          <w:rFonts w:ascii="Times New Roman" w:eastAsia="Times New Roman" w:hAnsi="Times New Roman" w:cs="Times New Roman"/>
          <w:sz w:val="28"/>
          <w:szCs w:val="28"/>
        </w:rPr>
        <w:t>ами</w:t>
      </w:r>
      <w:r w:rsidRPr="00800632">
        <w:rPr>
          <w:rFonts w:ascii="Times New Roman" w:eastAsia="Times New Roman" w:hAnsi="Times New Roman" w:cs="Times New Roman"/>
          <w:sz w:val="28"/>
          <w:szCs w:val="28"/>
        </w:rPr>
        <w:t xml:space="preserve"> финансирования муниципальных программ</w:t>
      </w:r>
      <w:r>
        <w:rPr>
          <w:rFonts w:ascii="Times New Roman" w:eastAsia="Times New Roman" w:hAnsi="Times New Roman" w:cs="Times New Roman"/>
          <w:sz w:val="28"/>
          <w:szCs w:val="28"/>
        </w:rPr>
        <w:t xml:space="preserve"> </w:t>
      </w:r>
      <w:r w:rsidRPr="00BF17FF">
        <w:rPr>
          <w:rFonts w:ascii="Times New Roman" w:eastAsia="Times New Roman" w:hAnsi="Times New Roman" w:cs="Times New Roman"/>
          <w:sz w:val="28"/>
          <w:szCs w:val="28"/>
        </w:rPr>
        <w:t xml:space="preserve">(приложение </w:t>
      </w:r>
      <w:r w:rsidR="00BF17FF" w:rsidRPr="00BF17FF">
        <w:rPr>
          <w:rFonts w:ascii="Times New Roman" w:eastAsia="Times New Roman" w:hAnsi="Times New Roman" w:cs="Times New Roman"/>
          <w:sz w:val="28"/>
          <w:szCs w:val="28"/>
        </w:rPr>
        <w:t>3</w:t>
      </w:r>
      <w:r w:rsidRPr="00BF17F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00632">
        <w:rPr>
          <w:rFonts w:ascii="Times New Roman" w:eastAsia="Times New Roman" w:hAnsi="Times New Roman" w:cs="Times New Roman"/>
          <w:sz w:val="28"/>
          <w:szCs w:val="28"/>
        </w:rPr>
        <w:t>в пределах общего объема бюджетных ассигнований, утвержденн</w:t>
      </w:r>
      <w:r>
        <w:rPr>
          <w:rFonts w:ascii="Times New Roman" w:eastAsia="Times New Roman" w:hAnsi="Times New Roman" w:cs="Times New Roman"/>
          <w:sz w:val="28"/>
          <w:szCs w:val="28"/>
        </w:rPr>
        <w:t>ых</w:t>
      </w:r>
      <w:r w:rsidRPr="008006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местным</w:t>
      </w:r>
      <w:r w:rsidRPr="00800632">
        <w:rPr>
          <w:rFonts w:ascii="Times New Roman" w:eastAsia="Times New Roman" w:hAnsi="Times New Roman" w:cs="Times New Roman"/>
          <w:sz w:val="28"/>
          <w:szCs w:val="28"/>
        </w:rPr>
        <w:t xml:space="preserve"> бюджетом на соотве</w:t>
      </w:r>
      <w:r>
        <w:rPr>
          <w:rFonts w:ascii="Times New Roman" w:eastAsia="Times New Roman" w:hAnsi="Times New Roman" w:cs="Times New Roman"/>
          <w:sz w:val="28"/>
          <w:szCs w:val="28"/>
        </w:rPr>
        <w:t>тствующий год, а также в форме софинансирования государственных</w:t>
      </w:r>
      <w:r w:rsidR="009400A1">
        <w:rPr>
          <w:rFonts w:ascii="Times New Roman" w:eastAsia="Times New Roman" w:hAnsi="Times New Roman" w:cs="Times New Roman"/>
          <w:sz w:val="28"/>
          <w:szCs w:val="28"/>
        </w:rPr>
        <w:t xml:space="preserve"> программ  и проектов области .</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использования бюджетных средств будут являться:</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модернизация объектов коммунального хозяйства </w:t>
      </w:r>
      <w:r w:rsidRPr="00F5225C">
        <w:rPr>
          <w:rFonts w:ascii="Times New Roman" w:eastAsia="Calibri" w:hAnsi="Times New Roman" w:cs="Times New Roman"/>
          <w:sz w:val="28"/>
          <w:szCs w:val="28"/>
        </w:rPr>
        <w:t>(строительство, реконструкция, капитальный ремонт сетей</w:t>
      </w:r>
      <w:r>
        <w:rPr>
          <w:rFonts w:ascii="Times New Roman" w:eastAsia="Calibri" w:hAnsi="Times New Roman" w:cs="Times New Roman"/>
          <w:sz w:val="28"/>
          <w:szCs w:val="28"/>
        </w:rPr>
        <w:t xml:space="preserve"> водо- и теплоснабжения, </w:t>
      </w:r>
      <w:r w:rsidRPr="00F5225C">
        <w:rPr>
          <w:rFonts w:ascii="Times New Roman" w:eastAsia="Calibri" w:hAnsi="Times New Roman" w:cs="Times New Roman"/>
          <w:sz w:val="28"/>
          <w:szCs w:val="28"/>
        </w:rPr>
        <w:t>котельных, скважин)</w:t>
      </w:r>
      <w:r>
        <w:rPr>
          <w:rFonts w:ascii="Times New Roman" w:eastAsia="Calibri" w:hAnsi="Times New Roman" w:cs="Times New Roman"/>
          <w:sz w:val="28"/>
          <w:szCs w:val="28"/>
        </w:rPr>
        <w:t>;</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подготовка объектов жилищно-коммунального хозяйства к отопительному сезону;</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строительство и ремонт </w:t>
      </w:r>
      <w:r>
        <w:rPr>
          <w:rFonts w:ascii="Times New Roman" w:hAnsi="Times New Roman" w:cs="Times New Roman"/>
          <w:sz w:val="28"/>
          <w:szCs w:val="28"/>
        </w:rPr>
        <w:t>автомобильных дорог;</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sz w:val="28"/>
          <w:szCs w:val="28"/>
        </w:rPr>
        <w:t>строительство (приобретение) жилья для обеспечения отдельных категорий граждан;</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капитальный ремонт многоквартирных домов;</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развитие уличного освещения;</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комфортной городской среды за счет благоустройства общественных пространств и придомовых территорий многоквартирных домов</w:t>
      </w:r>
      <w:r w:rsidRPr="003D01E8">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г.Карасуке;</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благоустройство сельских населенных пунктов;</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43B7">
        <w:rPr>
          <w:rFonts w:ascii="Times New Roman" w:eastAsia="Calibri" w:hAnsi="Times New Roman" w:cs="Times New Roman"/>
          <w:sz w:val="28"/>
          <w:szCs w:val="28"/>
        </w:rPr>
        <w:t xml:space="preserve">реконструкция и строительство </w:t>
      </w:r>
      <w:r>
        <w:rPr>
          <w:rFonts w:ascii="Times New Roman" w:eastAsia="Calibri" w:hAnsi="Times New Roman" w:cs="Times New Roman"/>
          <w:sz w:val="28"/>
          <w:szCs w:val="28"/>
        </w:rPr>
        <w:t>животноводческих помещений;</w:t>
      </w:r>
    </w:p>
    <w:p w:rsidR="00DF0886" w:rsidRDefault="00DF0886" w:rsidP="00DF08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реконструкция орошаемых участков;</w:t>
      </w:r>
    </w:p>
    <w:p w:rsidR="00DF0886" w:rsidRDefault="00DF0886" w:rsidP="00DF08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предоставление субсидий сельхозтоваропроизводителям;</w:t>
      </w:r>
    </w:p>
    <w:p w:rsidR="00DF0886" w:rsidRDefault="00DF0886" w:rsidP="00DF0886">
      <w:pPr>
        <w:spacing w:after="0" w:line="240" w:lineRule="auto"/>
        <w:ind w:firstLine="709"/>
        <w:jc w:val="both"/>
        <w:rPr>
          <w:rFonts w:ascii="Times New Roman" w:eastAsia="Calibri" w:hAnsi="Times New Roman" w:cs="Times New Roman"/>
          <w:sz w:val="28"/>
          <w:szCs w:val="28"/>
        </w:rPr>
      </w:pPr>
      <w:r w:rsidRPr="00297F9A">
        <w:rPr>
          <w:rFonts w:ascii="Times New Roman" w:eastAsia="Calibri" w:hAnsi="Times New Roman" w:cs="Times New Roman"/>
          <w:sz w:val="28"/>
          <w:szCs w:val="28"/>
        </w:rPr>
        <w:t>-</w:t>
      </w:r>
      <w:r>
        <w:rPr>
          <w:rFonts w:ascii="Times New Roman" w:eastAsia="Calibri" w:hAnsi="Times New Roman" w:cs="Times New Roman"/>
          <w:sz w:val="28"/>
          <w:szCs w:val="28"/>
        </w:rPr>
        <w:t> </w:t>
      </w:r>
      <w:r w:rsidRPr="00297F9A">
        <w:rPr>
          <w:rFonts w:ascii="Times New Roman" w:eastAsia="Calibri" w:hAnsi="Times New Roman" w:cs="Times New Roman"/>
          <w:sz w:val="28"/>
          <w:szCs w:val="28"/>
        </w:rPr>
        <w:t xml:space="preserve">предоставление субсидий хозяйствующим субъектам, осуществляющим инвестиционную </w:t>
      </w:r>
      <w:r>
        <w:rPr>
          <w:rFonts w:ascii="Times New Roman" w:eastAsia="Calibri" w:hAnsi="Times New Roman" w:cs="Times New Roman"/>
          <w:sz w:val="28"/>
          <w:szCs w:val="28"/>
        </w:rPr>
        <w:t>и предпринимательскую деятельность на территории района, в том числе субъектам малого и среднего бизнеса;</w:t>
      </w:r>
    </w:p>
    <w:p w:rsidR="00DF0886" w:rsidRDefault="00DF0886" w:rsidP="00DF08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предоставление субсидий </w:t>
      </w:r>
      <w:r w:rsidRPr="00297F9A">
        <w:rPr>
          <w:rFonts w:ascii="Times New Roman" w:eastAsia="Calibri" w:hAnsi="Times New Roman" w:cs="Times New Roman"/>
          <w:sz w:val="28"/>
          <w:szCs w:val="28"/>
        </w:rPr>
        <w:t>хозяйствующим субъектам, осуществляющим</w:t>
      </w:r>
      <w:r>
        <w:rPr>
          <w:rFonts w:ascii="Times New Roman" w:eastAsia="Calibri" w:hAnsi="Times New Roman" w:cs="Times New Roman"/>
          <w:sz w:val="28"/>
          <w:szCs w:val="28"/>
        </w:rPr>
        <w:t xml:space="preserve"> торговую деятельность</w:t>
      </w:r>
      <w:r w:rsidRPr="000F1B51">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0F1B51">
        <w:rPr>
          <w:rFonts w:ascii="Times New Roman" w:eastAsia="Calibri" w:hAnsi="Times New Roman" w:cs="Times New Roman"/>
          <w:sz w:val="28"/>
          <w:szCs w:val="28"/>
        </w:rPr>
        <w:t xml:space="preserve"> отдаленных сел</w:t>
      </w:r>
      <w:r>
        <w:rPr>
          <w:rFonts w:ascii="Times New Roman" w:eastAsia="Calibri" w:hAnsi="Times New Roman" w:cs="Times New Roman"/>
          <w:sz w:val="28"/>
          <w:szCs w:val="28"/>
        </w:rPr>
        <w:t>ах;</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строительство объектов, реконструкция и капитальный ремонт объектов социальной сферы (образования, культуры, спорта, медицины);</w:t>
      </w:r>
    </w:p>
    <w:p w:rsidR="00DF0886" w:rsidRPr="008213CB"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 </w:t>
      </w:r>
      <w:r>
        <w:rPr>
          <w:rFonts w:ascii="Times New Roman" w:eastAsia="Calibri" w:hAnsi="Times New Roman" w:cs="Times New Roman"/>
          <w:sz w:val="28"/>
          <w:szCs w:val="28"/>
        </w:rPr>
        <w:t>обеспечение беспрепятственного доступа инвалидов к объектам общественной инфраструктуры;</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 </w:t>
      </w:r>
      <w:r w:rsidRPr="008213CB">
        <w:rPr>
          <w:rFonts w:ascii="Times New Roman" w:eastAsia="Calibri" w:hAnsi="Times New Roman" w:cs="Times New Roman"/>
          <w:sz w:val="28"/>
          <w:szCs w:val="28"/>
        </w:rPr>
        <w:t>развитие и укрепление материально-технической базы учреждений</w:t>
      </w:r>
      <w:r>
        <w:rPr>
          <w:rFonts w:ascii="Times New Roman" w:eastAsia="Calibri" w:hAnsi="Times New Roman" w:cs="Times New Roman"/>
          <w:sz w:val="28"/>
          <w:szCs w:val="28"/>
        </w:rPr>
        <w:t xml:space="preserve"> социальной сферы;</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 </w:t>
      </w:r>
      <w:r w:rsidRPr="003D01E8">
        <w:rPr>
          <w:rFonts w:ascii="Times New Roman" w:eastAsia="Calibri" w:hAnsi="Times New Roman" w:cs="Times New Roman"/>
          <w:sz w:val="28"/>
          <w:szCs w:val="28"/>
        </w:rPr>
        <w:t>комплектование книжных фондов муниципальных общедоступных библиотек;</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213CB">
        <w:rPr>
          <w:rFonts w:ascii="Times New Roman" w:eastAsia="Calibri" w:hAnsi="Times New Roman" w:cs="Times New Roman"/>
          <w:sz w:val="28"/>
          <w:szCs w:val="28"/>
        </w:rPr>
        <w:t>поддержка одаренных детей</w:t>
      </w:r>
      <w:r>
        <w:rPr>
          <w:rFonts w:ascii="Times New Roman" w:eastAsia="Calibri" w:hAnsi="Times New Roman" w:cs="Times New Roman"/>
          <w:sz w:val="28"/>
          <w:szCs w:val="28"/>
        </w:rPr>
        <w:t>;</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организация летней оздоровительной кампании;</w:t>
      </w:r>
    </w:p>
    <w:p w:rsidR="00DF0886" w:rsidRPr="00800632" w:rsidRDefault="00DF0886" w:rsidP="00DF0886">
      <w:pPr>
        <w:spacing w:after="0" w:line="240" w:lineRule="auto"/>
        <w:ind w:firstLine="709"/>
        <w:jc w:val="both"/>
        <w:rPr>
          <w:rFonts w:ascii="Times New Roman" w:eastAsia="Times New Roman" w:hAnsi="Times New Roman" w:cs="Times New Roman"/>
          <w:sz w:val="28"/>
          <w:szCs w:val="28"/>
        </w:rPr>
      </w:pPr>
      <w:r w:rsidRPr="00800632">
        <w:rPr>
          <w:rFonts w:ascii="Times New Roman" w:eastAsia="Times New Roman" w:hAnsi="Times New Roman" w:cs="Times New Roman"/>
          <w:sz w:val="28"/>
          <w:szCs w:val="28"/>
        </w:rPr>
        <w:t xml:space="preserve">- проведение </w:t>
      </w:r>
      <w:r>
        <w:rPr>
          <w:rFonts w:ascii="Times New Roman" w:eastAsia="Times New Roman" w:hAnsi="Times New Roman" w:cs="Times New Roman"/>
          <w:sz w:val="28"/>
          <w:szCs w:val="28"/>
        </w:rPr>
        <w:t xml:space="preserve">спортивных и </w:t>
      </w:r>
      <w:r w:rsidRPr="00800632">
        <w:rPr>
          <w:rFonts w:ascii="Times New Roman" w:eastAsia="Times New Roman" w:hAnsi="Times New Roman" w:cs="Times New Roman"/>
          <w:sz w:val="28"/>
          <w:szCs w:val="28"/>
        </w:rPr>
        <w:t xml:space="preserve">культурно-массовых мероприятий; </w:t>
      </w:r>
    </w:p>
    <w:p w:rsidR="00DF0886" w:rsidRPr="001067AC" w:rsidRDefault="00DF0886" w:rsidP="00DF08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в</w:t>
      </w:r>
      <w:r w:rsidRPr="001067AC">
        <w:rPr>
          <w:rFonts w:ascii="Times New Roman" w:eastAsia="Times New Roman" w:hAnsi="Times New Roman" w:cs="Times New Roman"/>
          <w:sz w:val="28"/>
          <w:szCs w:val="28"/>
        </w:rPr>
        <w:t>небюджетны</w:t>
      </w:r>
      <w:r>
        <w:rPr>
          <w:rFonts w:ascii="Times New Roman" w:eastAsia="Times New Roman" w:hAnsi="Times New Roman" w:cs="Times New Roman"/>
          <w:sz w:val="28"/>
          <w:szCs w:val="28"/>
        </w:rPr>
        <w:t>м</w:t>
      </w:r>
      <w:r w:rsidRPr="001067AC">
        <w:rPr>
          <w:rFonts w:ascii="Times New Roman" w:eastAsia="Times New Roman" w:hAnsi="Times New Roman" w:cs="Times New Roman"/>
          <w:sz w:val="28"/>
          <w:szCs w:val="28"/>
        </w:rPr>
        <w:t xml:space="preserve"> средств</w:t>
      </w:r>
      <w:r w:rsidR="009661BD">
        <w:rPr>
          <w:rFonts w:ascii="Times New Roman" w:eastAsia="Times New Roman" w:hAnsi="Times New Roman" w:cs="Times New Roman"/>
          <w:sz w:val="28"/>
          <w:szCs w:val="28"/>
        </w:rPr>
        <w:t>ам, необходимым для реализации С</w:t>
      </w:r>
      <w:r>
        <w:rPr>
          <w:rFonts w:ascii="Times New Roman" w:eastAsia="Times New Roman" w:hAnsi="Times New Roman" w:cs="Times New Roman"/>
          <w:sz w:val="28"/>
          <w:szCs w:val="28"/>
        </w:rPr>
        <w:t>тратегии относятся финансовые средства хозяйствующих субъектов, действующих на территории района.</w:t>
      </w:r>
    </w:p>
    <w:p w:rsidR="00DF0886" w:rsidRPr="001067AC" w:rsidRDefault="00DF0886" w:rsidP="00DF0886">
      <w:pPr>
        <w:spacing w:after="0" w:line="240" w:lineRule="auto"/>
        <w:ind w:firstLine="709"/>
        <w:jc w:val="both"/>
        <w:rPr>
          <w:rFonts w:ascii="Times New Roman" w:eastAsia="Times New Roman" w:hAnsi="Times New Roman" w:cs="Times New Roman"/>
          <w:sz w:val="28"/>
          <w:szCs w:val="28"/>
        </w:rPr>
      </w:pPr>
      <w:r w:rsidRPr="001067AC">
        <w:rPr>
          <w:rFonts w:ascii="Times New Roman" w:eastAsia="Times New Roman" w:hAnsi="Times New Roman" w:cs="Times New Roman"/>
          <w:sz w:val="28"/>
          <w:szCs w:val="28"/>
        </w:rPr>
        <w:t>Собственные и заемные средства частных предприятий будут направляться на реализацию инвестиционных проектов в пределах объемов, определенных бизнес-планом или инвестиционной программой, а также на реализацию инфраструктурных проектов на принципах муниципально-частного партнерства.</w:t>
      </w:r>
    </w:p>
    <w:p w:rsidR="00DF0886" w:rsidRDefault="00DF0886" w:rsidP="00DF0886">
      <w:pPr>
        <w:spacing w:after="0" w:line="240" w:lineRule="auto"/>
        <w:ind w:firstLine="709"/>
        <w:jc w:val="both"/>
        <w:rPr>
          <w:rFonts w:ascii="Times New Roman" w:eastAsia="Times New Roman" w:hAnsi="Times New Roman" w:cs="Times New Roman"/>
          <w:sz w:val="28"/>
          <w:szCs w:val="28"/>
        </w:rPr>
      </w:pPr>
      <w:r w:rsidRPr="001067AC">
        <w:rPr>
          <w:rFonts w:ascii="Times New Roman" w:eastAsia="Times New Roman" w:hAnsi="Times New Roman" w:cs="Times New Roman"/>
          <w:sz w:val="28"/>
          <w:szCs w:val="28"/>
        </w:rPr>
        <w:t>Денежные средства населения будут привлекаться на реализацию проектов общественной инфраструктуры в рамках инициативного бюджетирования, а также проектов территориально-общественных самоуправлений.</w:t>
      </w:r>
    </w:p>
    <w:p w:rsidR="00DF0886" w:rsidRPr="001067AC" w:rsidRDefault="00DF0886" w:rsidP="00DF08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будут привлекаться средства внебюджетных фондов (</w:t>
      </w:r>
      <w:r w:rsidRPr="00763E95">
        <w:rPr>
          <w:rFonts w:ascii="Times New Roman" w:eastAsia="Times New Roman" w:hAnsi="Times New Roman" w:cs="Times New Roman"/>
          <w:sz w:val="28"/>
          <w:szCs w:val="28"/>
        </w:rPr>
        <w:t>Фонд</w:t>
      </w:r>
      <w:r>
        <w:rPr>
          <w:rFonts w:ascii="Times New Roman" w:eastAsia="Times New Roman" w:hAnsi="Times New Roman" w:cs="Times New Roman"/>
          <w:sz w:val="28"/>
          <w:szCs w:val="28"/>
        </w:rPr>
        <w:t>а</w:t>
      </w:r>
      <w:r w:rsidRPr="00763E95">
        <w:rPr>
          <w:rFonts w:ascii="Times New Roman" w:eastAsia="Times New Roman" w:hAnsi="Times New Roman" w:cs="Times New Roman"/>
          <w:sz w:val="28"/>
          <w:szCs w:val="28"/>
        </w:rPr>
        <w:t xml:space="preserve"> модернизации и развития жилищно-коммунального хозяйства муниципальных образований области</w:t>
      </w:r>
      <w:r>
        <w:rPr>
          <w:rFonts w:ascii="Times New Roman" w:eastAsia="Times New Roman" w:hAnsi="Times New Roman" w:cs="Times New Roman"/>
          <w:sz w:val="28"/>
          <w:szCs w:val="28"/>
        </w:rPr>
        <w:t>) на следующие цели:</w:t>
      </w:r>
    </w:p>
    <w:p w:rsidR="00DF0886" w:rsidRPr="001067AC" w:rsidRDefault="00DF0886" w:rsidP="00DF0886">
      <w:pPr>
        <w:spacing w:after="0" w:line="240" w:lineRule="auto"/>
        <w:ind w:firstLine="709"/>
        <w:jc w:val="both"/>
        <w:rPr>
          <w:rFonts w:ascii="Times New Roman" w:eastAsia="Times New Roman" w:hAnsi="Times New Roman" w:cs="Times New Roman"/>
          <w:sz w:val="28"/>
          <w:szCs w:val="28"/>
        </w:rPr>
      </w:pPr>
      <w:r w:rsidRPr="001067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w:t>
      </w:r>
      <w:r w:rsidRPr="001067AC">
        <w:rPr>
          <w:rFonts w:ascii="Times New Roman" w:eastAsia="Times New Roman" w:hAnsi="Times New Roman" w:cs="Times New Roman"/>
          <w:sz w:val="28"/>
          <w:szCs w:val="28"/>
        </w:rPr>
        <w:t>одернизаци</w:t>
      </w:r>
      <w:r>
        <w:rPr>
          <w:rFonts w:ascii="Times New Roman" w:eastAsia="Times New Roman" w:hAnsi="Times New Roman" w:cs="Times New Roman"/>
          <w:sz w:val="28"/>
          <w:szCs w:val="28"/>
        </w:rPr>
        <w:t>я</w:t>
      </w:r>
      <w:r w:rsidRPr="001067AC">
        <w:rPr>
          <w:rFonts w:ascii="Times New Roman" w:eastAsia="Times New Roman" w:hAnsi="Times New Roman" w:cs="Times New Roman"/>
          <w:sz w:val="28"/>
          <w:szCs w:val="28"/>
        </w:rPr>
        <w:t xml:space="preserve"> объектов коммунального хозяйства;</w:t>
      </w:r>
    </w:p>
    <w:p w:rsidR="00DF0886" w:rsidRDefault="00DF0886" w:rsidP="00DF0886">
      <w:pPr>
        <w:spacing w:after="0" w:line="240" w:lineRule="auto"/>
        <w:ind w:firstLine="709"/>
        <w:jc w:val="both"/>
        <w:rPr>
          <w:rFonts w:ascii="Times New Roman" w:eastAsia="Times New Roman" w:hAnsi="Times New Roman" w:cs="Times New Roman"/>
          <w:sz w:val="28"/>
          <w:szCs w:val="28"/>
        </w:rPr>
      </w:pPr>
      <w:r w:rsidRPr="001067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67AC">
        <w:rPr>
          <w:rFonts w:ascii="Times New Roman" w:eastAsia="Times New Roman" w:hAnsi="Times New Roman" w:cs="Times New Roman"/>
          <w:sz w:val="28"/>
          <w:szCs w:val="28"/>
        </w:rPr>
        <w:t>капитальный ремонт многоквартирных домов.</w:t>
      </w:r>
    </w:p>
    <w:p w:rsidR="00DF0886" w:rsidRDefault="00DF0886" w:rsidP="00DF0886">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2. </w:t>
      </w:r>
      <w:r w:rsidRPr="006B4DC8">
        <w:rPr>
          <w:rFonts w:ascii="Times New Roman" w:eastAsia="Calibri" w:hAnsi="Times New Roman" w:cs="Times New Roman"/>
          <w:sz w:val="28"/>
          <w:szCs w:val="28"/>
        </w:rPr>
        <w:t xml:space="preserve">Наличие необходимых трудовых ресурсов, соответствующих текущим и перспективным потребностям экономики </w:t>
      </w:r>
      <w:r>
        <w:rPr>
          <w:rFonts w:ascii="Times New Roman" w:eastAsia="Calibri" w:hAnsi="Times New Roman" w:cs="Times New Roman"/>
          <w:sz w:val="28"/>
          <w:szCs w:val="28"/>
        </w:rPr>
        <w:t>района</w:t>
      </w:r>
      <w:r w:rsidRPr="006B4DC8">
        <w:rPr>
          <w:rFonts w:ascii="Times New Roman" w:eastAsia="Calibri" w:hAnsi="Times New Roman" w:cs="Times New Roman"/>
          <w:sz w:val="28"/>
          <w:szCs w:val="28"/>
        </w:rPr>
        <w:t>, является одним из ключевых факторов развития.</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7F9A">
        <w:rPr>
          <w:rFonts w:ascii="Times New Roman" w:eastAsia="Calibri" w:hAnsi="Times New Roman" w:cs="Times New Roman"/>
          <w:sz w:val="28"/>
          <w:szCs w:val="28"/>
        </w:rPr>
        <w:t>Район обладает достаточным уровнем трудовых ресурсов для реализации целевого сценария социально-экономического развития. Численность населения района в трудоспособном возрасте не менее чем в 1,5 раза превышает аналогичный показатель соседних районов юго-западной зоны области. Реализация инвестиционных проектов будет способствовать появлению новых рабочих мест</w:t>
      </w:r>
      <w:r>
        <w:rPr>
          <w:rFonts w:ascii="Times New Roman" w:eastAsia="Calibri" w:hAnsi="Times New Roman" w:cs="Times New Roman"/>
          <w:sz w:val="28"/>
          <w:szCs w:val="28"/>
        </w:rPr>
        <w:t xml:space="preserve"> </w:t>
      </w:r>
      <w:r w:rsidRPr="00297F9A">
        <w:rPr>
          <w:rFonts w:ascii="Times New Roman" w:eastAsia="Calibri" w:hAnsi="Times New Roman" w:cs="Times New Roman"/>
          <w:sz w:val="28"/>
          <w:szCs w:val="28"/>
        </w:rPr>
        <w:t>и снижению миграционного оттока граждан трудоспособного возраст</w:t>
      </w:r>
      <w:r>
        <w:rPr>
          <w:rFonts w:ascii="Times New Roman" w:eastAsia="Calibri" w:hAnsi="Times New Roman" w:cs="Times New Roman"/>
          <w:sz w:val="28"/>
          <w:szCs w:val="28"/>
        </w:rPr>
        <w:t>а</w:t>
      </w:r>
      <w:r w:rsidRPr="00297F9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Главным направлением в сфере обеспечения экономики района необходимыми трудовыми ресурсами будет являться снижение д</w:t>
      </w:r>
      <w:r w:rsidRPr="000F7188">
        <w:rPr>
          <w:rFonts w:ascii="Times New Roman" w:eastAsia="Calibri" w:hAnsi="Times New Roman" w:cs="Times New Roman"/>
          <w:sz w:val="28"/>
          <w:szCs w:val="28"/>
        </w:rPr>
        <w:t>ефицит</w:t>
      </w:r>
      <w:r>
        <w:rPr>
          <w:rFonts w:ascii="Times New Roman" w:eastAsia="Calibri" w:hAnsi="Times New Roman" w:cs="Times New Roman"/>
          <w:sz w:val="28"/>
          <w:szCs w:val="28"/>
        </w:rPr>
        <w:t>а</w:t>
      </w:r>
      <w:r w:rsidRPr="000F7188">
        <w:rPr>
          <w:rFonts w:ascii="Times New Roman" w:eastAsia="Calibri" w:hAnsi="Times New Roman" w:cs="Times New Roman"/>
          <w:sz w:val="28"/>
          <w:szCs w:val="28"/>
        </w:rPr>
        <w:t xml:space="preserve"> высококвалифицированных</w:t>
      </w:r>
      <w:r>
        <w:rPr>
          <w:rFonts w:ascii="Times New Roman" w:eastAsia="Calibri" w:hAnsi="Times New Roman" w:cs="Times New Roman"/>
          <w:sz w:val="28"/>
          <w:szCs w:val="28"/>
        </w:rPr>
        <w:t xml:space="preserve">, </w:t>
      </w:r>
      <w:r w:rsidRPr="000F7188">
        <w:rPr>
          <w:rFonts w:ascii="Times New Roman" w:eastAsia="Calibri" w:hAnsi="Times New Roman" w:cs="Times New Roman"/>
          <w:sz w:val="28"/>
          <w:szCs w:val="28"/>
        </w:rPr>
        <w:t>профессиональны</w:t>
      </w:r>
      <w:r>
        <w:rPr>
          <w:rFonts w:ascii="Times New Roman" w:eastAsia="Calibri" w:hAnsi="Times New Roman" w:cs="Times New Roman"/>
          <w:sz w:val="28"/>
          <w:szCs w:val="28"/>
        </w:rPr>
        <w:t xml:space="preserve">х </w:t>
      </w:r>
      <w:r w:rsidRPr="000F7188">
        <w:rPr>
          <w:rFonts w:ascii="Times New Roman" w:eastAsia="Calibri" w:hAnsi="Times New Roman" w:cs="Times New Roman"/>
          <w:sz w:val="28"/>
          <w:szCs w:val="28"/>
        </w:rPr>
        <w:t>кадров</w:t>
      </w:r>
      <w:r>
        <w:rPr>
          <w:rFonts w:ascii="Times New Roman" w:eastAsia="Calibri" w:hAnsi="Times New Roman" w:cs="Times New Roman"/>
          <w:sz w:val="28"/>
          <w:szCs w:val="28"/>
        </w:rPr>
        <w:t>, в том числе в сельской местности.</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Информационными ресурсами, которые будут использоваться для </w:t>
      </w:r>
      <w:r w:rsidR="009661BD">
        <w:rPr>
          <w:rFonts w:ascii="Times New Roman" w:eastAsia="Calibri" w:hAnsi="Times New Roman" w:cs="Times New Roman"/>
          <w:sz w:val="28"/>
          <w:szCs w:val="28"/>
        </w:rPr>
        <w:t>реализации мероприятий С</w:t>
      </w:r>
      <w:r>
        <w:rPr>
          <w:rFonts w:ascii="Times New Roman" w:eastAsia="Calibri" w:hAnsi="Times New Roman" w:cs="Times New Roman"/>
          <w:sz w:val="28"/>
          <w:szCs w:val="28"/>
        </w:rPr>
        <w:t>тратегии, являются:</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официальные сайты органов местного самоуправления района, порталы и информационные ресурсы органов государственной власти</w:t>
      </w:r>
      <w:r w:rsidRPr="00AA220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сети Интернет; </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государственные информационные системы;</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средства массовой информации;</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сайты муниципальных учреждений образования, культуры, спорта в сети Интернет.</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Использование информационных ресурсов будет направлено на обеспечение широкого круга населения к информации о реализуемых ме</w:t>
      </w:r>
      <w:r w:rsidR="009661BD">
        <w:rPr>
          <w:rFonts w:ascii="Times New Roman" w:eastAsia="Calibri" w:hAnsi="Times New Roman" w:cs="Times New Roman"/>
          <w:sz w:val="28"/>
          <w:szCs w:val="28"/>
        </w:rPr>
        <w:t>роприятиях и проектах в рамках С</w:t>
      </w:r>
      <w:r>
        <w:rPr>
          <w:rFonts w:ascii="Times New Roman" w:eastAsia="Calibri" w:hAnsi="Times New Roman" w:cs="Times New Roman"/>
          <w:sz w:val="28"/>
          <w:szCs w:val="28"/>
        </w:rPr>
        <w:t>тратегии, продвижение инвестиционного потенциала района, взаимодействия власти и бизнеса, привлечению граждан к участию в жизни района, повышение информационной открытости органов местного самоуправления.</w:t>
      </w:r>
    </w:p>
    <w:p w:rsidR="00205B94" w:rsidRDefault="00205B94" w:rsidP="008B75D4">
      <w:pPr>
        <w:spacing w:after="0" w:line="240" w:lineRule="auto"/>
        <w:rPr>
          <w:rFonts w:ascii="Times New Roman" w:hAnsi="Times New Roman" w:cs="Times New Roman"/>
          <w:b/>
          <w:sz w:val="28"/>
          <w:szCs w:val="28"/>
        </w:rPr>
      </w:pPr>
    </w:p>
    <w:p w:rsidR="008C2383" w:rsidRDefault="008C2383" w:rsidP="00236AD6">
      <w:pPr>
        <w:pStyle w:val="a4"/>
        <w:numPr>
          <w:ilvl w:val="0"/>
          <w:numId w:val="8"/>
        </w:numPr>
        <w:rPr>
          <w:rFonts w:ascii="Times New Roman" w:hAnsi="Times New Roman" w:cs="Times New Roman"/>
          <w:b/>
          <w:sz w:val="28"/>
          <w:szCs w:val="28"/>
        </w:rPr>
      </w:pPr>
      <w:r>
        <w:rPr>
          <w:rFonts w:ascii="Times New Roman" w:hAnsi="Times New Roman" w:cs="Times New Roman"/>
          <w:b/>
          <w:sz w:val="28"/>
          <w:szCs w:val="28"/>
        </w:rPr>
        <w:t>МОНИТОРИНГ И КОНТРОЛЬ РЕАЛИЗАЦИИ СТРАТЕГИИ</w:t>
      </w:r>
    </w:p>
    <w:p w:rsidR="00DE2F09" w:rsidRDefault="00DE2F09" w:rsidP="00DE2F09">
      <w:pPr>
        <w:pStyle w:val="a4"/>
        <w:tabs>
          <w:tab w:val="left" w:pos="525"/>
        </w:tabs>
        <w:spacing w:after="0" w:line="240" w:lineRule="auto"/>
        <w:ind w:left="0" w:firstLine="709"/>
        <w:jc w:val="both"/>
        <w:rPr>
          <w:rFonts w:ascii="Times New Roman" w:hAnsi="Times New Roman" w:cs="Times New Roman"/>
          <w:sz w:val="28"/>
          <w:szCs w:val="28"/>
          <w:highlight w:val="yellow"/>
        </w:rPr>
      </w:pPr>
    </w:p>
    <w:p w:rsidR="00A527D0" w:rsidRDefault="00A527D0" w:rsidP="00A527D0">
      <w:pPr>
        <w:pStyle w:val="a4"/>
        <w:tabs>
          <w:tab w:val="left" w:pos="525"/>
        </w:tabs>
        <w:spacing w:after="0" w:line="240" w:lineRule="auto"/>
        <w:ind w:left="0" w:firstLine="709"/>
        <w:jc w:val="both"/>
        <w:rPr>
          <w:rFonts w:ascii="Times New Roman" w:hAnsi="Times New Roman" w:cs="Times New Roman"/>
          <w:sz w:val="28"/>
          <w:szCs w:val="28"/>
        </w:rPr>
      </w:pPr>
      <w:r w:rsidRPr="00DE2F09">
        <w:rPr>
          <w:rFonts w:ascii="Times New Roman" w:hAnsi="Times New Roman" w:cs="Times New Roman"/>
          <w:sz w:val="28"/>
          <w:szCs w:val="28"/>
        </w:rPr>
        <w:t>Мониторинг и оценка реализации Стратегии социально-экономического развития представляют собой процесс сбора и анализа данных о фактических результатах выполнения мероприятий и достижении значений индикаторов.</w:t>
      </w:r>
    </w:p>
    <w:p w:rsidR="00A527D0" w:rsidRDefault="00A527D0" w:rsidP="00A527D0">
      <w:pPr>
        <w:pStyle w:val="a4"/>
        <w:tabs>
          <w:tab w:val="left" w:pos="525"/>
        </w:tabs>
        <w:spacing w:after="0" w:line="240" w:lineRule="auto"/>
        <w:ind w:left="0" w:firstLine="709"/>
        <w:jc w:val="both"/>
        <w:rPr>
          <w:rFonts w:ascii="Times New Roman" w:hAnsi="Times New Roman" w:cs="Times New Roman"/>
          <w:sz w:val="28"/>
          <w:szCs w:val="28"/>
        </w:rPr>
      </w:pPr>
      <w:r w:rsidRPr="00DE2F09">
        <w:rPr>
          <w:rFonts w:ascii="Times New Roman" w:hAnsi="Times New Roman" w:cs="Times New Roman"/>
          <w:sz w:val="28"/>
          <w:szCs w:val="28"/>
        </w:rPr>
        <w:t>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rsidR="00A527D0" w:rsidRPr="00DE2F09" w:rsidRDefault="00A527D0" w:rsidP="00A527D0">
      <w:pPr>
        <w:pStyle w:val="a4"/>
        <w:spacing w:after="0" w:line="240" w:lineRule="auto"/>
        <w:ind w:left="0" w:firstLine="709"/>
        <w:jc w:val="both"/>
        <w:rPr>
          <w:rFonts w:ascii="Times New Roman" w:hAnsi="Times New Roman" w:cs="Times New Roman"/>
          <w:sz w:val="28"/>
          <w:szCs w:val="28"/>
        </w:rPr>
      </w:pPr>
      <w:r w:rsidRPr="00DE2F09">
        <w:rPr>
          <w:rFonts w:ascii="Times New Roman" w:hAnsi="Times New Roman" w:cs="Times New Roman"/>
          <w:sz w:val="28"/>
          <w:szCs w:val="28"/>
        </w:rPr>
        <w:t xml:space="preserve">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 </w:t>
      </w:r>
    </w:p>
    <w:p w:rsidR="00A527D0" w:rsidRDefault="00A527D0" w:rsidP="00A527D0">
      <w:pPr>
        <w:pStyle w:val="a4"/>
        <w:spacing w:after="0" w:line="240" w:lineRule="auto"/>
        <w:ind w:left="0" w:firstLine="709"/>
        <w:jc w:val="both"/>
        <w:rPr>
          <w:rFonts w:ascii="Times New Roman" w:hAnsi="Times New Roman" w:cs="Times New Roman"/>
          <w:sz w:val="28"/>
          <w:szCs w:val="28"/>
        </w:rPr>
      </w:pPr>
      <w:r w:rsidRPr="00DE2F09">
        <w:rPr>
          <w:rFonts w:ascii="Times New Roman" w:hAnsi="Times New Roman" w:cs="Times New Roman"/>
          <w:sz w:val="28"/>
          <w:szCs w:val="28"/>
        </w:rPr>
        <w:t xml:space="preserve">Эти данные позволяют </w:t>
      </w:r>
      <w:r w:rsidRPr="00052A30">
        <w:rPr>
          <w:rFonts w:ascii="Times New Roman" w:hAnsi="Times New Roman" w:cs="Times New Roman"/>
          <w:sz w:val="28"/>
          <w:szCs w:val="28"/>
        </w:rPr>
        <w:t>определить степень эффективности методов реализации Стратегии, выбрать корректирующие или регулирующие меры.</w:t>
      </w:r>
    </w:p>
    <w:p w:rsidR="00A527D0" w:rsidRPr="00DE2F09" w:rsidRDefault="00A527D0" w:rsidP="00A527D0">
      <w:pPr>
        <w:pStyle w:val="a4"/>
        <w:spacing w:after="0" w:line="240" w:lineRule="auto"/>
        <w:ind w:left="0" w:firstLine="709"/>
        <w:jc w:val="both"/>
        <w:rPr>
          <w:rFonts w:ascii="Times New Roman" w:hAnsi="Times New Roman" w:cs="Times New Roman"/>
          <w:sz w:val="28"/>
          <w:szCs w:val="28"/>
        </w:rPr>
      </w:pPr>
      <w:r w:rsidRPr="00DE2F09">
        <w:rPr>
          <w:rFonts w:ascii="Times New Roman" w:hAnsi="Times New Roman" w:cs="Times New Roman"/>
          <w:sz w:val="28"/>
          <w:szCs w:val="28"/>
        </w:rPr>
        <w:t>Контрольны</w:t>
      </w:r>
      <w:r>
        <w:rPr>
          <w:rFonts w:ascii="Times New Roman" w:hAnsi="Times New Roman" w:cs="Times New Roman"/>
          <w:sz w:val="28"/>
          <w:szCs w:val="28"/>
        </w:rPr>
        <w:t>ми</w:t>
      </w:r>
      <w:r w:rsidRPr="00DE2F09">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DE2F09">
        <w:rPr>
          <w:rFonts w:ascii="Times New Roman" w:hAnsi="Times New Roman" w:cs="Times New Roman"/>
          <w:sz w:val="28"/>
          <w:szCs w:val="28"/>
        </w:rPr>
        <w:t xml:space="preserve"> мониторинга по целям и задачам развития района </w:t>
      </w:r>
      <w:r>
        <w:rPr>
          <w:rFonts w:ascii="Times New Roman" w:hAnsi="Times New Roman" w:cs="Times New Roman"/>
          <w:sz w:val="28"/>
          <w:szCs w:val="28"/>
        </w:rPr>
        <w:t xml:space="preserve">являются целевые индикаторы, которые </w:t>
      </w:r>
      <w:r w:rsidRPr="00DE2F09">
        <w:rPr>
          <w:rFonts w:ascii="Times New Roman" w:hAnsi="Times New Roman" w:cs="Times New Roman"/>
          <w:sz w:val="28"/>
          <w:szCs w:val="28"/>
        </w:rPr>
        <w:t>приведены в приложении</w:t>
      </w:r>
      <w:r w:rsidR="00BF17FF">
        <w:rPr>
          <w:rFonts w:ascii="Times New Roman" w:hAnsi="Times New Roman" w:cs="Times New Roman"/>
          <w:sz w:val="28"/>
          <w:szCs w:val="28"/>
        </w:rPr>
        <w:t xml:space="preserve"> 4.</w:t>
      </w:r>
      <w:r>
        <w:rPr>
          <w:rFonts w:ascii="Times New Roman" w:hAnsi="Times New Roman" w:cs="Times New Roman"/>
          <w:sz w:val="28"/>
          <w:szCs w:val="28"/>
        </w:rPr>
        <w:t xml:space="preserve"> </w:t>
      </w:r>
    </w:p>
    <w:p w:rsidR="00A527D0" w:rsidRDefault="00A527D0" w:rsidP="00A527D0">
      <w:pPr>
        <w:spacing w:after="0" w:line="240" w:lineRule="auto"/>
        <w:ind w:firstLine="709"/>
        <w:jc w:val="both"/>
        <w:rPr>
          <w:rFonts w:ascii="Times New Roman" w:hAnsi="Times New Roman" w:cs="Times New Roman"/>
          <w:sz w:val="28"/>
          <w:szCs w:val="28"/>
        </w:rPr>
      </w:pPr>
      <w:r w:rsidRPr="00DE2F09">
        <w:rPr>
          <w:rFonts w:ascii="Times New Roman" w:hAnsi="Times New Roman" w:cs="Times New Roman"/>
          <w:sz w:val="28"/>
          <w:szCs w:val="28"/>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района. </w:t>
      </w:r>
    </w:p>
    <w:p w:rsidR="00A527D0" w:rsidRPr="00DE2F09" w:rsidRDefault="00A527D0" w:rsidP="00A527D0">
      <w:pPr>
        <w:spacing w:after="0" w:line="240" w:lineRule="auto"/>
        <w:ind w:firstLine="709"/>
        <w:jc w:val="both"/>
        <w:rPr>
          <w:rFonts w:ascii="Times New Roman" w:hAnsi="Times New Roman" w:cs="Times New Roman"/>
          <w:sz w:val="28"/>
          <w:szCs w:val="28"/>
        </w:rPr>
      </w:pPr>
      <w:r w:rsidRPr="00DE2F09">
        <w:rPr>
          <w:rFonts w:ascii="Times New Roman" w:hAnsi="Times New Roman" w:cs="Times New Roman"/>
          <w:sz w:val="28"/>
          <w:szCs w:val="28"/>
        </w:rPr>
        <w:t>Стратегия принимается на сессии Совета депутатов Карасукского района Новосибирской области.</w:t>
      </w:r>
    </w:p>
    <w:p w:rsidR="00A527D0" w:rsidRPr="00DE2F09" w:rsidRDefault="00A527D0" w:rsidP="00A527D0">
      <w:pPr>
        <w:spacing w:after="0" w:line="240" w:lineRule="auto"/>
        <w:ind w:firstLine="709"/>
        <w:jc w:val="both"/>
        <w:rPr>
          <w:rFonts w:ascii="Times New Roman" w:hAnsi="Times New Roman" w:cs="Times New Roman"/>
          <w:sz w:val="28"/>
          <w:szCs w:val="28"/>
        </w:rPr>
      </w:pPr>
      <w:r w:rsidRPr="00DE2F09">
        <w:rPr>
          <w:rFonts w:ascii="Times New Roman" w:hAnsi="Times New Roman" w:cs="Times New Roman"/>
          <w:sz w:val="28"/>
          <w:szCs w:val="28"/>
        </w:rPr>
        <w:t>Одним из основных инструментов управления и мониторинга реализации Стратегии является план мероприятий по реализации Стратегии.</w:t>
      </w:r>
    </w:p>
    <w:p w:rsidR="00A527D0" w:rsidRDefault="00A527D0" w:rsidP="00A527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DE2F09">
        <w:rPr>
          <w:rFonts w:ascii="Times New Roman" w:hAnsi="Times New Roman" w:cs="Times New Roman"/>
          <w:sz w:val="28"/>
          <w:szCs w:val="28"/>
        </w:rPr>
        <w:t xml:space="preserve"> документ</w:t>
      </w:r>
      <w:r>
        <w:rPr>
          <w:rFonts w:ascii="Times New Roman" w:hAnsi="Times New Roman" w:cs="Times New Roman"/>
          <w:sz w:val="28"/>
          <w:szCs w:val="28"/>
        </w:rPr>
        <w:t>ам</w:t>
      </w:r>
      <w:r w:rsidRPr="00DE2F09">
        <w:rPr>
          <w:rFonts w:ascii="Times New Roman" w:hAnsi="Times New Roman" w:cs="Times New Roman"/>
          <w:sz w:val="28"/>
          <w:szCs w:val="28"/>
        </w:rPr>
        <w:t xml:space="preserve">, в которых отражаются результаты мониторинга реализации Стратегии социально-экономического развития района, </w:t>
      </w:r>
      <w:r>
        <w:rPr>
          <w:rFonts w:ascii="Times New Roman" w:hAnsi="Times New Roman" w:cs="Times New Roman"/>
          <w:sz w:val="28"/>
          <w:szCs w:val="28"/>
        </w:rPr>
        <w:t>относятся:</w:t>
      </w:r>
      <w:r w:rsidRPr="00DE2F09">
        <w:rPr>
          <w:rFonts w:ascii="Times New Roman" w:hAnsi="Times New Roman" w:cs="Times New Roman"/>
          <w:sz w:val="28"/>
          <w:szCs w:val="28"/>
        </w:rPr>
        <w:t xml:space="preserve"> ежегодный отчет Главы Карасукского район </w:t>
      </w:r>
      <w:r w:rsidR="00B06FCB">
        <w:rPr>
          <w:rFonts w:ascii="Times New Roman" w:hAnsi="Times New Roman" w:cs="Times New Roman"/>
          <w:sz w:val="28"/>
          <w:szCs w:val="28"/>
        </w:rPr>
        <w:t>о результатах деятельности а</w:t>
      </w:r>
      <w:r w:rsidRPr="00DE2F09">
        <w:rPr>
          <w:rFonts w:ascii="Times New Roman" w:hAnsi="Times New Roman" w:cs="Times New Roman"/>
          <w:sz w:val="28"/>
          <w:szCs w:val="28"/>
        </w:rPr>
        <w:t>дминистрации  района перед Совето</w:t>
      </w:r>
      <w:r w:rsidR="00B06FCB">
        <w:rPr>
          <w:rFonts w:ascii="Times New Roman" w:hAnsi="Times New Roman" w:cs="Times New Roman"/>
          <w:sz w:val="28"/>
          <w:szCs w:val="28"/>
        </w:rPr>
        <w:t>м депутатов Карасукского района</w:t>
      </w:r>
      <w:r w:rsidRPr="00DE2F09">
        <w:rPr>
          <w:rFonts w:ascii="Times New Roman" w:hAnsi="Times New Roman" w:cs="Times New Roman"/>
          <w:sz w:val="28"/>
          <w:szCs w:val="28"/>
        </w:rPr>
        <w:t>, а также сводный годовой доклад о ходе реализации и об оценке эффективности реализации муниципальных программ.</w:t>
      </w:r>
    </w:p>
    <w:p w:rsidR="00A527D0" w:rsidRPr="00DE2F09" w:rsidRDefault="00A527D0" w:rsidP="00A527D0">
      <w:pPr>
        <w:spacing w:after="0" w:line="240" w:lineRule="auto"/>
        <w:ind w:firstLine="709"/>
        <w:jc w:val="both"/>
        <w:rPr>
          <w:rFonts w:ascii="Times New Roman" w:hAnsi="Times New Roman" w:cs="Times New Roman"/>
          <w:sz w:val="28"/>
          <w:szCs w:val="28"/>
        </w:rPr>
      </w:pPr>
      <w:r w:rsidRPr="00DE2F09">
        <w:rPr>
          <w:rFonts w:ascii="Times New Roman" w:hAnsi="Times New Roman" w:cs="Times New Roman"/>
          <w:sz w:val="28"/>
          <w:szCs w:val="28"/>
        </w:rPr>
        <w:t xml:space="preserve">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w:t>
      </w:r>
    </w:p>
    <w:p w:rsidR="00A527D0" w:rsidRPr="00DE2F09" w:rsidRDefault="00A527D0" w:rsidP="00A527D0">
      <w:pPr>
        <w:spacing w:after="0" w:line="240" w:lineRule="auto"/>
        <w:ind w:firstLine="709"/>
        <w:jc w:val="both"/>
        <w:rPr>
          <w:rFonts w:ascii="Times New Roman" w:hAnsi="Times New Roman" w:cs="Times New Roman"/>
          <w:sz w:val="28"/>
          <w:szCs w:val="28"/>
        </w:rPr>
      </w:pPr>
      <w:r w:rsidRPr="00DE2F09">
        <w:rPr>
          <w:rFonts w:ascii="Times New Roman" w:hAnsi="Times New Roman" w:cs="Times New Roman"/>
          <w:sz w:val="28"/>
          <w:szCs w:val="28"/>
        </w:rPr>
        <w:t>Координацию реализации Стратегии и мониторинг осуществляет администрация Карасукского района.</w:t>
      </w:r>
      <w:bookmarkStart w:id="4" w:name="_Toc368662558"/>
    </w:p>
    <w:bookmarkEnd w:id="4"/>
    <w:p w:rsidR="00A527D0" w:rsidRDefault="00A527D0" w:rsidP="00A527D0">
      <w:pPr>
        <w:pStyle w:val="a4"/>
        <w:spacing w:line="240" w:lineRule="auto"/>
        <w:ind w:left="0" w:firstLine="709"/>
        <w:jc w:val="both"/>
        <w:rPr>
          <w:rFonts w:ascii="Times New Roman" w:hAnsi="Times New Roman" w:cs="Times New Roman"/>
          <w:sz w:val="28"/>
          <w:szCs w:val="28"/>
        </w:rPr>
      </w:pPr>
      <w:r w:rsidRPr="001674A7">
        <w:rPr>
          <w:rFonts w:ascii="Times New Roman" w:hAnsi="Times New Roman" w:cs="Times New Roman"/>
          <w:sz w:val="28"/>
          <w:szCs w:val="28"/>
        </w:rPr>
        <w:t>Документы, в которых отражаются результаты мониторинга реализации</w:t>
      </w:r>
      <w:r>
        <w:rPr>
          <w:rFonts w:ascii="Times New Roman" w:hAnsi="Times New Roman" w:cs="Times New Roman"/>
          <w:sz w:val="28"/>
          <w:szCs w:val="28"/>
        </w:rPr>
        <w:t xml:space="preserve"> </w:t>
      </w:r>
      <w:r w:rsidRPr="001674A7">
        <w:rPr>
          <w:rFonts w:ascii="Times New Roman" w:hAnsi="Times New Roman" w:cs="Times New Roman"/>
          <w:sz w:val="28"/>
          <w:szCs w:val="28"/>
        </w:rPr>
        <w:t>Стратегии, подлежат размещению на официальном сайте администрации Карасукского района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r>
        <w:rPr>
          <w:rFonts w:ascii="Times New Roman" w:hAnsi="Times New Roman" w:cs="Times New Roman"/>
          <w:sz w:val="28"/>
          <w:szCs w:val="28"/>
        </w:rPr>
        <w:t>.</w:t>
      </w:r>
    </w:p>
    <w:p w:rsidR="00930A9E" w:rsidRDefault="00930A9E" w:rsidP="008C2383">
      <w:pPr>
        <w:pStyle w:val="a4"/>
        <w:rPr>
          <w:rFonts w:ascii="Times New Roman" w:hAnsi="Times New Roman" w:cs="Times New Roman"/>
          <w:b/>
          <w:sz w:val="28"/>
          <w:szCs w:val="28"/>
        </w:rPr>
      </w:pPr>
    </w:p>
    <w:p w:rsidR="00930A9E" w:rsidRDefault="00930A9E" w:rsidP="008C2383">
      <w:pPr>
        <w:pStyle w:val="a4"/>
        <w:rPr>
          <w:rFonts w:ascii="Times New Roman" w:hAnsi="Times New Roman" w:cs="Times New Roman"/>
          <w:b/>
          <w:sz w:val="28"/>
          <w:szCs w:val="28"/>
        </w:rPr>
        <w:sectPr w:rsidR="00930A9E" w:rsidSect="009F1041">
          <w:pgSz w:w="11906" w:h="16838"/>
          <w:pgMar w:top="1134" w:right="567" w:bottom="1134" w:left="1418" w:header="709" w:footer="709" w:gutter="0"/>
          <w:cols w:space="708"/>
          <w:docGrid w:linePitch="360"/>
        </w:sectPr>
      </w:pPr>
    </w:p>
    <w:p w:rsidR="00566504" w:rsidRPr="00566504" w:rsidRDefault="00566504" w:rsidP="00566504">
      <w:pPr>
        <w:pStyle w:val="a4"/>
        <w:ind w:left="709"/>
        <w:jc w:val="right"/>
        <w:rPr>
          <w:rFonts w:ascii="Times New Roman" w:hAnsi="Times New Roman" w:cs="Times New Roman"/>
          <w:sz w:val="28"/>
          <w:szCs w:val="28"/>
        </w:rPr>
      </w:pPr>
      <w:r w:rsidRPr="00566504">
        <w:rPr>
          <w:rFonts w:ascii="Times New Roman" w:hAnsi="Times New Roman" w:cs="Times New Roman"/>
          <w:sz w:val="28"/>
          <w:szCs w:val="28"/>
        </w:rPr>
        <w:t>Приложение 1</w:t>
      </w:r>
    </w:p>
    <w:p w:rsidR="008C2383" w:rsidRPr="004F1327" w:rsidRDefault="00BF17FF" w:rsidP="00566504">
      <w:pPr>
        <w:pStyle w:val="a4"/>
        <w:ind w:left="709"/>
        <w:jc w:val="center"/>
        <w:rPr>
          <w:rFonts w:ascii="Times New Roman" w:hAnsi="Times New Roman" w:cs="Times New Roman"/>
          <w:sz w:val="28"/>
          <w:szCs w:val="28"/>
        </w:rPr>
      </w:pPr>
      <w:r w:rsidRPr="004F1327">
        <w:rPr>
          <w:rFonts w:ascii="Times New Roman" w:hAnsi="Times New Roman" w:cs="Times New Roman"/>
          <w:sz w:val="28"/>
          <w:szCs w:val="28"/>
        </w:rPr>
        <w:t>Приоритетные проекты Карасукского района Новосибирской области</w:t>
      </w:r>
    </w:p>
    <w:tbl>
      <w:tblPr>
        <w:tblStyle w:val="a8"/>
        <w:tblW w:w="14884" w:type="dxa"/>
        <w:tblInd w:w="108" w:type="dxa"/>
        <w:tblLayout w:type="fixed"/>
        <w:tblLook w:val="04A0" w:firstRow="1" w:lastRow="0" w:firstColumn="1" w:lastColumn="0" w:noHBand="0" w:noVBand="1"/>
      </w:tblPr>
      <w:tblGrid>
        <w:gridCol w:w="658"/>
        <w:gridCol w:w="9123"/>
        <w:gridCol w:w="1701"/>
        <w:gridCol w:w="3402"/>
      </w:tblGrid>
      <w:tr w:rsidR="00775E41" w:rsidRPr="00E2352B" w:rsidTr="00103886">
        <w:trPr>
          <w:trHeight w:val="145"/>
          <w:tblHeader/>
        </w:trPr>
        <w:tc>
          <w:tcPr>
            <w:tcW w:w="658" w:type="dxa"/>
          </w:tcPr>
          <w:p w:rsidR="00775E41" w:rsidRPr="00E2352B" w:rsidRDefault="00775E41" w:rsidP="009276AE">
            <w:pPr>
              <w:snapToGrid w:val="0"/>
              <w:jc w:val="center"/>
              <w:rPr>
                <w:b/>
              </w:rPr>
            </w:pPr>
            <w:r w:rsidRPr="00E2352B">
              <w:rPr>
                <w:b/>
                <w:sz w:val="22"/>
                <w:szCs w:val="22"/>
              </w:rPr>
              <w:t>№ пп</w:t>
            </w:r>
          </w:p>
        </w:tc>
        <w:tc>
          <w:tcPr>
            <w:tcW w:w="9123" w:type="dxa"/>
          </w:tcPr>
          <w:p w:rsidR="00775E41" w:rsidRPr="00E2352B" w:rsidRDefault="00775E41" w:rsidP="009276AE">
            <w:pPr>
              <w:snapToGrid w:val="0"/>
              <w:jc w:val="center"/>
              <w:rPr>
                <w:b/>
                <w:bCs/>
              </w:rPr>
            </w:pPr>
            <w:r w:rsidRPr="00E2352B">
              <w:rPr>
                <w:b/>
                <w:bCs/>
                <w:sz w:val="22"/>
                <w:szCs w:val="22"/>
              </w:rPr>
              <w:t>Наименование проекта</w:t>
            </w:r>
          </w:p>
        </w:tc>
        <w:tc>
          <w:tcPr>
            <w:tcW w:w="1701" w:type="dxa"/>
          </w:tcPr>
          <w:p w:rsidR="00775E41" w:rsidRPr="00E2352B" w:rsidRDefault="00775E41" w:rsidP="00C651B6">
            <w:pPr>
              <w:pStyle w:val="a4"/>
              <w:ind w:left="0"/>
              <w:jc w:val="center"/>
              <w:rPr>
                <w:b/>
              </w:rPr>
            </w:pPr>
            <w:r w:rsidRPr="00E2352B">
              <w:rPr>
                <w:b/>
                <w:sz w:val="22"/>
                <w:szCs w:val="22"/>
              </w:rPr>
              <w:t>Период реализации</w:t>
            </w:r>
          </w:p>
        </w:tc>
        <w:tc>
          <w:tcPr>
            <w:tcW w:w="3402" w:type="dxa"/>
          </w:tcPr>
          <w:p w:rsidR="00775E41" w:rsidRPr="00E2352B" w:rsidRDefault="00775E41" w:rsidP="00775E41">
            <w:pPr>
              <w:snapToGrid w:val="0"/>
              <w:jc w:val="center"/>
              <w:rPr>
                <w:b/>
                <w:sz w:val="22"/>
                <w:szCs w:val="22"/>
              </w:rPr>
            </w:pPr>
            <w:r w:rsidRPr="00E2352B">
              <w:rPr>
                <w:b/>
                <w:sz w:val="22"/>
                <w:szCs w:val="22"/>
              </w:rPr>
              <w:t>Объем инвестиций,</w:t>
            </w:r>
          </w:p>
          <w:p w:rsidR="00775E41" w:rsidRPr="00E2352B" w:rsidRDefault="00775E41" w:rsidP="00775E41">
            <w:pPr>
              <w:snapToGrid w:val="0"/>
              <w:jc w:val="center"/>
              <w:rPr>
                <w:b/>
              </w:rPr>
            </w:pPr>
            <w:r w:rsidRPr="00E2352B">
              <w:rPr>
                <w:b/>
                <w:sz w:val="22"/>
                <w:szCs w:val="22"/>
              </w:rPr>
              <w:t>млн. руб.</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Строительство животноводческого комплекса (ООО «Росинка»)</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2020-2025</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60,0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орошаемого участка ЗАО «Студеновское»</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2020-2022</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31,2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орошаемого участка ЗАО «АФ Морозовская»</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2022-2024</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35,9</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орошаемого участка ЗАО «Шилово-Курьинское»</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2024-2026</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42,4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орошаемого участка ООО «Александровское»</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2026-2028</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44,7</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орошаемого участка ИП Узварик Н.Г. глава КФХ</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2028-2030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17,2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w:t>
            </w:r>
          </w:p>
        </w:tc>
        <w:tc>
          <w:tcPr>
            <w:tcW w:w="9123" w:type="dxa"/>
          </w:tcPr>
          <w:p w:rsidR="00775E41" w:rsidRPr="00E2352B" w:rsidRDefault="00775E41" w:rsidP="00643723">
            <w:pPr>
              <w:pStyle w:val="a4"/>
              <w:ind w:left="0"/>
              <w:rPr>
                <w:color w:val="000000"/>
                <w:sz w:val="22"/>
                <w:szCs w:val="22"/>
              </w:rPr>
            </w:pPr>
            <w:r w:rsidRPr="00E2352B">
              <w:rPr>
                <w:color w:val="000000"/>
                <w:sz w:val="22"/>
                <w:szCs w:val="22"/>
              </w:rPr>
              <w:t>Производство БГТО ООО «МолСиб»</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30,0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8</w:t>
            </w:r>
          </w:p>
        </w:tc>
        <w:tc>
          <w:tcPr>
            <w:tcW w:w="9123" w:type="dxa"/>
          </w:tcPr>
          <w:p w:rsidR="00775E41" w:rsidRPr="00E2352B" w:rsidRDefault="00775E41" w:rsidP="00643723">
            <w:pPr>
              <w:pStyle w:val="a4"/>
              <w:ind w:left="0"/>
              <w:rPr>
                <w:color w:val="000000"/>
                <w:sz w:val="22"/>
                <w:szCs w:val="22"/>
              </w:rPr>
            </w:pPr>
            <w:r w:rsidRPr="00E2352B">
              <w:rPr>
                <w:color w:val="000000"/>
                <w:sz w:val="22"/>
                <w:szCs w:val="22"/>
              </w:rPr>
              <w:t>Переработка молока. Производство сыров, масла, сухой сыворотки.  (ООО «МолСиб»)</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2021</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200,0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9</w:t>
            </w:r>
          </w:p>
        </w:tc>
        <w:tc>
          <w:tcPr>
            <w:tcW w:w="9123" w:type="dxa"/>
          </w:tcPr>
          <w:p w:rsidR="00775E41" w:rsidRPr="00E2352B" w:rsidRDefault="00775E41" w:rsidP="00643723">
            <w:pPr>
              <w:pStyle w:val="a4"/>
              <w:ind w:left="0"/>
              <w:rPr>
                <w:color w:val="000000"/>
                <w:sz w:val="22"/>
                <w:szCs w:val="22"/>
              </w:rPr>
            </w:pPr>
            <w:r w:rsidRPr="00E2352B">
              <w:rPr>
                <w:color w:val="000000"/>
                <w:sz w:val="22"/>
                <w:szCs w:val="22"/>
              </w:rPr>
              <w:t>Переоборудование линии производства ЗЦМ (ООО «Новомилк»)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2018-2019</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50,0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10</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 xml:space="preserve">Реконструкция сетей центрального теплоснабжения в микрорайоне «Молзавод» </w:t>
            </w:r>
            <w:r w:rsidR="00103886">
              <w:rPr>
                <w:color w:val="000000"/>
                <w:sz w:val="22"/>
                <w:szCs w:val="22"/>
              </w:rPr>
              <w:t xml:space="preserve">в </w:t>
            </w:r>
            <w:r w:rsidRPr="00E2352B">
              <w:rPr>
                <w:color w:val="000000"/>
                <w:sz w:val="22"/>
                <w:szCs w:val="22"/>
              </w:rPr>
              <w:t>г. Карасук</w:t>
            </w:r>
            <w:r w:rsidR="00103886">
              <w:rPr>
                <w:color w:val="000000"/>
                <w:sz w:val="22"/>
                <w:szCs w:val="22"/>
              </w:rPr>
              <w:t>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29,5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11</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 xml:space="preserve">Строительство водопроводных сетей в микрорайоне «Молзавод» </w:t>
            </w:r>
            <w:r w:rsidR="00103886">
              <w:rPr>
                <w:color w:val="000000"/>
                <w:sz w:val="22"/>
                <w:szCs w:val="22"/>
              </w:rPr>
              <w:t xml:space="preserve">в </w:t>
            </w:r>
            <w:r w:rsidR="00103886" w:rsidRPr="00E2352B">
              <w:rPr>
                <w:color w:val="000000"/>
                <w:sz w:val="22"/>
                <w:szCs w:val="22"/>
              </w:rPr>
              <w:t>г. Карасук</w:t>
            </w:r>
            <w:r w:rsidR="00103886">
              <w:rPr>
                <w:color w:val="000000"/>
                <w:sz w:val="22"/>
                <w:szCs w:val="22"/>
              </w:rPr>
              <w:t>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63,3</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12</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 xml:space="preserve">Строительство полигона ТБО </w:t>
            </w:r>
            <w:r w:rsidR="00103886">
              <w:rPr>
                <w:color w:val="000000"/>
                <w:sz w:val="22"/>
                <w:szCs w:val="22"/>
              </w:rPr>
              <w:t xml:space="preserve">в </w:t>
            </w:r>
            <w:r w:rsidRPr="00E2352B">
              <w:rPr>
                <w:color w:val="000000"/>
                <w:sz w:val="22"/>
                <w:szCs w:val="22"/>
              </w:rPr>
              <w:t>г. Карасук</w:t>
            </w:r>
            <w:r w:rsidR="00103886">
              <w:rPr>
                <w:color w:val="000000"/>
                <w:sz w:val="22"/>
                <w:szCs w:val="22"/>
              </w:rPr>
              <w:t>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38,9</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13</w:t>
            </w:r>
          </w:p>
        </w:tc>
        <w:tc>
          <w:tcPr>
            <w:tcW w:w="9123" w:type="dxa"/>
          </w:tcPr>
          <w:p w:rsidR="00775E41" w:rsidRPr="00E2352B" w:rsidRDefault="00775E41" w:rsidP="009276AE">
            <w:pPr>
              <w:pStyle w:val="a4"/>
              <w:ind w:left="0"/>
              <w:rPr>
                <w:color w:val="000000"/>
                <w:sz w:val="22"/>
                <w:szCs w:val="22"/>
              </w:rPr>
            </w:pPr>
            <w:r w:rsidRPr="00E2352B">
              <w:rPr>
                <w:color w:val="000000"/>
                <w:sz w:val="22"/>
                <w:szCs w:val="22"/>
              </w:rPr>
              <w:t xml:space="preserve">Реконструкция системы теплоснабжения в микрорайоне </w:t>
            </w:r>
            <w:r w:rsidRPr="00E2352B">
              <w:rPr>
                <w:color w:val="000000"/>
                <w:sz w:val="22"/>
                <w:szCs w:val="22"/>
                <w:lang w:val="en-US"/>
              </w:rPr>
              <w:t>II</w:t>
            </w:r>
            <w:r w:rsidRPr="00E2352B">
              <w:rPr>
                <w:color w:val="000000"/>
                <w:sz w:val="22"/>
                <w:szCs w:val="22"/>
              </w:rPr>
              <w:t>-</w:t>
            </w:r>
            <w:r w:rsidRPr="00E2352B">
              <w:rPr>
                <w:color w:val="000000"/>
                <w:sz w:val="22"/>
                <w:szCs w:val="22"/>
                <w:lang w:val="en-US"/>
              </w:rPr>
              <w:t>I</w:t>
            </w:r>
            <w:r w:rsidRPr="00E2352B">
              <w:rPr>
                <w:color w:val="000000"/>
                <w:sz w:val="22"/>
                <w:szCs w:val="22"/>
              </w:rPr>
              <w:t xml:space="preserve"> </w:t>
            </w:r>
            <w:r w:rsidR="009276AE">
              <w:rPr>
                <w:color w:val="000000"/>
                <w:sz w:val="22"/>
                <w:szCs w:val="22"/>
              </w:rPr>
              <w:t xml:space="preserve">в </w:t>
            </w:r>
            <w:r w:rsidRPr="00E2352B">
              <w:rPr>
                <w:color w:val="000000"/>
                <w:sz w:val="22"/>
                <w:szCs w:val="22"/>
              </w:rPr>
              <w:t>г. Карасук</w:t>
            </w:r>
            <w:r w:rsidR="00103886">
              <w:rPr>
                <w:color w:val="000000"/>
                <w:sz w:val="22"/>
                <w:szCs w:val="22"/>
              </w:rPr>
              <w:t>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9016E4" w:rsidP="00C651B6">
            <w:pPr>
              <w:pStyle w:val="a4"/>
              <w:ind w:left="0"/>
              <w:jc w:val="center"/>
              <w:rPr>
                <w:color w:val="000000"/>
                <w:sz w:val="22"/>
                <w:szCs w:val="22"/>
                <w:lang w:val="en-US"/>
              </w:rPr>
            </w:pPr>
            <w:r>
              <w:rPr>
                <w:color w:val="000000"/>
                <w:sz w:val="22"/>
                <w:szCs w:val="22"/>
                <w:lang w:val="en-US"/>
              </w:rPr>
              <w:t>16</w:t>
            </w:r>
            <w:r>
              <w:rPr>
                <w:color w:val="000000"/>
                <w:sz w:val="22"/>
                <w:szCs w:val="22"/>
              </w:rPr>
              <w:t>,</w:t>
            </w:r>
            <w:r w:rsidR="00775E41" w:rsidRPr="00E2352B">
              <w:rPr>
                <w:color w:val="000000"/>
                <w:sz w:val="22"/>
                <w:szCs w:val="22"/>
                <w:lang w:val="en-US"/>
              </w:rPr>
              <w:t>8</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14</w:t>
            </w:r>
          </w:p>
        </w:tc>
        <w:tc>
          <w:tcPr>
            <w:tcW w:w="9123" w:type="dxa"/>
          </w:tcPr>
          <w:p w:rsidR="00775E41" w:rsidRPr="00E2352B" w:rsidRDefault="00775E41" w:rsidP="009276AE">
            <w:pPr>
              <w:pStyle w:val="a4"/>
              <w:ind w:left="0"/>
              <w:rPr>
                <w:color w:val="000000"/>
                <w:sz w:val="22"/>
                <w:szCs w:val="22"/>
              </w:rPr>
            </w:pPr>
            <w:r w:rsidRPr="00E2352B">
              <w:rPr>
                <w:color w:val="000000"/>
                <w:sz w:val="22"/>
                <w:szCs w:val="22"/>
              </w:rPr>
              <w:t xml:space="preserve">Реконструкция котельной № 2  </w:t>
            </w:r>
            <w:r w:rsidR="009276AE">
              <w:rPr>
                <w:color w:val="000000"/>
                <w:sz w:val="22"/>
                <w:szCs w:val="22"/>
              </w:rPr>
              <w:t xml:space="preserve">в </w:t>
            </w:r>
            <w:r w:rsidRPr="00E2352B">
              <w:rPr>
                <w:color w:val="000000"/>
                <w:sz w:val="22"/>
                <w:szCs w:val="22"/>
              </w:rPr>
              <w:t>г.Карасук</w:t>
            </w:r>
            <w:r w:rsidR="009276AE">
              <w:rPr>
                <w:color w:val="000000"/>
                <w:sz w:val="22"/>
                <w:szCs w:val="22"/>
              </w:rPr>
              <w:t>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38,1</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15</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Реконструкция тепловой сети в с.Благодатное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41,1</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16</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Реконструкция тепловой сети в п.Ягодный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29,8</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17</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Блочно-модульная котельная на твердом топливе в с.Благодатное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9,7</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18</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Блочно-модульная котельная на твердом топливе в п. Ягодный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9,0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19</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Строительство водопроводных сетей ул. Майская г. Карасук</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7,4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20</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водопроводных сетей в п.Ягодный мкр ПЧЛ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5,8</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21</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водозаборной скважины в п.Ягодный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19,5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22</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тепловой сети по ул. Шукшина г. Карасук</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38,0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23</w:t>
            </w:r>
          </w:p>
        </w:tc>
        <w:tc>
          <w:tcPr>
            <w:tcW w:w="9123" w:type="dxa"/>
          </w:tcPr>
          <w:p w:rsidR="00775E41" w:rsidRPr="00E2352B" w:rsidRDefault="00775E41" w:rsidP="009276AE">
            <w:pPr>
              <w:pStyle w:val="a4"/>
              <w:ind w:left="0"/>
              <w:rPr>
                <w:color w:val="000000"/>
                <w:sz w:val="22"/>
                <w:szCs w:val="22"/>
              </w:rPr>
            </w:pPr>
            <w:r w:rsidRPr="00E2352B">
              <w:rPr>
                <w:color w:val="000000"/>
                <w:sz w:val="22"/>
                <w:szCs w:val="22"/>
              </w:rPr>
              <w:t xml:space="preserve">Реконструкция тепловой сети </w:t>
            </w:r>
            <w:r w:rsidR="009276AE">
              <w:rPr>
                <w:color w:val="000000"/>
                <w:sz w:val="22"/>
                <w:szCs w:val="22"/>
              </w:rPr>
              <w:t>в</w:t>
            </w:r>
            <w:r w:rsidRPr="00E2352B">
              <w:rPr>
                <w:color w:val="000000"/>
                <w:sz w:val="22"/>
                <w:szCs w:val="22"/>
              </w:rPr>
              <w:t xml:space="preserve"> с.Хорошее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13,2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24</w:t>
            </w:r>
          </w:p>
        </w:tc>
        <w:tc>
          <w:tcPr>
            <w:tcW w:w="9123" w:type="dxa"/>
          </w:tcPr>
          <w:p w:rsidR="00775E41" w:rsidRPr="00E2352B" w:rsidRDefault="00775E41" w:rsidP="009276AE">
            <w:pPr>
              <w:pStyle w:val="a4"/>
              <w:ind w:left="0"/>
              <w:rPr>
                <w:color w:val="000000"/>
                <w:sz w:val="22"/>
                <w:szCs w:val="22"/>
              </w:rPr>
            </w:pPr>
            <w:r w:rsidRPr="00E2352B">
              <w:rPr>
                <w:color w:val="000000"/>
                <w:sz w:val="22"/>
                <w:szCs w:val="22"/>
              </w:rPr>
              <w:t xml:space="preserve">Реконструкция тепловой сети </w:t>
            </w:r>
            <w:r w:rsidR="009276AE">
              <w:rPr>
                <w:color w:val="000000"/>
                <w:sz w:val="22"/>
                <w:szCs w:val="22"/>
              </w:rPr>
              <w:t>в</w:t>
            </w:r>
            <w:r w:rsidRPr="00E2352B">
              <w:rPr>
                <w:color w:val="000000"/>
                <w:sz w:val="22"/>
                <w:szCs w:val="22"/>
              </w:rPr>
              <w:t xml:space="preserve"> с.Студеное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9,0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25</w:t>
            </w:r>
          </w:p>
        </w:tc>
        <w:tc>
          <w:tcPr>
            <w:tcW w:w="9123" w:type="dxa"/>
          </w:tcPr>
          <w:p w:rsidR="00775E41" w:rsidRPr="00E2352B" w:rsidRDefault="00775E41" w:rsidP="009276AE">
            <w:pPr>
              <w:pStyle w:val="a4"/>
              <w:ind w:left="0"/>
              <w:rPr>
                <w:color w:val="000000"/>
                <w:sz w:val="22"/>
                <w:szCs w:val="22"/>
              </w:rPr>
            </w:pPr>
            <w:r w:rsidRPr="00E2352B">
              <w:rPr>
                <w:color w:val="000000"/>
                <w:sz w:val="22"/>
                <w:szCs w:val="22"/>
              </w:rPr>
              <w:t>Реконструкция тепловой сети</w:t>
            </w:r>
            <w:r w:rsidR="009276AE">
              <w:rPr>
                <w:color w:val="000000"/>
                <w:sz w:val="22"/>
                <w:szCs w:val="22"/>
              </w:rPr>
              <w:t xml:space="preserve"> в</w:t>
            </w:r>
            <w:r w:rsidRPr="00E2352B">
              <w:rPr>
                <w:color w:val="000000"/>
                <w:sz w:val="22"/>
                <w:szCs w:val="22"/>
              </w:rPr>
              <w:t xml:space="preserve"> с.Калиновка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9,6</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26</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блочно-модульной котельной в с.Хорошее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8,0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27</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блочно-модульной котельной в с.Студеное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7,0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28</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блочно-модульной котельной в с.Калиновка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6,5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29</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водопроводной сети в с.Михайловка мкр. Южный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9016E4" w:rsidP="00C651B6">
            <w:pPr>
              <w:pStyle w:val="a4"/>
              <w:ind w:left="0"/>
              <w:jc w:val="center"/>
              <w:rPr>
                <w:color w:val="000000"/>
                <w:sz w:val="22"/>
                <w:szCs w:val="22"/>
              </w:rPr>
            </w:pPr>
            <w:r>
              <w:rPr>
                <w:color w:val="000000"/>
                <w:sz w:val="22"/>
                <w:szCs w:val="22"/>
              </w:rPr>
              <w:t>11,</w:t>
            </w:r>
            <w:r w:rsidR="00775E41" w:rsidRPr="00E2352B">
              <w:rPr>
                <w:color w:val="000000"/>
                <w:sz w:val="22"/>
                <w:szCs w:val="22"/>
              </w:rPr>
              <w:t>1</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30</w:t>
            </w:r>
          </w:p>
        </w:tc>
        <w:tc>
          <w:tcPr>
            <w:tcW w:w="9123" w:type="dxa"/>
          </w:tcPr>
          <w:p w:rsidR="00775E41" w:rsidRPr="00E2352B" w:rsidRDefault="00775E41" w:rsidP="00B06FCB">
            <w:pPr>
              <w:rPr>
                <w:sz w:val="22"/>
                <w:szCs w:val="22"/>
              </w:rPr>
            </w:pPr>
            <w:r w:rsidRPr="00E2352B">
              <w:rPr>
                <w:sz w:val="22"/>
                <w:szCs w:val="22"/>
              </w:rPr>
              <w:t xml:space="preserve">Строительство водопроводных сетей в с. Рассказово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31</w:t>
            </w:r>
          </w:p>
        </w:tc>
        <w:tc>
          <w:tcPr>
            <w:tcW w:w="9123" w:type="dxa"/>
          </w:tcPr>
          <w:p w:rsidR="00775E41" w:rsidRPr="00E2352B" w:rsidRDefault="00775E41" w:rsidP="009276AE">
            <w:pPr>
              <w:rPr>
                <w:color w:val="000000"/>
                <w:sz w:val="22"/>
                <w:szCs w:val="22"/>
              </w:rPr>
            </w:pPr>
            <w:r w:rsidRPr="00E2352B">
              <w:rPr>
                <w:sz w:val="22"/>
                <w:szCs w:val="22"/>
              </w:rPr>
              <w:t xml:space="preserve">Разработка проектной документации и реконструкция объекта канализационных очистных сооружений производительностью 8,7 тыс. куб.м/сутки в г. Карасуке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32</w:t>
            </w:r>
          </w:p>
        </w:tc>
        <w:tc>
          <w:tcPr>
            <w:tcW w:w="9123" w:type="dxa"/>
          </w:tcPr>
          <w:p w:rsidR="00775E41" w:rsidRPr="00E2352B" w:rsidRDefault="00775E41" w:rsidP="00C651B6">
            <w:pPr>
              <w:rPr>
                <w:sz w:val="22"/>
                <w:szCs w:val="22"/>
              </w:rPr>
            </w:pPr>
            <w:r w:rsidRPr="00E2352B">
              <w:rPr>
                <w:sz w:val="22"/>
                <w:szCs w:val="22"/>
              </w:rPr>
              <w:t>Строительство станции слива в г.Карасуке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2022</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33</w:t>
            </w:r>
          </w:p>
        </w:tc>
        <w:tc>
          <w:tcPr>
            <w:tcW w:w="9123" w:type="dxa"/>
          </w:tcPr>
          <w:p w:rsidR="00775E41" w:rsidRPr="00E2352B" w:rsidRDefault="00775E41" w:rsidP="00C651B6">
            <w:pPr>
              <w:rPr>
                <w:sz w:val="22"/>
                <w:szCs w:val="22"/>
              </w:rPr>
            </w:pPr>
            <w:r w:rsidRPr="00E2352B">
              <w:rPr>
                <w:sz w:val="22"/>
                <w:szCs w:val="22"/>
              </w:rPr>
              <w:t>Строительство линий электроснабжения мкр Юго-Западный</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16,0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34</w:t>
            </w:r>
          </w:p>
        </w:tc>
        <w:tc>
          <w:tcPr>
            <w:tcW w:w="9123" w:type="dxa"/>
          </w:tcPr>
          <w:p w:rsidR="009276AE" w:rsidRDefault="00775E41" w:rsidP="00C651B6">
            <w:pPr>
              <w:pStyle w:val="a4"/>
              <w:tabs>
                <w:tab w:val="left" w:pos="960"/>
              </w:tabs>
              <w:ind w:left="0"/>
              <w:rPr>
                <w:sz w:val="22"/>
                <w:szCs w:val="22"/>
              </w:rPr>
            </w:pPr>
            <w:r w:rsidRPr="00E2352B">
              <w:rPr>
                <w:sz w:val="22"/>
                <w:szCs w:val="22"/>
              </w:rPr>
              <w:t xml:space="preserve">Капитальный ремонт дороги по ул. Ленина от путепровода через железную дорогу до </w:t>
            </w:r>
          </w:p>
          <w:p w:rsidR="00775E41" w:rsidRPr="00E2352B" w:rsidRDefault="00775E41" w:rsidP="00C651B6">
            <w:pPr>
              <w:pStyle w:val="a4"/>
              <w:tabs>
                <w:tab w:val="left" w:pos="960"/>
              </w:tabs>
              <w:ind w:left="0"/>
              <w:rPr>
                <w:sz w:val="22"/>
                <w:szCs w:val="22"/>
              </w:rPr>
            </w:pPr>
            <w:r w:rsidRPr="00E2352B">
              <w:rPr>
                <w:sz w:val="22"/>
                <w:szCs w:val="22"/>
              </w:rPr>
              <w:t>ул. Молодёжная</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2017-2021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67,4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35</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проезду «Связной» от ж/д переезда до ул. Калинина</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8,2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36</w:t>
            </w:r>
          </w:p>
        </w:tc>
        <w:tc>
          <w:tcPr>
            <w:tcW w:w="9123" w:type="dxa"/>
          </w:tcPr>
          <w:p w:rsidR="00775E41" w:rsidRPr="00E2352B" w:rsidRDefault="00775E41" w:rsidP="009276AE">
            <w:pPr>
              <w:pStyle w:val="a4"/>
              <w:tabs>
                <w:tab w:val="left" w:pos="960"/>
              </w:tabs>
              <w:ind w:left="0"/>
              <w:rPr>
                <w:sz w:val="22"/>
                <w:szCs w:val="22"/>
              </w:rPr>
            </w:pPr>
            <w:r w:rsidRPr="00E2352B">
              <w:rPr>
                <w:sz w:val="22"/>
                <w:szCs w:val="22"/>
              </w:rPr>
              <w:t>Ремонт дороги по ул. Октябрьская от пересечения</w:t>
            </w:r>
            <w:r w:rsidR="009276AE">
              <w:rPr>
                <w:sz w:val="22"/>
                <w:szCs w:val="22"/>
              </w:rPr>
              <w:t xml:space="preserve"> </w:t>
            </w:r>
            <w:r w:rsidRPr="00E2352B">
              <w:rPr>
                <w:sz w:val="22"/>
                <w:szCs w:val="22"/>
              </w:rPr>
              <w:t>с ул. Пархоменко до пешеходного моста</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8,1</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37</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Строительство дороги, соединяющей ул. Кутузова с ул. Пархоменко</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16,6</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38</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ул. Центральная в п. Александровский</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5,9</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39</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проезжей части по ул. Центральная в с. Морозовка</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9,8</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40</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проезжей части дороги по ул. Трудовая в с. Луганск</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6,62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41</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ул. Садовая (от трассы до ул. Сибирская)</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42</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ул. Карасукская (от ул. Садовая до ул. Кленовая)</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43</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переулку Безымянный на участке от ул. Транспортная до ул. Совхозная</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44</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ул. Совхозная (от ул. Ленина до ул. Тургенева, напротив ТУ № 37</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45</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ул. Комарова</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46</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ул. Луначарского (от ул. Комсомольская до МКД по ул. Луначарского, 3А)</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47</w:t>
            </w:r>
          </w:p>
        </w:tc>
        <w:tc>
          <w:tcPr>
            <w:tcW w:w="9123" w:type="dxa"/>
          </w:tcPr>
          <w:p w:rsidR="00775E41" w:rsidRPr="00E2352B" w:rsidRDefault="00775E41" w:rsidP="00C651B6">
            <w:pPr>
              <w:pStyle w:val="a4"/>
              <w:ind w:left="0"/>
              <w:rPr>
                <w:color w:val="000000"/>
                <w:sz w:val="22"/>
                <w:szCs w:val="22"/>
              </w:rPr>
            </w:pPr>
            <w:r w:rsidRPr="00E2352B">
              <w:rPr>
                <w:color w:val="2D2D2D"/>
                <w:sz w:val="22"/>
                <w:szCs w:val="22"/>
              </w:rPr>
              <w:t>Строительство крытой универсальной спортивной площадки</w:t>
            </w:r>
          </w:p>
        </w:tc>
        <w:tc>
          <w:tcPr>
            <w:tcW w:w="1701" w:type="dxa"/>
          </w:tcPr>
          <w:p w:rsidR="00775E41" w:rsidRPr="00E2352B" w:rsidRDefault="00775E41" w:rsidP="00C651B6">
            <w:pPr>
              <w:pStyle w:val="a4"/>
              <w:ind w:left="0"/>
              <w:jc w:val="center"/>
              <w:rPr>
                <w:color w:val="000000"/>
                <w:sz w:val="22"/>
                <w:szCs w:val="22"/>
              </w:rPr>
            </w:pPr>
            <w:r w:rsidRPr="00E2352B">
              <w:rPr>
                <w:sz w:val="22"/>
                <w:szCs w:val="22"/>
              </w:rPr>
              <w:t>2019-2020</w:t>
            </w:r>
          </w:p>
        </w:tc>
        <w:tc>
          <w:tcPr>
            <w:tcW w:w="3402" w:type="dxa"/>
          </w:tcPr>
          <w:p w:rsidR="00775E41" w:rsidRPr="00E2352B" w:rsidRDefault="00775E41" w:rsidP="009276AE">
            <w:pPr>
              <w:pStyle w:val="a4"/>
              <w:ind w:left="0"/>
              <w:jc w:val="center"/>
              <w:rPr>
                <w:color w:val="000000"/>
                <w:sz w:val="22"/>
                <w:szCs w:val="22"/>
              </w:rPr>
            </w:pPr>
            <w:r w:rsidRPr="00E2352B">
              <w:rPr>
                <w:sz w:val="22"/>
                <w:szCs w:val="22"/>
              </w:rPr>
              <w:t>25</w:t>
            </w:r>
            <w:r w:rsidR="009276AE">
              <w:rPr>
                <w:sz w:val="22"/>
                <w:szCs w:val="22"/>
              </w:rPr>
              <w:t>,</w:t>
            </w:r>
            <w:r w:rsidRPr="00E2352B">
              <w:rPr>
                <w:sz w:val="22"/>
                <w:szCs w:val="22"/>
              </w:rPr>
              <w:t>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48</w:t>
            </w:r>
          </w:p>
        </w:tc>
        <w:tc>
          <w:tcPr>
            <w:tcW w:w="9123" w:type="dxa"/>
          </w:tcPr>
          <w:p w:rsidR="00775E41" w:rsidRPr="00E2352B" w:rsidRDefault="00775E41" w:rsidP="00C651B6">
            <w:pPr>
              <w:pStyle w:val="a4"/>
              <w:ind w:left="0"/>
              <w:rPr>
                <w:color w:val="2D2D2D"/>
                <w:sz w:val="22"/>
                <w:szCs w:val="22"/>
              </w:rPr>
            </w:pPr>
            <w:r w:rsidRPr="00E2352B">
              <w:rPr>
                <w:color w:val="2D2D2D"/>
                <w:sz w:val="22"/>
                <w:szCs w:val="22"/>
              </w:rPr>
              <w:t>Капитальный ремонт здания ДЮСШ</w:t>
            </w:r>
          </w:p>
        </w:tc>
        <w:tc>
          <w:tcPr>
            <w:tcW w:w="1701" w:type="dxa"/>
          </w:tcPr>
          <w:p w:rsidR="00775E41" w:rsidRPr="00E2352B" w:rsidRDefault="00775E41" w:rsidP="00C651B6">
            <w:pPr>
              <w:pStyle w:val="a4"/>
              <w:ind w:left="0"/>
              <w:jc w:val="center"/>
              <w:rPr>
                <w:sz w:val="22"/>
                <w:szCs w:val="22"/>
              </w:rPr>
            </w:pPr>
            <w:r w:rsidRPr="00E2352B">
              <w:rPr>
                <w:sz w:val="22"/>
                <w:szCs w:val="22"/>
              </w:rPr>
              <w:t>2019-2020</w:t>
            </w:r>
          </w:p>
        </w:tc>
        <w:tc>
          <w:tcPr>
            <w:tcW w:w="3402" w:type="dxa"/>
          </w:tcPr>
          <w:p w:rsidR="00775E41" w:rsidRPr="00E2352B" w:rsidRDefault="00775E41" w:rsidP="00C651B6">
            <w:pPr>
              <w:pStyle w:val="a4"/>
              <w:tabs>
                <w:tab w:val="left" w:pos="960"/>
              </w:tabs>
              <w:ind w:left="0"/>
              <w:jc w:val="center"/>
              <w:rPr>
                <w:sz w:val="22"/>
                <w:szCs w:val="22"/>
              </w:rPr>
            </w:pPr>
            <w:r w:rsidRPr="00E2352B">
              <w:rPr>
                <w:sz w:val="22"/>
                <w:szCs w:val="22"/>
              </w:rPr>
              <w:t>1,5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49</w:t>
            </w:r>
          </w:p>
        </w:tc>
        <w:tc>
          <w:tcPr>
            <w:tcW w:w="9123" w:type="dxa"/>
          </w:tcPr>
          <w:p w:rsidR="00775E41" w:rsidRPr="00E2352B" w:rsidRDefault="00775E41" w:rsidP="00C651B6">
            <w:pPr>
              <w:pStyle w:val="a4"/>
              <w:ind w:left="0"/>
              <w:rPr>
                <w:color w:val="2D2D2D"/>
                <w:sz w:val="22"/>
                <w:szCs w:val="22"/>
              </w:rPr>
            </w:pPr>
            <w:r w:rsidRPr="00E2352B">
              <w:rPr>
                <w:color w:val="2D2D2D"/>
                <w:sz w:val="22"/>
                <w:szCs w:val="22"/>
              </w:rPr>
              <w:t>Реконструкция лыжной базы</w:t>
            </w:r>
          </w:p>
        </w:tc>
        <w:tc>
          <w:tcPr>
            <w:tcW w:w="1701" w:type="dxa"/>
          </w:tcPr>
          <w:p w:rsidR="00775E41" w:rsidRPr="00E2352B" w:rsidRDefault="00775E41" w:rsidP="00103886">
            <w:pPr>
              <w:pStyle w:val="a4"/>
              <w:ind w:left="0"/>
              <w:jc w:val="center"/>
              <w:rPr>
                <w:sz w:val="22"/>
                <w:szCs w:val="22"/>
                <w:lang w:val="en-US"/>
              </w:rPr>
            </w:pPr>
            <w:r w:rsidRPr="00E2352B">
              <w:rPr>
                <w:sz w:val="22"/>
                <w:szCs w:val="22"/>
              </w:rPr>
              <w:t>20</w:t>
            </w:r>
            <w:r w:rsidR="00103886">
              <w:rPr>
                <w:sz w:val="22"/>
                <w:szCs w:val="22"/>
              </w:rPr>
              <w:t>20</w:t>
            </w:r>
            <w:r w:rsidRPr="00E2352B">
              <w:rPr>
                <w:sz w:val="22"/>
                <w:szCs w:val="22"/>
              </w:rPr>
              <w:t>-202</w:t>
            </w:r>
            <w:r w:rsidRPr="00E2352B">
              <w:rPr>
                <w:sz w:val="22"/>
                <w:szCs w:val="22"/>
                <w:lang w:val="en-US"/>
              </w:rPr>
              <w:t>2</w:t>
            </w:r>
          </w:p>
        </w:tc>
        <w:tc>
          <w:tcPr>
            <w:tcW w:w="3402" w:type="dxa"/>
          </w:tcPr>
          <w:p w:rsidR="00775E41" w:rsidRPr="00E2352B" w:rsidRDefault="00775E41" w:rsidP="00C651B6">
            <w:pPr>
              <w:pStyle w:val="a4"/>
              <w:tabs>
                <w:tab w:val="left" w:pos="960"/>
              </w:tabs>
              <w:ind w:left="0"/>
              <w:jc w:val="center"/>
              <w:rPr>
                <w:sz w:val="22"/>
                <w:szCs w:val="22"/>
                <w:lang w:val="en-US"/>
              </w:rPr>
            </w:pPr>
            <w:r w:rsidRPr="00E2352B">
              <w:rPr>
                <w:sz w:val="22"/>
                <w:szCs w:val="22"/>
              </w:rPr>
              <w:t>20</w:t>
            </w:r>
            <w:r w:rsidR="009016E4">
              <w:rPr>
                <w:sz w:val="22"/>
                <w:szCs w:val="22"/>
              </w:rPr>
              <w:t>,</w:t>
            </w:r>
            <w:r w:rsidRPr="00E2352B">
              <w:rPr>
                <w:sz w:val="22"/>
                <w:szCs w:val="22"/>
                <w:lang w:val="en-US"/>
              </w:rPr>
              <w:t>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50</w:t>
            </w:r>
          </w:p>
        </w:tc>
        <w:tc>
          <w:tcPr>
            <w:tcW w:w="9123" w:type="dxa"/>
          </w:tcPr>
          <w:p w:rsidR="00775E41" w:rsidRPr="00E2352B" w:rsidRDefault="00775E41" w:rsidP="00C651B6">
            <w:pPr>
              <w:pStyle w:val="a4"/>
              <w:ind w:left="0"/>
              <w:rPr>
                <w:color w:val="2D2D2D"/>
                <w:sz w:val="22"/>
                <w:szCs w:val="22"/>
              </w:rPr>
            </w:pPr>
            <w:r w:rsidRPr="00E2352B">
              <w:rPr>
                <w:color w:val="2D2D2D"/>
                <w:sz w:val="22"/>
                <w:szCs w:val="22"/>
              </w:rPr>
              <w:t>Завершение реконструкции стадиона «Локомотив»</w:t>
            </w:r>
          </w:p>
        </w:tc>
        <w:tc>
          <w:tcPr>
            <w:tcW w:w="1701" w:type="dxa"/>
          </w:tcPr>
          <w:p w:rsidR="00775E41" w:rsidRPr="00E2352B" w:rsidRDefault="00775E41" w:rsidP="00C651B6">
            <w:pPr>
              <w:pStyle w:val="a4"/>
              <w:ind w:left="0"/>
              <w:jc w:val="center"/>
              <w:rPr>
                <w:sz w:val="22"/>
                <w:szCs w:val="22"/>
                <w:lang w:val="en-US"/>
              </w:rPr>
            </w:pPr>
            <w:r w:rsidRPr="00E2352B">
              <w:rPr>
                <w:sz w:val="22"/>
                <w:szCs w:val="22"/>
              </w:rPr>
              <w:t>2019-202</w:t>
            </w:r>
            <w:r w:rsidRPr="00E2352B">
              <w:rPr>
                <w:sz w:val="22"/>
                <w:szCs w:val="22"/>
                <w:lang w:val="en-US"/>
              </w:rPr>
              <w:t>4</w:t>
            </w:r>
          </w:p>
        </w:tc>
        <w:tc>
          <w:tcPr>
            <w:tcW w:w="3402" w:type="dxa"/>
          </w:tcPr>
          <w:p w:rsidR="00775E41" w:rsidRPr="00E2352B" w:rsidRDefault="00775E41" w:rsidP="00C651B6">
            <w:pPr>
              <w:pStyle w:val="a4"/>
              <w:tabs>
                <w:tab w:val="left" w:pos="960"/>
              </w:tabs>
              <w:ind w:left="0"/>
              <w:jc w:val="center"/>
              <w:rPr>
                <w:sz w:val="22"/>
                <w:szCs w:val="22"/>
                <w:lang w:val="en-US"/>
              </w:rPr>
            </w:pPr>
            <w:r w:rsidRPr="00E2352B">
              <w:rPr>
                <w:sz w:val="22"/>
                <w:szCs w:val="22"/>
              </w:rPr>
              <w:t>12</w:t>
            </w:r>
            <w:r w:rsidR="009016E4">
              <w:rPr>
                <w:sz w:val="22"/>
                <w:szCs w:val="22"/>
              </w:rPr>
              <w:t>,</w:t>
            </w:r>
            <w:r w:rsidRPr="00E2352B">
              <w:rPr>
                <w:sz w:val="22"/>
                <w:szCs w:val="22"/>
                <w:lang w:val="en-US"/>
              </w:rPr>
              <w:t>6</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51</w:t>
            </w:r>
          </w:p>
        </w:tc>
        <w:tc>
          <w:tcPr>
            <w:tcW w:w="9123" w:type="dxa"/>
          </w:tcPr>
          <w:p w:rsidR="00775E41" w:rsidRPr="00E2352B" w:rsidRDefault="00775E41" w:rsidP="00C651B6">
            <w:pPr>
              <w:pStyle w:val="a4"/>
              <w:ind w:left="0"/>
              <w:rPr>
                <w:color w:val="2D2D2D"/>
                <w:sz w:val="22"/>
                <w:szCs w:val="22"/>
              </w:rPr>
            </w:pPr>
            <w:r w:rsidRPr="00E2352B">
              <w:rPr>
                <w:color w:val="2D2D2D"/>
                <w:sz w:val="22"/>
                <w:szCs w:val="22"/>
              </w:rPr>
              <w:t>Строительство зала спортивных единоборств</w:t>
            </w:r>
          </w:p>
        </w:tc>
        <w:tc>
          <w:tcPr>
            <w:tcW w:w="1701" w:type="dxa"/>
          </w:tcPr>
          <w:p w:rsidR="00775E41" w:rsidRPr="00E2352B" w:rsidRDefault="00775E41" w:rsidP="00C651B6">
            <w:pPr>
              <w:pStyle w:val="a4"/>
              <w:ind w:left="0"/>
              <w:jc w:val="center"/>
              <w:rPr>
                <w:sz w:val="22"/>
                <w:szCs w:val="22"/>
                <w:lang w:val="en-US"/>
              </w:rPr>
            </w:pPr>
            <w:r w:rsidRPr="00E2352B">
              <w:rPr>
                <w:sz w:val="22"/>
                <w:szCs w:val="22"/>
              </w:rPr>
              <w:t>2020-202</w:t>
            </w:r>
            <w:r w:rsidRPr="00E2352B">
              <w:rPr>
                <w:sz w:val="22"/>
                <w:szCs w:val="22"/>
                <w:lang w:val="en-US"/>
              </w:rPr>
              <w:t>3</w:t>
            </w:r>
          </w:p>
        </w:tc>
        <w:tc>
          <w:tcPr>
            <w:tcW w:w="3402" w:type="dxa"/>
          </w:tcPr>
          <w:p w:rsidR="00775E41" w:rsidRPr="00E2352B" w:rsidRDefault="00775E41" w:rsidP="00C651B6">
            <w:pPr>
              <w:pStyle w:val="a4"/>
              <w:tabs>
                <w:tab w:val="left" w:pos="960"/>
              </w:tabs>
              <w:ind w:left="0"/>
              <w:jc w:val="center"/>
              <w:rPr>
                <w:sz w:val="22"/>
                <w:szCs w:val="22"/>
                <w:lang w:val="en-US"/>
              </w:rPr>
            </w:pPr>
            <w:r w:rsidRPr="00E2352B">
              <w:rPr>
                <w:sz w:val="22"/>
                <w:szCs w:val="22"/>
              </w:rPr>
              <w:t>55</w:t>
            </w:r>
            <w:r w:rsidR="009016E4">
              <w:rPr>
                <w:sz w:val="22"/>
                <w:szCs w:val="22"/>
              </w:rPr>
              <w:t>,</w:t>
            </w:r>
            <w:r w:rsidRPr="00E2352B">
              <w:rPr>
                <w:sz w:val="22"/>
                <w:szCs w:val="22"/>
                <w:lang w:val="en-US"/>
              </w:rPr>
              <w:t>3</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52</w:t>
            </w:r>
          </w:p>
        </w:tc>
        <w:tc>
          <w:tcPr>
            <w:tcW w:w="9123" w:type="dxa"/>
          </w:tcPr>
          <w:p w:rsidR="00775E41" w:rsidRPr="00E2352B" w:rsidRDefault="00775E41" w:rsidP="00C651B6">
            <w:pPr>
              <w:pStyle w:val="a4"/>
              <w:ind w:left="0"/>
              <w:rPr>
                <w:color w:val="2D2D2D"/>
                <w:sz w:val="22"/>
                <w:szCs w:val="22"/>
              </w:rPr>
            </w:pPr>
            <w:r w:rsidRPr="00E2352B">
              <w:rPr>
                <w:color w:val="2D2D2D"/>
                <w:sz w:val="22"/>
                <w:szCs w:val="22"/>
              </w:rPr>
              <w:t>Строительство типовых спортивных площадок (2 площадки)</w:t>
            </w:r>
          </w:p>
        </w:tc>
        <w:tc>
          <w:tcPr>
            <w:tcW w:w="1701" w:type="dxa"/>
          </w:tcPr>
          <w:p w:rsidR="00775E41" w:rsidRPr="00E2352B" w:rsidRDefault="00775E41" w:rsidP="00C651B6">
            <w:pPr>
              <w:pStyle w:val="a4"/>
              <w:ind w:left="0"/>
              <w:jc w:val="center"/>
              <w:rPr>
                <w:sz w:val="22"/>
                <w:szCs w:val="22"/>
              </w:rPr>
            </w:pPr>
            <w:r w:rsidRPr="00E2352B">
              <w:rPr>
                <w:sz w:val="22"/>
                <w:szCs w:val="22"/>
              </w:rPr>
              <w:t>2020-2025</w:t>
            </w:r>
          </w:p>
        </w:tc>
        <w:tc>
          <w:tcPr>
            <w:tcW w:w="3402" w:type="dxa"/>
          </w:tcPr>
          <w:p w:rsidR="00775E41" w:rsidRPr="00E2352B" w:rsidRDefault="00775E41" w:rsidP="00C651B6">
            <w:pPr>
              <w:pStyle w:val="a4"/>
              <w:tabs>
                <w:tab w:val="left" w:pos="960"/>
              </w:tabs>
              <w:ind w:left="0"/>
              <w:jc w:val="center"/>
              <w:rPr>
                <w:sz w:val="22"/>
                <w:szCs w:val="22"/>
                <w:lang w:val="en-US"/>
              </w:rPr>
            </w:pPr>
            <w:r w:rsidRPr="00E2352B">
              <w:rPr>
                <w:sz w:val="22"/>
                <w:szCs w:val="22"/>
              </w:rPr>
              <w:t>5</w:t>
            </w:r>
            <w:r w:rsidR="009016E4">
              <w:rPr>
                <w:sz w:val="22"/>
                <w:szCs w:val="22"/>
              </w:rPr>
              <w:t>,</w:t>
            </w:r>
            <w:r w:rsidRPr="00E2352B">
              <w:rPr>
                <w:sz w:val="22"/>
                <w:szCs w:val="22"/>
                <w:lang w:val="en-US"/>
              </w:rPr>
              <w:t>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53</w:t>
            </w:r>
          </w:p>
        </w:tc>
        <w:tc>
          <w:tcPr>
            <w:tcW w:w="9123" w:type="dxa"/>
          </w:tcPr>
          <w:p w:rsidR="00775E41" w:rsidRPr="00E2352B" w:rsidRDefault="00775E41" w:rsidP="00C651B6">
            <w:pPr>
              <w:pStyle w:val="a4"/>
              <w:ind w:left="0"/>
              <w:rPr>
                <w:color w:val="000000"/>
                <w:sz w:val="22"/>
                <w:szCs w:val="22"/>
              </w:rPr>
            </w:pPr>
            <w:r w:rsidRPr="00E2352B">
              <w:rPr>
                <w:sz w:val="22"/>
                <w:szCs w:val="22"/>
              </w:rPr>
              <w:t>Благоустройство общественных пространств, дворовых территорий многоквартирных домов</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2019-2022</w:t>
            </w:r>
          </w:p>
        </w:tc>
        <w:tc>
          <w:tcPr>
            <w:tcW w:w="3402" w:type="dxa"/>
          </w:tcPr>
          <w:p w:rsidR="00775E41" w:rsidRPr="00E2352B" w:rsidRDefault="009276AE" w:rsidP="009276AE">
            <w:pPr>
              <w:pStyle w:val="a4"/>
              <w:ind w:left="0"/>
              <w:jc w:val="center"/>
              <w:rPr>
                <w:color w:val="000000"/>
                <w:sz w:val="22"/>
                <w:szCs w:val="22"/>
              </w:rPr>
            </w:pPr>
            <w:r>
              <w:rPr>
                <w:sz w:val="22"/>
                <w:szCs w:val="22"/>
              </w:rPr>
              <w:t>0,</w:t>
            </w:r>
            <w:r w:rsidR="00775E41" w:rsidRPr="00E2352B">
              <w:rPr>
                <w:sz w:val="22"/>
                <w:szCs w:val="22"/>
              </w:rPr>
              <w:t>39</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54</w:t>
            </w:r>
          </w:p>
        </w:tc>
        <w:tc>
          <w:tcPr>
            <w:tcW w:w="9123" w:type="dxa"/>
          </w:tcPr>
          <w:p w:rsidR="00775E41" w:rsidRPr="00E2352B" w:rsidRDefault="00775E41" w:rsidP="00C651B6">
            <w:pPr>
              <w:snapToGrid w:val="0"/>
              <w:rPr>
                <w:sz w:val="22"/>
                <w:szCs w:val="22"/>
              </w:rPr>
            </w:pPr>
            <w:r w:rsidRPr="00E2352B">
              <w:rPr>
                <w:color w:val="000000"/>
                <w:sz w:val="22"/>
                <w:szCs w:val="22"/>
              </w:rPr>
              <w:t>Организация и проведение конкурса социально значимых проектов для ТОС</w:t>
            </w:r>
          </w:p>
        </w:tc>
        <w:tc>
          <w:tcPr>
            <w:tcW w:w="1701" w:type="dxa"/>
          </w:tcPr>
          <w:p w:rsidR="00775E41" w:rsidRPr="00E2352B" w:rsidRDefault="00775E41" w:rsidP="00C651B6">
            <w:pPr>
              <w:snapToGrid w:val="0"/>
              <w:jc w:val="center"/>
              <w:rPr>
                <w:sz w:val="22"/>
                <w:szCs w:val="22"/>
              </w:rPr>
            </w:pPr>
            <w:r w:rsidRPr="00E2352B">
              <w:rPr>
                <w:sz w:val="22"/>
                <w:szCs w:val="22"/>
              </w:rPr>
              <w:t>2019-2020</w:t>
            </w:r>
          </w:p>
        </w:tc>
        <w:tc>
          <w:tcPr>
            <w:tcW w:w="3402" w:type="dxa"/>
          </w:tcPr>
          <w:p w:rsidR="00775E41" w:rsidRPr="00E2352B" w:rsidRDefault="009276AE" w:rsidP="009276AE">
            <w:pPr>
              <w:snapToGrid w:val="0"/>
              <w:jc w:val="center"/>
              <w:rPr>
                <w:sz w:val="22"/>
                <w:szCs w:val="22"/>
              </w:rPr>
            </w:pPr>
            <w:r>
              <w:rPr>
                <w:sz w:val="22"/>
                <w:szCs w:val="22"/>
              </w:rPr>
              <w:t>0,</w:t>
            </w:r>
            <w:r w:rsidR="00775E41" w:rsidRPr="00E2352B">
              <w:rPr>
                <w:sz w:val="22"/>
                <w:szCs w:val="22"/>
              </w:rPr>
              <w:t>963</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55</w:t>
            </w:r>
          </w:p>
        </w:tc>
        <w:tc>
          <w:tcPr>
            <w:tcW w:w="9123" w:type="dxa"/>
          </w:tcPr>
          <w:p w:rsidR="00775E41" w:rsidRPr="00E2352B" w:rsidRDefault="00775E41" w:rsidP="00C651B6">
            <w:pPr>
              <w:snapToGrid w:val="0"/>
              <w:rPr>
                <w:sz w:val="22"/>
                <w:szCs w:val="22"/>
              </w:rPr>
            </w:pPr>
            <w:r w:rsidRPr="00E2352B">
              <w:rPr>
                <w:sz w:val="22"/>
                <w:szCs w:val="22"/>
              </w:rPr>
              <w:t>Благоустройство территорий</w:t>
            </w:r>
          </w:p>
        </w:tc>
        <w:tc>
          <w:tcPr>
            <w:tcW w:w="1701" w:type="dxa"/>
          </w:tcPr>
          <w:p w:rsidR="00775E41" w:rsidRPr="00E2352B" w:rsidRDefault="00775E41" w:rsidP="00C651B6">
            <w:pPr>
              <w:snapToGrid w:val="0"/>
              <w:jc w:val="center"/>
              <w:rPr>
                <w:sz w:val="22"/>
                <w:szCs w:val="22"/>
              </w:rPr>
            </w:pPr>
            <w:r w:rsidRPr="00E2352B">
              <w:rPr>
                <w:sz w:val="22"/>
                <w:szCs w:val="22"/>
              </w:rPr>
              <w:t>2019-2020</w:t>
            </w:r>
          </w:p>
        </w:tc>
        <w:tc>
          <w:tcPr>
            <w:tcW w:w="3402" w:type="dxa"/>
          </w:tcPr>
          <w:p w:rsidR="00775E41" w:rsidRPr="00E2352B" w:rsidRDefault="009276AE" w:rsidP="009276AE">
            <w:pPr>
              <w:snapToGrid w:val="0"/>
              <w:jc w:val="center"/>
              <w:rPr>
                <w:sz w:val="22"/>
                <w:szCs w:val="22"/>
              </w:rPr>
            </w:pPr>
            <w:r>
              <w:rPr>
                <w:sz w:val="22"/>
                <w:szCs w:val="22"/>
              </w:rPr>
              <w:t>0,</w:t>
            </w:r>
            <w:r w:rsidR="00775E41" w:rsidRPr="00E2352B">
              <w:rPr>
                <w:sz w:val="22"/>
                <w:szCs w:val="22"/>
              </w:rPr>
              <w:t>44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56</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Схема территориального планирования Карасукского района</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2019-2020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4,8</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57</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Генеральный план Троицкого сельсовета </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2019-2020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2,5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58</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Правила землепользования и застройки Троицкого сельсовета </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2019-2020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1,3</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59</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Строительство ФАП в п. Озерно-Титово</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2019-2020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поступлении смет</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60</w:t>
            </w:r>
          </w:p>
        </w:tc>
        <w:tc>
          <w:tcPr>
            <w:tcW w:w="9123" w:type="dxa"/>
          </w:tcPr>
          <w:p w:rsidR="00775E41" w:rsidRPr="00E2352B" w:rsidRDefault="00775E41" w:rsidP="00C651B6">
            <w:pPr>
              <w:pStyle w:val="a4"/>
              <w:ind w:left="0"/>
              <w:rPr>
                <w:color w:val="000000"/>
                <w:sz w:val="22"/>
                <w:szCs w:val="22"/>
              </w:rPr>
            </w:pPr>
            <w:r w:rsidRPr="00E2352B">
              <w:rPr>
                <w:sz w:val="22"/>
                <w:szCs w:val="22"/>
              </w:rPr>
              <w:t>Строительство крытого ледового дворца</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2020-2025</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204,4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61</w:t>
            </w:r>
          </w:p>
        </w:tc>
        <w:tc>
          <w:tcPr>
            <w:tcW w:w="9123" w:type="dxa"/>
          </w:tcPr>
          <w:p w:rsidR="00775E41" w:rsidRPr="00E2352B" w:rsidRDefault="00775E41" w:rsidP="00C651B6">
            <w:pPr>
              <w:pStyle w:val="a4"/>
              <w:ind w:left="0"/>
              <w:rPr>
                <w:sz w:val="22"/>
                <w:szCs w:val="22"/>
              </w:rPr>
            </w:pPr>
            <w:r w:rsidRPr="00E2352B">
              <w:rPr>
                <w:sz w:val="22"/>
                <w:szCs w:val="22"/>
              </w:rPr>
              <w:t>Строительство двух дошкольных образовательных учреждений на 140 и 80 мест в г. Карасуке</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2025-2030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поступлении смет</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62</w:t>
            </w:r>
          </w:p>
        </w:tc>
        <w:tc>
          <w:tcPr>
            <w:tcW w:w="9123" w:type="dxa"/>
          </w:tcPr>
          <w:p w:rsidR="00775E41" w:rsidRPr="00E2352B" w:rsidRDefault="00775E41" w:rsidP="00C651B6">
            <w:pPr>
              <w:pStyle w:val="a4"/>
              <w:ind w:left="0"/>
              <w:rPr>
                <w:sz w:val="22"/>
                <w:szCs w:val="22"/>
              </w:rPr>
            </w:pPr>
            <w:r w:rsidRPr="00E2352B">
              <w:rPr>
                <w:sz w:val="22"/>
                <w:szCs w:val="22"/>
              </w:rPr>
              <w:t>Строительство дошкольного образовательного учреждения на 120 мест в с. Ирбизино.</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2025-2030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поступлении смет</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63</w:t>
            </w:r>
          </w:p>
        </w:tc>
        <w:tc>
          <w:tcPr>
            <w:tcW w:w="9123" w:type="dxa"/>
          </w:tcPr>
          <w:p w:rsidR="00775E41" w:rsidRPr="00E2352B" w:rsidRDefault="00775E41" w:rsidP="00B42435">
            <w:pPr>
              <w:pStyle w:val="a4"/>
              <w:ind w:left="0"/>
              <w:rPr>
                <w:sz w:val="22"/>
                <w:szCs w:val="22"/>
              </w:rPr>
            </w:pPr>
            <w:r w:rsidRPr="00E2352B">
              <w:rPr>
                <w:sz w:val="22"/>
                <w:szCs w:val="22"/>
              </w:rPr>
              <w:t>Строительство школы на 1100 мест в г. Карасуке</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2025-2030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поступлении смет</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64</w:t>
            </w:r>
          </w:p>
        </w:tc>
        <w:tc>
          <w:tcPr>
            <w:tcW w:w="9123" w:type="dxa"/>
          </w:tcPr>
          <w:p w:rsidR="00775E41" w:rsidRPr="00E2352B" w:rsidRDefault="00775E41" w:rsidP="00592E68">
            <w:pPr>
              <w:pStyle w:val="a4"/>
              <w:ind w:left="0"/>
              <w:rPr>
                <w:sz w:val="22"/>
                <w:szCs w:val="22"/>
              </w:rPr>
            </w:pPr>
            <w:r w:rsidRPr="00E2352B">
              <w:rPr>
                <w:sz w:val="22"/>
                <w:szCs w:val="22"/>
              </w:rPr>
              <w:t>Строительство, реконструкция и капитальный ремонт жилых помещений, столовой и пищеблока в ДОЛ «Лесная поляна» и досугового центра.</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до 2030</w:t>
            </w:r>
          </w:p>
        </w:tc>
        <w:tc>
          <w:tcPr>
            <w:tcW w:w="3402" w:type="dxa"/>
          </w:tcPr>
          <w:p w:rsidR="00775E41" w:rsidRPr="00E2352B" w:rsidRDefault="00775E41" w:rsidP="00C651B6">
            <w:pPr>
              <w:pStyle w:val="a4"/>
              <w:spacing w:line="240" w:lineRule="atLeast"/>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65</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 xml:space="preserve"> Завершение строительства пристройка к заданию МБОУ ООШ №4</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126,7</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66</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Октябрьского СДК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w:t>
            </w:r>
          </w:p>
        </w:tc>
        <w:tc>
          <w:tcPr>
            <w:tcW w:w="3402" w:type="dxa"/>
          </w:tcPr>
          <w:p w:rsidR="00775E41" w:rsidRPr="00E2352B" w:rsidRDefault="00775E41" w:rsidP="00C651B6">
            <w:pPr>
              <w:pStyle w:val="a4"/>
              <w:spacing w:line="240" w:lineRule="atLeast"/>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67</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Михайловского СДК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2020</w:t>
            </w:r>
          </w:p>
        </w:tc>
        <w:tc>
          <w:tcPr>
            <w:tcW w:w="3402" w:type="dxa"/>
          </w:tcPr>
          <w:p w:rsidR="00775E41" w:rsidRPr="00E2352B" w:rsidRDefault="00775E41" w:rsidP="00C651B6">
            <w:pPr>
              <w:pStyle w:val="a4"/>
              <w:spacing w:line="240" w:lineRule="atLeast"/>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68</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Благодатского СДК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2021</w:t>
            </w:r>
          </w:p>
        </w:tc>
        <w:tc>
          <w:tcPr>
            <w:tcW w:w="3402" w:type="dxa"/>
          </w:tcPr>
          <w:p w:rsidR="00775E41" w:rsidRPr="00E2352B" w:rsidRDefault="00775E41" w:rsidP="00C651B6">
            <w:pPr>
              <w:pStyle w:val="a4"/>
              <w:spacing w:line="240" w:lineRule="atLeast"/>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69</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Студёновского СДК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2022</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70</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Кукаринского СДК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2023</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71</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Анисимовского СК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2024</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72</w:t>
            </w:r>
          </w:p>
        </w:tc>
        <w:tc>
          <w:tcPr>
            <w:tcW w:w="9123" w:type="dxa"/>
            <w:shd w:val="clear" w:color="auto" w:fill="auto"/>
          </w:tcPr>
          <w:p w:rsidR="00775E41" w:rsidRPr="00E2352B" w:rsidRDefault="00775E41" w:rsidP="0062438B">
            <w:pPr>
              <w:pStyle w:val="ConsPlusNonformat"/>
              <w:widowControl/>
              <w:rPr>
                <w:rFonts w:ascii="Times New Roman" w:hAnsi="Times New Roman" w:cs="Times New Roman"/>
                <w:color w:val="000000"/>
                <w:sz w:val="22"/>
                <w:szCs w:val="22"/>
              </w:rPr>
            </w:pPr>
            <w:r w:rsidRPr="00E2352B">
              <w:rPr>
                <w:rFonts w:ascii="Times New Roman" w:hAnsi="Times New Roman" w:cs="Times New Roman"/>
                <w:sz w:val="22"/>
                <w:szCs w:val="22"/>
              </w:rPr>
              <w:t>Строительство Поповского сельского Дома культуры</w:t>
            </w:r>
          </w:p>
        </w:tc>
        <w:tc>
          <w:tcPr>
            <w:tcW w:w="1701" w:type="dxa"/>
            <w:shd w:val="clear" w:color="auto" w:fill="auto"/>
          </w:tcPr>
          <w:p w:rsidR="00775E41" w:rsidRPr="00E2352B" w:rsidRDefault="00775E41" w:rsidP="00C651B6">
            <w:pPr>
              <w:pStyle w:val="a4"/>
              <w:ind w:left="0"/>
              <w:jc w:val="center"/>
              <w:rPr>
                <w:color w:val="000000"/>
                <w:sz w:val="22"/>
                <w:szCs w:val="22"/>
              </w:rPr>
            </w:pPr>
            <w:r w:rsidRPr="00E2352B">
              <w:rPr>
                <w:color w:val="000000"/>
                <w:sz w:val="22"/>
                <w:szCs w:val="22"/>
              </w:rPr>
              <w:t>2021</w:t>
            </w:r>
          </w:p>
        </w:tc>
        <w:tc>
          <w:tcPr>
            <w:tcW w:w="3402" w:type="dxa"/>
            <w:shd w:val="clear" w:color="auto" w:fill="auto"/>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73</w:t>
            </w:r>
          </w:p>
        </w:tc>
        <w:tc>
          <w:tcPr>
            <w:tcW w:w="9123" w:type="dxa"/>
            <w:shd w:val="clear" w:color="auto" w:fill="auto"/>
          </w:tcPr>
          <w:p w:rsidR="00775E41" w:rsidRPr="00E2352B" w:rsidRDefault="00775E41" w:rsidP="00C651B6">
            <w:pPr>
              <w:pStyle w:val="a4"/>
              <w:ind w:left="0"/>
              <w:rPr>
                <w:color w:val="000000"/>
                <w:sz w:val="22"/>
                <w:szCs w:val="22"/>
              </w:rPr>
            </w:pPr>
            <w:r w:rsidRPr="00E2352B">
              <w:rPr>
                <w:sz w:val="22"/>
                <w:szCs w:val="22"/>
              </w:rPr>
              <w:t>Строительство многофункциональных центр</w:t>
            </w:r>
            <w:r w:rsidR="00103886">
              <w:rPr>
                <w:sz w:val="22"/>
                <w:szCs w:val="22"/>
              </w:rPr>
              <w:t>ов в п.Красносельский,п.Озерное</w:t>
            </w:r>
            <w:r w:rsidRPr="00E2352B">
              <w:rPr>
                <w:sz w:val="22"/>
                <w:szCs w:val="22"/>
              </w:rPr>
              <w:t>-Титово</w:t>
            </w:r>
          </w:p>
        </w:tc>
        <w:tc>
          <w:tcPr>
            <w:tcW w:w="1701" w:type="dxa"/>
            <w:shd w:val="clear" w:color="auto" w:fill="auto"/>
          </w:tcPr>
          <w:p w:rsidR="00775E41" w:rsidRPr="00E2352B" w:rsidRDefault="00775E41" w:rsidP="00C651B6">
            <w:pPr>
              <w:pStyle w:val="a4"/>
              <w:ind w:left="0"/>
              <w:jc w:val="center"/>
              <w:rPr>
                <w:color w:val="000000"/>
                <w:sz w:val="22"/>
                <w:szCs w:val="22"/>
              </w:rPr>
            </w:pPr>
            <w:r w:rsidRPr="00E2352B">
              <w:rPr>
                <w:color w:val="000000"/>
                <w:sz w:val="22"/>
                <w:szCs w:val="22"/>
              </w:rPr>
              <w:t>2022</w:t>
            </w:r>
          </w:p>
        </w:tc>
        <w:tc>
          <w:tcPr>
            <w:tcW w:w="3402" w:type="dxa"/>
            <w:shd w:val="clear" w:color="auto" w:fill="auto"/>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74</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«Наставничество как важнейший элемент профилактики социального сиротства» (Фонд поддержки детей, находящихся в трудной жизненной ситуации)</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01.04.2018- 30.09.2019</w:t>
            </w:r>
          </w:p>
        </w:tc>
        <w:tc>
          <w:tcPr>
            <w:tcW w:w="3402" w:type="dxa"/>
          </w:tcPr>
          <w:p w:rsidR="00775E41" w:rsidRPr="00E2352B" w:rsidRDefault="00775E41" w:rsidP="00103886">
            <w:pPr>
              <w:pStyle w:val="a4"/>
              <w:ind w:left="0"/>
              <w:jc w:val="center"/>
              <w:rPr>
                <w:sz w:val="22"/>
                <w:szCs w:val="22"/>
              </w:rPr>
            </w:pPr>
            <w:r w:rsidRPr="00E2352B">
              <w:rPr>
                <w:color w:val="000000"/>
                <w:sz w:val="22"/>
                <w:szCs w:val="22"/>
              </w:rPr>
              <w:t>1,9</w:t>
            </w:r>
          </w:p>
          <w:p w:rsidR="00775E41" w:rsidRPr="00E2352B" w:rsidRDefault="00775E41" w:rsidP="00C651B6">
            <w:pPr>
              <w:jc w:val="center"/>
              <w:rPr>
                <w:sz w:val="22"/>
                <w:szCs w:val="22"/>
              </w:rPr>
            </w:pP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75</w:t>
            </w:r>
          </w:p>
        </w:tc>
        <w:tc>
          <w:tcPr>
            <w:tcW w:w="9123" w:type="dxa"/>
          </w:tcPr>
          <w:p w:rsidR="00775E41" w:rsidRPr="00E2352B" w:rsidRDefault="00775E41" w:rsidP="00C651B6">
            <w:pPr>
              <w:pStyle w:val="ConsPlusNonformat"/>
              <w:widowControl/>
              <w:rPr>
                <w:rFonts w:ascii="Times New Roman" w:hAnsi="Times New Roman" w:cs="Times New Roman"/>
                <w:sz w:val="22"/>
                <w:szCs w:val="22"/>
              </w:rPr>
            </w:pPr>
            <w:r w:rsidRPr="00E2352B">
              <w:rPr>
                <w:rFonts w:ascii="Times New Roman" w:hAnsi="Times New Roman" w:cs="Times New Roman"/>
                <w:sz w:val="22"/>
                <w:szCs w:val="22"/>
              </w:rPr>
              <w:t>Защита населённых пунктов от природных пожаров (опашка)</w:t>
            </w:r>
          </w:p>
        </w:tc>
        <w:tc>
          <w:tcPr>
            <w:tcW w:w="1701" w:type="dxa"/>
          </w:tcPr>
          <w:p w:rsidR="00775E41" w:rsidRPr="00E2352B" w:rsidRDefault="00775E41" w:rsidP="00103886">
            <w:pPr>
              <w:widowControl w:val="0"/>
              <w:autoSpaceDE w:val="0"/>
              <w:autoSpaceDN w:val="0"/>
              <w:adjustRightInd w:val="0"/>
              <w:spacing w:line="381" w:lineRule="exact"/>
              <w:jc w:val="center"/>
              <w:rPr>
                <w:sz w:val="22"/>
                <w:szCs w:val="22"/>
              </w:rPr>
            </w:pPr>
            <w:r w:rsidRPr="00E2352B">
              <w:rPr>
                <w:sz w:val="22"/>
                <w:szCs w:val="22"/>
              </w:rPr>
              <w:t>2017-2019</w:t>
            </w:r>
          </w:p>
        </w:tc>
        <w:tc>
          <w:tcPr>
            <w:tcW w:w="3402" w:type="dxa"/>
          </w:tcPr>
          <w:p w:rsidR="00775E41" w:rsidRPr="00E2352B" w:rsidRDefault="00775E41" w:rsidP="00C651B6">
            <w:pPr>
              <w:pStyle w:val="ConsPlusNonformat"/>
              <w:widowControl/>
              <w:jc w:val="center"/>
              <w:rPr>
                <w:rFonts w:ascii="Times New Roman" w:hAnsi="Times New Roman" w:cs="Times New Roman"/>
                <w:sz w:val="22"/>
                <w:szCs w:val="22"/>
              </w:rPr>
            </w:pPr>
            <w:r w:rsidRPr="00E2352B">
              <w:rPr>
                <w:rFonts w:ascii="Times New Roman" w:hAnsi="Times New Roman" w:cs="Times New Roman"/>
                <w:sz w:val="22"/>
                <w:szCs w:val="22"/>
              </w:rPr>
              <w:t>0,85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76</w:t>
            </w:r>
          </w:p>
        </w:tc>
        <w:tc>
          <w:tcPr>
            <w:tcW w:w="9123" w:type="dxa"/>
          </w:tcPr>
          <w:p w:rsidR="00775E41" w:rsidRPr="00E2352B" w:rsidRDefault="00775E41" w:rsidP="00B06FCB">
            <w:pPr>
              <w:pStyle w:val="ConsPlusNonformat"/>
              <w:widowControl/>
              <w:rPr>
                <w:rFonts w:ascii="Times New Roman" w:hAnsi="Times New Roman" w:cs="Times New Roman"/>
                <w:sz w:val="22"/>
                <w:szCs w:val="22"/>
              </w:rPr>
            </w:pPr>
            <w:r w:rsidRPr="00E2352B">
              <w:rPr>
                <w:rFonts w:ascii="Times New Roman" w:hAnsi="Times New Roman" w:cs="Times New Roman"/>
                <w:sz w:val="22"/>
                <w:szCs w:val="22"/>
              </w:rPr>
              <w:t xml:space="preserve">Выставлению спасательных постов (на водных объектах) на территории района </w:t>
            </w:r>
          </w:p>
        </w:tc>
        <w:tc>
          <w:tcPr>
            <w:tcW w:w="1701" w:type="dxa"/>
          </w:tcPr>
          <w:p w:rsidR="00775E41" w:rsidRPr="00E2352B" w:rsidRDefault="00775E41" w:rsidP="00C651B6">
            <w:pPr>
              <w:pStyle w:val="ConsPlusNonformat"/>
              <w:widowControl/>
              <w:jc w:val="center"/>
              <w:rPr>
                <w:rFonts w:ascii="Times New Roman" w:hAnsi="Times New Roman" w:cs="Times New Roman"/>
                <w:sz w:val="22"/>
                <w:szCs w:val="22"/>
              </w:rPr>
            </w:pPr>
            <w:r w:rsidRPr="00E2352B">
              <w:rPr>
                <w:rFonts w:ascii="Times New Roman" w:hAnsi="Times New Roman" w:cs="Times New Roman"/>
                <w:sz w:val="22"/>
                <w:szCs w:val="22"/>
              </w:rPr>
              <w:t>Сезонный (июнь-август)</w:t>
            </w:r>
          </w:p>
        </w:tc>
        <w:tc>
          <w:tcPr>
            <w:tcW w:w="3402" w:type="dxa"/>
          </w:tcPr>
          <w:p w:rsidR="00775E41" w:rsidRPr="00E2352B" w:rsidRDefault="00775E41" w:rsidP="00C651B6">
            <w:pPr>
              <w:pStyle w:val="ConsPlusNonformat"/>
              <w:widowControl/>
              <w:jc w:val="center"/>
              <w:rPr>
                <w:rFonts w:ascii="Times New Roman" w:hAnsi="Times New Roman" w:cs="Times New Roman"/>
                <w:sz w:val="22"/>
                <w:szCs w:val="22"/>
              </w:rPr>
            </w:pPr>
            <w:r w:rsidRPr="00E2352B">
              <w:rPr>
                <w:rFonts w:ascii="Times New Roman" w:hAnsi="Times New Roman" w:cs="Times New Roman"/>
                <w:sz w:val="22"/>
                <w:szCs w:val="22"/>
              </w:rPr>
              <w:t>0,95</w:t>
            </w:r>
          </w:p>
        </w:tc>
      </w:tr>
    </w:tbl>
    <w:p w:rsidR="00930A9E" w:rsidRDefault="00930A9E" w:rsidP="00923247">
      <w:pPr>
        <w:ind w:firstLine="709"/>
        <w:rPr>
          <w:rFonts w:ascii="Times New Roman" w:hAnsi="Times New Roman" w:cs="Times New Roman"/>
          <w:sz w:val="28"/>
          <w:szCs w:val="28"/>
        </w:rPr>
      </w:pPr>
    </w:p>
    <w:p w:rsidR="00643723" w:rsidRDefault="00643723"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566504" w:rsidRDefault="00566504" w:rsidP="00566504">
      <w:pPr>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DB46F9" w:rsidRPr="00E2352B" w:rsidRDefault="00DB46F9" w:rsidP="00DB46F9">
      <w:pPr>
        <w:pStyle w:val="ConsPlusNormal"/>
        <w:ind w:firstLine="709"/>
        <w:jc w:val="center"/>
        <w:rPr>
          <w:rFonts w:ascii="Times New Roman" w:hAnsi="Times New Roman" w:cs="Times New Roman"/>
          <w:sz w:val="28"/>
          <w:szCs w:val="28"/>
        </w:rPr>
      </w:pPr>
      <w:r w:rsidRPr="00E2352B">
        <w:rPr>
          <w:rFonts w:ascii="Times New Roman" w:hAnsi="Times New Roman" w:cs="Times New Roman"/>
          <w:sz w:val="28"/>
          <w:szCs w:val="28"/>
        </w:rPr>
        <w:t xml:space="preserve">Ожидаемые результаты реализации стратегии социально-экономического развития </w:t>
      </w:r>
    </w:p>
    <w:p w:rsidR="00566504" w:rsidRPr="00F82243" w:rsidRDefault="00DB46F9" w:rsidP="00DB46F9">
      <w:pPr>
        <w:pStyle w:val="ConsPlusNormal"/>
        <w:ind w:firstLine="709"/>
        <w:jc w:val="center"/>
        <w:rPr>
          <w:rFonts w:ascii="Times New Roman" w:hAnsi="Times New Roman" w:cs="Times New Roman"/>
          <w:sz w:val="28"/>
          <w:szCs w:val="28"/>
        </w:rPr>
      </w:pPr>
      <w:r w:rsidRPr="00E2352B">
        <w:rPr>
          <w:rFonts w:ascii="Times New Roman" w:hAnsi="Times New Roman" w:cs="Times New Roman"/>
          <w:sz w:val="28"/>
          <w:szCs w:val="28"/>
        </w:rPr>
        <w:t>Карасукского района Новосибирской области</w:t>
      </w:r>
    </w:p>
    <w:p w:rsidR="006C00F9" w:rsidRPr="004331AA" w:rsidRDefault="006C00F9" w:rsidP="00566504">
      <w:pPr>
        <w:pStyle w:val="a4"/>
        <w:ind w:left="1080"/>
        <w:rPr>
          <w:rFonts w:ascii="Times New Roman" w:hAnsi="Times New Roman" w:cs="Times New Roman"/>
          <w:b/>
          <w:sz w:val="24"/>
          <w:szCs w:val="24"/>
        </w:rPr>
      </w:pPr>
    </w:p>
    <w:tbl>
      <w:tblPr>
        <w:tblStyle w:val="a8"/>
        <w:tblpPr w:leftFromText="180" w:rightFromText="180" w:vertAnchor="text" w:horzAnchor="margin" w:tblpXSpec="center" w:tblpY="113"/>
        <w:tblW w:w="15954" w:type="dxa"/>
        <w:tblLayout w:type="fixed"/>
        <w:tblLook w:val="04A0" w:firstRow="1" w:lastRow="0" w:firstColumn="1" w:lastColumn="0" w:noHBand="0" w:noVBand="1"/>
      </w:tblPr>
      <w:tblGrid>
        <w:gridCol w:w="2660"/>
        <w:gridCol w:w="850"/>
        <w:gridCol w:w="2149"/>
        <w:gridCol w:w="858"/>
        <w:gridCol w:w="857"/>
        <w:gridCol w:w="858"/>
        <w:gridCol w:w="858"/>
        <w:gridCol w:w="858"/>
        <w:gridCol w:w="858"/>
        <w:gridCol w:w="858"/>
        <w:gridCol w:w="858"/>
        <w:gridCol w:w="858"/>
        <w:gridCol w:w="858"/>
        <w:gridCol w:w="858"/>
        <w:gridCol w:w="858"/>
      </w:tblGrid>
      <w:tr w:rsidR="006C00F9" w:rsidRPr="004331AA" w:rsidTr="00643723">
        <w:trPr>
          <w:trHeight w:val="561"/>
        </w:trPr>
        <w:tc>
          <w:tcPr>
            <w:tcW w:w="2660" w:type="dxa"/>
            <w:vMerge w:val="restart"/>
            <w:vAlign w:val="center"/>
          </w:tcPr>
          <w:p w:rsidR="006C00F9" w:rsidRPr="00E2352B" w:rsidRDefault="006C00F9" w:rsidP="00566504">
            <w:pPr>
              <w:pStyle w:val="a4"/>
              <w:ind w:left="0"/>
              <w:jc w:val="center"/>
              <w:rPr>
                <w:b/>
                <w:sz w:val="22"/>
                <w:szCs w:val="22"/>
              </w:rPr>
            </w:pPr>
            <w:r w:rsidRPr="00E2352B">
              <w:rPr>
                <w:b/>
                <w:sz w:val="22"/>
                <w:szCs w:val="22"/>
              </w:rPr>
              <w:t>Показатель</w:t>
            </w:r>
          </w:p>
        </w:tc>
        <w:tc>
          <w:tcPr>
            <w:tcW w:w="850" w:type="dxa"/>
            <w:vMerge w:val="restart"/>
            <w:vAlign w:val="center"/>
          </w:tcPr>
          <w:p w:rsidR="006C00F9" w:rsidRPr="00E2352B" w:rsidRDefault="006C00F9" w:rsidP="00566504">
            <w:pPr>
              <w:pStyle w:val="a4"/>
              <w:ind w:left="0"/>
              <w:jc w:val="center"/>
              <w:rPr>
                <w:b/>
                <w:sz w:val="22"/>
                <w:szCs w:val="22"/>
              </w:rPr>
            </w:pPr>
            <w:r w:rsidRPr="00E2352B">
              <w:rPr>
                <w:b/>
                <w:sz w:val="22"/>
                <w:szCs w:val="22"/>
              </w:rPr>
              <w:t>Ед. изм.</w:t>
            </w:r>
          </w:p>
        </w:tc>
        <w:tc>
          <w:tcPr>
            <w:tcW w:w="2149" w:type="dxa"/>
            <w:vMerge w:val="restart"/>
            <w:vAlign w:val="center"/>
          </w:tcPr>
          <w:p w:rsidR="006C00F9" w:rsidRPr="00E2352B" w:rsidRDefault="006C00F9" w:rsidP="00566504">
            <w:pPr>
              <w:pStyle w:val="a4"/>
              <w:ind w:left="0"/>
              <w:jc w:val="center"/>
              <w:rPr>
                <w:b/>
                <w:sz w:val="22"/>
                <w:szCs w:val="22"/>
              </w:rPr>
            </w:pPr>
            <w:r w:rsidRPr="00E2352B">
              <w:rPr>
                <w:b/>
                <w:sz w:val="22"/>
                <w:szCs w:val="22"/>
              </w:rPr>
              <w:t>Сценарий</w:t>
            </w:r>
          </w:p>
        </w:tc>
        <w:tc>
          <w:tcPr>
            <w:tcW w:w="5147" w:type="dxa"/>
            <w:gridSpan w:val="6"/>
            <w:vAlign w:val="center"/>
          </w:tcPr>
          <w:p w:rsidR="006C00F9" w:rsidRPr="00E2352B" w:rsidRDefault="0049501C" w:rsidP="000C1DB0">
            <w:pPr>
              <w:pStyle w:val="a4"/>
              <w:ind w:left="0"/>
              <w:jc w:val="center"/>
              <w:rPr>
                <w:b/>
                <w:sz w:val="22"/>
                <w:szCs w:val="22"/>
              </w:rPr>
            </w:pPr>
            <w:r w:rsidRPr="00E2352B">
              <w:rPr>
                <w:b/>
                <w:sz w:val="22"/>
                <w:szCs w:val="22"/>
              </w:rPr>
              <w:t>Э</w:t>
            </w:r>
            <w:r w:rsidR="006C00F9" w:rsidRPr="00E2352B">
              <w:rPr>
                <w:b/>
                <w:sz w:val="22"/>
                <w:szCs w:val="22"/>
              </w:rPr>
              <w:t xml:space="preserve">тап </w:t>
            </w:r>
            <w:r w:rsidRPr="00E2352B">
              <w:rPr>
                <w:b/>
                <w:sz w:val="22"/>
                <w:szCs w:val="22"/>
              </w:rPr>
              <w:t>1</w:t>
            </w:r>
          </w:p>
        </w:tc>
        <w:tc>
          <w:tcPr>
            <w:tcW w:w="5148" w:type="dxa"/>
            <w:gridSpan w:val="6"/>
            <w:vAlign w:val="center"/>
          </w:tcPr>
          <w:p w:rsidR="006C00F9" w:rsidRPr="00E2352B" w:rsidRDefault="0049501C" w:rsidP="000C1DB0">
            <w:pPr>
              <w:pStyle w:val="a4"/>
              <w:ind w:left="0"/>
              <w:jc w:val="center"/>
              <w:rPr>
                <w:b/>
                <w:sz w:val="22"/>
                <w:szCs w:val="22"/>
              </w:rPr>
            </w:pPr>
            <w:r w:rsidRPr="00E2352B">
              <w:rPr>
                <w:b/>
                <w:sz w:val="22"/>
                <w:szCs w:val="22"/>
              </w:rPr>
              <w:t>Э</w:t>
            </w:r>
            <w:r w:rsidR="006C00F9" w:rsidRPr="00E2352B">
              <w:rPr>
                <w:b/>
                <w:sz w:val="22"/>
                <w:szCs w:val="22"/>
              </w:rPr>
              <w:t xml:space="preserve">тап </w:t>
            </w:r>
            <w:r w:rsidRPr="00E2352B">
              <w:rPr>
                <w:b/>
                <w:sz w:val="22"/>
                <w:szCs w:val="22"/>
              </w:rPr>
              <w:t>2</w:t>
            </w:r>
          </w:p>
        </w:tc>
      </w:tr>
      <w:tr w:rsidR="006C00F9" w:rsidRPr="004331AA" w:rsidTr="00643723">
        <w:trPr>
          <w:trHeight w:val="561"/>
        </w:trPr>
        <w:tc>
          <w:tcPr>
            <w:tcW w:w="2660" w:type="dxa"/>
            <w:vMerge/>
            <w:vAlign w:val="center"/>
          </w:tcPr>
          <w:p w:rsidR="006C00F9" w:rsidRPr="00E2352B" w:rsidRDefault="006C00F9" w:rsidP="006C00F9">
            <w:pPr>
              <w:pStyle w:val="a4"/>
              <w:ind w:left="0"/>
              <w:jc w:val="center"/>
              <w:rPr>
                <w:b/>
                <w:sz w:val="22"/>
                <w:szCs w:val="22"/>
              </w:rPr>
            </w:pPr>
          </w:p>
        </w:tc>
        <w:tc>
          <w:tcPr>
            <w:tcW w:w="850" w:type="dxa"/>
            <w:vMerge/>
            <w:vAlign w:val="center"/>
          </w:tcPr>
          <w:p w:rsidR="006C00F9" w:rsidRPr="00E2352B" w:rsidRDefault="006C00F9" w:rsidP="006C00F9">
            <w:pPr>
              <w:pStyle w:val="a4"/>
              <w:ind w:left="0"/>
              <w:jc w:val="center"/>
              <w:rPr>
                <w:b/>
                <w:sz w:val="22"/>
                <w:szCs w:val="22"/>
              </w:rPr>
            </w:pPr>
          </w:p>
        </w:tc>
        <w:tc>
          <w:tcPr>
            <w:tcW w:w="2149" w:type="dxa"/>
            <w:vMerge/>
            <w:vAlign w:val="center"/>
          </w:tcPr>
          <w:p w:rsidR="006C00F9" w:rsidRPr="00E2352B" w:rsidRDefault="006C00F9" w:rsidP="006C00F9">
            <w:pPr>
              <w:pStyle w:val="a4"/>
              <w:ind w:left="0"/>
              <w:jc w:val="center"/>
              <w:rPr>
                <w:b/>
                <w:sz w:val="22"/>
                <w:szCs w:val="22"/>
              </w:rPr>
            </w:pP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2019</w:t>
            </w:r>
          </w:p>
        </w:tc>
        <w:tc>
          <w:tcPr>
            <w:tcW w:w="857" w:type="dxa"/>
            <w:vAlign w:val="center"/>
          </w:tcPr>
          <w:p w:rsidR="006C00F9" w:rsidRPr="00E2352B" w:rsidRDefault="006C00F9" w:rsidP="006C00F9">
            <w:pPr>
              <w:pStyle w:val="a4"/>
              <w:ind w:left="0"/>
              <w:jc w:val="center"/>
              <w:rPr>
                <w:b/>
                <w:sz w:val="22"/>
                <w:szCs w:val="22"/>
              </w:rPr>
            </w:pPr>
            <w:r w:rsidRPr="00E2352B">
              <w:rPr>
                <w:b/>
                <w:sz w:val="22"/>
                <w:szCs w:val="22"/>
              </w:rPr>
              <w:t>2020</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2021</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2022</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2023</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2024</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2025</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2026</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2027</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2028</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2029</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2030</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Численность постоянного населения (на начало года)</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42481</w:t>
            </w:r>
          </w:p>
        </w:tc>
        <w:tc>
          <w:tcPr>
            <w:tcW w:w="857" w:type="dxa"/>
            <w:shd w:val="clear" w:color="auto" w:fill="D9D9D9" w:themeFill="background1" w:themeFillShade="D9"/>
            <w:vAlign w:val="center"/>
          </w:tcPr>
          <w:p w:rsidR="006C00F9" w:rsidRPr="00E2352B" w:rsidRDefault="006C00F9" w:rsidP="006C00F9">
            <w:pPr>
              <w:jc w:val="center"/>
            </w:pPr>
            <w:r w:rsidRPr="00E2352B">
              <w:t>42110</w:t>
            </w:r>
          </w:p>
        </w:tc>
        <w:tc>
          <w:tcPr>
            <w:tcW w:w="858" w:type="dxa"/>
            <w:shd w:val="clear" w:color="auto" w:fill="D9D9D9" w:themeFill="background1" w:themeFillShade="D9"/>
            <w:vAlign w:val="center"/>
          </w:tcPr>
          <w:p w:rsidR="006C00F9" w:rsidRPr="00E2352B" w:rsidRDefault="006C00F9" w:rsidP="006C00F9">
            <w:pPr>
              <w:jc w:val="center"/>
            </w:pPr>
            <w:r w:rsidRPr="00E2352B">
              <w:t>41750</w:t>
            </w:r>
          </w:p>
        </w:tc>
        <w:tc>
          <w:tcPr>
            <w:tcW w:w="858" w:type="dxa"/>
            <w:shd w:val="clear" w:color="auto" w:fill="D9D9D9" w:themeFill="background1" w:themeFillShade="D9"/>
            <w:vAlign w:val="center"/>
          </w:tcPr>
          <w:p w:rsidR="006C00F9" w:rsidRPr="00E2352B" w:rsidRDefault="006C00F9" w:rsidP="006C00F9">
            <w:pPr>
              <w:jc w:val="center"/>
            </w:pPr>
            <w:r w:rsidRPr="00E2352B">
              <w:t>41583</w:t>
            </w:r>
          </w:p>
        </w:tc>
        <w:tc>
          <w:tcPr>
            <w:tcW w:w="858" w:type="dxa"/>
            <w:shd w:val="clear" w:color="auto" w:fill="D9D9D9" w:themeFill="background1" w:themeFillShade="D9"/>
            <w:vAlign w:val="center"/>
          </w:tcPr>
          <w:p w:rsidR="006C00F9" w:rsidRPr="00E2352B" w:rsidRDefault="006C00F9" w:rsidP="006C00F9">
            <w:pPr>
              <w:jc w:val="center"/>
            </w:pPr>
            <w:r w:rsidRPr="00E2352B">
              <w:t>41417</w:t>
            </w:r>
          </w:p>
        </w:tc>
        <w:tc>
          <w:tcPr>
            <w:tcW w:w="858" w:type="dxa"/>
            <w:shd w:val="clear" w:color="auto" w:fill="D9D9D9" w:themeFill="background1" w:themeFillShade="D9"/>
            <w:vAlign w:val="center"/>
          </w:tcPr>
          <w:p w:rsidR="006C00F9" w:rsidRPr="00E2352B" w:rsidRDefault="006C00F9" w:rsidP="006C00F9">
            <w:pPr>
              <w:jc w:val="center"/>
            </w:pPr>
            <w:r w:rsidRPr="00E2352B">
              <w:t>41251</w:t>
            </w:r>
          </w:p>
        </w:tc>
        <w:tc>
          <w:tcPr>
            <w:tcW w:w="858" w:type="dxa"/>
            <w:shd w:val="clear" w:color="auto" w:fill="D9D9D9" w:themeFill="background1" w:themeFillShade="D9"/>
            <w:vAlign w:val="center"/>
          </w:tcPr>
          <w:p w:rsidR="006C00F9" w:rsidRPr="00E2352B" w:rsidRDefault="006C00F9" w:rsidP="006C00F9">
            <w:pPr>
              <w:jc w:val="center"/>
            </w:pPr>
            <w:r w:rsidRPr="00E2352B">
              <w:t>41086</w:t>
            </w:r>
          </w:p>
        </w:tc>
        <w:tc>
          <w:tcPr>
            <w:tcW w:w="858" w:type="dxa"/>
            <w:shd w:val="clear" w:color="auto" w:fill="D9D9D9" w:themeFill="background1" w:themeFillShade="D9"/>
            <w:vAlign w:val="center"/>
          </w:tcPr>
          <w:p w:rsidR="006C00F9" w:rsidRPr="00E2352B" w:rsidRDefault="006C00F9" w:rsidP="006C00F9">
            <w:pPr>
              <w:jc w:val="center"/>
            </w:pPr>
            <w:r w:rsidRPr="00E2352B">
              <w:t>40922</w:t>
            </w:r>
          </w:p>
        </w:tc>
        <w:tc>
          <w:tcPr>
            <w:tcW w:w="858" w:type="dxa"/>
            <w:shd w:val="clear" w:color="auto" w:fill="D9D9D9" w:themeFill="background1" w:themeFillShade="D9"/>
            <w:vAlign w:val="center"/>
          </w:tcPr>
          <w:p w:rsidR="006C00F9" w:rsidRPr="00E2352B" w:rsidRDefault="006C00F9" w:rsidP="006C00F9">
            <w:pPr>
              <w:jc w:val="center"/>
            </w:pPr>
            <w:r w:rsidRPr="00E2352B">
              <w:t>40758</w:t>
            </w:r>
          </w:p>
        </w:tc>
        <w:tc>
          <w:tcPr>
            <w:tcW w:w="858" w:type="dxa"/>
            <w:shd w:val="clear" w:color="auto" w:fill="D9D9D9" w:themeFill="background1" w:themeFillShade="D9"/>
            <w:vAlign w:val="center"/>
          </w:tcPr>
          <w:p w:rsidR="006C00F9" w:rsidRPr="00E2352B" w:rsidRDefault="006C00F9" w:rsidP="006C00F9">
            <w:pPr>
              <w:jc w:val="center"/>
            </w:pPr>
            <w:r w:rsidRPr="00E2352B">
              <w:t>40676</w:t>
            </w:r>
          </w:p>
        </w:tc>
        <w:tc>
          <w:tcPr>
            <w:tcW w:w="858" w:type="dxa"/>
            <w:shd w:val="clear" w:color="auto" w:fill="D9D9D9" w:themeFill="background1" w:themeFillShade="D9"/>
            <w:vAlign w:val="center"/>
          </w:tcPr>
          <w:p w:rsidR="006C00F9" w:rsidRPr="00E2352B" w:rsidRDefault="006C00F9" w:rsidP="006C00F9">
            <w:pPr>
              <w:jc w:val="center"/>
            </w:pPr>
            <w:r w:rsidRPr="00E2352B">
              <w:t>40513</w:t>
            </w:r>
          </w:p>
        </w:tc>
        <w:tc>
          <w:tcPr>
            <w:tcW w:w="858" w:type="dxa"/>
            <w:shd w:val="clear" w:color="auto" w:fill="D9D9D9" w:themeFill="background1" w:themeFillShade="D9"/>
            <w:vAlign w:val="center"/>
          </w:tcPr>
          <w:p w:rsidR="006C00F9" w:rsidRPr="00E2352B" w:rsidRDefault="006C00F9" w:rsidP="006C00F9">
            <w:pPr>
              <w:jc w:val="center"/>
            </w:pPr>
            <w:r w:rsidRPr="00E2352B">
              <w:t>40271</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42511</w:t>
            </w:r>
          </w:p>
        </w:tc>
        <w:tc>
          <w:tcPr>
            <w:tcW w:w="857" w:type="dxa"/>
            <w:vAlign w:val="center"/>
          </w:tcPr>
          <w:p w:rsidR="006C00F9" w:rsidRPr="00E2352B" w:rsidRDefault="006C00F9" w:rsidP="006C00F9">
            <w:pPr>
              <w:jc w:val="center"/>
            </w:pPr>
            <w:r w:rsidRPr="00E2352B">
              <w:t>42177</w:t>
            </w:r>
          </w:p>
        </w:tc>
        <w:tc>
          <w:tcPr>
            <w:tcW w:w="858" w:type="dxa"/>
            <w:vAlign w:val="center"/>
          </w:tcPr>
          <w:p w:rsidR="006C00F9" w:rsidRPr="00E2352B" w:rsidRDefault="006C00F9" w:rsidP="006C00F9">
            <w:pPr>
              <w:jc w:val="center"/>
            </w:pPr>
            <w:r w:rsidRPr="00E2352B">
              <w:t>41871</w:t>
            </w:r>
          </w:p>
        </w:tc>
        <w:tc>
          <w:tcPr>
            <w:tcW w:w="858" w:type="dxa"/>
            <w:vAlign w:val="center"/>
          </w:tcPr>
          <w:p w:rsidR="006C00F9" w:rsidRPr="00E2352B" w:rsidRDefault="006C00F9" w:rsidP="006C00F9">
            <w:pPr>
              <w:jc w:val="center"/>
            </w:pPr>
            <w:r w:rsidRPr="00E2352B">
              <w:t>41787</w:t>
            </w:r>
          </w:p>
        </w:tc>
        <w:tc>
          <w:tcPr>
            <w:tcW w:w="858" w:type="dxa"/>
            <w:vAlign w:val="center"/>
          </w:tcPr>
          <w:p w:rsidR="006C00F9" w:rsidRPr="00E2352B" w:rsidRDefault="006C00F9" w:rsidP="006C00F9">
            <w:pPr>
              <w:jc w:val="center"/>
            </w:pPr>
            <w:r w:rsidRPr="00E2352B">
              <w:t>41703</w:t>
            </w:r>
          </w:p>
        </w:tc>
        <w:tc>
          <w:tcPr>
            <w:tcW w:w="858" w:type="dxa"/>
            <w:vAlign w:val="center"/>
          </w:tcPr>
          <w:p w:rsidR="006C00F9" w:rsidRPr="00E2352B" w:rsidRDefault="006C00F9" w:rsidP="006C00F9">
            <w:pPr>
              <w:jc w:val="center"/>
            </w:pPr>
            <w:r w:rsidRPr="00E2352B">
              <w:t>41620</w:t>
            </w:r>
          </w:p>
        </w:tc>
        <w:tc>
          <w:tcPr>
            <w:tcW w:w="858" w:type="dxa"/>
            <w:vAlign w:val="center"/>
          </w:tcPr>
          <w:p w:rsidR="006C00F9" w:rsidRPr="00E2352B" w:rsidRDefault="006C00F9" w:rsidP="006C00F9">
            <w:pPr>
              <w:jc w:val="center"/>
            </w:pPr>
            <w:r w:rsidRPr="00E2352B">
              <w:t>41453</w:t>
            </w:r>
          </w:p>
        </w:tc>
        <w:tc>
          <w:tcPr>
            <w:tcW w:w="858" w:type="dxa"/>
            <w:vAlign w:val="center"/>
          </w:tcPr>
          <w:p w:rsidR="006C00F9" w:rsidRPr="00E2352B" w:rsidRDefault="006C00F9" w:rsidP="006C00F9">
            <w:pPr>
              <w:jc w:val="center"/>
            </w:pPr>
            <w:r w:rsidRPr="00E2352B">
              <w:t>41370</w:t>
            </w:r>
          </w:p>
        </w:tc>
        <w:tc>
          <w:tcPr>
            <w:tcW w:w="858" w:type="dxa"/>
            <w:vAlign w:val="center"/>
          </w:tcPr>
          <w:p w:rsidR="006C00F9" w:rsidRPr="00E2352B" w:rsidRDefault="006C00F9" w:rsidP="006C00F9">
            <w:pPr>
              <w:jc w:val="center"/>
            </w:pPr>
            <w:r w:rsidRPr="00E2352B">
              <w:t>41164</w:t>
            </w:r>
          </w:p>
        </w:tc>
        <w:tc>
          <w:tcPr>
            <w:tcW w:w="858" w:type="dxa"/>
            <w:vAlign w:val="center"/>
          </w:tcPr>
          <w:p w:rsidR="006C00F9" w:rsidRPr="00E2352B" w:rsidRDefault="006C00F9" w:rsidP="006C00F9">
            <w:pPr>
              <w:jc w:val="center"/>
            </w:pPr>
            <w:r w:rsidRPr="00E2352B">
              <w:t>40957</w:t>
            </w:r>
          </w:p>
        </w:tc>
        <w:tc>
          <w:tcPr>
            <w:tcW w:w="858" w:type="dxa"/>
            <w:vAlign w:val="center"/>
          </w:tcPr>
          <w:p w:rsidR="006C00F9" w:rsidRPr="00E2352B" w:rsidRDefault="006C00F9" w:rsidP="006C00F9">
            <w:pPr>
              <w:jc w:val="center"/>
            </w:pPr>
            <w:r w:rsidRPr="00E2352B">
              <w:t>40794</w:t>
            </w:r>
          </w:p>
        </w:tc>
        <w:tc>
          <w:tcPr>
            <w:tcW w:w="858" w:type="dxa"/>
            <w:vAlign w:val="center"/>
          </w:tcPr>
          <w:p w:rsidR="006C00F9" w:rsidRPr="00E2352B" w:rsidRDefault="006C00F9" w:rsidP="006C00F9">
            <w:pPr>
              <w:jc w:val="center"/>
            </w:pPr>
            <w:r w:rsidRPr="00E2352B">
              <w:t>40631</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Общий коэффициент рождаемости (число родившихся на 1000 чел. населения)</w:t>
            </w:r>
          </w:p>
        </w:tc>
        <w:tc>
          <w:tcPr>
            <w:tcW w:w="850" w:type="dxa"/>
            <w:vMerge w:val="restart"/>
            <w:vAlign w:val="center"/>
          </w:tcPr>
          <w:p w:rsidR="006C00F9" w:rsidRPr="00E2352B" w:rsidRDefault="006C00F9" w:rsidP="006C00F9">
            <w:pPr>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12,9</w:t>
            </w:r>
          </w:p>
        </w:tc>
        <w:tc>
          <w:tcPr>
            <w:tcW w:w="857" w:type="dxa"/>
            <w:shd w:val="clear" w:color="auto" w:fill="D9D9D9" w:themeFill="background1" w:themeFillShade="D9"/>
            <w:vAlign w:val="center"/>
          </w:tcPr>
          <w:p w:rsidR="006C00F9" w:rsidRPr="00E2352B" w:rsidRDefault="006C00F9" w:rsidP="006C00F9">
            <w:pPr>
              <w:jc w:val="center"/>
            </w:pPr>
            <w:r w:rsidRPr="00E2352B">
              <w:t>12,9</w:t>
            </w:r>
          </w:p>
        </w:tc>
        <w:tc>
          <w:tcPr>
            <w:tcW w:w="858" w:type="dxa"/>
            <w:shd w:val="clear" w:color="auto" w:fill="D9D9D9" w:themeFill="background1" w:themeFillShade="D9"/>
            <w:vAlign w:val="center"/>
          </w:tcPr>
          <w:p w:rsidR="006C00F9" w:rsidRPr="00E2352B" w:rsidRDefault="006C00F9" w:rsidP="006C00F9">
            <w:pPr>
              <w:jc w:val="center"/>
            </w:pPr>
            <w:r w:rsidRPr="00E2352B">
              <w:t>12,9</w:t>
            </w:r>
          </w:p>
        </w:tc>
        <w:tc>
          <w:tcPr>
            <w:tcW w:w="858" w:type="dxa"/>
            <w:shd w:val="clear" w:color="auto" w:fill="D9D9D9" w:themeFill="background1" w:themeFillShade="D9"/>
            <w:vAlign w:val="center"/>
          </w:tcPr>
          <w:p w:rsidR="006C00F9" w:rsidRPr="00E2352B" w:rsidRDefault="006C00F9" w:rsidP="006C00F9">
            <w:pPr>
              <w:jc w:val="center"/>
            </w:pPr>
            <w:r w:rsidRPr="00E2352B">
              <w:t>12,9</w:t>
            </w:r>
          </w:p>
        </w:tc>
        <w:tc>
          <w:tcPr>
            <w:tcW w:w="858" w:type="dxa"/>
            <w:shd w:val="clear" w:color="auto" w:fill="D9D9D9" w:themeFill="background1" w:themeFillShade="D9"/>
            <w:vAlign w:val="center"/>
          </w:tcPr>
          <w:p w:rsidR="006C00F9" w:rsidRPr="00E2352B" w:rsidRDefault="006C00F9" w:rsidP="006C00F9">
            <w:pPr>
              <w:jc w:val="center"/>
            </w:pPr>
            <w:r w:rsidRPr="00E2352B">
              <w:t>12,9</w:t>
            </w:r>
          </w:p>
        </w:tc>
        <w:tc>
          <w:tcPr>
            <w:tcW w:w="858" w:type="dxa"/>
            <w:shd w:val="clear" w:color="auto" w:fill="D9D9D9" w:themeFill="background1" w:themeFillShade="D9"/>
            <w:vAlign w:val="center"/>
          </w:tcPr>
          <w:p w:rsidR="006C00F9" w:rsidRPr="00E2352B" w:rsidRDefault="006C00F9" w:rsidP="006C00F9">
            <w:pPr>
              <w:jc w:val="center"/>
            </w:pPr>
            <w:r w:rsidRPr="00E2352B">
              <w:t>13,0</w:t>
            </w:r>
          </w:p>
        </w:tc>
        <w:tc>
          <w:tcPr>
            <w:tcW w:w="858" w:type="dxa"/>
            <w:shd w:val="clear" w:color="auto" w:fill="D9D9D9" w:themeFill="background1" w:themeFillShade="D9"/>
            <w:vAlign w:val="center"/>
          </w:tcPr>
          <w:p w:rsidR="006C00F9" w:rsidRPr="00E2352B" w:rsidRDefault="006C00F9" w:rsidP="006C00F9">
            <w:pPr>
              <w:jc w:val="center"/>
            </w:pPr>
            <w:r w:rsidRPr="00E2352B">
              <w:t>13,0</w:t>
            </w:r>
          </w:p>
        </w:tc>
        <w:tc>
          <w:tcPr>
            <w:tcW w:w="858" w:type="dxa"/>
            <w:shd w:val="clear" w:color="auto" w:fill="D9D9D9" w:themeFill="background1" w:themeFillShade="D9"/>
            <w:vAlign w:val="center"/>
          </w:tcPr>
          <w:p w:rsidR="006C00F9" w:rsidRPr="00E2352B" w:rsidRDefault="006C00F9" w:rsidP="006C00F9">
            <w:pPr>
              <w:jc w:val="center"/>
            </w:pPr>
            <w:r w:rsidRPr="00E2352B">
              <w:t>13,0</w:t>
            </w:r>
          </w:p>
        </w:tc>
        <w:tc>
          <w:tcPr>
            <w:tcW w:w="858" w:type="dxa"/>
            <w:shd w:val="clear" w:color="auto" w:fill="D9D9D9" w:themeFill="background1" w:themeFillShade="D9"/>
            <w:vAlign w:val="center"/>
          </w:tcPr>
          <w:p w:rsidR="006C00F9" w:rsidRPr="00E2352B" w:rsidRDefault="006C00F9" w:rsidP="006C00F9">
            <w:pPr>
              <w:jc w:val="center"/>
            </w:pPr>
            <w:r w:rsidRPr="00E2352B">
              <w:t>13,1</w:t>
            </w:r>
          </w:p>
        </w:tc>
        <w:tc>
          <w:tcPr>
            <w:tcW w:w="858" w:type="dxa"/>
            <w:shd w:val="clear" w:color="auto" w:fill="D9D9D9" w:themeFill="background1" w:themeFillShade="D9"/>
            <w:vAlign w:val="center"/>
          </w:tcPr>
          <w:p w:rsidR="006C00F9" w:rsidRPr="00E2352B" w:rsidRDefault="006C00F9" w:rsidP="006C00F9">
            <w:pPr>
              <w:jc w:val="center"/>
            </w:pPr>
            <w:r w:rsidRPr="00E2352B">
              <w:t>13,1</w:t>
            </w:r>
          </w:p>
        </w:tc>
        <w:tc>
          <w:tcPr>
            <w:tcW w:w="858" w:type="dxa"/>
            <w:shd w:val="clear" w:color="auto" w:fill="D9D9D9" w:themeFill="background1" w:themeFillShade="D9"/>
            <w:vAlign w:val="center"/>
          </w:tcPr>
          <w:p w:rsidR="006C00F9" w:rsidRPr="00E2352B" w:rsidRDefault="006C00F9" w:rsidP="006C00F9">
            <w:pPr>
              <w:jc w:val="center"/>
            </w:pPr>
            <w:r w:rsidRPr="00E2352B">
              <w:t>13,2</w:t>
            </w:r>
          </w:p>
        </w:tc>
        <w:tc>
          <w:tcPr>
            <w:tcW w:w="858" w:type="dxa"/>
            <w:shd w:val="clear" w:color="auto" w:fill="D9D9D9" w:themeFill="background1" w:themeFillShade="D9"/>
            <w:vAlign w:val="center"/>
          </w:tcPr>
          <w:p w:rsidR="006C00F9" w:rsidRPr="00E2352B" w:rsidRDefault="006C00F9" w:rsidP="006C00F9">
            <w:pPr>
              <w:jc w:val="center"/>
            </w:pPr>
            <w:r w:rsidRPr="00E2352B">
              <w:t>13,3</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12,9</w:t>
            </w:r>
          </w:p>
        </w:tc>
        <w:tc>
          <w:tcPr>
            <w:tcW w:w="857" w:type="dxa"/>
            <w:vAlign w:val="center"/>
          </w:tcPr>
          <w:p w:rsidR="006C00F9" w:rsidRPr="00E2352B" w:rsidRDefault="006C00F9" w:rsidP="006C00F9">
            <w:pPr>
              <w:jc w:val="center"/>
            </w:pPr>
            <w:r w:rsidRPr="00E2352B">
              <w:t>13,0</w:t>
            </w:r>
          </w:p>
        </w:tc>
        <w:tc>
          <w:tcPr>
            <w:tcW w:w="858" w:type="dxa"/>
            <w:vAlign w:val="center"/>
          </w:tcPr>
          <w:p w:rsidR="006C00F9" w:rsidRPr="00E2352B" w:rsidRDefault="006C00F9" w:rsidP="006C00F9">
            <w:pPr>
              <w:jc w:val="center"/>
            </w:pPr>
            <w:r w:rsidRPr="00E2352B">
              <w:t>13,0</w:t>
            </w:r>
          </w:p>
        </w:tc>
        <w:tc>
          <w:tcPr>
            <w:tcW w:w="858" w:type="dxa"/>
            <w:vAlign w:val="center"/>
          </w:tcPr>
          <w:p w:rsidR="006C00F9" w:rsidRPr="00E2352B" w:rsidRDefault="006C00F9" w:rsidP="006C00F9">
            <w:pPr>
              <w:jc w:val="center"/>
            </w:pPr>
            <w:r w:rsidRPr="00E2352B">
              <w:t>13,0</w:t>
            </w:r>
          </w:p>
        </w:tc>
        <w:tc>
          <w:tcPr>
            <w:tcW w:w="858" w:type="dxa"/>
            <w:vAlign w:val="center"/>
          </w:tcPr>
          <w:p w:rsidR="006C00F9" w:rsidRPr="00E2352B" w:rsidRDefault="006C00F9" w:rsidP="006C00F9">
            <w:pPr>
              <w:jc w:val="center"/>
            </w:pPr>
            <w:r w:rsidRPr="00E2352B">
              <w:t>13,0</w:t>
            </w:r>
          </w:p>
        </w:tc>
        <w:tc>
          <w:tcPr>
            <w:tcW w:w="858" w:type="dxa"/>
            <w:vAlign w:val="center"/>
          </w:tcPr>
          <w:p w:rsidR="006C00F9" w:rsidRPr="00E2352B" w:rsidRDefault="006C00F9" w:rsidP="006C00F9">
            <w:pPr>
              <w:jc w:val="center"/>
            </w:pPr>
            <w:r w:rsidRPr="00E2352B">
              <w:t>13,0</w:t>
            </w:r>
          </w:p>
        </w:tc>
        <w:tc>
          <w:tcPr>
            <w:tcW w:w="858" w:type="dxa"/>
            <w:vAlign w:val="center"/>
          </w:tcPr>
          <w:p w:rsidR="006C00F9" w:rsidRPr="00E2352B" w:rsidRDefault="006C00F9" w:rsidP="006C00F9">
            <w:pPr>
              <w:jc w:val="center"/>
            </w:pPr>
            <w:r w:rsidRPr="00E2352B">
              <w:t>13,1</w:t>
            </w:r>
          </w:p>
        </w:tc>
        <w:tc>
          <w:tcPr>
            <w:tcW w:w="858" w:type="dxa"/>
            <w:vAlign w:val="center"/>
          </w:tcPr>
          <w:p w:rsidR="006C00F9" w:rsidRPr="00E2352B" w:rsidRDefault="006C00F9" w:rsidP="006C00F9">
            <w:pPr>
              <w:jc w:val="center"/>
            </w:pPr>
            <w:r w:rsidRPr="00E2352B">
              <w:t>13,1</w:t>
            </w:r>
          </w:p>
        </w:tc>
        <w:tc>
          <w:tcPr>
            <w:tcW w:w="858" w:type="dxa"/>
            <w:vAlign w:val="center"/>
          </w:tcPr>
          <w:p w:rsidR="006C00F9" w:rsidRPr="00E2352B" w:rsidRDefault="006C00F9" w:rsidP="006C00F9">
            <w:pPr>
              <w:jc w:val="center"/>
            </w:pPr>
            <w:r w:rsidRPr="00E2352B">
              <w:t>13,2</w:t>
            </w:r>
          </w:p>
        </w:tc>
        <w:tc>
          <w:tcPr>
            <w:tcW w:w="858" w:type="dxa"/>
            <w:vAlign w:val="center"/>
          </w:tcPr>
          <w:p w:rsidR="006C00F9" w:rsidRPr="00E2352B" w:rsidRDefault="006C00F9" w:rsidP="006C00F9">
            <w:pPr>
              <w:jc w:val="center"/>
            </w:pPr>
            <w:r w:rsidRPr="00E2352B">
              <w:t>13,2</w:t>
            </w:r>
          </w:p>
        </w:tc>
        <w:tc>
          <w:tcPr>
            <w:tcW w:w="858" w:type="dxa"/>
            <w:vAlign w:val="center"/>
          </w:tcPr>
          <w:p w:rsidR="006C00F9" w:rsidRPr="00E2352B" w:rsidRDefault="006C00F9" w:rsidP="006C00F9">
            <w:pPr>
              <w:jc w:val="center"/>
            </w:pPr>
            <w:r w:rsidRPr="00E2352B">
              <w:t>13,3</w:t>
            </w:r>
          </w:p>
        </w:tc>
        <w:tc>
          <w:tcPr>
            <w:tcW w:w="858" w:type="dxa"/>
            <w:vAlign w:val="center"/>
          </w:tcPr>
          <w:p w:rsidR="006C00F9" w:rsidRPr="00E2352B" w:rsidRDefault="006C00F9" w:rsidP="006C00F9">
            <w:pPr>
              <w:jc w:val="center"/>
            </w:pPr>
            <w:r w:rsidRPr="00E2352B">
              <w:t>13,3</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Общий коэффициент смертности (число умерших на 1000 чел. населения)</w:t>
            </w:r>
          </w:p>
        </w:tc>
        <w:tc>
          <w:tcPr>
            <w:tcW w:w="850" w:type="dxa"/>
            <w:vMerge w:val="restart"/>
            <w:vAlign w:val="center"/>
          </w:tcPr>
          <w:p w:rsidR="006C00F9" w:rsidRPr="00E2352B" w:rsidRDefault="006C00F9" w:rsidP="006C00F9">
            <w:pPr>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14,0</w:t>
            </w:r>
          </w:p>
        </w:tc>
        <w:tc>
          <w:tcPr>
            <w:tcW w:w="857" w:type="dxa"/>
            <w:shd w:val="clear" w:color="auto" w:fill="D9D9D9" w:themeFill="background1" w:themeFillShade="D9"/>
            <w:vAlign w:val="center"/>
          </w:tcPr>
          <w:p w:rsidR="006C00F9" w:rsidRPr="00E2352B" w:rsidRDefault="006C00F9" w:rsidP="006C00F9">
            <w:pPr>
              <w:jc w:val="center"/>
            </w:pPr>
            <w:r w:rsidRPr="00E2352B">
              <w:t>14,0</w:t>
            </w:r>
          </w:p>
        </w:tc>
        <w:tc>
          <w:tcPr>
            <w:tcW w:w="858" w:type="dxa"/>
            <w:shd w:val="clear" w:color="auto" w:fill="D9D9D9" w:themeFill="background1" w:themeFillShade="D9"/>
            <w:vAlign w:val="center"/>
          </w:tcPr>
          <w:p w:rsidR="006C00F9" w:rsidRPr="00E2352B" w:rsidRDefault="006C00F9" w:rsidP="006C00F9">
            <w:pPr>
              <w:jc w:val="center"/>
            </w:pPr>
            <w:r w:rsidRPr="00E2352B">
              <w:t>14,0</w:t>
            </w:r>
          </w:p>
        </w:tc>
        <w:tc>
          <w:tcPr>
            <w:tcW w:w="858" w:type="dxa"/>
            <w:shd w:val="clear" w:color="auto" w:fill="D9D9D9" w:themeFill="background1" w:themeFillShade="D9"/>
            <w:vAlign w:val="center"/>
          </w:tcPr>
          <w:p w:rsidR="006C00F9" w:rsidRPr="00E2352B" w:rsidRDefault="006C00F9" w:rsidP="006C00F9">
            <w:pPr>
              <w:jc w:val="center"/>
            </w:pPr>
            <w:r w:rsidRPr="00E2352B">
              <w:t>13,9</w:t>
            </w:r>
          </w:p>
        </w:tc>
        <w:tc>
          <w:tcPr>
            <w:tcW w:w="858" w:type="dxa"/>
            <w:shd w:val="clear" w:color="auto" w:fill="D9D9D9" w:themeFill="background1" w:themeFillShade="D9"/>
            <w:vAlign w:val="center"/>
          </w:tcPr>
          <w:p w:rsidR="006C00F9" w:rsidRPr="00E2352B" w:rsidRDefault="006C00F9" w:rsidP="006C00F9">
            <w:pPr>
              <w:jc w:val="center"/>
            </w:pPr>
            <w:r w:rsidRPr="00E2352B">
              <w:t>13,9</w:t>
            </w:r>
          </w:p>
        </w:tc>
        <w:tc>
          <w:tcPr>
            <w:tcW w:w="858" w:type="dxa"/>
            <w:shd w:val="clear" w:color="auto" w:fill="D9D9D9" w:themeFill="background1" w:themeFillShade="D9"/>
            <w:vAlign w:val="center"/>
          </w:tcPr>
          <w:p w:rsidR="006C00F9" w:rsidRPr="00E2352B" w:rsidRDefault="006C00F9" w:rsidP="006C00F9">
            <w:pPr>
              <w:jc w:val="center"/>
            </w:pPr>
            <w:r w:rsidRPr="00E2352B">
              <w:t>13,9</w:t>
            </w:r>
          </w:p>
        </w:tc>
        <w:tc>
          <w:tcPr>
            <w:tcW w:w="858" w:type="dxa"/>
            <w:shd w:val="clear" w:color="auto" w:fill="D9D9D9" w:themeFill="background1" w:themeFillShade="D9"/>
            <w:vAlign w:val="center"/>
          </w:tcPr>
          <w:p w:rsidR="006C00F9" w:rsidRPr="00E2352B" w:rsidRDefault="006C00F9" w:rsidP="006C00F9">
            <w:pPr>
              <w:jc w:val="center"/>
            </w:pPr>
            <w:r w:rsidRPr="00E2352B">
              <w:t>13,9</w:t>
            </w:r>
          </w:p>
        </w:tc>
        <w:tc>
          <w:tcPr>
            <w:tcW w:w="858" w:type="dxa"/>
            <w:shd w:val="clear" w:color="auto" w:fill="D9D9D9" w:themeFill="background1" w:themeFillShade="D9"/>
            <w:vAlign w:val="center"/>
          </w:tcPr>
          <w:p w:rsidR="006C00F9" w:rsidRPr="00E2352B" w:rsidRDefault="006C00F9" w:rsidP="006C00F9">
            <w:pPr>
              <w:jc w:val="center"/>
            </w:pPr>
            <w:r w:rsidRPr="00E2352B">
              <w:t>13,9</w:t>
            </w:r>
          </w:p>
        </w:tc>
        <w:tc>
          <w:tcPr>
            <w:tcW w:w="858" w:type="dxa"/>
            <w:shd w:val="clear" w:color="auto" w:fill="D9D9D9" w:themeFill="background1" w:themeFillShade="D9"/>
            <w:vAlign w:val="center"/>
          </w:tcPr>
          <w:p w:rsidR="006C00F9" w:rsidRPr="00E2352B" w:rsidRDefault="006C00F9" w:rsidP="006C00F9">
            <w:pPr>
              <w:jc w:val="center"/>
            </w:pPr>
            <w:r w:rsidRPr="00E2352B">
              <w:t>13,8</w:t>
            </w:r>
          </w:p>
        </w:tc>
        <w:tc>
          <w:tcPr>
            <w:tcW w:w="858" w:type="dxa"/>
            <w:shd w:val="clear" w:color="auto" w:fill="D9D9D9" w:themeFill="background1" w:themeFillShade="D9"/>
            <w:vAlign w:val="center"/>
          </w:tcPr>
          <w:p w:rsidR="006C00F9" w:rsidRPr="00E2352B" w:rsidRDefault="006C00F9" w:rsidP="006C00F9">
            <w:pPr>
              <w:jc w:val="center"/>
            </w:pPr>
            <w:r w:rsidRPr="00E2352B">
              <w:t>13,8</w:t>
            </w:r>
          </w:p>
        </w:tc>
        <w:tc>
          <w:tcPr>
            <w:tcW w:w="858" w:type="dxa"/>
            <w:shd w:val="clear" w:color="auto" w:fill="D9D9D9" w:themeFill="background1" w:themeFillShade="D9"/>
            <w:vAlign w:val="center"/>
          </w:tcPr>
          <w:p w:rsidR="006C00F9" w:rsidRPr="00E2352B" w:rsidRDefault="006C00F9" w:rsidP="006C00F9">
            <w:pPr>
              <w:jc w:val="center"/>
            </w:pPr>
            <w:r w:rsidRPr="00E2352B">
              <w:t>13,8</w:t>
            </w:r>
          </w:p>
        </w:tc>
        <w:tc>
          <w:tcPr>
            <w:tcW w:w="858" w:type="dxa"/>
            <w:shd w:val="clear" w:color="auto" w:fill="D9D9D9" w:themeFill="background1" w:themeFillShade="D9"/>
            <w:vAlign w:val="center"/>
          </w:tcPr>
          <w:p w:rsidR="006C00F9" w:rsidRPr="00E2352B" w:rsidRDefault="006C00F9" w:rsidP="006C00F9">
            <w:pPr>
              <w:jc w:val="center"/>
            </w:pPr>
            <w:r w:rsidRPr="00E2352B">
              <w:t>13,8</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13,9</w:t>
            </w:r>
          </w:p>
        </w:tc>
        <w:tc>
          <w:tcPr>
            <w:tcW w:w="857" w:type="dxa"/>
            <w:vAlign w:val="center"/>
          </w:tcPr>
          <w:p w:rsidR="006C00F9" w:rsidRPr="00E2352B" w:rsidRDefault="006C00F9" w:rsidP="006C00F9">
            <w:pPr>
              <w:jc w:val="center"/>
            </w:pPr>
            <w:r w:rsidRPr="00E2352B">
              <w:t>13,9</w:t>
            </w:r>
          </w:p>
        </w:tc>
        <w:tc>
          <w:tcPr>
            <w:tcW w:w="858" w:type="dxa"/>
            <w:vAlign w:val="center"/>
          </w:tcPr>
          <w:p w:rsidR="006C00F9" w:rsidRPr="00E2352B" w:rsidRDefault="006C00F9" w:rsidP="006C00F9">
            <w:pPr>
              <w:jc w:val="center"/>
            </w:pPr>
            <w:r w:rsidRPr="00E2352B">
              <w:t>13,9</w:t>
            </w:r>
          </w:p>
        </w:tc>
        <w:tc>
          <w:tcPr>
            <w:tcW w:w="858" w:type="dxa"/>
            <w:vAlign w:val="center"/>
          </w:tcPr>
          <w:p w:rsidR="006C00F9" w:rsidRPr="00E2352B" w:rsidRDefault="006C00F9" w:rsidP="006C00F9">
            <w:pPr>
              <w:jc w:val="center"/>
            </w:pPr>
            <w:r w:rsidRPr="00E2352B">
              <w:t>13,9</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13,7</w:t>
            </w:r>
          </w:p>
        </w:tc>
        <w:tc>
          <w:tcPr>
            <w:tcW w:w="858" w:type="dxa"/>
            <w:vAlign w:val="center"/>
          </w:tcPr>
          <w:p w:rsidR="006C00F9" w:rsidRPr="00E2352B" w:rsidRDefault="006C00F9" w:rsidP="006C00F9">
            <w:pPr>
              <w:jc w:val="center"/>
            </w:pPr>
            <w:r w:rsidRPr="00E2352B">
              <w:t>13,7</w:t>
            </w:r>
          </w:p>
        </w:tc>
        <w:tc>
          <w:tcPr>
            <w:tcW w:w="858" w:type="dxa"/>
            <w:vAlign w:val="center"/>
          </w:tcPr>
          <w:p w:rsidR="006C00F9" w:rsidRPr="00E2352B" w:rsidRDefault="006C00F9" w:rsidP="006C00F9">
            <w:pPr>
              <w:jc w:val="center"/>
            </w:pPr>
            <w:r w:rsidRPr="00E2352B">
              <w:t>13,7</w:t>
            </w:r>
          </w:p>
        </w:tc>
        <w:tc>
          <w:tcPr>
            <w:tcW w:w="858" w:type="dxa"/>
            <w:vAlign w:val="center"/>
          </w:tcPr>
          <w:p w:rsidR="006C00F9" w:rsidRPr="00E2352B" w:rsidRDefault="006C00F9" w:rsidP="006C00F9">
            <w:pPr>
              <w:jc w:val="center"/>
            </w:pPr>
            <w:r w:rsidRPr="00E2352B">
              <w:t>13,7</w:t>
            </w:r>
          </w:p>
        </w:tc>
      </w:tr>
      <w:tr w:rsidR="006C00F9" w:rsidTr="00643723">
        <w:trPr>
          <w:trHeight w:val="768"/>
        </w:trPr>
        <w:tc>
          <w:tcPr>
            <w:tcW w:w="2660" w:type="dxa"/>
            <w:vMerge w:val="restart"/>
          </w:tcPr>
          <w:p w:rsidR="006C00F9" w:rsidRPr="00E2352B" w:rsidRDefault="006C00F9" w:rsidP="006C00F9">
            <w:pPr>
              <w:pStyle w:val="a4"/>
              <w:ind w:left="0"/>
              <w:rPr>
                <w:sz w:val="22"/>
                <w:szCs w:val="22"/>
              </w:rPr>
            </w:pPr>
            <w:r w:rsidRPr="00E2352B">
              <w:rPr>
                <w:sz w:val="22"/>
                <w:szCs w:val="22"/>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(в действующих ценах)</w:t>
            </w:r>
          </w:p>
        </w:tc>
        <w:tc>
          <w:tcPr>
            <w:tcW w:w="850" w:type="dxa"/>
            <w:vMerge w:val="restart"/>
            <w:vAlign w:val="center"/>
          </w:tcPr>
          <w:p w:rsidR="006C00F9" w:rsidRPr="00E2352B" w:rsidRDefault="006C00F9" w:rsidP="006C00F9">
            <w:pPr>
              <w:pStyle w:val="a4"/>
              <w:ind w:left="0"/>
              <w:jc w:val="center"/>
              <w:rPr>
                <w:sz w:val="22"/>
                <w:szCs w:val="22"/>
              </w:rPr>
            </w:pPr>
            <w:r w:rsidRPr="00E2352B">
              <w:rPr>
                <w:sz w:val="22"/>
                <w:szCs w:val="22"/>
              </w:rPr>
              <w:t>млн.руб.</w:t>
            </w:r>
          </w:p>
        </w:tc>
        <w:tc>
          <w:tcPr>
            <w:tcW w:w="2149" w:type="dxa"/>
            <w:vAlign w:val="center"/>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880,6</w:t>
            </w:r>
          </w:p>
        </w:tc>
        <w:tc>
          <w:tcPr>
            <w:tcW w:w="857" w:type="dxa"/>
            <w:shd w:val="clear" w:color="auto" w:fill="D9D9D9" w:themeFill="background1" w:themeFillShade="D9"/>
            <w:vAlign w:val="center"/>
          </w:tcPr>
          <w:p w:rsidR="006C00F9" w:rsidRPr="00E2352B" w:rsidRDefault="006C00F9" w:rsidP="006C00F9">
            <w:pPr>
              <w:jc w:val="center"/>
            </w:pPr>
            <w:r w:rsidRPr="00E2352B">
              <w:t>884,7</w:t>
            </w:r>
          </w:p>
        </w:tc>
        <w:tc>
          <w:tcPr>
            <w:tcW w:w="858" w:type="dxa"/>
            <w:shd w:val="clear" w:color="auto" w:fill="D9D9D9" w:themeFill="background1" w:themeFillShade="D9"/>
            <w:vAlign w:val="center"/>
          </w:tcPr>
          <w:p w:rsidR="006C00F9" w:rsidRPr="00E2352B" w:rsidRDefault="006C00F9" w:rsidP="006C00F9">
            <w:pPr>
              <w:jc w:val="center"/>
            </w:pPr>
            <w:r w:rsidRPr="00E2352B">
              <w:t>890,9</w:t>
            </w:r>
          </w:p>
        </w:tc>
        <w:tc>
          <w:tcPr>
            <w:tcW w:w="858" w:type="dxa"/>
            <w:shd w:val="clear" w:color="auto" w:fill="D9D9D9" w:themeFill="background1" w:themeFillShade="D9"/>
            <w:vAlign w:val="center"/>
          </w:tcPr>
          <w:p w:rsidR="006C00F9" w:rsidRPr="00E2352B" w:rsidRDefault="006C00F9" w:rsidP="006C00F9">
            <w:pPr>
              <w:jc w:val="center"/>
            </w:pPr>
            <w:r w:rsidRPr="00E2352B">
              <w:t>896,2</w:t>
            </w:r>
          </w:p>
        </w:tc>
        <w:tc>
          <w:tcPr>
            <w:tcW w:w="858" w:type="dxa"/>
            <w:shd w:val="clear" w:color="auto" w:fill="D9D9D9" w:themeFill="background1" w:themeFillShade="D9"/>
            <w:vAlign w:val="center"/>
          </w:tcPr>
          <w:p w:rsidR="006C00F9" w:rsidRPr="00E2352B" w:rsidRDefault="006C00F9" w:rsidP="006C00F9">
            <w:pPr>
              <w:jc w:val="center"/>
            </w:pPr>
            <w:r w:rsidRPr="00E2352B">
              <w:t>901,0</w:t>
            </w:r>
          </w:p>
        </w:tc>
        <w:tc>
          <w:tcPr>
            <w:tcW w:w="858" w:type="dxa"/>
            <w:shd w:val="clear" w:color="auto" w:fill="D9D9D9" w:themeFill="background1" w:themeFillShade="D9"/>
            <w:vAlign w:val="center"/>
          </w:tcPr>
          <w:p w:rsidR="006C00F9" w:rsidRPr="00E2352B" w:rsidRDefault="006C00F9" w:rsidP="006C00F9">
            <w:pPr>
              <w:jc w:val="center"/>
            </w:pPr>
            <w:r w:rsidRPr="00E2352B">
              <w:t>902,3</w:t>
            </w:r>
          </w:p>
        </w:tc>
        <w:tc>
          <w:tcPr>
            <w:tcW w:w="858" w:type="dxa"/>
            <w:shd w:val="clear" w:color="auto" w:fill="D9D9D9" w:themeFill="background1" w:themeFillShade="D9"/>
            <w:vAlign w:val="center"/>
          </w:tcPr>
          <w:p w:rsidR="006C00F9" w:rsidRPr="00E2352B" w:rsidRDefault="006C00F9" w:rsidP="006C00F9">
            <w:pPr>
              <w:jc w:val="center"/>
            </w:pPr>
            <w:r w:rsidRPr="00E2352B">
              <w:t>902,5</w:t>
            </w:r>
          </w:p>
        </w:tc>
        <w:tc>
          <w:tcPr>
            <w:tcW w:w="858" w:type="dxa"/>
            <w:shd w:val="clear" w:color="auto" w:fill="D9D9D9" w:themeFill="background1" w:themeFillShade="D9"/>
            <w:vAlign w:val="center"/>
          </w:tcPr>
          <w:p w:rsidR="006C00F9" w:rsidRPr="00E2352B" w:rsidRDefault="006C00F9" w:rsidP="006C00F9">
            <w:pPr>
              <w:jc w:val="center"/>
            </w:pPr>
            <w:r w:rsidRPr="00E2352B">
              <w:t>903,1</w:t>
            </w:r>
          </w:p>
        </w:tc>
        <w:tc>
          <w:tcPr>
            <w:tcW w:w="858" w:type="dxa"/>
            <w:shd w:val="clear" w:color="auto" w:fill="D9D9D9" w:themeFill="background1" w:themeFillShade="D9"/>
            <w:vAlign w:val="center"/>
          </w:tcPr>
          <w:p w:rsidR="006C00F9" w:rsidRPr="00E2352B" w:rsidRDefault="006C00F9" w:rsidP="006C00F9">
            <w:pPr>
              <w:jc w:val="center"/>
            </w:pPr>
            <w:r w:rsidRPr="00E2352B">
              <w:t>903,91</w:t>
            </w:r>
          </w:p>
        </w:tc>
        <w:tc>
          <w:tcPr>
            <w:tcW w:w="858" w:type="dxa"/>
            <w:shd w:val="clear" w:color="auto" w:fill="D9D9D9" w:themeFill="background1" w:themeFillShade="D9"/>
            <w:vAlign w:val="center"/>
          </w:tcPr>
          <w:p w:rsidR="006C00F9" w:rsidRPr="00E2352B" w:rsidRDefault="006C00F9" w:rsidP="006C00F9">
            <w:pPr>
              <w:jc w:val="center"/>
            </w:pPr>
            <w:r w:rsidRPr="00E2352B">
              <w:t>905,1</w:t>
            </w:r>
          </w:p>
        </w:tc>
        <w:tc>
          <w:tcPr>
            <w:tcW w:w="858" w:type="dxa"/>
            <w:shd w:val="clear" w:color="auto" w:fill="D9D9D9" w:themeFill="background1" w:themeFillShade="D9"/>
            <w:vAlign w:val="center"/>
          </w:tcPr>
          <w:p w:rsidR="006C00F9" w:rsidRPr="00E2352B" w:rsidRDefault="006C00F9" w:rsidP="006C00F9">
            <w:pPr>
              <w:jc w:val="center"/>
            </w:pPr>
            <w:r w:rsidRPr="00E2352B">
              <w:t>908,9</w:t>
            </w:r>
          </w:p>
        </w:tc>
        <w:tc>
          <w:tcPr>
            <w:tcW w:w="858" w:type="dxa"/>
            <w:shd w:val="clear" w:color="auto" w:fill="D9D9D9" w:themeFill="background1" w:themeFillShade="D9"/>
            <w:vAlign w:val="center"/>
          </w:tcPr>
          <w:p w:rsidR="006C00F9" w:rsidRPr="00E2352B" w:rsidRDefault="006C00F9" w:rsidP="006C00F9">
            <w:pPr>
              <w:jc w:val="center"/>
            </w:pPr>
            <w:r w:rsidRPr="00E2352B">
              <w:t>911,6</w:t>
            </w:r>
          </w:p>
        </w:tc>
      </w:tr>
      <w:tr w:rsidR="006C00F9" w:rsidTr="00643723">
        <w:trPr>
          <w:trHeight w:val="114"/>
        </w:trPr>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886,4</w:t>
            </w:r>
          </w:p>
        </w:tc>
        <w:tc>
          <w:tcPr>
            <w:tcW w:w="857" w:type="dxa"/>
            <w:vAlign w:val="center"/>
          </w:tcPr>
          <w:p w:rsidR="006C00F9" w:rsidRPr="00E2352B" w:rsidRDefault="006C00F9" w:rsidP="006C00F9">
            <w:pPr>
              <w:jc w:val="center"/>
            </w:pPr>
            <w:r w:rsidRPr="00E2352B">
              <w:t>893,6</w:t>
            </w:r>
          </w:p>
        </w:tc>
        <w:tc>
          <w:tcPr>
            <w:tcW w:w="858" w:type="dxa"/>
            <w:vAlign w:val="center"/>
          </w:tcPr>
          <w:p w:rsidR="006C00F9" w:rsidRPr="00E2352B" w:rsidRDefault="006C00F9" w:rsidP="006C00F9">
            <w:pPr>
              <w:jc w:val="center"/>
            </w:pPr>
            <w:r w:rsidRPr="00E2352B">
              <w:t>900,7</w:t>
            </w:r>
          </w:p>
        </w:tc>
        <w:tc>
          <w:tcPr>
            <w:tcW w:w="858" w:type="dxa"/>
            <w:vAlign w:val="center"/>
          </w:tcPr>
          <w:p w:rsidR="006C00F9" w:rsidRPr="00E2352B" w:rsidRDefault="006C00F9" w:rsidP="006C00F9">
            <w:pPr>
              <w:jc w:val="center"/>
            </w:pPr>
            <w:r w:rsidRPr="00E2352B">
              <w:t>902,3</w:t>
            </w:r>
          </w:p>
        </w:tc>
        <w:tc>
          <w:tcPr>
            <w:tcW w:w="858" w:type="dxa"/>
            <w:vAlign w:val="center"/>
          </w:tcPr>
          <w:p w:rsidR="006C00F9" w:rsidRPr="00E2352B" w:rsidRDefault="006C00F9" w:rsidP="006C00F9">
            <w:pPr>
              <w:jc w:val="center"/>
            </w:pPr>
            <w:r w:rsidRPr="00E2352B">
              <w:t>905,1</w:t>
            </w:r>
          </w:p>
        </w:tc>
        <w:tc>
          <w:tcPr>
            <w:tcW w:w="858" w:type="dxa"/>
            <w:vAlign w:val="center"/>
          </w:tcPr>
          <w:p w:rsidR="006C00F9" w:rsidRPr="00E2352B" w:rsidRDefault="006C00F9" w:rsidP="006C00F9">
            <w:pPr>
              <w:jc w:val="center"/>
            </w:pPr>
            <w:r w:rsidRPr="00E2352B">
              <w:t>908,6</w:t>
            </w:r>
          </w:p>
        </w:tc>
        <w:tc>
          <w:tcPr>
            <w:tcW w:w="858" w:type="dxa"/>
            <w:vAlign w:val="center"/>
          </w:tcPr>
          <w:p w:rsidR="006C00F9" w:rsidRPr="00E2352B" w:rsidRDefault="006C00F9" w:rsidP="006C00F9">
            <w:pPr>
              <w:jc w:val="center"/>
            </w:pPr>
            <w:r w:rsidRPr="00E2352B">
              <w:t>912,3</w:t>
            </w:r>
          </w:p>
        </w:tc>
        <w:tc>
          <w:tcPr>
            <w:tcW w:w="858" w:type="dxa"/>
            <w:vAlign w:val="center"/>
          </w:tcPr>
          <w:p w:rsidR="006C00F9" w:rsidRPr="00E2352B" w:rsidRDefault="006C00F9" w:rsidP="006C00F9">
            <w:pPr>
              <w:jc w:val="center"/>
            </w:pPr>
            <w:r w:rsidRPr="00E2352B">
              <w:t>915,8</w:t>
            </w:r>
          </w:p>
        </w:tc>
        <w:tc>
          <w:tcPr>
            <w:tcW w:w="858" w:type="dxa"/>
            <w:vAlign w:val="center"/>
          </w:tcPr>
          <w:p w:rsidR="006C00F9" w:rsidRPr="00E2352B" w:rsidRDefault="006C00F9" w:rsidP="006C00F9">
            <w:pPr>
              <w:jc w:val="center"/>
            </w:pPr>
            <w:r w:rsidRPr="00E2352B">
              <w:t>916,1</w:t>
            </w:r>
          </w:p>
        </w:tc>
        <w:tc>
          <w:tcPr>
            <w:tcW w:w="858" w:type="dxa"/>
            <w:vAlign w:val="center"/>
          </w:tcPr>
          <w:p w:rsidR="006C00F9" w:rsidRPr="00E2352B" w:rsidRDefault="006C00F9" w:rsidP="006C00F9">
            <w:pPr>
              <w:jc w:val="center"/>
            </w:pPr>
            <w:r w:rsidRPr="00E2352B">
              <w:t>919,3</w:t>
            </w:r>
          </w:p>
        </w:tc>
        <w:tc>
          <w:tcPr>
            <w:tcW w:w="858" w:type="dxa"/>
            <w:vAlign w:val="center"/>
          </w:tcPr>
          <w:p w:rsidR="006C00F9" w:rsidRPr="00E2352B" w:rsidRDefault="006C00F9" w:rsidP="006C00F9">
            <w:pPr>
              <w:jc w:val="center"/>
            </w:pPr>
            <w:r w:rsidRPr="00E2352B">
              <w:t>919,5</w:t>
            </w:r>
          </w:p>
        </w:tc>
        <w:tc>
          <w:tcPr>
            <w:tcW w:w="858" w:type="dxa"/>
            <w:vAlign w:val="center"/>
          </w:tcPr>
          <w:p w:rsidR="006C00F9" w:rsidRPr="00E2352B" w:rsidRDefault="006C00F9" w:rsidP="006C00F9">
            <w:pPr>
              <w:jc w:val="center"/>
            </w:pPr>
            <w:r w:rsidRPr="00E2352B">
              <w:t>922,3</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Объем продукции сельского хозяйства в хозяйствах всех категорий (в действующих ценах)</w:t>
            </w:r>
          </w:p>
        </w:tc>
        <w:tc>
          <w:tcPr>
            <w:tcW w:w="850" w:type="dxa"/>
            <w:vMerge w:val="restart"/>
            <w:vAlign w:val="center"/>
          </w:tcPr>
          <w:p w:rsidR="006C00F9" w:rsidRPr="00E2352B" w:rsidRDefault="006C00F9" w:rsidP="006C00F9">
            <w:pPr>
              <w:jc w:val="center"/>
              <w:rPr>
                <w:sz w:val="22"/>
                <w:szCs w:val="22"/>
              </w:rPr>
            </w:pPr>
            <w:r w:rsidRPr="00E2352B">
              <w:rPr>
                <w:sz w:val="22"/>
                <w:szCs w:val="22"/>
              </w:rPr>
              <w:t>млн.руб.</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2150,0</w:t>
            </w:r>
          </w:p>
        </w:tc>
        <w:tc>
          <w:tcPr>
            <w:tcW w:w="857" w:type="dxa"/>
            <w:shd w:val="clear" w:color="auto" w:fill="D9D9D9" w:themeFill="background1" w:themeFillShade="D9"/>
            <w:vAlign w:val="center"/>
          </w:tcPr>
          <w:p w:rsidR="006C00F9" w:rsidRPr="00E2352B" w:rsidRDefault="006C00F9" w:rsidP="006C00F9">
            <w:pPr>
              <w:jc w:val="center"/>
            </w:pPr>
            <w:r w:rsidRPr="00E2352B">
              <w:t>2222,4</w:t>
            </w:r>
          </w:p>
        </w:tc>
        <w:tc>
          <w:tcPr>
            <w:tcW w:w="858" w:type="dxa"/>
            <w:shd w:val="clear" w:color="auto" w:fill="D9D9D9" w:themeFill="background1" w:themeFillShade="D9"/>
            <w:vAlign w:val="center"/>
          </w:tcPr>
          <w:p w:rsidR="006C00F9" w:rsidRPr="00E2352B" w:rsidRDefault="006C00F9" w:rsidP="006C00F9">
            <w:pPr>
              <w:jc w:val="center"/>
            </w:pPr>
            <w:r w:rsidRPr="00E2352B">
              <w:t>2295,7</w:t>
            </w:r>
          </w:p>
        </w:tc>
        <w:tc>
          <w:tcPr>
            <w:tcW w:w="858" w:type="dxa"/>
            <w:shd w:val="clear" w:color="auto" w:fill="D9D9D9" w:themeFill="background1" w:themeFillShade="D9"/>
            <w:vAlign w:val="center"/>
          </w:tcPr>
          <w:p w:rsidR="006C00F9" w:rsidRPr="00E2352B" w:rsidRDefault="006C00F9" w:rsidP="006C00F9">
            <w:pPr>
              <w:jc w:val="center"/>
            </w:pPr>
            <w:r w:rsidRPr="00E2352B">
              <w:t>2370,5</w:t>
            </w:r>
          </w:p>
        </w:tc>
        <w:tc>
          <w:tcPr>
            <w:tcW w:w="858" w:type="dxa"/>
            <w:shd w:val="clear" w:color="auto" w:fill="D9D9D9" w:themeFill="background1" w:themeFillShade="D9"/>
            <w:vAlign w:val="center"/>
          </w:tcPr>
          <w:p w:rsidR="006C00F9" w:rsidRPr="00E2352B" w:rsidRDefault="006C00F9" w:rsidP="006C00F9">
            <w:pPr>
              <w:jc w:val="center"/>
            </w:pPr>
            <w:r w:rsidRPr="00E2352B">
              <w:t>2382,4</w:t>
            </w:r>
          </w:p>
        </w:tc>
        <w:tc>
          <w:tcPr>
            <w:tcW w:w="858" w:type="dxa"/>
            <w:shd w:val="clear" w:color="auto" w:fill="D9D9D9" w:themeFill="background1" w:themeFillShade="D9"/>
            <w:vAlign w:val="center"/>
          </w:tcPr>
          <w:p w:rsidR="006C00F9" w:rsidRPr="00E2352B" w:rsidRDefault="006C00F9" w:rsidP="006C00F9">
            <w:pPr>
              <w:jc w:val="center"/>
            </w:pPr>
            <w:r w:rsidRPr="00E2352B">
              <w:t>2394,3</w:t>
            </w:r>
          </w:p>
        </w:tc>
        <w:tc>
          <w:tcPr>
            <w:tcW w:w="858" w:type="dxa"/>
            <w:shd w:val="clear" w:color="auto" w:fill="D9D9D9" w:themeFill="background1" w:themeFillShade="D9"/>
            <w:vAlign w:val="center"/>
          </w:tcPr>
          <w:p w:rsidR="006C00F9" w:rsidRPr="00E2352B" w:rsidRDefault="006C00F9" w:rsidP="006C00F9">
            <w:pPr>
              <w:jc w:val="center"/>
            </w:pPr>
            <w:r w:rsidRPr="00E2352B">
              <w:t>2406,2</w:t>
            </w:r>
          </w:p>
        </w:tc>
        <w:tc>
          <w:tcPr>
            <w:tcW w:w="858" w:type="dxa"/>
            <w:shd w:val="clear" w:color="auto" w:fill="D9D9D9" w:themeFill="background1" w:themeFillShade="D9"/>
            <w:vAlign w:val="center"/>
          </w:tcPr>
          <w:p w:rsidR="006C00F9" w:rsidRPr="00E2352B" w:rsidRDefault="006C00F9" w:rsidP="006C00F9">
            <w:pPr>
              <w:jc w:val="center"/>
            </w:pPr>
            <w:r w:rsidRPr="00E2352B">
              <w:t>2418,3</w:t>
            </w:r>
          </w:p>
        </w:tc>
        <w:tc>
          <w:tcPr>
            <w:tcW w:w="858" w:type="dxa"/>
            <w:shd w:val="clear" w:color="auto" w:fill="D9D9D9" w:themeFill="background1" w:themeFillShade="D9"/>
            <w:vAlign w:val="center"/>
          </w:tcPr>
          <w:p w:rsidR="006C00F9" w:rsidRPr="00E2352B" w:rsidRDefault="006C00F9" w:rsidP="006C00F9">
            <w:pPr>
              <w:jc w:val="center"/>
            </w:pPr>
            <w:r w:rsidRPr="00E2352B">
              <w:t>2425,6</w:t>
            </w:r>
          </w:p>
        </w:tc>
        <w:tc>
          <w:tcPr>
            <w:tcW w:w="858" w:type="dxa"/>
            <w:shd w:val="clear" w:color="auto" w:fill="D9D9D9" w:themeFill="background1" w:themeFillShade="D9"/>
            <w:vAlign w:val="center"/>
          </w:tcPr>
          <w:p w:rsidR="006C00F9" w:rsidRPr="00E2352B" w:rsidRDefault="006C00F9" w:rsidP="006C00F9">
            <w:pPr>
              <w:jc w:val="center"/>
            </w:pPr>
            <w:r w:rsidRPr="00E2352B">
              <w:t>2432,8</w:t>
            </w:r>
          </w:p>
        </w:tc>
        <w:tc>
          <w:tcPr>
            <w:tcW w:w="858" w:type="dxa"/>
            <w:shd w:val="clear" w:color="auto" w:fill="D9D9D9" w:themeFill="background1" w:themeFillShade="D9"/>
            <w:vAlign w:val="center"/>
          </w:tcPr>
          <w:p w:rsidR="006C00F9" w:rsidRPr="00E2352B" w:rsidRDefault="006C00F9" w:rsidP="006C00F9">
            <w:pPr>
              <w:jc w:val="center"/>
            </w:pPr>
            <w:r w:rsidRPr="00E2352B">
              <w:t>2440,1</w:t>
            </w:r>
          </w:p>
        </w:tc>
        <w:tc>
          <w:tcPr>
            <w:tcW w:w="858" w:type="dxa"/>
            <w:shd w:val="clear" w:color="auto" w:fill="D9D9D9" w:themeFill="background1" w:themeFillShade="D9"/>
            <w:vAlign w:val="center"/>
          </w:tcPr>
          <w:p w:rsidR="006C00F9" w:rsidRPr="00E2352B" w:rsidRDefault="006C00F9" w:rsidP="006C00F9">
            <w:pPr>
              <w:jc w:val="center"/>
            </w:pPr>
            <w:r w:rsidRPr="00E2352B">
              <w:t>2448,3</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2172,2</w:t>
            </w:r>
          </w:p>
        </w:tc>
        <w:tc>
          <w:tcPr>
            <w:tcW w:w="857" w:type="dxa"/>
            <w:vAlign w:val="center"/>
          </w:tcPr>
          <w:p w:rsidR="006C00F9" w:rsidRPr="00E2352B" w:rsidRDefault="006C00F9" w:rsidP="006C00F9">
            <w:pPr>
              <w:jc w:val="center"/>
            </w:pPr>
            <w:r w:rsidRPr="00E2352B">
              <w:t>2254,3</w:t>
            </w:r>
          </w:p>
        </w:tc>
        <w:tc>
          <w:tcPr>
            <w:tcW w:w="858" w:type="dxa"/>
            <w:vAlign w:val="center"/>
          </w:tcPr>
          <w:p w:rsidR="006C00F9" w:rsidRPr="00E2352B" w:rsidRDefault="006C00F9" w:rsidP="006C00F9">
            <w:pPr>
              <w:jc w:val="center"/>
            </w:pPr>
            <w:r w:rsidRPr="00E2352B">
              <w:t>2330,0</w:t>
            </w:r>
          </w:p>
        </w:tc>
        <w:tc>
          <w:tcPr>
            <w:tcW w:w="858" w:type="dxa"/>
            <w:vAlign w:val="center"/>
          </w:tcPr>
          <w:p w:rsidR="006C00F9" w:rsidRPr="00E2352B" w:rsidRDefault="006C00F9" w:rsidP="006C00F9">
            <w:pPr>
              <w:jc w:val="center"/>
            </w:pPr>
            <w:r w:rsidRPr="00E2352B">
              <w:t>2408,2</w:t>
            </w:r>
          </w:p>
        </w:tc>
        <w:tc>
          <w:tcPr>
            <w:tcW w:w="858" w:type="dxa"/>
            <w:vAlign w:val="center"/>
          </w:tcPr>
          <w:p w:rsidR="006C00F9" w:rsidRPr="00E2352B" w:rsidRDefault="006C00F9" w:rsidP="006C00F9">
            <w:pPr>
              <w:jc w:val="center"/>
            </w:pPr>
            <w:r w:rsidRPr="00E2352B">
              <w:t>2417,8</w:t>
            </w:r>
          </w:p>
        </w:tc>
        <w:tc>
          <w:tcPr>
            <w:tcW w:w="858" w:type="dxa"/>
            <w:vAlign w:val="center"/>
          </w:tcPr>
          <w:p w:rsidR="006C00F9" w:rsidRPr="00E2352B" w:rsidRDefault="006C00F9" w:rsidP="006C00F9">
            <w:pPr>
              <w:jc w:val="center"/>
            </w:pPr>
            <w:r w:rsidRPr="00E2352B">
              <w:t>2427,5</w:t>
            </w:r>
          </w:p>
        </w:tc>
        <w:tc>
          <w:tcPr>
            <w:tcW w:w="858" w:type="dxa"/>
            <w:vAlign w:val="center"/>
          </w:tcPr>
          <w:p w:rsidR="006C00F9" w:rsidRPr="00E2352B" w:rsidRDefault="006C00F9" w:rsidP="006C00F9">
            <w:pPr>
              <w:jc w:val="center"/>
            </w:pPr>
            <w:r w:rsidRPr="00E2352B">
              <w:t>2437,2</w:t>
            </w:r>
          </w:p>
        </w:tc>
        <w:tc>
          <w:tcPr>
            <w:tcW w:w="858" w:type="dxa"/>
            <w:vAlign w:val="center"/>
          </w:tcPr>
          <w:p w:rsidR="006C00F9" w:rsidRPr="00E2352B" w:rsidRDefault="006C00F9" w:rsidP="006C00F9">
            <w:pPr>
              <w:jc w:val="center"/>
            </w:pPr>
            <w:r w:rsidRPr="00E2352B">
              <w:t>2447,0</w:t>
            </w:r>
          </w:p>
        </w:tc>
        <w:tc>
          <w:tcPr>
            <w:tcW w:w="858" w:type="dxa"/>
            <w:vAlign w:val="center"/>
          </w:tcPr>
          <w:p w:rsidR="006C00F9" w:rsidRPr="00E2352B" w:rsidRDefault="006C00F9" w:rsidP="006C00F9">
            <w:pPr>
              <w:jc w:val="center"/>
            </w:pPr>
            <w:r w:rsidRPr="00E2352B">
              <w:t>2456,8</w:t>
            </w:r>
          </w:p>
        </w:tc>
        <w:tc>
          <w:tcPr>
            <w:tcW w:w="858" w:type="dxa"/>
            <w:vAlign w:val="center"/>
          </w:tcPr>
          <w:p w:rsidR="006C00F9" w:rsidRPr="00E2352B" w:rsidRDefault="006C00F9" w:rsidP="006C00F9">
            <w:pPr>
              <w:jc w:val="center"/>
            </w:pPr>
            <w:r w:rsidRPr="00E2352B">
              <w:t>2466,6</w:t>
            </w:r>
          </w:p>
        </w:tc>
        <w:tc>
          <w:tcPr>
            <w:tcW w:w="858" w:type="dxa"/>
            <w:vAlign w:val="center"/>
          </w:tcPr>
          <w:p w:rsidR="006C00F9" w:rsidRPr="00E2352B" w:rsidRDefault="006C00F9" w:rsidP="006C00F9">
            <w:pPr>
              <w:jc w:val="center"/>
            </w:pPr>
            <w:r w:rsidRPr="00E2352B">
              <w:t>2476,4</w:t>
            </w:r>
          </w:p>
        </w:tc>
        <w:tc>
          <w:tcPr>
            <w:tcW w:w="858" w:type="dxa"/>
            <w:vAlign w:val="center"/>
          </w:tcPr>
          <w:p w:rsidR="006C00F9" w:rsidRPr="00E2352B" w:rsidRDefault="006C00F9" w:rsidP="006C00F9">
            <w:pPr>
              <w:jc w:val="center"/>
            </w:pPr>
            <w:r w:rsidRPr="00E2352B">
              <w:t>2490,5</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Валовой сбор зерновых и зернобобовых культур во всех категориях хозяйств (бункерный вес)</w:t>
            </w:r>
          </w:p>
        </w:tc>
        <w:tc>
          <w:tcPr>
            <w:tcW w:w="850" w:type="dxa"/>
            <w:vMerge w:val="restart"/>
            <w:vAlign w:val="center"/>
          </w:tcPr>
          <w:p w:rsidR="006C00F9" w:rsidRPr="00E2352B" w:rsidRDefault="006C00F9" w:rsidP="006C00F9">
            <w:pPr>
              <w:jc w:val="center"/>
              <w:rPr>
                <w:sz w:val="22"/>
                <w:szCs w:val="22"/>
              </w:rPr>
            </w:pPr>
            <w:r w:rsidRPr="00E2352B">
              <w:rPr>
                <w:sz w:val="22"/>
                <w:szCs w:val="22"/>
              </w:rPr>
              <w:t>тыс.тонн</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74,8</w:t>
            </w:r>
          </w:p>
        </w:tc>
        <w:tc>
          <w:tcPr>
            <w:tcW w:w="857" w:type="dxa"/>
            <w:shd w:val="clear" w:color="auto" w:fill="D9D9D9" w:themeFill="background1" w:themeFillShade="D9"/>
            <w:vAlign w:val="center"/>
          </w:tcPr>
          <w:p w:rsidR="006C00F9" w:rsidRPr="00E2352B" w:rsidRDefault="006C00F9" w:rsidP="006C00F9">
            <w:pPr>
              <w:jc w:val="center"/>
            </w:pPr>
            <w:r w:rsidRPr="00E2352B">
              <w:t>75,2</w:t>
            </w:r>
          </w:p>
        </w:tc>
        <w:tc>
          <w:tcPr>
            <w:tcW w:w="858" w:type="dxa"/>
            <w:shd w:val="clear" w:color="auto" w:fill="D9D9D9" w:themeFill="background1" w:themeFillShade="D9"/>
            <w:vAlign w:val="center"/>
          </w:tcPr>
          <w:p w:rsidR="006C00F9" w:rsidRPr="00E2352B" w:rsidRDefault="006C00F9" w:rsidP="006C00F9">
            <w:pPr>
              <w:jc w:val="center"/>
            </w:pPr>
            <w:r w:rsidRPr="00E2352B">
              <w:t>75,8</w:t>
            </w:r>
          </w:p>
        </w:tc>
        <w:tc>
          <w:tcPr>
            <w:tcW w:w="858" w:type="dxa"/>
            <w:shd w:val="clear" w:color="auto" w:fill="D9D9D9" w:themeFill="background1" w:themeFillShade="D9"/>
            <w:vAlign w:val="center"/>
          </w:tcPr>
          <w:p w:rsidR="006C00F9" w:rsidRPr="00E2352B" w:rsidRDefault="006C00F9" w:rsidP="006C00F9">
            <w:pPr>
              <w:jc w:val="center"/>
            </w:pPr>
            <w:r w:rsidRPr="00E2352B">
              <w:t>75,9</w:t>
            </w:r>
          </w:p>
        </w:tc>
        <w:tc>
          <w:tcPr>
            <w:tcW w:w="858" w:type="dxa"/>
            <w:shd w:val="clear" w:color="auto" w:fill="D9D9D9" w:themeFill="background1" w:themeFillShade="D9"/>
            <w:vAlign w:val="center"/>
          </w:tcPr>
          <w:p w:rsidR="006C00F9" w:rsidRPr="00E2352B" w:rsidRDefault="006C00F9" w:rsidP="006C00F9">
            <w:pPr>
              <w:jc w:val="center"/>
            </w:pPr>
            <w:r w:rsidRPr="00E2352B">
              <w:t>76,1</w:t>
            </w:r>
          </w:p>
        </w:tc>
        <w:tc>
          <w:tcPr>
            <w:tcW w:w="858" w:type="dxa"/>
            <w:shd w:val="clear" w:color="auto" w:fill="D9D9D9" w:themeFill="background1" w:themeFillShade="D9"/>
            <w:vAlign w:val="center"/>
          </w:tcPr>
          <w:p w:rsidR="006C00F9" w:rsidRPr="00E2352B" w:rsidRDefault="006C00F9" w:rsidP="006C00F9">
            <w:pPr>
              <w:jc w:val="center"/>
            </w:pPr>
            <w:r w:rsidRPr="00E2352B">
              <w:t>76,3</w:t>
            </w:r>
          </w:p>
        </w:tc>
        <w:tc>
          <w:tcPr>
            <w:tcW w:w="858" w:type="dxa"/>
            <w:shd w:val="clear" w:color="auto" w:fill="D9D9D9" w:themeFill="background1" w:themeFillShade="D9"/>
            <w:vAlign w:val="center"/>
          </w:tcPr>
          <w:p w:rsidR="006C00F9" w:rsidRPr="00E2352B" w:rsidRDefault="006C00F9" w:rsidP="006C00F9">
            <w:pPr>
              <w:jc w:val="center"/>
            </w:pPr>
            <w:r w:rsidRPr="00E2352B">
              <w:t>76,4</w:t>
            </w:r>
          </w:p>
        </w:tc>
        <w:tc>
          <w:tcPr>
            <w:tcW w:w="858" w:type="dxa"/>
            <w:shd w:val="clear" w:color="auto" w:fill="D9D9D9" w:themeFill="background1" w:themeFillShade="D9"/>
            <w:vAlign w:val="center"/>
          </w:tcPr>
          <w:p w:rsidR="006C00F9" w:rsidRPr="00E2352B" w:rsidRDefault="006C00F9" w:rsidP="006C00F9">
            <w:pPr>
              <w:jc w:val="center"/>
            </w:pPr>
            <w:r w:rsidRPr="00E2352B">
              <w:t>76,6</w:t>
            </w:r>
          </w:p>
        </w:tc>
        <w:tc>
          <w:tcPr>
            <w:tcW w:w="858" w:type="dxa"/>
            <w:shd w:val="clear" w:color="auto" w:fill="D9D9D9" w:themeFill="background1" w:themeFillShade="D9"/>
            <w:vAlign w:val="center"/>
          </w:tcPr>
          <w:p w:rsidR="006C00F9" w:rsidRPr="00E2352B" w:rsidRDefault="006C00F9" w:rsidP="006C00F9">
            <w:pPr>
              <w:jc w:val="center"/>
            </w:pPr>
            <w:r w:rsidRPr="00E2352B">
              <w:t>76,7</w:t>
            </w:r>
          </w:p>
        </w:tc>
        <w:tc>
          <w:tcPr>
            <w:tcW w:w="858" w:type="dxa"/>
            <w:shd w:val="clear" w:color="auto" w:fill="D9D9D9" w:themeFill="background1" w:themeFillShade="D9"/>
            <w:vAlign w:val="center"/>
          </w:tcPr>
          <w:p w:rsidR="006C00F9" w:rsidRPr="00E2352B" w:rsidRDefault="006C00F9" w:rsidP="006C00F9">
            <w:pPr>
              <w:jc w:val="center"/>
            </w:pPr>
            <w:r w:rsidRPr="00E2352B">
              <w:t>76,9</w:t>
            </w:r>
          </w:p>
        </w:tc>
        <w:tc>
          <w:tcPr>
            <w:tcW w:w="858" w:type="dxa"/>
            <w:shd w:val="clear" w:color="auto" w:fill="D9D9D9" w:themeFill="background1" w:themeFillShade="D9"/>
            <w:vAlign w:val="center"/>
          </w:tcPr>
          <w:p w:rsidR="006C00F9" w:rsidRPr="00E2352B" w:rsidRDefault="006C00F9" w:rsidP="006C00F9">
            <w:pPr>
              <w:jc w:val="center"/>
            </w:pPr>
            <w:r w:rsidRPr="00E2352B">
              <w:t>77,0</w:t>
            </w:r>
          </w:p>
        </w:tc>
        <w:tc>
          <w:tcPr>
            <w:tcW w:w="858" w:type="dxa"/>
            <w:shd w:val="clear" w:color="auto" w:fill="D9D9D9" w:themeFill="background1" w:themeFillShade="D9"/>
            <w:vAlign w:val="center"/>
          </w:tcPr>
          <w:p w:rsidR="006C00F9" w:rsidRPr="00E2352B" w:rsidRDefault="006C00F9" w:rsidP="006C00F9">
            <w:pPr>
              <w:jc w:val="center"/>
            </w:pPr>
            <w:r w:rsidRPr="00E2352B">
              <w:t>77,2</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75,3</w:t>
            </w:r>
          </w:p>
        </w:tc>
        <w:tc>
          <w:tcPr>
            <w:tcW w:w="857" w:type="dxa"/>
            <w:vAlign w:val="center"/>
          </w:tcPr>
          <w:p w:rsidR="006C00F9" w:rsidRPr="00E2352B" w:rsidRDefault="006C00F9" w:rsidP="006C00F9">
            <w:pPr>
              <w:jc w:val="center"/>
            </w:pPr>
            <w:r w:rsidRPr="00E2352B">
              <w:t>76,2</w:t>
            </w:r>
          </w:p>
        </w:tc>
        <w:tc>
          <w:tcPr>
            <w:tcW w:w="858" w:type="dxa"/>
            <w:vAlign w:val="center"/>
          </w:tcPr>
          <w:p w:rsidR="006C00F9" w:rsidRPr="00E2352B" w:rsidRDefault="006C00F9" w:rsidP="006C00F9">
            <w:pPr>
              <w:jc w:val="center"/>
            </w:pPr>
            <w:r w:rsidRPr="00E2352B">
              <w:t>77,4</w:t>
            </w:r>
          </w:p>
        </w:tc>
        <w:tc>
          <w:tcPr>
            <w:tcW w:w="858" w:type="dxa"/>
            <w:vAlign w:val="center"/>
          </w:tcPr>
          <w:p w:rsidR="006C00F9" w:rsidRPr="00E2352B" w:rsidRDefault="006C00F9" w:rsidP="006C00F9">
            <w:pPr>
              <w:jc w:val="center"/>
            </w:pPr>
            <w:r w:rsidRPr="00E2352B">
              <w:t>77,6</w:t>
            </w:r>
          </w:p>
        </w:tc>
        <w:tc>
          <w:tcPr>
            <w:tcW w:w="858" w:type="dxa"/>
            <w:vAlign w:val="center"/>
          </w:tcPr>
          <w:p w:rsidR="006C00F9" w:rsidRPr="00E2352B" w:rsidRDefault="006C00F9" w:rsidP="006C00F9">
            <w:pPr>
              <w:jc w:val="center"/>
            </w:pPr>
            <w:r w:rsidRPr="00E2352B">
              <w:t>77,7</w:t>
            </w:r>
          </w:p>
        </w:tc>
        <w:tc>
          <w:tcPr>
            <w:tcW w:w="858" w:type="dxa"/>
            <w:vAlign w:val="center"/>
          </w:tcPr>
          <w:p w:rsidR="006C00F9" w:rsidRPr="00E2352B" w:rsidRDefault="006C00F9" w:rsidP="006C00F9">
            <w:pPr>
              <w:jc w:val="center"/>
            </w:pPr>
            <w:r w:rsidRPr="00E2352B">
              <w:t>77,9</w:t>
            </w:r>
          </w:p>
        </w:tc>
        <w:tc>
          <w:tcPr>
            <w:tcW w:w="858" w:type="dxa"/>
            <w:vAlign w:val="center"/>
          </w:tcPr>
          <w:p w:rsidR="006C00F9" w:rsidRPr="00E2352B" w:rsidRDefault="006C00F9" w:rsidP="006C00F9">
            <w:pPr>
              <w:jc w:val="center"/>
            </w:pPr>
            <w:r w:rsidRPr="00E2352B">
              <w:t>78,0</w:t>
            </w:r>
          </w:p>
        </w:tc>
        <w:tc>
          <w:tcPr>
            <w:tcW w:w="858" w:type="dxa"/>
            <w:vAlign w:val="center"/>
          </w:tcPr>
          <w:p w:rsidR="006C00F9" w:rsidRPr="00E2352B" w:rsidRDefault="006C00F9" w:rsidP="006C00F9">
            <w:pPr>
              <w:jc w:val="center"/>
            </w:pPr>
            <w:r w:rsidRPr="00E2352B">
              <w:t>78,2</w:t>
            </w:r>
          </w:p>
        </w:tc>
        <w:tc>
          <w:tcPr>
            <w:tcW w:w="858" w:type="dxa"/>
            <w:vAlign w:val="center"/>
          </w:tcPr>
          <w:p w:rsidR="006C00F9" w:rsidRPr="00E2352B" w:rsidRDefault="006C00F9" w:rsidP="006C00F9">
            <w:pPr>
              <w:jc w:val="center"/>
            </w:pPr>
            <w:r w:rsidRPr="00E2352B">
              <w:t>78,3</w:t>
            </w:r>
          </w:p>
        </w:tc>
        <w:tc>
          <w:tcPr>
            <w:tcW w:w="858" w:type="dxa"/>
            <w:vAlign w:val="center"/>
          </w:tcPr>
          <w:p w:rsidR="006C00F9" w:rsidRPr="00E2352B" w:rsidRDefault="006C00F9" w:rsidP="006C00F9">
            <w:pPr>
              <w:jc w:val="center"/>
            </w:pPr>
            <w:r w:rsidRPr="00E2352B">
              <w:t>78,5</w:t>
            </w:r>
          </w:p>
        </w:tc>
        <w:tc>
          <w:tcPr>
            <w:tcW w:w="858" w:type="dxa"/>
            <w:vAlign w:val="center"/>
          </w:tcPr>
          <w:p w:rsidR="006C00F9" w:rsidRPr="00E2352B" w:rsidRDefault="006C00F9" w:rsidP="006C00F9">
            <w:pPr>
              <w:jc w:val="center"/>
            </w:pPr>
            <w:r w:rsidRPr="00E2352B">
              <w:t>78,6</w:t>
            </w:r>
          </w:p>
        </w:tc>
        <w:tc>
          <w:tcPr>
            <w:tcW w:w="858" w:type="dxa"/>
            <w:vAlign w:val="center"/>
          </w:tcPr>
          <w:p w:rsidR="006C00F9" w:rsidRPr="00E2352B" w:rsidRDefault="006C00F9" w:rsidP="006C00F9">
            <w:pPr>
              <w:jc w:val="center"/>
            </w:pPr>
            <w:r w:rsidRPr="00E2352B">
              <w:t>78,8</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 xml:space="preserve">Поголовье скота </w:t>
            </w:r>
          </w:p>
          <w:p w:rsidR="006C00F9" w:rsidRPr="00E2352B" w:rsidRDefault="006C00F9" w:rsidP="006C00F9">
            <w:pPr>
              <w:rPr>
                <w:sz w:val="22"/>
                <w:szCs w:val="22"/>
              </w:rPr>
            </w:pPr>
            <w:r w:rsidRPr="00E2352B">
              <w:rPr>
                <w:sz w:val="22"/>
                <w:szCs w:val="22"/>
              </w:rPr>
              <w:t>(все категории хозяйств)</w:t>
            </w:r>
          </w:p>
        </w:tc>
        <w:tc>
          <w:tcPr>
            <w:tcW w:w="850" w:type="dxa"/>
            <w:vMerge w:val="restart"/>
            <w:vAlign w:val="center"/>
          </w:tcPr>
          <w:p w:rsidR="006C00F9" w:rsidRPr="00E2352B" w:rsidRDefault="006C00F9" w:rsidP="006C00F9">
            <w:pPr>
              <w:jc w:val="center"/>
              <w:rPr>
                <w:sz w:val="22"/>
                <w:szCs w:val="22"/>
              </w:rPr>
            </w:pPr>
            <w:r w:rsidRPr="00E2352B">
              <w:rPr>
                <w:sz w:val="22"/>
                <w:szCs w:val="22"/>
              </w:rPr>
              <w:t>тыс. гол.</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27,5</w:t>
            </w:r>
          </w:p>
        </w:tc>
        <w:tc>
          <w:tcPr>
            <w:tcW w:w="857" w:type="dxa"/>
            <w:shd w:val="clear" w:color="auto" w:fill="D9D9D9" w:themeFill="background1" w:themeFillShade="D9"/>
            <w:vAlign w:val="center"/>
          </w:tcPr>
          <w:p w:rsidR="006C00F9" w:rsidRPr="00E2352B" w:rsidRDefault="006C00F9" w:rsidP="006C00F9">
            <w:pPr>
              <w:jc w:val="center"/>
            </w:pPr>
            <w:r w:rsidRPr="00E2352B">
              <w:t>27,6</w:t>
            </w:r>
          </w:p>
        </w:tc>
        <w:tc>
          <w:tcPr>
            <w:tcW w:w="858" w:type="dxa"/>
            <w:shd w:val="clear" w:color="auto" w:fill="D9D9D9" w:themeFill="background1" w:themeFillShade="D9"/>
            <w:vAlign w:val="center"/>
          </w:tcPr>
          <w:p w:rsidR="006C00F9" w:rsidRPr="00E2352B" w:rsidRDefault="006C00F9" w:rsidP="006C00F9">
            <w:pPr>
              <w:jc w:val="center"/>
            </w:pPr>
            <w:r w:rsidRPr="00E2352B">
              <w:t>27,7</w:t>
            </w:r>
          </w:p>
        </w:tc>
        <w:tc>
          <w:tcPr>
            <w:tcW w:w="858" w:type="dxa"/>
            <w:shd w:val="clear" w:color="auto" w:fill="D9D9D9" w:themeFill="background1" w:themeFillShade="D9"/>
            <w:vAlign w:val="center"/>
          </w:tcPr>
          <w:p w:rsidR="006C00F9" w:rsidRPr="00E2352B" w:rsidRDefault="006C00F9" w:rsidP="006C00F9">
            <w:pPr>
              <w:jc w:val="center"/>
            </w:pPr>
            <w:r w:rsidRPr="00E2352B">
              <w:t>27,75</w:t>
            </w:r>
          </w:p>
        </w:tc>
        <w:tc>
          <w:tcPr>
            <w:tcW w:w="858" w:type="dxa"/>
            <w:shd w:val="clear" w:color="auto" w:fill="D9D9D9" w:themeFill="background1" w:themeFillShade="D9"/>
            <w:vAlign w:val="center"/>
          </w:tcPr>
          <w:p w:rsidR="006C00F9" w:rsidRPr="00E2352B" w:rsidRDefault="006C00F9" w:rsidP="006C00F9">
            <w:pPr>
              <w:jc w:val="center"/>
            </w:pPr>
            <w:r w:rsidRPr="00E2352B">
              <w:t>27,8</w:t>
            </w:r>
          </w:p>
        </w:tc>
        <w:tc>
          <w:tcPr>
            <w:tcW w:w="858" w:type="dxa"/>
            <w:shd w:val="clear" w:color="auto" w:fill="D9D9D9" w:themeFill="background1" w:themeFillShade="D9"/>
            <w:vAlign w:val="center"/>
          </w:tcPr>
          <w:p w:rsidR="006C00F9" w:rsidRPr="00E2352B" w:rsidRDefault="006C00F9" w:rsidP="006C00F9">
            <w:pPr>
              <w:jc w:val="center"/>
            </w:pPr>
            <w:r w:rsidRPr="00E2352B">
              <w:t>27,9</w:t>
            </w:r>
          </w:p>
        </w:tc>
        <w:tc>
          <w:tcPr>
            <w:tcW w:w="858" w:type="dxa"/>
            <w:shd w:val="clear" w:color="auto" w:fill="D9D9D9" w:themeFill="background1" w:themeFillShade="D9"/>
            <w:vAlign w:val="center"/>
          </w:tcPr>
          <w:p w:rsidR="006C00F9" w:rsidRPr="00E2352B" w:rsidRDefault="006C00F9" w:rsidP="006C00F9">
            <w:pPr>
              <w:jc w:val="center"/>
            </w:pPr>
            <w:r w:rsidRPr="00E2352B">
              <w:t>27,95</w:t>
            </w:r>
          </w:p>
        </w:tc>
        <w:tc>
          <w:tcPr>
            <w:tcW w:w="858" w:type="dxa"/>
            <w:shd w:val="clear" w:color="auto" w:fill="D9D9D9" w:themeFill="background1" w:themeFillShade="D9"/>
            <w:vAlign w:val="center"/>
          </w:tcPr>
          <w:p w:rsidR="006C00F9" w:rsidRPr="00E2352B" w:rsidRDefault="006C00F9" w:rsidP="006C00F9">
            <w:pPr>
              <w:jc w:val="center"/>
            </w:pPr>
            <w:r w:rsidRPr="00E2352B">
              <w:t>28,0</w:t>
            </w:r>
          </w:p>
        </w:tc>
        <w:tc>
          <w:tcPr>
            <w:tcW w:w="858" w:type="dxa"/>
            <w:shd w:val="clear" w:color="auto" w:fill="D9D9D9" w:themeFill="background1" w:themeFillShade="D9"/>
            <w:vAlign w:val="center"/>
          </w:tcPr>
          <w:p w:rsidR="006C00F9" w:rsidRPr="00E2352B" w:rsidRDefault="006C00F9" w:rsidP="006C00F9">
            <w:pPr>
              <w:jc w:val="center"/>
            </w:pPr>
            <w:r w:rsidRPr="00E2352B">
              <w:t>28,10</w:t>
            </w:r>
          </w:p>
        </w:tc>
        <w:tc>
          <w:tcPr>
            <w:tcW w:w="858" w:type="dxa"/>
            <w:shd w:val="clear" w:color="auto" w:fill="D9D9D9" w:themeFill="background1" w:themeFillShade="D9"/>
            <w:vAlign w:val="center"/>
          </w:tcPr>
          <w:p w:rsidR="006C00F9" w:rsidRPr="00E2352B" w:rsidRDefault="006C00F9" w:rsidP="006C00F9">
            <w:pPr>
              <w:jc w:val="center"/>
            </w:pPr>
            <w:r w:rsidRPr="00E2352B">
              <w:t>28,12</w:t>
            </w:r>
          </w:p>
        </w:tc>
        <w:tc>
          <w:tcPr>
            <w:tcW w:w="858" w:type="dxa"/>
            <w:shd w:val="clear" w:color="auto" w:fill="D9D9D9" w:themeFill="background1" w:themeFillShade="D9"/>
            <w:vAlign w:val="center"/>
          </w:tcPr>
          <w:p w:rsidR="006C00F9" w:rsidRPr="00E2352B" w:rsidRDefault="006C00F9" w:rsidP="006C00F9">
            <w:pPr>
              <w:jc w:val="center"/>
            </w:pPr>
            <w:r w:rsidRPr="00E2352B">
              <w:t>28,17</w:t>
            </w:r>
          </w:p>
        </w:tc>
        <w:tc>
          <w:tcPr>
            <w:tcW w:w="858" w:type="dxa"/>
            <w:shd w:val="clear" w:color="auto" w:fill="D9D9D9" w:themeFill="background1" w:themeFillShade="D9"/>
            <w:vAlign w:val="center"/>
          </w:tcPr>
          <w:p w:rsidR="006C00F9" w:rsidRPr="00E2352B" w:rsidRDefault="006C00F9" w:rsidP="006C00F9">
            <w:pPr>
              <w:jc w:val="center"/>
            </w:pPr>
            <w:r w:rsidRPr="00E2352B">
              <w:t>28,23</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27,8</w:t>
            </w:r>
          </w:p>
        </w:tc>
        <w:tc>
          <w:tcPr>
            <w:tcW w:w="857" w:type="dxa"/>
            <w:vAlign w:val="center"/>
          </w:tcPr>
          <w:p w:rsidR="006C00F9" w:rsidRPr="00E2352B" w:rsidRDefault="006C00F9" w:rsidP="006C00F9">
            <w:pPr>
              <w:jc w:val="center"/>
            </w:pPr>
            <w:r w:rsidRPr="00E2352B">
              <w:t>28,3</w:t>
            </w:r>
          </w:p>
        </w:tc>
        <w:tc>
          <w:tcPr>
            <w:tcW w:w="858" w:type="dxa"/>
            <w:vAlign w:val="center"/>
          </w:tcPr>
          <w:p w:rsidR="006C00F9" w:rsidRPr="00E2352B" w:rsidRDefault="006C00F9" w:rsidP="006C00F9">
            <w:pPr>
              <w:jc w:val="center"/>
            </w:pPr>
            <w:r w:rsidRPr="00E2352B">
              <w:t>28,5</w:t>
            </w:r>
          </w:p>
        </w:tc>
        <w:tc>
          <w:tcPr>
            <w:tcW w:w="858" w:type="dxa"/>
            <w:vAlign w:val="center"/>
          </w:tcPr>
          <w:p w:rsidR="006C00F9" w:rsidRPr="00E2352B" w:rsidRDefault="006C00F9" w:rsidP="006C00F9">
            <w:pPr>
              <w:jc w:val="center"/>
            </w:pPr>
            <w:r w:rsidRPr="00E2352B">
              <w:t>28,56</w:t>
            </w:r>
          </w:p>
        </w:tc>
        <w:tc>
          <w:tcPr>
            <w:tcW w:w="858" w:type="dxa"/>
            <w:vAlign w:val="center"/>
          </w:tcPr>
          <w:p w:rsidR="006C00F9" w:rsidRPr="00E2352B" w:rsidRDefault="006C00F9" w:rsidP="006C00F9">
            <w:pPr>
              <w:jc w:val="center"/>
            </w:pPr>
            <w:r w:rsidRPr="00E2352B">
              <w:t>28,61</w:t>
            </w:r>
          </w:p>
        </w:tc>
        <w:tc>
          <w:tcPr>
            <w:tcW w:w="858" w:type="dxa"/>
            <w:vAlign w:val="center"/>
          </w:tcPr>
          <w:p w:rsidR="006C00F9" w:rsidRPr="00E2352B" w:rsidRDefault="006C00F9" w:rsidP="006C00F9">
            <w:pPr>
              <w:jc w:val="center"/>
            </w:pPr>
            <w:r w:rsidRPr="00E2352B">
              <w:t>28,67</w:t>
            </w:r>
          </w:p>
        </w:tc>
        <w:tc>
          <w:tcPr>
            <w:tcW w:w="858" w:type="dxa"/>
            <w:vAlign w:val="center"/>
          </w:tcPr>
          <w:p w:rsidR="006C00F9" w:rsidRPr="00E2352B" w:rsidRDefault="006C00F9" w:rsidP="006C00F9">
            <w:pPr>
              <w:jc w:val="center"/>
            </w:pPr>
            <w:r w:rsidRPr="00E2352B">
              <w:t>28,70</w:t>
            </w:r>
          </w:p>
        </w:tc>
        <w:tc>
          <w:tcPr>
            <w:tcW w:w="858" w:type="dxa"/>
            <w:vAlign w:val="center"/>
          </w:tcPr>
          <w:p w:rsidR="006C00F9" w:rsidRPr="00E2352B" w:rsidRDefault="006C00F9" w:rsidP="006C00F9">
            <w:pPr>
              <w:jc w:val="center"/>
            </w:pPr>
            <w:r w:rsidRPr="00E2352B">
              <w:t>28,75</w:t>
            </w:r>
          </w:p>
        </w:tc>
        <w:tc>
          <w:tcPr>
            <w:tcW w:w="858" w:type="dxa"/>
            <w:vAlign w:val="center"/>
          </w:tcPr>
          <w:p w:rsidR="006C00F9" w:rsidRPr="00E2352B" w:rsidRDefault="006C00F9" w:rsidP="006C00F9">
            <w:pPr>
              <w:jc w:val="center"/>
            </w:pPr>
            <w:r w:rsidRPr="00E2352B">
              <w:t>28,80</w:t>
            </w:r>
          </w:p>
        </w:tc>
        <w:tc>
          <w:tcPr>
            <w:tcW w:w="858" w:type="dxa"/>
            <w:vAlign w:val="center"/>
          </w:tcPr>
          <w:p w:rsidR="006C00F9" w:rsidRPr="00E2352B" w:rsidRDefault="006C00F9" w:rsidP="006C00F9">
            <w:pPr>
              <w:jc w:val="center"/>
            </w:pPr>
            <w:r w:rsidRPr="00E2352B">
              <w:t>28,85</w:t>
            </w:r>
          </w:p>
        </w:tc>
        <w:tc>
          <w:tcPr>
            <w:tcW w:w="858" w:type="dxa"/>
            <w:vAlign w:val="center"/>
          </w:tcPr>
          <w:p w:rsidR="006C00F9" w:rsidRPr="00E2352B" w:rsidRDefault="006C00F9" w:rsidP="006C00F9">
            <w:pPr>
              <w:jc w:val="center"/>
            </w:pPr>
            <w:r w:rsidRPr="00E2352B">
              <w:t>28,90</w:t>
            </w:r>
          </w:p>
        </w:tc>
        <w:tc>
          <w:tcPr>
            <w:tcW w:w="858" w:type="dxa"/>
            <w:vAlign w:val="center"/>
          </w:tcPr>
          <w:p w:rsidR="006C00F9" w:rsidRPr="00E2352B" w:rsidRDefault="006C00F9" w:rsidP="006C00F9">
            <w:pPr>
              <w:jc w:val="center"/>
            </w:pPr>
            <w:r w:rsidRPr="00E2352B">
              <w:t>28,95</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 xml:space="preserve">Производство молока </w:t>
            </w:r>
          </w:p>
          <w:p w:rsidR="006C00F9" w:rsidRPr="00E2352B" w:rsidRDefault="006C00F9" w:rsidP="006C00F9">
            <w:pPr>
              <w:rPr>
                <w:sz w:val="22"/>
                <w:szCs w:val="22"/>
              </w:rPr>
            </w:pPr>
            <w:r w:rsidRPr="00E2352B">
              <w:rPr>
                <w:sz w:val="22"/>
                <w:szCs w:val="22"/>
              </w:rPr>
              <w:t>(все категории хозяйств)</w:t>
            </w:r>
          </w:p>
        </w:tc>
        <w:tc>
          <w:tcPr>
            <w:tcW w:w="850" w:type="dxa"/>
            <w:vMerge w:val="restart"/>
            <w:vAlign w:val="center"/>
          </w:tcPr>
          <w:p w:rsidR="006C00F9" w:rsidRPr="00E2352B" w:rsidRDefault="006C00F9" w:rsidP="006C00F9">
            <w:pPr>
              <w:jc w:val="center"/>
              <w:rPr>
                <w:sz w:val="22"/>
                <w:szCs w:val="22"/>
              </w:rPr>
            </w:pPr>
            <w:r w:rsidRPr="00E2352B">
              <w:rPr>
                <w:sz w:val="22"/>
                <w:szCs w:val="22"/>
              </w:rPr>
              <w:t>тыс. тонн</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30,90</w:t>
            </w:r>
          </w:p>
        </w:tc>
        <w:tc>
          <w:tcPr>
            <w:tcW w:w="857" w:type="dxa"/>
            <w:shd w:val="clear" w:color="auto" w:fill="D9D9D9" w:themeFill="background1" w:themeFillShade="D9"/>
            <w:vAlign w:val="center"/>
          </w:tcPr>
          <w:p w:rsidR="006C00F9" w:rsidRPr="00E2352B" w:rsidRDefault="006C00F9" w:rsidP="006C00F9">
            <w:pPr>
              <w:jc w:val="center"/>
            </w:pPr>
            <w:r w:rsidRPr="00E2352B">
              <w:t>31,00</w:t>
            </w:r>
          </w:p>
        </w:tc>
        <w:tc>
          <w:tcPr>
            <w:tcW w:w="858" w:type="dxa"/>
            <w:shd w:val="clear" w:color="auto" w:fill="D9D9D9" w:themeFill="background1" w:themeFillShade="D9"/>
            <w:vAlign w:val="center"/>
          </w:tcPr>
          <w:p w:rsidR="006C00F9" w:rsidRPr="00E2352B" w:rsidRDefault="006C00F9" w:rsidP="006C00F9">
            <w:pPr>
              <w:jc w:val="center"/>
            </w:pPr>
            <w:r w:rsidRPr="00E2352B">
              <w:t>31,10</w:t>
            </w:r>
          </w:p>
        </w:tc>
        <w:tc>
          <w:tcPr>
            <w:tcW w:w="858" w:type="dxa"/>
            <w:shd w:val="clear" w:color="auto" w:fill="D9D9D9" w:themeFill="background1" w:themeFillShade="D9"/>
            <w:vAlign w:val="center"/>
          </w:tcPr>
          <w:p w:rsidR="006C00F9" w:rsidRPr="00E2352B" w:rsidRDefault="006C00F9" w:rsidP="006C00F9">
            <w:pPr>
              <w:jc w:val="center"/>
            </w:pPr>
            <w:r w:rsidRPr="00E2352B">
              <w:t>31,16</w:t>
            </w:r>
          </w:p>
        </w:tc>
        <w:tc>
          <w:tcPr>
            <w:tcW w:w="858" w:type="dxa"/>
            <w:shd w:val="clear" w:color="auto" w:fill="D9D9D9" w:themeFill="background1" w:themeFillShade="D9"/>
            <w:vAlign w:val="center"/>
          </w:tcPr>
          <w:p w:rsidR="006C00F9" w:rsidRPr="00E2352B" w:rsidRDefault="006C00F9" w:rsidP="006C00F9">
            <w:pPr>
              <w:jc w:val="center"/>
            </w:pPr>
            <w:r w:rsidRPr="00E2352B">
              <w:t>31,22</w:t>
            </w:r>
          </w:p>
        </w:tc>
        <w:tc>
          <w:tcPr>
            <w:tcW w:w="858" w:type="dxa"/>
            <w:shd w:val="clear" w:color="auto" w:fill="D9D9D9" w:themeFill="background1" w:themeFillShade="D9"/>
            <w:vAlign w:val="center"/>
          </w:tcPr>
          <w:p w:rsidR="006C00F9" w:rsidRPr="00E2352B" w:rsidRDefault="006C00F9" w:rsidP="006C00F9">
            <w:pPr>
              <w:jc w:val="center"/>
            </w:pPr>
            <w:r w:rsidRPr="00E2352B">
              <w:t>31,28</w:t>
            </w:r>
          </w:p>
        </w:tc>
        <w:tc>
          <w:tcPr>
            <w:tcW w:w="858" w:type="dxa"/>
            <w:shd w:val="clear" w:color="auto" w:fill="D9D9D9" w:themeFill="background1" w:themeFillShade="D9"/>
            <w:vAlign w:val="center"/>
          </w:tcPr>
          <w:p w:rsidR="006C00F9" w:rsidRPr="00E2352B" w:rsidRDefault="006C00F9" w:rsidP="006C00F9">
            <w:pPr>
              <w:jc w:val="center"/>
            </w:pPr>
            <w:r w:rsidRPr="00E2352B">
              <w:t>31,35</w:t>
            </w:r>
          </w:p>
        </w:tc>
        <w:tc>
          <w:tcPr>
            <w:tcW w:w="858" w:type="dxa"/>
            <w:shd w:val="clear" w:color="auto" w:fill="D9D9D9" w:themeFill="background1" w:themeFillShade="D9"/>
            <w:vAlign w:val="center"/>
          </w:tcPr>
          <w:p w:rsidR="006C00F9" w:rsidRPr="00E2352B" w:rsidRDefault="006C00F9" w:rsidP="006C00F9">
            <w:pPr>
              <w:jc w:val="center"/>
            </w:pPr>
            <w:r w:rsidRPr="00E2352B">
              <w:t>31,40</w:t>
            </w:r>
          </w:p>
        </w:tc>
        <w:tc>
          <w:tcPr>
            <w:tcW w:w="858" w:type="dxa"/>
            <w:shd w:val="clear" w:color="auto" w:fill="D9D9D9" w:themeFill="background1" w:themeFillShade="D9"/>
            <w:vAlign w:val="center"/>
          </w:tcPr>
          <w:p w:rsidR="006C00F9" w:rsidRPr="00E2352B" w:rsidRDefault="006C00F9" w:rsidP="006C00F9">
            <w:pPr>
              <w:jc w:val="center"/>
            </w:pPr>
            <w:r w:rsidRPr="00E2352B">
              <w:t>31,47</w:t>
            </w:r>
          </w:p>
        </w:tc>
        <w:tc>
          <w:tcPr>
            <w:tcW w:w="858" w:type="dxa"/>
            <w:shd w:val="clear" w:color="auto" w:fill="D9D9D9" w:themeFill="background1" w:themeFillShade="D9"/>
            <w:vAlign w:val="center"/>
          </w:tcPr>
          <w:p w:rsidR="006C00F9" w:rsidRPr="00E2352B" w:rsidRDefault="006C00F9" w:rsidP="006C00F9">
            <w:pPr>
              <w:jc w:val="center"/>
            </w:pPr>
            <w:r w:rsidRPr="00E2352B">
              <w:t>31,53</w:t>
            </w:r>
          </w:p>
        </w:tc>
        <w:tc>
          <w:tcPr>
            <w:tcW w:w="858" w:type="dxa"/>
            <w:shd w:val="clear" w:color="auto" w:fill="D9D9D9" w:themeFill="background1" w:themeFillShade="D9"/>
            <w:vAlign w:val="center"/>
          </w:tcPr>
          <w:p w:rsidR="006C00F9" w:rsidRPr="00E2352B" w:rsidRDefault="006C00F9" w:rsidP="006C00F9">
            <w:pPr>
              <w:jc w:val="center"/>
            </w:pPr>
            <w:r w:rsidRPr="00E2352B">
              <w:t>31,60</w:t>
            </w:r>
          </w:p>
        </w:tc>
        <w:tc>
          <w:tcPr>
            <w:tcW w:w="858" w:type="dxa"/>
            <w:shd w:val="clear" w:color="auto" w:fill="D9D9D9" w:themeFill="background1" w:themeFillShade="D9"/>
            <w:vAlign w:val="center"/>
          </w:tcPr>
          <w:p w:rsidR="006C00F9" w:rsidRPr="00E2352B" w:rsidRDefault="006C00F9" w:rsidP="006C00F9">
            <w:pPr>
              <w:jc w:val="center"/>
            </w:pPr>
            <w:r w:rsidRPr="00E2352B">
              <w:t>31,66</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32,35</w:t>
            </w:r>
          </w:p>
        </w:tc>
        <w:tc>
          <w:tcPr>
            <w:tcW w:w="857" w:type="dxa"/>
            <w:vAlign w:val="center"/>
          </w:tcPr>
          <w:p w:rsidR="006C00F9" w:rsidRPr="00E2352B" w:rsidRDefault="006C00F9" w:rsidP="006C00F9">
            <w:pPr>
              <w:jc w:val="center"/>
            </w:pPr>
            <w:r w:rsidRPr="00E2352B">
              <w:t>33,00</w:t>
            </w:r>
          </w:p>
        </w:tc>
        <w:tc>
          <w:tcPr>
            <w:tcW w:w="858" w:type="dxa"/>
            <w:vAlign w:val="center"/>
          </w:tcPr>
          <w:p w:rsidR="006C00F9" w:rsidRPr="00E2352B" w:rsidRDefault="006C00F9" w:rsidP="006C00F9">
            <w:pPr>
              <w:jc w:val="center"/>
            </w:pPr>
            <w:r w:rsidRPr="00E2352B">
              <w:t>33,60</w:t>
            </w:r>
          </w:p>
        </w:tc>
        <w:tc>
          <w:tcPr>
            <w:tcW w:w="858" w:type="dxa"/>
            <w:vAlign w:val="center"/>
          </w:tcPr>
          <w:p w:rsidR="006C00F9" w:rsidRPr="00E2352B" w:rsidRDefault="006C00F9" w:rsidP="006C00F9">
            <w:pPr>
              <w:jc w:val="center"/>
            </w:pPr>
            <w:r w:rsidRPr="00E2352B">
              <w:t>33,67</w:t>
            </w:r>
          </w:p>
        </w:tc>
        <w:tc>
          <w:tcPr>
            <w:tcW w:w="858" w:type="dxa"/>
            <w:vAlign w:val="center"/>
          </w:tcPr>
          <w:p w:rsidR="006C00F9" w:rsidRPr="00E2352B" w:rsidRDefault="006C00F9" w:rsidP="006C00F9">
            <w:pPr>
              <w:jc w:val="center"/>
            </w:pPr>
            <w:r w:rsidRPr="00E2352B">
              <w:t>33,73</w:t>
            </w:r>
          </w:p>
        </w:tc>
        <w:tc>
          <w:tcPr>
            <w:tcW w:w="858" w:type="dxa"/>
            <w:vAlign w:val="center"/>
          </w:tcPr>
          <w:p w:rsidR="006C00F9" w:rsidRPr="00E2352B" w:rsidRDefault="006C00F9" w:rsidP="006C00F9">
            <w:pPr>
              <w:jc w:val="center"/>
            </w:pPr>
            <w:r w:rsidRPr="00E2352B">
              <w:t>33,80</w:t>
            </w:r>
          </w:p>
        </w:tc>
        <w:tc>
          <w:tcPr>
            <w:tcW w:w="858" w:type="dxa"/>
            <w:vAlign w:val="center"/>
          </w:tcPr>
          <w:p w:rsidR="006C00F9" w:rsidRPr="00E2352B" w:rsidRDefault="006C00F9" w:rsidP="006C00F9">
            <w:pPr>
              <w:jc w:val="center"/>
            </w:pPr>
            <w:r w:rsidRPr="00E2352B">
              <w:t>33,87</w:t>
            </w:r>
          </w:p>
        </w:tc>
        <w:tc>
          <w:tcPr>
            <w:tcW w:w="858" w:type="dxa"/>
            <w:vAlign w:val="center"/>
          </w:tcPr>
          <w:p w:rsidR="006C00F9" w:rsidRPr="00E2352B" w:rsidRDefault="006C00F9" w:rsidP="006C00F9">
            <w:pPr>
              <w:jc w:val="center"/>
            </w:pPr>
            <w:r w:rsidRPr="00E2352B">
              <w:t>33,94</w:t>
            </w:r>
          </w:p>
        </w:tc>
        <w:tc>
          <w:tcPr>
            <w:tcW w:w="858" w:type="dxa"/>
            <w:vAlign w:val="center"/>
          </w:tcPr>
          <w:p w:rsidR="006C00F9" w:rsidRPr="00E2352B" w:rsidRDefault="006C00F9" w:rsidP="006C00F9">
            <w:pPr>
              <w:jc w:val="center"/>
            </w:pPr>
            <w:r w:rsidRPr="00E2352B">
              <w:t>34,00</w:t>
            </w:r>
          </w:p>
        </w:tc>
        <w:tc>
          <w:tcPr>
            <w:tcW w:w="858" w:type="dxa"/>
            <w:vAlign w:val="center"/>
          </w:tcPr>
          <w:p w:rsidR="006C00F9" w:rsidRPr="00E2352B" w:rsidRDefault="006C00F9" w:rsidP="006C00F9">
            <w:pPr>
              <w:jc w:val="center"/>
            </w:pPr>
            <w:r w:rsidRPr="00E2352B">
              <w:t>34,07</w:t>
            </w:r>
          </w:p>
        </w:tc>
        <w:tc>
          <w:tcPr>
            <w:tcW w:w="858" w:type="dxa"/>
            <w:vAlign w:val="center"/>
          </w:tcPr>
          <w:p w:rsidR="006C00F9" w:rsidRPr="00E2352B" w:rsidRDefault="006C00F9" w:rsidP="006C00F9">
            <w:pPr>
              <w:jc w:val="center"/>
            </w:pPr>
            <w:r w:rsidRPr="00E2352B">
              <w:t>34,14</w:t>
            </w:r>
          </w:p>
        </w:tc>
        <w:tc>
          <w:tcPr>
            <w:tcW w:w="858" w:type="dxa"/>
            <w:vAlign w:val="center"/>
          </w:tcPr>
          <w:p w:rsidR="006C00F9" w:rsidRPr="00E2352B" w:rsidRDefault="006C00F9" w:rsidP="006C00F9">
            <w:pPr>
              <w:jc w:val="center"/>
            </w:pPr>
            <w:r w:rsidRPr="00E2352B">
              <w:t>34,20</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 xml:space="preserve">Производство мяса на убой в живом весе </w:t>
            </w:r>
          </w:p>
          <w:p w:rsidR="006C00F9" w:rsidRPr="00E2352B" w:rsidRDefault="006C00F9" w:rsidP="006C00F9">
            <w:pPr>
              <w:rPr>
                <w:sz w:val="22"/>
                <w:szCs w:val="22"/>
              </w:rPr>
            </w:pPr>
            <w:r w:rsidRPr="00E2352B">
              <w:rPr>
                <w:sz w:val="22"/>
                <w:szCs w:val="22"/>
              </w:rPr>
              <w:t>(все категории хозяйств)</w:t>
            </w:r>
          </w:p>
        </w:tc>
        <w:tc>
          <w:tcPr>
            <w:tcW w:w="850" w:type="dxa"/>
            <w:vMerge w:val="restart"/>
            <w:vAlign w:val="center"/>
          </w:tcPr>
          <w:p w:rsidR="006C00F9" w:rsidRPr="00E2352B" w:rsidRDefault="006C00F9" w:rsidP="006C00F9">
            <w:pPr>
              <w:jc w:val="center"/>
              <w:rPr>
                <w:sz w:val="22"/>
                <w:szCs w:val="22"/>
              </w:rPr>
            </w:pPr>
            <w:r w:rsidRPr="00E2352B">
              <w:rPr>
                <w:sz w:val="22"/>
                <w:szCs w:val="22"/>
              </w:rPr>
              <w:t>тонн</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5225</w:t>
            </w:r>
          </w:p>
        </w:tc>
        <w:tc>
          <w:tcPr>
            <w:tcW w:w="857" w:type="dxa"/>
            <w:shd w:val="clear" w:color="auto" w:fill="D9D9D9" w:themeFill="background1" w:themeFillShade="D9"/>
            <w:vAlign w:val="center"/>
          </w:tcPr>
          <w:p w:rsidR="006C00F9" w:rsidRPr="00E2352B" w:rsidRDefault="006C00F9" w:rsidP="006C00F9">
            <w:pPr>
              <w:jc w:val="center"/>
            </w:pPr>
            <w:r w:rsidRPr="00E2352B">
              <w:t>5230</w:t>
            </w:r>
          </w:p>
        </w:tc>
        <w:tc>
          <w:tcPr>
            <w:tcW w:w="858" w:type="dxa"/>
            <w:shd w:val="clear" w:color="auto" w:fill="D9D9D9" w:themeFill="background1" w:themeFillShade="D9"/>
            <w:vAlign w:val="center"/>
          </w:tcPr>
          <w:p w:rsidR="006C00F9" w:rsidRPr="00E2352B" w:rsidRDefault="006C00F9" w:rsidP="006C00F9">
            <w:pPr>
              <w:jc w:val="center"/>
            </w:pPr>
            <w:r w:rsidRPr="00E2352B">
              <w:t>5235</w:t>
            </w:r>
          </w:p>
        </w:tc>
        <w:tc>
          <w:tcPr>
            <w:tcW w:w="858" w:type="dxa"/>
            <w:shd w:val="clear" w:color="auto" w:fill="D9D9D9" w:themeFill="background1" w:themeFillShade="D9"/>
            <w:vAlign w:val="center"/>
          </w:tcPr>
          <w:p w:rsidR="006C00F9" w:rsidRPr="00E2352B" w:rsidRDefault="006C00F9" w:rsidP="006C00F9">
            <w:pPr>
              <w:jc w:val="center"/>
            </w:pPr>
            <w:r w:rsidRPr="00E2352B">
              <w:t>5240</w:t>
            </w:r>
          </w:p>
        </w:tc>
        <w:tc>
          <w:tcPr>
            <w:tcW w:w="858" w:type="dxa"/>
            <w:shd w:val="clear" w:color="auto" w:fill="D9D9D9" w:themeFill="background1" w:themeFillShade="D9"/>
            <w:vAlign w:val="center"/>
          </w:tcPr>
          <w:p w:rsidR="006C00F9" w:rsidRPr="00E2352B" w:rsidRDefault="006C00F9" w:rsidP="006C00F9">
            <w:pPr>
              <w:jc w:val="center"/>
            </w:pPr>
            <w:r w:rsidRPr="00E2352B">
              <w:t>5245</w:t>
            </w:r>
          </w:p>
        </w:tc>
        <w:tc>
          <w:tcPr>
            <w:tcW w:w="858" w:type="dxa"/>
            <w:shd w:val="clear" w:color="auto" w:fill="D9D9D9" w:themeFill="background1" w:themeFillShade="D9"/>
            <w:vAlign w:val="center"/>
          </w:tcPr>
          <w:p w:rsidR="006C00F9" w:rsidRPr="00E2352B" w:rsidRDefault="006C00F9" w:rsidP="006C00F9">
            <w:pPr>
              <w:jc w:val="center"/>
            </w:pPr>
            <w:r w:rsidRPr="00E2352B">
              <w:t>5250</w:t>
            </w:r>
          </w:p>
        </w:tc>
        <w:tc>
          <w:tcPr>
            <w:tcW w:w="858" w:type="dxa"/>
            <w:shd w:val="clear" w:color="auto" w:fill="D9D9D9" w:themeFill="background1" w:themeFillShade="D9"/>
            <w:vAlign w:val="center"/>
          </w:tcPr>
          <w:p w:rsidR="006C00F9" w:rsidRPr="00E2352B" w:rsidRDefault="006C00F9" w:rsidP="006C00F9">
            <w:pPr>
              <w:jc w:val="center"/>
            </w:pPr>
            <w:r w:rsidRPr="00E2352B">
              <w:t>5255</w:t>
            </w:r>
          </w:p>
        </w:tc>
        <w:tc>
          <w:tcPr>
            <w:tcW w:w="858" w:type="dxa"/>
            <w:shd w:val="clear" w:color="auto" w:fill="D9D9D9" w:themeFill="background1" w:themeFillShade="D9"/>
            <w:vAlign w:val="center"/>
          </w:tcPr>
          <w:p w:rsidR="006C00F9" w:rsidRPr="00E2352B" w:rsidRDefault="006C00F9" w:rsidP="006C00F9">
            <w:pPr>
              <w:jc w:val="center"/>
            </w:pPr>
            <w:r w:rsidRPr="00E2352B">
              <w:t>5260</w:t>
            </w:r>
          </w:p>
        </w:tc>
        <w:tc>
          <w:tcPr>
            <w:tcW w:w="858" w:type="dxa"/>
            <w:shd w:val="clear" w:color="auto" w:fill="D9D9D9" w:themeFill="background1" w:themeFillShade="D9"/>
            <w:vAlign w:val="center"/>
          </w:tcPr>
          <w:p w:rsidR="006C00F9" w:rsidRPr="00E2352B" w:rsidRDefault="006C00F9" w:rsidP="006C00F9">
            <w:pPr>
              <w:jc w:val="center"/>
            </w:pPr>
            <w:r w:rsidRPr="00E2352B">
              <w:t>5265</w:t>
            </w:r>
          </w:p>
        </w:tc>
        <w:tc>
          <w:tcPr>
            <w:tcW w:w="858" w:type="dxa"/>
            <w:shd w:val="clear" w:color="auto" w:fill="D9D9D9" w:themeFill="background1" w:themeFillShade="D9"/>
            <w:vAlign w:val="center"/>
          </w:tcPr>
          <w:p w:rsidR="006C00F9" w:rsidRPr="00E2352B" w:rsidRDefault="006C00F9" w:rsidP="006C00F9">
            <w:pPr>
              <w:jc w:val="center"/>
            </w:pPr>
            <w:r w:rsidRPr="00E2352B">
              <w:t>5270</w:t>
            </w:r>
          </w:p>
        </w:tc>
        <w:tc>
          <w:tcPr>
            <w:tcW w:w="858" w:type="dxa"/>
            <w:shd w:val="clear" w:color="auto" w:fill="D9D9D9" w:themeFill="background1" w:themeFillShade="D9"/>
            <w:vAlign w:val="center"/>
          </w:tcPr>
          <w:p w:rsidR="006C00F9" w:rsidRPr="00E2352B" w:rsidRDefault="006C00F9" w:rsidP="006C00F9">
            <w:pPr>
              <w:jc w:val="center"/>
            </w:pPr>
            <w:r w:rsidRPr="00E2352B">
              <w:t>5275</w:t>
            </w:r>
          </w:p>
        </w:tc>
        <w:tc>
          <w:tcPr>
            <w:tcW w:w="858" w:type="dxa"/>
            <w:shd w:val="clear" w:color="auto" w:fill="D9D9D9" w:themeFill="background1" w:themeFillShade="D9"/>
            <w:vAlign w:val="center"/>
          </w:tcPr>
          <w:p w:rsidR="006C00F9" w:rsidRPr="00E2352B" w:rsidRDefault="006C00F9" w:rsidP="006C00F9">
            <w:pPr>
              <w:jc w:val="center"/>
            </w:pPr>
            <w:r w:rsidRPr="00E2352B">
              <w:t>5280</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5660</w:t>
            </w:r>
          </w:p>
        </w:tc>
        <w:tc>
          <w:tcPr>
            <w:tcW w:w="857" w:type="dxa"/>
            <w:vAlign w:val="center"/>
          </w:tcPr>
          <w:p w:rsidR="006C00F9" w:rsidRPr="00E2352B" w:rsidRDefault="006C00F9" w:rsidP="006C00F9">
            <w:pPr>
              <w:jc w:val="center"/>
            </w:pPr>
            <w:r w:rsidRPr="00E2352B">
              <w:t>5770</w:t>
            </w:r>
          </w:p>
        </w:tc>
        <w:tc>
          <w:tcPr>
            <w:tcW w:w="858" w:type="dxa"/>
            <w:vAlign w:val="center"/>
          </w:tcPr>
          <w:p w:rsidR="006C00F9" w:rsidRPr="00E2352B" w:rsidRDefault="006C00F9" w:rsidP="006C00F9">
            <w:pPr>
              <w:jc w:val="center"/>
            </w:pPr>
            <w:r w:rsidRPr="00E2352B">
              <w:t>5845</w:t>
            </w:r>
          </w:p>
        </w:tc>
        <w:tc>
          <w:tcPr>
            <w:tcW w:w="858" w:type="dxa"/>
            <w:vAlign w:val="center"/>
          </w:tcPr>
          <w:p w:rsidR="006C00F9" w:rsidRPr="00E2352B" w:rsidRDefault="006C00F9" w:rsidP="006C00F9">
            <w:pPr>
              <w:jc w:val="center"/>
            </w:pPr>
            <w:r w:rsidRPr="00E2352B">
              <w:t>5857</w:t>
            </w:r>
          </w:p>
        </w:tc>
        <w:tc>
          <w:tcPr>
            <w:tcW w:w="858" w:type="dxa"/>
            <w:vAlign w:val="center"/>
          </w:tcPr>
          <w:p w:rsidR="006C00F9" w:rsidRPr="00E2352B" w:rsidRDefault="006C00F9" w:rsidP="006C00F9">
            <w:pPr>
              <w:jc w:val="center"/>
            </w:pPr>
            <w:r w:rsidRPr="00E2352B">
              <w:t>5868</w:t>
            </w:r>
          </w:p>
        </w:tc>
        <w:tc>
          <w:tcPr>
            <w:tcW w:w="858" w:type="dxa"/>
            <w:vAlign w:val="center"/>
          </w:tcPr>
          <w:p w:rsidR="006C00F9" w:rsidRPr="00E2352B" w:rsidRDefault="006C00F9" w:rsidP="006C00F9">
            <w:pPr>
              <w:jc w:val="center"/>
            </w:pPr>
            <w:r w:rsidRPr="00E2352B">
              <w:t>5880</w:t>
            </w:r>
          </w:p>
        </w:tc>
        <w:tc>
          <w:tcPr>
            <w:tcW w:w="858" w:type="dxa"/>
            <w:vAlign w:val="center"/>
          </w:tcPr>
          <w:p w:rsidR="006C00F9" w:rsidRPr="00E2352B" w:rsidRDefault="006C00F9" w:rsidP="006C00F9">
            <w:pPr>
              <w:jc w:val="center"/>
            </w:pPr>
            <w:r w:rsidRPr="00E2352B">
              <w:t>5892</w:t>
            </w:r>
          </w:p>
        </w:tc>
        <w:tc>
          <w:tcPr>
            <w:tcW w:w="858" w:type="dxa"/>
            <w:vAlign w:val="center"/>
          </w:tcPr>
          <w:p w:rsidR="006C00F9" w:rsidRPr="00E2352B" w:rsidRDefault="006C00F9" w:rsidP="006C00F9">
            <w:pPr>
              <w:jc w:val="center"/>
            </w:pPr>
            <w:r w:rsidRPr="00E2352B">
              <w:t>5904</w:t>
            </w:r>
          </w:p>
        </w:tc>
        <w:tc>
          <w:tcPr>
            <w:tcW w:w="858" w:type="dxa"/>
            <w:vAlign w:val="center"/>
          </w:tcPr>
          <w:p w:rsidR="006C00F9" w:rsidRPr="00E2352B" w:rsidRDefault="006C00F9" w:rsidP="006C00F9">
            <w:pPr>
              <w:jc w:val="center"/>
            </w:pPr>
            <w:r w:rsidRPr="00E2352B">
              <w:t>5915</w:t>
            </w:r>
          </w:p>
        </w:tc>
        <w:tc>
          <w:tcPr>
            <w:tcW w:w="858" w:type="dxa"/>
            <w:vAlign w:val="center"/>
          </w:tcPr>
          <w:p w:rsidR="006C00F9" w:rsidRPr="00E2352B" w:rsidRDefault="006C00F9" w:rsidP="006C00F9">
            <w:pPr>
              <w:jc w:val="center"/>
            </w:pPr>
            <w:r w:rsidRPr="00E2352B">
              <w:t>5927</w:t>
            </w:r>
          </w:p>
        </w:tc>
        <w:tc>
          <w:tcPr>
            <w:tcW w:w="858" w:type="dxa"/>
            <w:vAlign w:val="center"/>
          </w:tcPr>
          <w:p w:rsidR="006C00F9" w:rsidRPr="00E2352B" w:rsidRDefault="006C00F9" w:rsidP="006C00F9">
            <w:pPr>
              <w:jc w:val="center"/>
            </w:pPr>
            <w:r w:rsidRPr="00E2352B">
              <w:t>5939</w:t>
            </w:r>
          </w:p>
        </w:tc>
        <w:tc>
          <w:tcPr>
            <w:tcW w:w="858" w:type="dxa"/>
            <w:vAlign w:val="center"/>
          </w:tcPr>
          <w:p w:rsidR="006C00F9" w:rsidRPr="00E2352B" w:rsidRDefault="006C00F9" w:rsidP="006C00F9">
            <w:pPr>
              <w:jc w:val="center"/>
            </w:pPr>
            <w:r w:rsidRPr="00E2352B">
              <w:t>5950</w:t>
            </w:r>
          </w:p>
        </w:tc>
      </w:tr>
      <w:tr w:rsidR="006C00F9" w:rsidTr="00643723">
        <w:trPr>
          <w:trHeight w:val="114"/>
        </w:trPr>
        <w:tc>
          <w:tcPr>
            <w:tcW w:w="2660" w:type="dxa"/>
            <w:vMerge w:val="restart"/>
          </w:tcPr>
          <w:p w:rsidR="006C00F9" w:rsidRPr="00E2352B" w:rsidRDefault="006C00F9" w:rsidP="006C00F9">
            <w:pPr>
              <w:rPr>
                <w:sz w:val="22"/>
                <w:szCs w:val="22"/>
              </w:rPr>
            </w:pPr>
            <w:r w:rsidRPr="00E2352B">
              <w:rPr>
                <w:sz w:val="22"/>
                <w:szCs w:val="22"/>
              </w:rPr>
              <w:t>Инвестиции в основной капитал за счет всех источников финансирования (в действующих ценах)</w:t>
            </w:r>
          </w:p>
        </w:tc>
        <w:tc>
          <w:tcPr>
            <w:tcW w:w="850" w:type="dxa"/>
            <w:vMerge w:val="restart"/>
          </w:tcPr>
          <w:p w:rsidR="006C00F9" w:rsidRPr="00E2352B" w:rsidRDefault="006C00F9" w:rsidP="006C00F9">
            <w:pPr>
              <w:jc w:val="center"/>
              <w:rPr>
                <w:sz w:val="22"/>
                <w:szCs w:val="22"/>
              </w:rPr>
            </w:pPr>
            <w:r w:rsidRPr="00E2352B">
              <w:rPr>
                <w:sz w:val="22"/>
                <w:szCs w:val="22"/>
              </w:rPr>
              <w:t>млн.руб.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576,5</w:t>
            </w:r>
          </w:p>
        </w:tc>
        <w:tc>
          <w:tcPr>
            <w:tcW w:w="857"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581,8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590,5</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595</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600</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604</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607</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609,9</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612,8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616,8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620,7</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626,5</w:t>
            </w:r>
          </w:p>
        </w:tc>
      </w:tr>
      <w:tr w:rsidR="006C00F9" w:rsidTr="00643723">
        <w:trPr>
          <w:trHeight w:val="114"/>
        </w:trPr>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rPr>
                <w:bCs/>
                <w:color w:val="000000"/>
              </w:rPr>
              <w:t>584</w:t>
            </w:r>
          </w:p>
        </w:tc>
        <w:tc>
          <w:tcPr>
            <w:tcW w:w="857" w:type="dxa"/>
            <w:vAlign w:val="center"/>
          </w:tcPr>
          <w:p w:rsidR="006C00F9" w:rsidRPr="00E2352B" w:rsidRDefault="006C00F9" w:rsidP="006C00F9">
            <w:pPr>
              <w:jc w:val="center"/>
            </w:pPr>
            <w:r w:rsidRPr="00E2352B">
              <w:rPr>
                <w:bCs/>
                <w:color w:val="000000"/>
              </w:rPr>
              <w:t>596</w:t>
            </w:r>
          </w:p>
        </w:tc>
        <w:tc>
          <w:tcPr>
            <w:tcW w:w="858" w:type="dxa"/>
            <w:vAlign w:val="center"/>
          </w:tcPr>
          <w:p w:rsidR="006C00F9" w:rsidRPr="00E2352B" w:rsidRDefault="006C00F9" w:rsidP="006C00F9">
            <w:pPr>
              <w:jc w:val="center"/>
            </w:pPr>
            <w:r w:rsidRPr="00E2352B">
              <w:rPr>
                <w:bCs/>
                <w:color w:val="000000"/>
              </w:rPr>
              <w:t>610</w:t>
            </w:r>
          </w:p>
        </w:tc>
        <w:tc>
          <w:tcPr>
            <w:tcW w:w="858" w:type="dxa"/>
            <w:vAlign w:val="center"/>
          </w:tcPr>
          <w:p w:rsidR="006C00F9" w:rsidRPr="00E2352B" w:rsidRDefault="006C00F9" w:rsidP="006C00F9">
            <w:pPr>
              <w:jc w:val="center"/>
            </w:pPr>
            <w:r w:rsidRPr="00E2352B">
              <w:rPr>
                <w:bCs/>
                <w:color w:val="000000"/>
              </w:rPr>
              <w:t>613</w:t>
            </w:r>
          </w:p>
        </w:tc>
        <w:tc>
          <w:tcPr>
            <w:tcW w:w="858" w:type="dxa"/>
            <w:vAlign w:val="center"/>
          </w:tcPr>
          <w:p w:rsidR="006C00F9" w:rsidRPr="00E2352B" w:rsidRDefault="006C00F9" w:rsidP="006C00F9">
            <w:pPr>
              <w:jc w:val="center"/>
            </w:pPr>
            <w:r w:rsidRPr="00E2352B">
              <w:rPr>
                <w:bCs/>
                <w:color w:val="000000"/>
              </w:rPr>
              <w:t>616</w:t>
            </w:r>
          </w:p>
        </w:tc>
        <w:tc>
          <w:tcPr>
            <w:tcW w:w="858" w:type="dxa"/>
            <w:vAlign w:val="center"/>
          </w:tcPr>
          <w:p w:rsidR="006C00F9" w:rsidRPr="00E2352B" w:rsidRDefault="006C00F9" w:rsidP="006C00F9">
            <w:pPr>
              <w:jc w:val="center"/>
            </w:pPr>
            <w:r w:rsidRPr="00E2352B">
              <w:rPr>
                <w:bCs/>
                <w:color w:val="000000"/>
              </w:rPr>
              <w:t>619</w:t>
            </w:r>
          </w:p>
        </w:tc>
        <w:tc>
          <w:tcPr>
            <w:tcW w:w="858" w:type="dxa"/>
            <w:vAlign w:val="center"/>
          </w:tcPr>
          <w:p w:rsidR="006C00F9" w:rsidRPr="00E2352B" w:rsidRDefault="006C00F9" w:rsidP="006C00F9">
            <w:pPr>
              <w:jc w:val="center"/>
            </w:pPr>
            <w:r w:rsidRPr="00E2352B">
              <w:rPr>
                <w:bCs/>
                <w:color w:val="000000"/>
              </w:rPr>
              <w:t>625,7</w:t>
            </w:r>
          </w:p>
        </w:tc>
        <w:tc>
          <w:tcPr>
            <w:tcW w:w="858" w:type="dxa"/>
            <w:vAlign w:val="center"/>
          </w:tcPr>
          <w:p w:rsidR="006C00F9" w:rsidRPr="00E2352B" w:rsidRDefault="006C00F9" w:rsidP="006C00F9">
            <w:pPr>
              <w:jc w:val="center"/>
            </w:pPr>
            <w:r w:rsidRPr="00E2352B">
              <w:rPr>
                <w:bCs/>
                <w:color w:val="000000"/>
              </w:rPr>
              <w:t>632,4</w:t>
            </w:r>
          </w:p>
        </w:tc>
        <w:tc>
          <w:tcPr>
            <w:tcW w:w="858" w:type="dxa"/>
            <w:vAlign w:val="center"/>
          </w:tcPr>
          <w:p w:rsidR="006C00F9" w:rsidRPr="00E2352B" w:rsidRDefault="006C00F9" w:rsidP="006C00F9">
            <w:pPr>
              <w:jc w:val="center"/>
            </w:pPr>
            <w:r w:rsidRPr="00E2352B">
              <w:rPr>
                <w:bCs/>
                <w:color w:val="000000"/>
              </w:rPr>
              <w:t>640,5</w:t>
            </w:r>
          </w:p>
        </w:tc>
        <w:tc>
          <w:tcPr>
            <w:tcW w:w="858" w:type="dxa"/>
            <w:vAlign w:val="center"/>
          </w:tcPr>
          <w:p w:rsidR="006C00F9" w:rsidRPr="00E2352B" w:rsidRDefault="006C00F9" w:rsidP="006C00F9">
            <w:pPr>
              <w:jc w:val="center"/>
            </w:pPr>
            <w:r w:rsidRPr="00E2352B">
              <w:rPr>
                <w:bCs/>
                <w:color w:val="000000"/>
              </w:rPr>
              <w:t>649,5</w:t>
            </w:r>
          </w:p>
        </w:tc>
        <w:tc>
          <w:tcPr>
            <w:tcW w:w="858" w:type="dxa"/>
            <w:vAlign w:val="center"/>
          </w:tcPr>
          <w:p w:rsidR="006C00F9" w:rsidRPr="00E2352B" w:rsidRDefault="006C00F9" w:rsidP="006C00F9">
            <w:pPr>
              <w:jc w:val="center"/>
            </w:pPr>
            <w:r w:rsidRPr="00E2352B">
              <w:rPr>
                <w:bCs/>
                <w:color w:val="000000"/>
              </w:rPr>
              <w:t>659,5</w:t>
            </w:r>
          </w:p>
        </w:tc>
        <w:tc>
          <w:tcPr>
            <w:tcW w:w="858" w:type="dxa"/>
            <w:vAlign w:val="center"/>
          </w:tcPr>
          <w:p w:rsidR="006C00F9" w:rsidRPr="00E2352B" w:rsidRDefault="006C00F9" w:rsidP="006C00F9">
            <w:pPr>
              <w:jc w:val="center"/>
            </w:pPr>
            <w:r w:rsidRPr="00E2352B">
              <w:rPr>
                <w:bCs/>
                <w:color w:val="000000"/>
              </w:rPr>
              <w:t>671</w:t>
            </w:r>
          </w:p>
        </w:tc>
      </w:tr>
      <w:tr w:rsidR="006C00F9" w:rsidTr="00643723">
        <w:trPr>
          <w:trHeight w:val="114"/>
        </w:trPr>
        <w:tc>
          <w:tcPr>
            <w:tcW w:w="2660" w:type="dxa"/>
            <w:vMerge w:val="restart"/>
          </w:tcPr>
          <w:p w:rsidR="006C00F9" w:rsidRPr="00E2352B" w:rsidRDefault="006C00F9" w:rsidP="006C00F9">
            <w:pPr>
              <w:rPr>
                <w:b/>
                <w:sz w:val="22"/>
                <w:szCs w:val="22"/>
              </w:rPr>
            </w:pPr>
            <w:r w:rsidRPr="00E2352B">
              <w:rPr>
                <w:sz w:val="22"/>
                <w:szCs w:val="22"/>
              </w:rPr>
              <w:t>Инвестиции в основной капитал за счет всех источников финансирования (в действующих ценах) на душу населения</w:t>
            </w:r>
          </w:p>
        </w:tc>
        <w:tc>
          <w:tcPr>
            <w:tcW w:w="850" w:type="dxa"/>
            <w:vMerge w:val="restart"/>
          </w:tcPr>
          <w:p w:rsidR="006C00F9" w:rsidRPr="00E2352B" w:rsidRDefault="006C00F9" w:rsidP="006C00F9">
            <w:pPr>
              <w:jc w:val="center"/>
              <w:rPr>
                <w:sz w:val="22"/>
                <w:szCs w:val="22"/>
              </w:rPr>
            </w:pPr>
            <w:r w:rsidRPr="00E2352B">
              <w:rPr>
                <w:sz w:val="22"/>
                <w:szCs w:val="22"/>
              </w:rPr>
              <w:t>тыс.руб.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13,6</w:t>
            </w:r>
          </w:p>
        </w:tc>
        <w:tc>
          <w:tcPr>
            <w:tcW w:w="857"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13,8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14,1</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14,3</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14,5</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14,6</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14,9</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15,0</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15,2</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15,3</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15,6</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rPr>
                <w:bCs/>
                <w:color w:val="000000"/>
              </w:rPr>
              <w:t>13,7</w:t>
            </w:r>
          </w:p>
        </w:tc>
        <w:tc>
          <w:tcPr>
            <w:tcW w:w="857" w:type="dxa"/>
            <w:vAlign w:val="center"/>
          </w:tcPr>
          <w:p w:rsidR="006C00F9" w:rsidRPr="00E2352B" w:rsidRDefault="006C00F9" w:rsidP="006C00F9">
            <w:pPr>
              <w:jc w:val="center"/>
            </w:pPr>
            <w:r w:rsidRPr="00E2352B">
              <w:rPr>
                <w:bCs/>
                <w:color w:val="000000"/>
              </w:rPr>
              <w:t>14,1</w:t>
            </w:r>
          </w:p>
        </w:tc>
        <w:tc>
          <w:tcPr>
            <w:tcW w:w="858" w:type="dxa"/>
            <w:vAlign w:val="center"/>
          </w:tcPr>
          <w:p w:rsidR="006C00F9" w:rsidRPr="00E2352B" w:rsidRDefault="006C00F9" w:rsidP="006C00F9">
            <w:pPr>
              <w:jc w:val="center"/>
            </w:pPr>
            <w:r w:rsidRPr="00E2352B">
              <w:rPr>
                <w:bCs/>
                <w:color w:val="000000"/>
              </w:rPr>
              <w:t>14,6</w:t>
            </w:r>
          </w:p>
        </w:tc>
        <w:tc>
          <w:tcPr>
            <w:tcW w:w="858" w:type="dxa"/>
            <w:vAlign w:val="center"/>
          </w:tcPr>
          <w:p w:rsidR="006C00F9" w:rsidRPr="00E2352B" w:rsidRDefault="006C00F9" w:rsidP="006C00F9">
            <w:pPr>
              <w:jc w:val="center"/>
            </w:pPr>
            <w:r w:rsidRPr="00E2352B">
              <w:rPr>
                <w:bCs/>
                <w:color w:val="000000"/>
              </w:rPr>
              <w:t>14,7</w:t>
            </w:r>
          </w:p>
        </w:tc>
        <w:tc>
          <w:tcPr>
            <w:tcW w:w="858" w:type="dxa"/>
            <w:vAlign w:val="center"/>
          </w:tcPr>
          <w:p w:rsidR="006C00F9" w:rsidRPr="00E2352B" w:rsidRDefault="006C00F9" w:rsidP="006C00F9">
            <w:pPr>
              <w:jc w:val="center"/>
            </w:pPr>
            <w:r w:rsidRPr="00E2352B">
              <w:rPr>
                <w:bCs/>
                <w:color w:val="000000"/>
              </w:rPr>
              <w:t>14,8</w:t>
            </w:r>
          </w:p>
        </w:tc>
        <w:tc>
          <w:tcPr>
            <w:tcW w:w="858" w:type="dxa"/>
            <w:vAlign w:val="center"/>
          </w:tcPr>
          <w:p w:rsidR="006C00F9" w:rsidRPr="00E2352B" w:rsidRDefault="006C00F9" w:rsidP="006C00F9">
            <w:pPr>
              <w:jc w:val="center"/>
            </w:pPr>
            <w:r w:rsidRPr="00E2352B">
              <w:rPr>
                <w:bCs/>
                <w:color w:val="000000"/>
              </w:rPr>
              <w:t>14,9</w:t>
            </w:r>
          </w:p>
        </w:tc>
        <w:tc>
          <w:tcPr>
            <w:tcW w:w="858" w:type="dxa"/>
            <w:vAlign w:val="center"/>
          </w:tcPr>
          <w:p w:rsidR="006C00F9" w:rsidRPr="00E2352B" w:rsidRDefault="006C00F9" w:rsidP="006C00F9">
            <w:pPr>
              <w:jc w:val="center"/>
            </w:pPr>
            <w:r w:rsidRPr="00E2352B">
              <w:rPr>
                <w:bCs/>
                <w:color w:val="000000"/>
              </w:rPr>
              <w:t>15,1</w:t>
            </w:r>
          </w:p>
        </w:tc>
        <w:tc>
          <w:tcPr>
            <w:tcW w:w="858" w:type="dxa"/>
            <w:vAlign w:val="center"/>
          </w:tcPr>
          <w:p w:rsidR="006C00F9" w:rsidRPr="00E2352B" w:rsidRDefault="006C00F9" w:rsidP="006C00F9">
            <w:pPr>
              <w:jc w:val="center"/>
            </w:pPr>
            <w:r w:rsidRPr="00E2352B">
              <w:rPr>
                <w:bCs/>
                <w:color w:val="000000"/>
              </w:rPr>
              <w:t>15,3</w:t>
            </w:r>
          </w:p>
        </w:tc>
        <w:tc>
          <w:tcPr>
            <w:tcW w:w="858" w:type="dxa"/>
            <w:vAlign w:val="center"/>
          </w:tcPr>
          <w:p w:rsidR="006C00F9" w:rsidRPr="00E2352B" w:rsidRDefault="006C00F9" w:rsidP="006C00F9">
            <w:pPr>
              <w:jc w:val="center"/>
            </w:pPr>
            <w:r w:rsidRPr="00E2352B">
              <w:rPr>
                <w:bCs/>
                <w:color w:val="000000"/>
              </w:rPr>
              <w:t>15,6</w:t>
            </w:r>
          </w:p>
        </w:tc>
        <w:tc>
          <w:tcPr>
            <w:tcW w:w="858" w:type="dxa"/>
            <w:vAlign w:val="center"/>
          </w:tcPr>
          <w:p w:rsidR="006C00F9" w:rsidRPr="00E2352B" w:rsidRDefault="006C00F9" w:rsidP="006C00F9">
            <w:pPr>
              <w:jc w:val="center"/>
            </w:pPr>
            <w:r w:rsidRPr="00E2352B">
              <w:rPr>
                <w:bCs/>
                <w:color w:val="000000"/>
              </w:rPr>
              <w:t>15,9</w:t>
            </w:r>
          </w:p>
        </w:tc>
        <w:tc>
          <w:tcPr>
            <w:tcW w:w="858" w:type="dxa"/>
            <w:vAlign w:val="center"/>
          </w:tcPr>
          <w:p w:rsidR="006C00F9" w:rsidRPr="00E2352B" w:rsidRDefault="006C00F9" w:rsidP="006C00F9">
            <w:pPr>
              <w:jc w:val="center"/>
            </w:pPr>
            <w:r w:rsidRPr="00E2352B">
              <w:rPr>
                <w:bCs/>
                <w:color w:val="000000"/>
              </w:rPr>
              <w:t>16,2</w:t>
            </w:r>
          </w:p>
        </w:tc>
        <w:tc>
          <w:tcPr>
            <w:tcW w:w="858" w:type="dxa"/>
            <w:vAlign w:val="center"/>
          </w:tcPr>
          <w:p w:rsidR="006C00F9" w:rsidRPr="00E2352B" w:rsidRDefault="006C00F9" w:rsidP="006C00F9">
            <w:pPr>
              <w:jc w:val="center"/>
            </w:pPr>
            <w:r w:rsidRPr="00E2352B">
              <w:rPr>
                <w:bCs/>
                <w:color w:val="000000"/>
              </w:rPr>
              <w:t>16,5</w:t>
            </w:r>
          </w:p>
        </w:tc>
      </w:tr>
      <w:tr w:rsidR="006C00F9" w:rsidTr="00643723">
        <w:trPr>
          <w:trHeight w:val="408"/>
        </w:trPr>
        <w:tc>
          <w:tcPr>
            <w:tcW w:w="2660" w:type="dxa"/>
            <w:vMerge w:val="restart"/>
          </w:tcPr>
          <w:p w:rsidR="006C00F9" w:rsidRPr="00E2352B" w:rsidRDefault="006C00F9" w:rsidP="006C00F9">
            <w:pPr>
              <w:rPr>
                <w:color w:val="000000"/>
                <w:sz w:val="22"/>
                <w:szCs w:val="22"/>
              </w:rPr>
            </w:pPr>
            <w:r w:rsidRPr="00E2352B">
              <w:rPr>
                <w:color w:val="000000"/>
                <w:sz w:val="22"/>
                <w:szCs w:val="22"/>
              </w:rPr>
              <w:t>Объем выполненных работ по виду деятельности "строительство", включая хозспособ (в действующих ценах)</w:t>
            </w:r>
          </w:p>
        </w:tc>
        <w:tc>
          <w:tcPr>
            <w:tcW w:w="850" w:type="dxa"/>
            <w:vMerge w:val="restart"/>
            <w:vAlign w:val="center"/>
          </w:tcPr>
          <w:p w:rsidR="006C00F9" w:rsidRPr="00E2352B" w:rsidRDefault="006C00F9" w:rsidP="006C00F9">
            <w:pPr>
              <w:jc w:val="center"/>
              <w:rPr>
                <w:sz w:val="22"/>
                <w:szCs w:val="22"/>
              </w:rPr>
            </w:pPr>
            <w:r w:rsidRPr="00E2352B">
              <w:rPr>
                <w:bCs/>
                <w:color w:val="000000"/>
                <w:sz w:val="22"/>
                <w:szCs w:val="22"/>
              </w:rPr>
              <w:t>млн.руб.</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200,0</w:t>
            </w:r>
          </w:p>
        </w:tc>
        <w:tc>
          <w:tcPr>
            <w:tcW w:w="857"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230,0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260,0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265,0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270,0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275,0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280,0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285,0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290,0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295,0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300,0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color w:val="000000"/>
              </w:rPr>
            </w:pPr>
            <w:r w:rsidRPr="00E2352B">
              <w:rPr>
                <w:color w:val="000000"/>
              </w:rPr>
              <w:t>230,0</w:t>
            </w:r>
          </w:p>
        </w:tc>
        <w:tc>
          <w:tcPr>
            <w:tcW w:w="857" w:type="dxa"/>
            <w:vAlign w:val="center"/>
          </w:tcPr>
          <w:p w:rsidR="006C00F9" w:rsidRPr="00E2352B" w:rsidRDefault="006C00F9" w:rsidP="006C00F9">
            <w:pPr>
              <w:jc w:val="center"/>
              <w:rPr>
                <w:color w:val="000000"/>
              </w:rPr>
            </w:pPr>
            <w:r w:rsidRPr="00E2352B">
              <w:rPr>
                <w:color w:val="000000"/>
              </w:rPr>
              <w:t>250,0</w:t>
            </w:r>
          </w:p>
        </w:tc>
        <w:tc>
          <w:tcPr>
            <w:tcW w:w="858" w:type="dxa"/>
            <w:vAlign w:val="center"/>
          </w:tcPr>
          <w:p w:rsidR="006C00F9" w:rsidRPr="00E2352B" w:rsidRDefault="006C00F9" w:rsidP="006C00F9">
            <w:pPr>
              <w:jc w:val="center"/>
              <w:rPr>
                <w:color w:val="000000"/>
              </w:rPr>
            </w:pPr>
            <w:r w:rsidRPr="00E2352B">
              <w:rPr>
                <w:color w:val="000000"/>
              </w:rPr>
              <w:t>270,0</w:t>
            </w:r>
          </w:p>
        </w:tc>
        <w:tc>
          <w:tcPr>
            <w:tcW w:w="858" w:type="dxa"/>
            <w:vAlign w:val="center"/>
          </w:tcPr>
          <w:p w:rsidR="006C00F9" w:rsidRPr="00E2352B" w:rsidRDefault="006C00F9" w:rsidP="006C00F9">
            <w:pPr>
              <w:jc w:val="center"/>
              <w:rPr>
                <w:color w:val="000000"/>
              </w:rPr>
            </w:pPr>
            <w:r w:rsidRPr="00E2352B">
              <w:rPr>
                <w:color w:val="000000"/>
              </w:rPr>
              <w:t>280,0</w:t>
            </w:r>
          </w:p>
        </w:tc>
        <w:tc>
          <w:tcPr>
            <w:tcW w:w="858" w:type="dxa"/>
            <w:vAlign w:val="center"/>
          </w:tcPr>
          <w:p w:rsidR="006C00F9" w:rsidRPr="00E2352B" w:rsidRDefault="006C00F9" w:rsidP="006C00F9">
            <w:pPr>
              <w:jc w:val="center"/>
              <w:rPr>
                <w:color w:val="000000"/>
              </w:rPr>
            </w:pPr>
            <w:r w:rsidRPr="00E2352B">
              <w:rPr>
                <w:color w:val="000000"/>
              </w:rPr>
              <w:t>290,0</w:t>
            </w:r>
          </w:p>
        </w:tc>
        <w:tc>
          <w:tcPr>
            <w:tcW w:w="858" w:type="dxa"/>
            <w:vAlign w:val="center"/>
          </w:tcPr>
          <w:p w:rsidR="006C00F9" w:rsidRPr="00E2352B" w:rsidRDefault="006C00F9" w:rsidP="006C00F9">
            <w:pPr>
              <w:jc w:val="center"/>
              <w:rPr>
                <w:color w:val="000000"/>
              </w:rPr>
            </w:pPr>
            <w:r w:rsidRPr="00E2352B">
              <w:rPr>
                <w:color w:val="000000"/>
              </w:rPr>
              <w:t>300,0</w:t>
            </w:r>
          </w:p>
        </w:tc>
        <w:tc>
          <w:tcPr>
            <w:tcW w:w="858" w:type="dxa"/>
            <w:vAlign w:val="center"/>
          </w:tcPr>
          <w:p w:rsidR="006C00F9" w:rsidRPr="00E2352B" w:rsidRDefault="006C00F9" w:rsidP="006C00F9">
            <w:pPr>
              <w:jc w:val="center"/>
              <w:rPr>
                <w:color w:val="000000"/>
              </w:rPr>
            </w:pPr>
            <w:r w:rsidRPr="00E2352B">
              <w:rPr>
                <w:color w:val="000000"/>
              </w:rPr>
              <w:t>310,0</w:t>
            </w:r>
          </w:p>
        </w:tc>
        <w:tc>
          <w:tcPr>
            <w:tcW w:w="858" w:type="dxa"/>
            <w:vAlign w:val="center"/>
          </w:tcPr>
          <w:p w:rsidR="006C00F9" w:rsidRPr="00E2352B" w:rsidRDefault="006C00F9" w:rsidP="006C00F9">
            <w:pPr>
              <w:jc w:val="center"/>
              <w:rPr>
                <w:color w:val="000000"/>
              </w:rPr>
            </w:pPr>
            <w:r w:rsidRPr="00E2352B">
              <w:rPr>
                <w:color w:val="000000"/>
              </w:rPr>
              <w:t>320,0</w:t>
            </w:r>
          </w:p>
        </w:tc>
        <w:tc>
          <w:tcPr>
            <w:tcW w:w="858" w:type="dxa"/>
            <w:vAlign w:val="center"/>
          </w:tcPr>
          <w:p w:rsidR="006C00F9" w:rsidRPr="00E2352B" w:rsidRDefault="006C00F9" w:rsidP="006C00F9">
            <w:pPr>
              <w:jc w:val="center"/>
              <w:rPr>
                <w:color w:val="000000"/>
              </w:rPr>
            </w:pPr>
            <w:r w:rsidRPr="00E2352B">
              <w:rPr>
                <w:color w:val="000000"/>
              </w:rPr>
              <w:t>330,0</w:t>
            </w:r>
          </w:p>
        </w:tc>
        <w:tc>
          <w:tcPr>
            <w:tcW w:w="858" w:type="dxa"/>
            <w:vAlign w:val="center"/>
          </w:tcPr>
          <w:p w:rsidR="006C00F9" w:rsidRPr="00E2352B" w:rsidRDefault="006C00F9" w:rsidP="006C00F9">
            <w:pPr>
              <w:jc w:val="center"/>
              <w:rPr>
                <w:color w:val="000000"/>
              </w:rPr>
            </w:pPr>
            <w:r w:rsidRPr="00E2352B">
              <w:rPr>
                <w:color w:val="000000"/>
              </w:rPr>
              <w:t>335,0</w:t>
            </w:r>
          </w:p>
        </w:tc>
        <w:tc>
          <w:tcPr>
            <w:tcW w:w="858" w:type="dxa"/>
            <w:vAlign w:val="center"/>
          </w:tcPr>
          <w:p w:rsidR="006C00F9" w:rsidRPr="00E2352B" w:rsidRDefault="006C00F9" w:rsidP="006C00F9">
            <w:pPr>
              <w:jc w:val="center"/>
              <w:rPr>
                <w:color w:val="000000"/>
              </w:rPr>
            </w:pPr>
            <w:r w:rsidRPr="00E2352B">
              <w:rPr>
                <w:color w:val="000000"/>
              </w:rPr>
              <w:t>340,0</w:t>
            </w:r>
          </w:p>
        </w:tc>
        <w:tc>
          <w:tcPr>
            <w:tcW w:w="858" w:type="dxa"/>
            <w:vAlign w:val="center"/>
          </w:tcPr>
          <w:p w:rsidR="006C00F9" w:rsidRPr="00E2352B" w:rsidRDefault="006C00F9" w:rsidP="006C00F9">
            <w:pPr>
              <w:jc w:val="center"/>
              <w:rPr>
                <w:color w:val="000000"/>
              </w:rPr>
            </w:pPr>
            <w:r w:rsidRPr="00E2352B">
              <w:rPr>
                <w:color w:val="000000"/>
              </w:rPr>
              <w:t>350,0</w:t>
            </w:r>
          </w:p>
        </w:tc>
      </w:tr>
      <w:tr w:rsidR="006C00F9" w:rsidTr="00643723">
        <w:tc>
          <w:tcPr>
            <w:tcW w:w="2660" w:type="dxa"/>
            <w:vMerge w:val="restart"/>
          </w:tcPr>
          <w:p w:rsidR="006C00F9" w:rsidRPr="00E2352B" w:rsidRDefault="006C00F9" w:rsidP="006C00F9">
            <w:pPr>
              <w:rPr>
                <w:color w:val="000000"/>
                <w:sz w:val="22"/>
                <w:szCs w:val="22"/>
              </w:rPr>
            </w:pPr>
            <w:r w:rsidRPr="00E2352B">
              <w:rPr>
                <w:color w:val="000000"/>
                <w:sz w:val="22"/>
                <w:szCs w:val="22"/>
              </w:rPr>
              <w:t>Ввод в эксплуатацию за счет всех источников финансирования жилых домов</w:t>
            </w:r>
          </w:p>
        </w:tc>
        <w:tc>
          <w:tcPr>
            <w:tcW w:w="850" w:type="dxa"/>
            <w:vMerge w:val="restart"/>
            <w:vAlign w:val="center"/>
          </w:tcPr>
          <w:p w:rsidR="006C00F9" w:rsidRPr="00E2352B" w:rsidRDefault="006C00F9" w:rsidP="006C00F9">
            <w:pPr>
              <w:jc w:val="center"/>
              <w:rPr>
                <w:sz w:val="22"/>
                <w:szCs w:val="22"/>
              </w:rPr>
            </w:pPr>
            <w:r w:rsidRPr="00E2352B">
              <w:rPr>
                <w:bCs/>
                <w:color w:val="000000"/>
                <w:sz w:val="22"/>
                <w:szCs w:val="22"/>
              </w:rPr>
              <w:t>кв.м. общ. площ.</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7000,0</w:t>
            </w:r>
          </w:p>
        </w:tc>
        <w:tc>
          <w:tcPr>
            <w:tcW w:w="857"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7200,0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7500,0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7600,0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7700,0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7800,0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7850,0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7900,0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7925,0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7950,0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7975,0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8000,0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color w:val="000000"/>
              </w:rPr>
            </w:pPr>
            <w:r w:rsidRPr="00E2352B">
              <w:rPr>
                <w:color w:val="000000"/>
              </w:rPr>
              <w:t>7200,0</w:t>
            </w:r>
          </w:p>
        </w:tc>
        <w:tc>
          <w:tcPr>
            <w:tcW w:w="857" w:type="dxa"/>
            <w:vAlign w:val="center"/>
          </w:tcPr>
          <w:p w:rsidR="006C00F9" w:rsidRPr="00E2352B" w:rsidRDefault="006C00F9" w:rsidP="006C00F9">
            <w:pPr>
              <w:jc w:val="center"/>
              <w:rPr>
                <w:color w:val="000000"/>
              </w:rPr>
            </w:pPr>
            <w:r w:rsidRPr="00E2352B">
              <w:rPr>
                <w:color w:val="000000"/>
              </w:rPr>
              <w:t>7500,0</w:t>
            </w:r>
          </w:p>
        </w:tc>
        <w:tc>
          <w:tcPr>
            <w:tcW w:w="858" w:type="dxa"/>
            <w:vAlign w:val="center"/>
          </w:tcPr>
          <w:p w:rsidR="006C00F9" w:rsidRPr="00E2352B" w:rsidRDefault="006C00F9" w:rsidP="006C00F9">
            <w:pPr>
              <w:jc w:val="center"/>
              <w:rPr>
                <w:color w:val="000000"/>
              </w:rPr>
            </w:pPr>
            <w:r w:rsidRPr="00E2352B">
              <w:rPr>
                <w:color w:val="000000"/>
              </w:rPr>
              <w:t>7800,0</w:t>
            </w:r>
          </w:p>
        </w:tc>
        <w:tc>
          <w:tcPr>
            <w:tcW w:w="858" w:type="dxa"/>
            <w:vAlign w:val="center"/>
          </w:tcPr>
          <w:p w:rsidR="006C00F9" w:rsidRPr="00E2352B" w:rsidRDefault="006C00F9" w:rsidP="006C00F9">
            <w:pPr>
              <w:jc w:val="center"/>
              <w:rPr>
                <w:color w:val="000000"/>
              </w:rPr>
            </w:pPr>
            <w:r w:rsidRPr="00E2352B">
              <w:rPr>
                <w:color w:val="000000"/>
              </w:rPr>
              <w:t>7900,0</w:t>
            </w:r>
          </w:p>
        </w:tc>
        <w:tc>
          <w:tcPr>
            <w:tcW w:w="858" w:type="dxa"/>
            <w:vAlign w:val="center"/>
          </w:tcPr>
          <w:p w:rsidR="006C00F9" w:rsidRPr="00E2352B" w:rsidRDefault="006C00F9" w:rsidP="006C00F9">
            <w:pPr>
              <w:jc w:val="center"/>
              <w:rPr>
                <w:color w:val="000000"/>
              </w:rPr>
            </w:pPr>
            <w:r w:rsidRPr="00E2352B">
              <w:rPr>
                <w:color w:val="000000"/>
              </w:rPr>
              <w:t>7950,0</w:t>
            </w:r>
          </w:p>
        </w:tc>
        <w:tc>
          <w:tcPr>
            <w:tcW w:w="858" w:type="dxa"/>
            <w:vAlign w:val="center"/>
          </w:tcPr>
          <w:p w:rsidR="006C00F9" w:rsidRPr="00E2352B" w:rsidRDefault="006C00F9" w:rsidP="006C00F9">
            <w:pPr>
              <w:jc w:val="center"/>
              <w:rPr>
                <w:color w:val="000000"/>
              </w:rPr>
            </w:pPr>
            <w:r w:rsidRPr="00E2352B">
              <w:rPr>
                <w:color w:val="000000"/>
              </w:rPr>
              <w:t>8000,0</w:t>
            </w:r>
          </w:p>
        </w:tc>
        <w:tc>
          <w:tcPr>
            <w:tcW w:w="858" w:type="dxa"/>
            <w:vAlign w:val="center"/>
          </w:tcPr>
          <w:p w:rsidR="006C00F9" w:rsidRPr="00E2352B" w:rsidRDefault="006C00F9" w:rsidP="006C00F9">
            <w:pPr>
              <w:jc w:val="center"/>
              <w:rPr>
                <w:color w:val="000000"/>
              </w:rPr>
            </w:pPr>
            <w:r w:rsidRPr="00E2352B">
              <w:rPr>
                <w:color w:val="000000"/>
              </w:rPr>
              <w:t>8050,0</w:t>
            </w:r>
          </w:p>
        </w:tc>
        <w:tc>
          <w:tcPr>
            <w:tcW w:w="858" w:type="dxa"/>
            <w:vAlign w:val="center"/>
          </w:tcPr>
          <w:p w:rsidR="006C00F9" w:rsidRPr="00E2352B" w:rsidRDefault="006C00F9" w:rsidP="006C00F9">
            <w:pPr>
              <w:jc w:val="center"/>
              <w:rPr>
                <w:color w:val="000000"/>
              </w:rPr>
            </w:pPr>
            <w:r w:rsidRPr="00E2352B">
              <w:rPr>
                <w:color w:val="000000"/>
              </w:rPr>
              <w:t>8100,0</w:t>
            </w:r>
          </w:p>
        </w:tc>
        <w:tc>
          <w:tcPr>
            <w:tcW w:w="858" w:type="dxa"/>
            <w:vAlign w:val="center"/>
          </w:tcPr>
          <w:p w:rsidR="006C00F9" w:rsidRPr="00E2352B" w:rsidRDefault="006C00F9" w:rsidP="006C00F9">
            <w:pPr>
              <w:jc w:val="center"/>
              <w:rPr>
                <w:color w:val="000000"/>
              </w:rPr>
            </w:pPr>
            <w:r w:rsidRPr="00E2352B">
              <w:rPr>
                <w:color w:val="000000"/>
              </w:rPr>
              <w:t>8200,0</w:t>
            </w:r>
          </w:p>
        </w:tc>
        <w:tc>
          <w:tcPr>
            <w:tcW w:w="858" w:type="dxa"/>
            <w:vAlign w:val="center"/>
          </w:tcPr>
          <w:p w:rsidR="006C00F9" w:rsidRPr="00E2352B" w:rsidRDefault="006C00F9" w:rsidP="006C00F9">
            <w:pPr>
              <w:jc w:val="center"/>
              <w:rPr>
                <w:color w:val="000000"/>
              </w:rPr>
            </w:pPr>
            <w:r w:rsidRPr="00E2352B">
              <w:rPr>
                <w:color w:val="000000"/>
              </w:rPr>
              <w:t>8300,0</w:t>
            </w:r>
          </w:p>
        </w:tc>
        <w:tc>
          <w:tcPr>
            <w:tcW w:w="858" w:type="dxa"/>
            <w:vAlign w:val="center"/>
          </w:tcPr>
          <w:p w:rsidR="006C00F9" w:rsidRPr="00E2352B" w:rsidRDefault="006C00F9" w:rsidP="006C00F9">
            <w:pPr>
              <w:jc w:val="center"/>
              <w:rPr>
                <w:color w:val="000000"/>
              </w:rPr>
            </w:pPr>
            <w:r w:rsidRPr="00E2352B">
              <w:rPr>
                <w:color w:val="000000"/>
              </w:rPr>
              <w:t>8400,0</w:t>
            </w:r>
          </w:p>
        </w:tc>
        <w:tc>
          <w:tcPr>
            <w:tcW w:w="858" w:type="dxa"/>
            <w:vAlign w:val="center"/>
          </w:tcPr>
          <w:p w:rsidR="006C00F9" w:rsidRPr="00E2352B" w:rsidRDefault="006C00F9" w:rsidP="006C00F9">
            <w:pPr>
              <w:jc w:val="center"/>
              <w:rPr>
                <w:color w:val="000000"/>
              </w:rPr>
            </w:pPr>
            <w:r w:rsidRPr="00E2352B">
              <w:rPr>
                <w:color w:val="000000"/>
              </w:rPr>
              <w:t>8500,0</w:t>
            </w:r>
          </w:p>
        </w:tc>
      </w:tr>
      <w:tr w:rsidR="006C00F9" w:rsidTr="00643723">
        <w:tc>
          <w:tcPr>
            <w:tcW w:w="2660" w:type="dxa"/>
            <w:vMerge w:val="restart"/>
          </w:tcPr>
          <w:p w:rsidR="006C00F9" w:rsidRPr="00E2352B" w:rsidRDefault="006C00F9" w:rsidP="006C00F9">
            <w:pPr>
              <w:rPr>
                <w:color w:val="000000"/>
                <w:sz w:val="22"/>
                <w:szCs w:val="22"/>
              </w:rPr>
            </w:pPr>
            <w:r w:rsidRPr="00E2352B">
              <w:rPr>
                <w:color w:val="000000"/>
                <w:sz w:val="22"/>
                <w:szCs w:val="22"/>
              </w:rPr>
              <w:t>Ввод в эксплуатацию индивидуальных жилых домов, построенных населением за свой счет и с помощью кредитов</w:t>
            </w:r>
          </w:p>
        </w:tc>
        <w:tc>
          <w:tcPr>
            <w:tcW w:w="850" w:type="dxa"/>
            <w:vMerge w:val="restart"/>
            <w:vAlign w:val="center"/>
          </w:tcPr>
          <w:p w:rsidR="006C00F9" w:rsidRPr="00E2352B" w:rsidRDefault="006C00F9" w:rsidP="006C00F9">
            <w:pPr>
              <w:jc w:val="center"/>
              <w:rPr>
                <w:sz w:val="22"/>
                <w:szCs w:val="22"/>
              </w:rPr>
            </w:pPr>
            <w:r w:rsidRPr="00E2352B">
              <w:rPr>
                <w:bCs/>
                <w:color w:val="000000"/>
                <w:sz w:val="22"/>
                <w:szCs w:val="22"/>
              </w:rPr>
              <w:t>кв. м. общ. площ.</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5500,0</w:t>
            </w:r>
          </w:p>
        </w:tc>
        <w:tc>
          <w:tcPr>
            <w:tcW w:w="857" w:type="dxa"/>
            <w:shd w:val="clear" w:color="auto" w:fill="D9D9D9" w:themeFill="background1" w:themeFillShade="D9"/>
            <w:vAlign w:val="center"/>
          </w:tcPr>
          <w:p w:rsidR="006C00F9" w:rsidRPr="00E2352B" w:rsidRDefault="006C00F9" w:rsidP="006C00F9">
            <w:pPr>
              <w:rPr>
                <w:color w:val="000000"/>
              </w:rPr>
            </w:pPr>
            <w:r w:rsidRPr="00E2352B">
              <w:rPr>
                <w:color w:val="000000"/>
              </w:rPr>
              <w:t>5700,0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6000,0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6200,0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6400,0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6550,0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6650,0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6750,0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6850,0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6900,0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6950,0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7000,0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color w:val="000000"/>
              </w:rPr>
            </w:pPr>
            <w:r w:rsidRPr="00E2352B">
              <w:rPr>
                <w:color w:val="000000"/>
              </w:rPr>
              <w:t>5700,0</w:t>
            </w:r>
          </w:p>
        </w:tc>
        <w:tc>
          <w:tcPr>
            <w:tcW w:w="857" w:type="dxa"/>
            <w:vAlign w:val="center"/>
          </w:tcPr>
          <w:p w:rsidR="006C00F9" w:rsidRPr="00E2352B" w:rsidRDefault="006C00F9" w:rsidP="006C00F9">
            <w:pPr>
              <w:rPr>
                <w:color w:val="000000"/>
              </w:rPr>
            </w:pPr>
            <w:r w:rsidRPr="00E2352B">
              <w:rPr>
                <w:color w:val="000000"/>
              </w:rPr>
              <w:t>6000,0</w:t>
            </w:r>
          </w:p>
        </w:tc>
        <w:tc>
          <w:tcPr>
            <w:tcW w:w="858" w:type="dxa"/>
            <w:vAlign w:val="center"/>
          </w:tcPr>
          <w:p w:rsidR="006C00F9" w:rsidRPr="00E2352B" w:rsidRDefault="006C00F9" w:rsidP="006C00F9">
            <w:pPr>
              <w:rPr>
                <w:color w:val="000000"/>
              </w:rPr>
            </w:pPr>
            <w:r w:rsidRPr="00E2352B">
              <w:rPr>
                <w:color w:val="000000"/>
              </w:rPr>
              <w:t>6300,0</w:t>
            </w:r>
          </w:p>
        </w:tc>
        <w:tc>
          <w:tcPr>
            <w:tcW w:w="858" w:type="dxa"/>
            <w:vAlign w:val="center"/>
          </w:tcPr>
          <w:p w:rsidR="006C00F9" w:rsidRPr="00E2352B" w:rsidRDefault="006C00F9" w:rsidP="006C00F9">
            <w:pPr>
              <w:rPr>
                <w:color w:val="000000"/>
              </w:rPr>
            </w:pPr>
            <w:r w:rsidRPr="00E2352B">
              <w:rPr>
                <w:color w:val="000000"/>
              </w:rPr>
              <w:t>6500,0</w:t>
            </w:r>
          </w:p>
        </w:tc>
        <w:tc>
          <w:tcPr>
            <w:tcW w:w="858" w:type="dxa"/>
            <w:vAlign w:val="center"/>
          </w:tcPr>
          <w:p w:rsidR="006C00F9" w:rsidRPr="00E2352B" w:rsidRDefault="006C00F9" w:rsidP="006C00F9">
            <w:pPr>
              <w:rPr>
                <w:color w:val="000000"/>
              </w:rPr>
            </w:pPr>
            <w:r w:rsidRPr="00E2352B">
              <w:rPr>
                <w:color w:val="000000"/>
              </w:rPr>
              <w:t>6700,0</w:t>
            </w:r>
          </w:p>
        </w:tc>
        <w:tc>
          <w:tcPr>
            <w:tcW w:w="858" w:type="dxa"/>
            <w:vAlign w:val="center"/>
          </w:tcPr>
          <w:p w:rsidR="006C00F9" w:rsidRPr="00E2352B" w:rsidRDefault="006C00F9" w:rsidP="006C00F9">
            <w:pPr>
              <w:rPr>
                <w:color w:val="000000"/>
              </w:rPr>
            </w:pPr>
            <w:r w:rsidRPr="00E2352B">
              <w:rPr>
                <w:color w:val="000000"/>
              </w:rPr>
              <w:t>6800,0</w:t>
            </w:r>
          </w:p>
        </w:tc>
        <w:tc>
          <w:tcPr>
            <w:tcW w:w="858" w:type="dxa"/>
            <w:vAlign w:val="center"/>
          </w:tcPr>
          <w:p w:rsidR="006C00F9" w:rsidRPr="00E2352B" w:rsidRDefault="006C00F9" w:rsidP="006C00F9">
            <w:pPr>
              <w:rPr>
                <w:color w:val="000000"/>
              </w:rPr>
            </w:pPr>
            <w:r w:rsidRPr="00E2352B">
              <w:rPr>
                <w:color w:val="000000"/>
              </w:rPr>
              <w:t>6900,0</w:t>
            </w:r>
          </w:p>
        </w:tc>
        <w:tc>
          <w:tcPr>
            <w:tcW w:w="858" w:type="dxa"/>
            <w:vAlign w:val="center"/>
          </w:tcPr>
          <w:p w:rsidR="006C00F9" w:rsidRPr="00E2352B" w:rsidRDefault="006C00F9" w:rsidP="006C00F9">
            <w:pPr>
              <w:rPr>
                <w:color w:val="000000"/>
              </w:rPr>
            </w:pPr>
            <w:r w:rsidRPr="00E2352B">
              <w:rPr>
                <w:color w:val="000000"/>
              </w:rPr>
              <w:t>7000,0</w:t>
            </w:r>
          </w:p>
        </w:tc>
        <w:tc>
          <w:tcPr>
            <w:tcW w:w="858" w:type="dxa"/>
            <w:vAlign w:val="center"/>
          </w:tcPr>
          <w:p w:rsidR="006C00F9" w:rsidRPr="00E2352B" w:rsidRDefault="006C00F9" w:rsidP="006C00F9">
            <w:pPr>
              <w:rPr>
                <w:color w:val="000000"/>
              </w:rPr>
            </w:pPr>
            <w:r w:rsidRPr="00E2352B">
              <w:rPr>
                <w:color w:val="000000"/>
              </w:rPr>
              <w:t>7100,0</w:t>
            </w:r>
          </w:p>
        </w:tc>
        <w:tc>
          <w:tcPr>
            <w:tcW w:w="858" w:type="dxa"/>
            <w:vAlign w:val="center"/>
          </w:tcPr>
          <w:p w:rsidR="006C00F9" w:rsidRPr="00E2352B" w:rsidRDefault="006C00F9" w:rsidP="006C00F9">
            <w:pPr>
              <w:rPr>
                <w:color w:val="000000"/>
              </w:rPr>
            </w:pPr>
            <w:r w:rsidRPr="00E2352B">
              <w:rPr>
                <w:color w:val="000000"/>
              </w:rPr>
              <w:t>7150,0</w:t>
            </w:r>
          </w:p>
        </w:tc>
        <w:tc>
          <w:tcPr>
            <w:tcW w:w="858" w:type="dxa"/>
            <w:vAlign w:val="center"/>
          </w:tcPr>
          <w:p w:rsidR="006C00F9" w:rsidRPr="00E2352B" w:rsidRDefault="006C00F9" w:rsidP="006C00F9">
            <w:pPr>
              <w:rPr>
                <w:color w:val="000000"/>
              </w:rPr>
            </w:pPr>
            <w:r w:rsidRPr="00E2352B">
              <w:rPr>
                <w:color w:val="000000"/>
              </w:rPr>
              <w:t>7200,0</w:t>
            </w:r>
          </w:p>
        </w:tc>
        <w:tc>
          <w:tcPr>
            <w:tcW w:w="858" w:type="dxa"/>
            <w:vAlign w:val="center"/>
          </w:tcPr>
          <w:p w:rsidR="006C00F9" w:rsidRPr="00E2352B" w:rsidRDefault="006C00F9" w:rsidP="006C00F9">
            <w:pPr>
              <w:jc w:val="center"/>
              <w:rPr>
                <w:color w:val="000000"/>
              </w:rPr>
            </w:pPr>
            <w:r w:rsidRPr="00E2352B">
              <w:rPr>
                <w:color w:val="000000"/>
              </w:rPr>
              <w:t>7250,0</w:t>
            </w:r>
          </w:p>
        </w:tc>
      </w:tr>
      <w:tr w:rsidR="006C00F9" w:rsidTr="00643723">
        <w:tc>
          <w:tcPr>
            <w:tcW w:w="2660" w:type="dxa"/>
            <w:vMerge w:val="restart"/>
          </w:tcPr>
          <w:p w:rsidR="006C00F9" w:rsidRPr="00E2352B" w:rsidRDefault="006C00F9" w:rsidP="006C00F9">
            <w:pPr>
              <w:rPr>
                <w:color w:val="000000"/>
                <w:sz w:val="22"/>
                <w:szCs w:val="22"/>
              </w:rPr>
            </w:pPr>
            <w:r w:rsidRPr="00E2352B">
              <w:rPr>
                <w:color w:val="000000"/>
                <w:sz w:val="22"/>
                <w:szCs w:val="22"/>
              </w:rPr>
              <w:t>Общая площадь жилых помещений, приходящихся на 1 жителя</w:t>
            </w:r>
          </w:p>
        </w:tc>
        <w:tc>
          <w:tcPr>
            <w:tcW w:w="850" w:type="dxa"/>
            <w:vMerge w:val="restart"/>
            <w:vAlign w:val="center"/>
          </w:tcPr>
          <w:p w:rsidR="006C00F9" w:rsidRPr="00E2352B" w:rsidRDefault="006C00F9" w:rsidP="006C00F9">
            <w:pPr>
              <w:jc w:val="center"/>
              <w:rPr>
                <w:sz w:val="22"/>
                <w:szCs w:val="22"/>
              </w:rPr>
            </w:pPr>
            <w:r w:rsidRPr="00E2352B">
              <w:rPr>
                <w:bCs/>
                <w:color w:val="000000"/>
                <w:sz w:val="22"/>
                <w:szCs w:val="22"/>
              </w:rPr>
              <w:t>кв. м. общ. площ.</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24,2</w:t>
            </w:r>
          </w:p>
        </w:tc>
        <w:tc>
          <w:tcPr>
            <w:tcW w:w="857"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24,3</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24,6</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24,8</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24,9</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25,1</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25,4</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25,7</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25,9</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color w:val="000000"/>
              </w:rPr>
            </w:pPr>
            <w:r w:rsidRPr="00E2352B">
              <w:rPr>
                <w:color w:val="000000"/>
              </w:rPr>
              <w:t>24,3</w:t>
            </w:r>
          </w:p>
        </w:tc>
        <w:tc>
          <w:tcPr>
            <w:tcW w:w="857" w:type="dxa"/>
            <w:vAlign w:val="center"/>
          </w:tcPr>
          <w:p w:rsidR="006C00F9" w:rsidRPr="00E2352B" w:rsidRDefault="006C00F9" w:rsidP="006C00F9">
            <w:pPr>
              <w:jc w:val="center"/>
              <w:rPr>
                <w:color w:val="000000"/>
              </w:rPr>
            </w:pPr>
            <w:r w:rsidRPr="00E2352B">
              <w:rPr>
                <w:color w:val="000000"/>
              </w:rPr>
              <w:t>24,5</w:t>
            </w:r>
          </w:p>
        </w:tc>
        <w:tc>
          <w:tcPr>
            <w:tcW w:w="858" w:type="dxa"/>
            <w:vAlign w:val="center"/>
          </w:tcPr>
          <w:p w:rsidR="006C00F9" w:rsidRPr="00E2352B" w:rsidRDefault="006C00F9" w:rsidP="006C00F9">
            <w:pPr>
              <w:jc w:val="center"/>
              <w:rPr>
                <w:color w:val="000000"/>
              </w:rPr>
            </w:pPr>
            <w:r w:rsidRPr="00E2352B">
              <w:rPr>
                <w:color w:val="000000"/>
              </w:rPr>
              <w:t>24,6</w:t>
            </w:r>
          </w:p>
        </w:tc>
        <w:tc>
          <w:tcPr>
            <w:tcW w:w="858" w:type="dxa"/>
            <w:vAlign w:val="center"/>
          </w:tcPr>
          <w:p w:rsidR="006C00F9" w:rsidRPr="00E2352B" w:rsidRDefault="006C00F9" w:rsidP="006C00F9">
            <w:pPr>
              <w:jc w:val="center"/>
              <w:rPr>
                <w:color w:val="000000"/>
              </w:rPr>
            </w:pPr>
            <w:r w:rsidRPr="00E2352B">
              <w:rPr>
                <w:color w:val="000000"/>
              </w:rPr>
              <w:t>24,8</w:t>
            </w:r>
          </w:p>
        </w:tc>
        <w:tc>
          <w:tcPr>
            <w:tcW w:w="858" w:type="dxa"/>
            <w:vAlign w:val="center"/>
          </w:tcPr>
          <w:p w:rsidR="006C00F9" w:rsidRPr="00E2352B" w:rsidRDefault="006C00F9" w:rsidP="006C00F9">
            <w:pPr>
              <w:jc w:val="center"/>
              <w:rPr>
                <w:color w:val="000000"/>
              </w:rPr>
            </w:pPr>
            <w:r w:rsidRPr="00E2352B">
              <w:rPr>
                <w:color w:val="000000"/>
              </w:rPr>
              <w:t>24,9</w:t>
            </w:r>
          </w:p>
        </w:tc>
        <w:tc>
          <w:tcPr>
            <w:tcW w:w="858" w:type="dxa"/>
            <w:vAlign w:val="center"/>
          </w:tcPr>
          <w:p w:rsidR="006C00F9" w:rsidRPr="00E2352B" w:rsidRDefault="006C00F9" w:rsidP="006C00F9">
            <w:pPr>
              <w:jc w:val="center"/>
              <w:rPr>
                <w:color w:val="000000"/>
              </w:rPr>
            </w:pPr>
            <w:r w:rsidRPr="00E2352B">
              <w:rPr>
                <w:color w:val="000000"/>
              </w:rPr>
              <w:t>25,1</w:t>
            </w:r>
          </w:p>
        </w:tc>
        <w:tc>
          <w:tcPr>
            <w:tcW w:w="858" w:type="dxa"/>
            <w:vAlign w:val="center"/>
          </w:tcPr>
          <w:p w:rsidR="006C00F9" w:rsidRPr="00E2352B" w:rsidRDefault="006C00F9" w:rsidP="006C00F9">
            <w:pPr>
              <w:jc w:val="center"/>
              <w:rPr>
                <w:color w:val="000000"/>
              </w:rPr>
            </w:pPr>
            <w:r w:rsidRPr="00E2352B">
              <w:rPr>
                <w:color w:val="000000"/>
              </w:rPr>
              <w:t>25,2</w:t>
            </w:r>
          </w:p>
        </w:tc>
        <w:tc>
          <w:tcPr>
            <w:tcW w:w="858" w:type="dxa"/>
            <w:vAlign w:val="center"/>
          </w:tcPr>
          <w:p w:rsidR="006C00F9" w:rsidRPr="00E2352B" w:rsidRDefault="006C00F9" w:rsidP="006C00F9">
            <w:pPr>
              <w:jc w:val="center"/>
              <w:rPr>
                <w:color w:val="000000"/>
              </w:rPr>
            </w:pPr>
            <w:r w:rsidRPr="00E2352B">
              <w:rPr>
                <w:color w:val="000000"/>
              </w:rPr>
              <w:t>25,4</w:t>
            </w:r>
          </w:p>
        </w:tc>
        <w:tc>
          <w:tcPr>
            <w:tcW w:w="858" w:type="dxa"/>
            <w:vAlign w:val="center"/>
          </w:tcPr>
          <w:p w:rsidR="006C00F9" w:rsidRPr="00E2352B" w:rsidRDefault="006C00F9" w:rsidP="006C00F9">
            <w:pPr>
              <w:jc w:val="center"/>
              <w:rPr>
                <w:color w:val="000000"/>
              </w:rPr>
            </w:pPr>
            <w:r w:rsidRPr="00E2352B">
              <w:rPr>
                <w:color w:val="000000"/>
              </w:rPr>
              <w:t>25,5</w:t>
            </w:r>
          </w:p>
        </w:tc>
        <w:tc>
          <w:tcPr>
            <w:tcW w:w="858" w:type="dxa"/>
            <w:vAlign w:val="center"/>
          </w:tcPr>
          <w:p w:rsidR="006C00F9" w:rsidRPr="00E2352B" w:rsidRDefault="006C00F9" w:rsidP="006C00F9">
            <w:pPr>
              <w:jc w:val="center"/>
              <w:rPr>
                <w:color w:val="000000"/>
              </w:rPr>
            </w:pPr>
            <w:r w:rsidRPr="00E2352B">
              <w:rPr>
                <w:color w:val="000000"/>
              </w:rPr>
              <w:t>25,7</w:t>
            </w:r>
          </w:p>
        </w:tc>
        <w:tc>
          <w:tcPr>
            <w:tcW w:w="858" w:type="dxa"/>
            <w:vAlign w:val="center"/>
          </w:tcPr>
          <w:p w:rsidR="006C00F9" w:rsidRPr="00E2352B" w:rsidRDefault="006C00F9" w:rsidP="006C00F9">
            <w:pPr>
              <w:jc w:val="center"/>
              <w:rPr>
                <w:color w:val="000000"/>
              </w:rPr>
            </w:pPr>
            <w:r w:rsidRPr="00E2352B">
              <w:rPr>
                <w:color w:val="000000"/>
              </w:rPr>
              <w:t>25,8</w:t>
            </w:r>
          </w:p>
        </w:tc>
        <w:tc>
          <w:tcPr>
            <w:tcW w:w="858" w:type="dxa"/>
            <w:vAlign w:val="center"/>
          </w:tcPr>
          <w:p w:rsidR="006C00F9" w:rsidRPr="00E2352B" w:rsidRDefault="006C00F9" w:rsidP="006C00F9">
            <w:pPr>
              <w:jc w:val="center"/>
              <w:rPr>
                <w:color w:val="000000"/>
              </w:rPr>
            </w:pPr>
            <w:r w:rsidRPr="00E2352B">
              <w:rPr>
                <w:color w:val="000000"/>
              </w:rPr>
              <w:t>26,0</w:t>
            </w:r>
          </w:p>
        </w:tc>
      </w:tr>
      <w:tr w:rsidR="006C00F9" w:rsidTr="00643723">
        <w:tc>
          <w:tcPr>
            <w:tcW w:w="2660" w:type="dxa"/>
            <w:vMerge w:val="restart"/>
          </w:tcPr>
          <w:p w:rsidR="006C00F9" w:rsidRPr="00E2352B" w:rsidRDefault="006C00F9" w:rsidP="006C00F9">
            <w:pPr>
              <w:rPr>
                <w:sz w:val="22"/>
                <w:szCs w:val="22"/>
              </w:rPr>
            </w:pPr>
            <w:r w:rsidRPr="00E2352B">
              <w:rPr>
                <w:sz w:val="22"/>
                <w:szCs w:val="22"/>
              </w:rPr>
              <w:t>Оборот розничной торговли (в действующих ценах)</w:t>
            </w:r>
          </w:p>
        </w:tc>
        <w:tc>
          <w:tcPr>
            <w:tcW w:w="850" w:type="dxa"/>
            <w:vMerge w:val="restart"/>
          </w:tcPr>
          <w:p w:rsidR="006C00F9" w:rsidRPr="00E2352B" w:rsidRDefault="006C00F9" w:rsidP="006C00F9">
            <w:pPr>
              <w:jc w:val="center"/>
              <w:rPr>
                <w:sz w:val="22"/>
                <w:szCs w:val="22"/>
              </w:rPr>
            </w:pPr>
            <w:r w:rsidRPr="00E2352B">
              <w:rPr>
                <w:sz w:val="22"/>
                <w:szCs w:val="22"/>
              </w:rPr>
              <w:t>млн. 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4898,9</w:t>
            </w:r>
          </w:p>
        </w:tc>
        <w:tc>
          <w:tcPr>
            <w:tcW w:w="857"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5217,3</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5556,8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5667,9</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5781,3</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5934,7</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5994,0</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6053,9</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6114,5</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6175,7</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6237,4</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6350,1</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bCs/>
                <w:color w:val="000000"/>
              </w:rPr>
            </w:pPr>
            <w:r w:rsidRPr="00E2352B">
              <w:rPr>
                <w:bCs/>
                <w:color w:val="000000"/>
              </w:rPr>
              <w:t>4901,6</w:t>
            </w:r>
          </w:p>
        </w:tc>
        <w:tc>
          <w:tcPr>
            <w:tcW w:w="857" w:type="dxa"/>
            <w:vAlign w:val="center"/>
          </w:tcPr>
          <w:p w:rsidR="006C00F9" w:rsidRPr="00E2352B" w:rsidRDefault="006C00F9" w:rsidP="006C00F9">
            <w:pPr>
              <w:jc w:val="center"/>
              <w:rPr>
                <w:bCs/>
                <w:color w:val="000000"/>
              </w:rPr>
            </w:pPr>
            <w:r w:rsidRPr="00E2352B">
              <w:rPr>
                <w:bCs/>
                <w:color w:val="000000"/>
              </w:rPr>
              <w:t>5235,2</w:t>
            </w:r>
          </w:p>
        </w:tc>
        <w:tc>
          <w:tcPr>
            <w:tcW w:w="858" w:type="dxa"/>
            <w:vAlign w:val="center"/>
          </w:tcPr>
          <w:p w:rsidR="006C00F9" w:rsidRPr="00E2352B" w:rsidRDefault="006C00F9" w:rsidP="006C00F9">
            <w:pPr>
              <w:jc w:val="center"/>
              <w:rPr>
                <w:bCs/>
                <w:color w:val="000000"/>
              </w:rPr>
            </w:pPr>
            <w:r w:rsidRPr="00E2352B">
              <w:rPr>
                <w:bCs/>
                <w:color w:val="000000"/>
              </w:rPr>
              <w:t>5591,2</w:t>
            </w:r>
          </w:p>
        </w:tc>
        <w:tc>
          <w:tcPr>
            <w:tcW w:w="858" w:type="dxa"/>
            <w:vAlign w:val="center"/>
          </w:tcPr>
          <w:p w:rsidR="006C00F9" w:rsidRPr="00E2352B" w:rsidRDefault="006C00F9" w:rsidP="006C00F9">
            <w:pPr>
              <w:jc w:val="center"/>
              <w:rPr>
                <w:bCs/>
                <w:color w:val="000000"/>
              </w:rPr>
            </w:pPr>
            <w:r w:rsidRPr="00E2352B">
              <w:rPr>
                <w:bCs/>
                <w:color w:val="000000"/>
              </w:rPr>
              <w:t>5703,0</w:t>
            </w:r>
          </w:p>
        </w:tc>
        <w:tc>
          <w:tcPr>
            <w:tcW w:w="858" w:type="dxa"/>
            <w:vAlign w:val="center"/>
          </w:tcPr>
          <w:p w:rsidR="006C00F9" w:rsidRPr="00E2352B" w:rsidRDefault="006C00F9" w:rsidP="006C00F9">
            <w:pPr>
              <w:jc w:val="center"/>
              <w:rPr>
                <w:bCs/>
                <w:color w:val="000000"/>
              </w:rPr>
            </w:pPr>
            <w:r w:rsidRPr="00E2352B">
              <w:rPr>
                <w:bCs/>
                <w:color w:val="000000"/>
              </w:rPr>
              <w:t>5817,1</w:t>
            </w:r>
          </w:p>
        </w:tc>
        <w:tc>
          <w:tcPr>
            <w:tcW w:w="858" w:type="dxa"/>
            <w:vAlign w:val="center"/>
          </w:tcPr>
          <w:p w:rsidR="006C00F9" w:rsidRPr="00E2352B" w:rsidRDefault="006C00F9" w:rsidP="006C00F9">
            <w:pPr>
              <w:jc w:val="center"/>
              <w:rPr>
                <w:bCs/>
                <w:color w:val="000000"/>
              </w:rPr>
            </w:pPr>
            <w:r w:rsidRPr="00E2352B">
              <w:rPr>
                <w:bCs/>
                <w:color w:val="000000"/>
              </w:rPr>
              <w:t>5988,2</w:t>
            </w:r>
          </w:p>
        </w:tc>
        <w:tc>
          <w:tcPr>
            <w:tcW w:w="858" w:type="dxa"/>
            <w:vAlign w:val="center"/>
          </w:tcPr>
          <w:p w:rsidR="006C00F9" w:rsidRPr="00E2352B" w:rsidRDefault="006C00F9" w:rsidP="006C00F9">
            <w:pPr>
              <w:jc w:val="center"/>
              <w:rPr>
                <w:bCs/>
                <w:color w:val="000000"/>
              </w:rPr>
            </w:pPr>
            <w:r w:rsidRPr="00E2352B">
              <w:rPr>
                <w:bCs/>
                <w:color w:val="000000"/>
              </w:rPr>
              <w:t>6054,1</w:t>
            </w:r>
          </w:p>
        </w:tc>
        <w:tc>
          <w:tcPr>
            <w:tcW w:w="858" w:type="dxa"/>
            <w:vAlign w:val="center"/>
          </w:tcPr>
          <w:p w:rsidR="006C00F9" w:rsidRPr="00E2352B" w:rsidRDefault="006C00F9" w:rsidP="006C00F9">
            <w:pPr>
              <w:jc w:val="center"/>
              <w:rPr>
                <w:bCs/>
                <w:color w:val="000000"/>
              </w:rPr>
            </w:pPr>
            <w:r w:rsidRPr="00E2352B">
              <w:rPr>
                <w:bCs/>
                <w:color w:val="000000"/>
              </w:rPr>
              <w:t>6120,7</w:t>
            </w:r>
          </w:p>
        </w:tc>
        <w:tc>
          <w:tcPr>
            <w:tcW w:w="858" w:type="dxa"/>
            <w:vAlign w:val="center"/>
          </w:tcPr>
          <w:p w:rsidR="006C00F9" w:rsidRPr="00E2352B" w:rsidRDefault="006C00F9" w:rsidP="006C00F9">
            <w:pPr>
              <w:jc w:val="center"/>
              <w:rPr>
                <w:bCs/>
                <w:color w:val="000000"/>
              </w:rPr>
            </w:pPr>
            <w:r w:rsidRPr="00E2352B">
              <w:rPr>
                <w:bCs/>
                <w:color w:val="000000"/>
              </w:rPr>
              <w:t>6187,9</w:t>
            </w:r>
          </w:p>
        </w:tc>
        <w:tc>
          <w:tcPr>
            <w:tcW w:w="858" w:type="dxa"/>
            <w:vAlign w:val="center"/>
          </w:tcPr>
          <w:p w:rsidR="006C00F9" w:rsidRPr="00E2352B" w:rsidRDefault="006C00F9" w:rsidP="006C00F9">
            <w:pPr>
              <w:jc w:val="center"/>
              <w:rPr>
                <w:bCs/>
                <w:color w:val="000000"/>
              </w:rPr>
            </w:pPr>
            <w:r w:rsidRPr="00E2352B">
              <w:rPr>
                <w:bCs/>
                <w:color w:val="000000"/>
              </w:rPr>
              <w:t>6256,1</w:t>
            </w:r>
          </w:p>
        </w:tc>
        <w:tc>
          <w:tcPr>
            <w:tcW w:w="858" w:type="dxa"/>
            <w:vAlign w:val="center"/>
          </w:tcPr>
          <w:p w:rsidR="006C00F9" w:rsidRPr="00E2352B" w:rsidRDefault="006C00F9" w:rsidP="006C00F9">
            <w:pPr>
              <w:jc w:val="center"/>
              <w:rPr>
                <w:bCs/>
                <w:color w:val="000000"/>
              </w:rPr>
            </w:pPr>
            <w:r w:rsidRPr="00E2352B">
              <w:rPr>
                <w:bCs/>
                <w:color w:val="000000"/>
              </w:rPr>
              <w:t>6324,9</w:t>
            </w:r>
          </w:p>
        </w:tc>
        <w:tc>
          <w:tcPr>
            <w:tcW w:w="858" w:type="dxa"/>
            <w:vAlign w:val="center"/>
          </w:tcPr>
          <w:p w:rsidR="006C00F9" w:rsidRPr="00E2352B" w:rsidRDefault="006C00F9" w:rsidP="006C00F9">
            <w:pPr>
              <w:jc w:val="center"/>
              <w:rPr>
                <w:bCs/>
                <w:color w:val="000000"/>
              </w:rPr>
            </w:pPr>
            <w:r w:rsidRPr="00E2352B">
              <w:rPr>
                <w:bCs/>
                <w:color w:val="000000"/>
              </w:rPr>
              <w:t>6425,1</w:t>
            </w:r>
          </w:p>
        </w:tc>
      </w:tr>
      <w:tr w:rsidR="006C00F9" w:rsidTr="00643723">
        <w:tc>
          <w:tcPr>
            <w:tcW w:w="2660" w:type="dxa"/>
            <w:vMerge w:val="restart"/>
          </w:tcPr>
          <w:p w:rsidR="006C00F9" w:rsidRPr="00E2352B" w:rsidRDefault="006C00F9" w:rsidP="006C00F9">
            <w:pPr>
              <w:rPr>
                <w:b/>
                <w:sz w:val="22"/>
                <w:szCs w:val="22"/>
              </w:rPr>
            </w:pPr>
            <w:r w:rsidRPr="00E2352B">
              <w:rPr>
                <w:sz w:val="22"/>
                <w:szCs w:val="22"/>
              </w:rPr>
              <w:t xml:space="preserve">Оборот общественного питания (в действующих ценах) </w:t>
            </w:r>
          </w:p>
        </w:tc>
        <w:tc>
          <w:tcPr>
            <w:tcW w:w="850" w:type="dxa"/>
            <w:vMerge w:val="restart"/>
          </w:tcPr>
          <w:p w:rsidR="006C00F9" w:rsidRPr="00E2352B" w:rsidRDefault="006C00F9" w:rsidP="006C00F9">
            <w:pPr>
              <w:jc w:val="center"/>
              <w:rPr>
                <w:sz w:val="22"/>
                <w:szCs w:val="22"/>
              </w:rPr>
            </w:pPr>
            <w:r w:rsidRPr="00E2352B">
              <w:rPr>
                <w:sz w:val="22"/>
                <w:szCs w:val="22"/>
              </w:rPr>
              <w:t>млн. 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181,9</w:t>
            </w:r>
          </w:p>
        </w:tc>
        <w:tc>
          <w:tcPr>
            <w:tcW w:w="857"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193,1</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205,3</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222,75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243,91</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269,52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272,22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274,94</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277,69</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280,47</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283,27</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287,52</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bCs/>
                <w:color w:val="000000"/>
              </w:rPr>
            </w:pPr>
            <w:r w:rsidRPr="00E2352B">
              <w:rPr>
                <w:bCs/>
                <w:color w:val="000000"/>
              </w:rPr>
              <w:t>182,1</w:t>
            </w:r>
          </w:p>
        </w:tc>
        <w:tc>
          <w:tcPr>
            <w:tcW w:w="857" w:type="dxa"/>
            <w:vAlign w:val="center"/>
          </w:tcPr>
          <w:p w:rsidR="006C00F9" w:rsidRPr="00E2352B" w:rsidRDefault="006C00F9" w:rsidP="006C00F9">
            <w:pPr>
              <w:jc w:val="center"/>
              <w:rPr>
                <w:bCs/>
                <w:color w:val="000000"/>
              </w:rPr>
            </w:pPr>
            <w:r w:rsidRPr="00E2352B">
              <w:rPr>
                <w:bCs/>
                <w:color w:val="000000"/>
              </w:rPr>
              <w:t>193,6</w:t>
            </w:r>
          </w:p>
        </w:tc>
        <w:tc>
          <w:tcPr>
            <w:tcW w:w="858" w:type="dxa"/>
            <w:vAlign w:val="center"/>
          </w:tcPr>
          <w:p w:rsidR="006C00F9" w:rsidRPr="00E2352B" w:rsidRDefault="006C00F9" w:rsidP="006C00F9">
            <w:pPr>
              <w:jc w:val="center"/>
              <w:rPr>
                <w:bCs/>
                <w:color w:val="000000"/>
              </w:rPr>
            </w:pPr>
            <w:r w:rsidRPr="00E2352B">
              <w:rPr>
                <w:bCs/>
                <w:color w:val="000000"/>
              </w:rPr>
              <w:t>206</w:t>
            </w:r>
          </w:p>
        </w:tc>
        <w:tc>
          <w:tcPr>
            <w:tcW w:w="858" w:type="dxa"/>
            <w:vAlign w:val="center"/>
          </w:tcPr>
          <w:p w:rsidR="006C00F9" w:rsidRPr="00E2352B" w:rsidRDefault="006C00F9" w:rsidP="006C00F9">
            <w:pPr>
              <w:jc w:val="center"/>
              <w:rPr>
                <w:color w:val="000000"/>
              </w:rPr>
            </w:pPr>
            <w:r w:rsidRPr="00E2352B">
              <w:rPr>
                <w:color w:val="000000"/>
              </w:rPr>
              <w:t>223,72</w:t>
            </w:r>
          </w:p>
        </w:tc>
        <w:tc>
          <w:tcPr>
            <w:tcW w:w="858" w:type="dxa"/>
            <w:vAlign w:val="center"/>
          </w:tcPr>
          <w:p w:rsidR="006C00F9" w:rsidRPr="00E2352B" w:rsidRDefault="006C00F9" w:rsidP="006C00F9">
            <w:pPr>
              <w:jc w:val="center"/>
              <w:rPr>
                <w:color w:val="000000"/>
              </w:rPr>
            </w:pPr>
            <w:r w:rsidRPr="00E2352B">
              <w:rPr>
                <w:color w:val="000000"/>
              </w:rPr>
              <w:t>245,19</w:t>
            </w:r>
          </w:p>
        </w:tc>
        <w:tc>
          <w:tcPr>
            <w:tcW w:w="858" w:type="dxa"/>
            <w:vAlign w:val="center"/>
          </w:tcPr>
          <w:p w:rsidR="006C00F9" w:rsidRPr="00E2352B" w:rsidRDefault="006C00F9" w:rsidP="006C00F9">
            <w:pPr>
              <w:jc w:val="center"/>
              <w:rPr>
                <w:color w:val="000000"/>
              </w:rPr>
            </w:pPr>
            <w:r w:rsidRPr="00E2352B">
              <w:rPr>
                <w:color w:val="000000"/>
              </w:rPr>
              <w:t>271,18</w:t>
            </w:r>
          </w:p>
        </w:tc>
        <w:tc>
          <w:tcPr>
            <w:tcW w:w="858" w:type="dxa"/>
            <w:vAlign w:val="center"/>
          </w:tcPr>
          <w:p w:rsidR="006C00F9" w:rsidRPr="00E2352B" w:rsidRDefault="006C00F9" w:rsidP="006C00F9">
            <w:pPr>
              <w:jc w:val="center"/>
              <w:rPr>
                <w:color w:val="000000"/>
              </w:rPr>
            </w:pPr>
            <w:r w:rsidRPr="00E2352B">
              <w:rPr>
                <w:color w:val="000000"/>
              </w:rPr>
              <w:t>274,44</w:t>
            </w:r>
          </w:p>
        </w:tc>
        <w:tc>
          <w:tcPr>
            <w:tcW w:w="858" w:type="dxa"/>
            <w:vAlign w:val="center"/>
          </w:tcPr>
          <w:p w:rsidR="006C00F9" w:rsidRPr="00E2352B" w:rsidRDefault="006C00F9" w:rsidP="006C00F9">
            <w:pPr>
              <w:jc w:val="center"/>
              <w:rPr>
                <w:color w:val="000000"/>
              </w:rPr>
            </w:pPr>
            <w:r w:rsidRPr="00E2352B">
              <w:rPr>
                <w:color w:val="000000"/>
              </w:rPr>
              <w:t>277,73</w:t>
            </w:r>
          </w:p>
        </w:tc>
        <w:tc>
          <w:tcPr>
            <w:tcW w:w="858" w:type="dxa"/>
            <w:vAlign w:val="center"/>
          </w:tcPr>
          <w:p w:rsidR="006C00F9" w:rsidRPr="00E2352B" w:rsidRDefault="006C00F9" w:rsidP="006C00F9">
            <w:pPr>
              <w:jc w:val="center"/>
              <w:rPr>
                <w:color w:val="000000"/>
              </w:rPr>
            </w:pPr>
            <w:r w:rsidRPr="00E2352B">
              <w:rPr>
                <w:color w:val="000000"/>
              </w:rPr>
              <w:t>281,06</w:t>
            </w:r>
          </w:p>
        </w:tc>
        <w:tc>
          <w:tcPr>
            <w:tcW w:w="858" w:type="dxa"/>
            <w:vAlign w:val="center"/>
          </w:tcPr>
          <w:p w:rsidR="006C00F9" w:rsidRPr="00E2352B" w:rsidRDefault="006C00F9" w:rsidP="006C00F9">
            <w:pPr>
              <w:jc w:val="center"/>
              <w:rPr>
                <w:color w:val="000000"/>
              </w:rPr>
            </w:pPr>
            <w:r w:rsidRPr="00E2352B">
              <w:rPr>
                <w:color w:val="000000"/>
              </w:rPr>
              <w:t>284,44</w:t>
            </w:r>
          </w:p>
        </w:tc>
        <w:tc>
          <w:tcPr>
            <w:tcW w:w="858" w:type="dxa"/>
            <w:vAlign w:val="center"/>
          </w:tcPr>
          <w:p w:rsidR="006C00F9" w:rsidRPr="00E2352B" w:rsidRDefault="006C00F9" w:rsidP="006C00F9">
            <w:pPr>
              <w:jc w:val="center"/>
              <w:rPr>
                <w:color w:val="000000"/>
              </w:rPr>
            </w:pPr>
            <w:r w:rsidRPr="00E2352B">
              <w:rPr>
                <w:color w:val="000000"/>
              </w:rPr>
              <w:t>287,85</w:t>
            </w:r>
          </w:p>
        </w:tc>
        <w:tc>
          <w:tcPr>
            <w:tcW w:w="858" w:type="dxa"/>
            <w:vAlign w:val="center"/>
          </w:tcPr>
          <w:p w:rsidR="006C00F9" w:rsidRPr="00E2352B" w:rsidRDefault="006C00F9" w:rsidP="006C00F9">
            <w:pPr>
              <w:jc w:val="center"/>
              <w:rPr>
                <w:color w:val="000000"/>
              </w:rPr>
            </w:pPr>
            <w:r w:rsidRPr="00E2352B">
              <w:rPr>
                <w:color w:val="000000"/>
              </w:rPr>
              <w:t>292,74</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Объем платных услуг населению (в действующих ценах)</w:t>
            </w:r>
          </w:p>
        </w:tc>
        <w:tc>
          <w:tcPr>
            <w:tcW w:w="850" w:type="dxa"/>
            <w:vMerge w:val="restart"/>
          </w:tcPr>
          <w:p w:rsidR="006C00F9" w:rsidRPr="00E2352B" w:rsidRDefault="006C00F9" w:rsidP="006C00F9">
            <w:pPr>
              <w:jc w:val="center"/>
              <w:rPr>
                <w:sz w:val="22"/>
                <w:szCs w:val="22"/>
              </w:rPr>
            </w:pPr>
            <w:r w:rsidRPr="00E2352B">
              <w:rPr>
                <w:sz w:val="22"/>
                <w:szCs w:val="22"/>
              </w:rPr>
              <w:t>млн. 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1858</w:t>
            </w:r>
          </w:p>
        </w:tc>
        <w:tc>
          <w:tcPr>
            <w:tcW w:w="857"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2006,7</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2167,2</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2221,4</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2276,9</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2340,6</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2364,0</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2387,6</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2411,5</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2435,6</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2460,0</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2527,8</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bCs/>
                <w:color w:val="000000"/>
              </w:rPr>
            </w:pPr>
            <w:r w:rsidRPr="00E2352B">
              <w:rPr>
                <w:bCs/>
                <w:color w:val="000000"/>
              </w:rPr>
              <w:t>1866,6</w:t>
            </w:r>
          </w:p>
        </w:tc>
        <w:tc>
          <w:tcPr>
            <w:tcW w:w="857" w:type="dxa"/>
            <w:vAlign w:val="center"/>
          </w:tcPr>
          <w:p w:rsidR="006C00F9" w:rsidRPr="00E2352B" w:rsidRDefault="006C00F9" w:rsidP="006C00F9">
            <w:pPr>
              <w:jc w:val="center"/>
              <w:rPr>
                <w:bCs/>
                <w:color w:val="000000"/>
              </w:rPr>
            </w:pPr>
            <w:r w:rsidRPr="00E2352B">
              <w:rPr>
                <w:bCs/>
                <w:color w:val="000000"/>
              </w:rPr>
              <w:t>2025,3</w:t>
            </w:r>
          </w:p>
        </w:tc>
        <w:tc>
          <w:tcPr>
            <w:tcW w:w="858" w:type="dxa"/>
            <w:vAlign w:val="center"/>
          </w:tcPr>
          <w:p w:rsidR="006C00F9" w:rsidRPr="00E2352B" w:rsidRDefault="006C00F9" w:rsidP="006C00F9">
            <w:pPr>
              <w:jc w:val="center"/>
              <w:rPr>
                <w:bCs/>
                <w:color w:val="000000"/>
              </w:rPr>
            </w:pPr>
            <w:r w:rsidRPr="00E2352B">
              <w:rPr>
                <w:bCs/>
                <w:color w:val="000000"/>
              </w:rPr>
              <w:t>2197,4</w:t>
            </w:r>
          </w:p>
        </w:tc>
        <w:tc>
          <w:tcPr>
            <w:tcW w:w="858" w:type="dxa"/>
            <w:vAlign w:val="center"/>
          </w:tcPr>
          <w:p w:rsidR="006C00F9" w:rsidRPr="00E2352B" w:rsidRDefault="006C00F9" w:rsidP="006C00F9">
            <w:pPr>
              <w:jc w:val="center"/>
              <w:rPr>
                <w:bCs/>
                <w:color w:val="000000"/>
              </w:rPr>
            </w:pPr>
            <w:r w:rsidRPr="00E2352B">
              <w:rPr>
                <w:bCs/>
                <w:color w:val="000000"/>
              </w:rPr>
              <w:t>2256,7</w:t>
            </w:r>
          </w:p>
        </w:tc>
        <w:tc>
          <w:tcPr>
            <w:tcW w:w="858" w:type="dxa"/>
            <w:vAlign w:val="center"/>
          </w:tcPr>
          <w:p w:rsidR="006C00F9" w:rsidRPr="00E2352B" w:rsidRDefault="006C00F9" w:rsidP="006C00F9">
            <w:pPr>
              <w:jc w:val="center"/>
              <w:rPr>
                <w:bCs/>
                <w:color w:val="000000"/>
              </w:rPr>
            </w:pPr>
            <w:r w:rsidRPr="00E2352B">
              <w:rPr>
                <w:bCs/>
                <w:color w:val="000000"/>
              </w:rPr>
              <w:t>2317,7</w:t>
            </w:r>
          </w:p>
        </w:tc>
        <w:tc>
          <w:tcPr>
            <w:tcW w:w="858" w:type="dxa"/>
            <w:vAlign w:val="center"/>
          </w:tcPr>
          <w:p w:rsidR="006C00F9" w:rsidRPr="00E2352B" w:rsidRDefault="006C00F9" w:rsidP="006C00F9">
            <w:pPr>
              <w:jc w:val="center"/>
              <w:rPr>
                <w:bCs/>
                <w:color w:val="000000"/>
              </w:rPr>
            </w:pPr>
            <w:r w:rsidRPr="00E2352B">
              <w:rPr>
                <w:bCs/>
                <w:color w:val="000000"/>
              </w:rPr>
              <w:t>2386,4</w:t>
            </w:r>
          </w:p>
        </w:tc>
        <w:tc>
          <w:tcPr>
            <w:tcW w:w="858" w:type="dxa"/>
            <w:vAlign w:val="center"/>
          </w:tcPr>
          <w:p w:rsidR="006C00F9" w:rsidRPr="00E2352B" w:rsidRDefault="006C00F9" w:rsidP="006C00F9">
            <w:pPr>
              <w:jc w:val="center"/>
              <w:rPr>
                <w:bCs/>
                <w:color w:val="000000"/>
              </w:rPr>
            </w:pPr>
            <w:r w:rsidRPr="00E2352B">
              <w:rPr>
                <w:bCs/>
                <w:color w:val="000000"/>
              </w:rPr>
              <w:t>2415,0</w:t>
            </w:r>
          </w:p>
        </w:tc>
        <w:tc>
          <w:tcPr>
            <w:tcW w:w="858" w:type="dxa"/>
            <w:vAlign w:val="center"/>
          </w:tcPr>
          <w:p w:rsidR="006C00F9" w:rsidRPr="00E2352B" w:rsidRDefault="006C00F9" w:rsidP="006C00F9">
            <w:pPr>
              <w:jc w:val="center"/>
              <w:rPr>
                <w:bCs/>
                <w:color w:val="000000"/>
              </w:rPr>
            </w:pPr>
            <w:r w:rsidRPr="00E2352B">
              <w:rPr>
                <w:bCs/>
                <w:color w:val="000000"/>
              </w:rPr>
              <w:t>2444,0</w:t>
            </w:r>
          </w:p>
        </w:tc>
        <w:tc>
          <w:tcPr>
            <w:tcW w:w="858" w:type="dxa"/>
            <w:vAlign w:val="center"/>
          </w:tcPr>
          <w:p w:rsidR="006C00F9" w:rsidRPr="00E2352B" w:rsidRDefault="006C00F9" w:rsidP="006C00F9">
            <w:pPr>
              <w:jc w:val="center"/>
              <w:rPr>
                <w:bCs/>
                <w:color w:val="000000"/>
              </w:rPr>
            </w:pPr>
            <w:r w:rsidRPr="00E2352B">
              <w:rPr>
                <w:bCs/>
                <w:color w:val="000000"/>
              </w:rPr>
              <w:t>2473,3</w:t>
            </w:r>
          </w:p>
        </w:tc>
        <w:tc>
          <w:tcPr>
            <w:tcW w:w="858" w:type="dxa"/>
            <w:vAlign w:val="center"/>
          </w:tcPr>
          <w:p w:rsidR="006C00F9" w:rsidRPr="00E2352B" w:rsidRDefault="006C00F9" w:rsidP="006C00F9">
            <w:pPr>
              <w:jc w:val="center"/>
              <w:rPr>
                <w:bCs/>
                <w:color w:val="000000"/>
              </w:rPr>
            </w:pPr>
            <w:r w:rsidRPr="00E2352B">
              <w:rPr>
                <w:bCs/>
                <w:color w:val="000000"/>
              </w:rPr>
              <w:t>2503,1</w:t>
            </w:r>
          </w:p>
        </w:tc>
        <w:tc>
          <w:tcPr>
            <w:tcW w:w="858" w:type="dxa"/>
            <w:vAlign w:val="center"/>
          </w:tcPr>
          <w:p w:rsidR="006C00F9" w:rsidRPr="00E2352B" w:rsidRDefault="006C00F9" w:rsidP="006C00F9">
            <w:pPr>
              <w:jc w:val="center"/>
              <w:rPr>
                <w:bCs/>
                <w:color w:val="000000"/>
              </w:rPr>
            </w:pPr>
            <w:r w:rsidRPr="00E2352B">
              <w:rPr>
                <w:bCs/>
                <w:color w:val="000000"/>
              </w:rPr>
              <w:t>2533,1</w:t>
            </w:r>
          </w:p>
        </w:tc>
        <w:tc>
          <w:tcPr>
            <w:tcW w:w="858" w:type="dxa"/>
            <w:vAlign w:val="center"/>
          </w:tcPr>
          <w:p w:rsidR="006C00F9" w:rsidRPr="00E2352B" w:rsidRDefault="006C00F9" w:rsidP="006C00F9">
            <w:pPr>
              <w:jc w:val="center"/>
              <w:rPr>
                <w:bCs/>
                <w:color w:val="000000"/>
              </w:rPr>
            </w:pPr>
            <w:r w:rsidRPr="00E2352B">
              <w:rPr>
                <w:bCs/>
                <w:color w:val="000000"/>
              </w:rPr>
              <w:t>2598,8</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Уровень официально зарегистрированной безработицы</w:t>
            </w:r>
          </w:p>
        </w:tc>
        <w:tc>
          <w:tcPr>
            <w:tcW w:w="850" w:type="dxa"/>
            <w:vMerge w:val="restart"/>
            <w:vAlign w:val="center"/>
          </w:tcPr>
          <w:p w:rsidR="006C00F9" w:rsidRPr="00E2352B" w:rsidRDefault="006C00F9" w:rsidP="006C00F9">
            <w:pPr>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7"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1,4</w:t>
            </w:r>
          </w:p>
        </w:tc>
        <w:tc>
          <w:tcPr>
            <w:tcW w:w="857"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Численность занятых в экономике</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17678</w:t>
            </w:r>
          </w:p>
        </w:tc>
        <w:tc>
          <w:tcPr>
            <w:tcW w:w="857" w:type="dxa"/>
            <w:shd w:val="clear" w:color="auto" w:fill="D9D9D9" w:themeFill="background1" w:themeFillShade="D9"/>
            <w:vAlign w:val="center"/>
          </w:tcPr>
          <w:p w:rsidR="006C00F9" w:rsidRPr="00E2352B" w:rsidRDefault="006C00F9" w:rsidP="006C00F9">
            <w:pPr>
              <w:jc w:val="center"/>
            </w:pPr>
            <w:r w:rsidRPr="00E2352B">
              <w:t>17608</w:t>
            </w:r>
          </w:p>
        </w:tc>
        <w:tc>
          <w:tcPr>
            <w:tcW w:w="858" w:type="dxa"/>
            <w:shd w:val="clear" w:color="auto" w:fill="D9D9D9" w:themeFill="background1" w:themeFillShade="D9"/>
            <w:vAlign w:val="center"/>
          </w:tcPr>
          <w:p w:rsidR="006C00F9" w:rsidRPr="00E2352B" w:rsidRDefault="006C00F9" w:rsidP="006C00F9">
            <w:pPr>
              <w:jc w:val="center"/>
            </w:pPr>
            <w:r w:rsidRPr="00E2352B">
              <w:t>17539</w:t>
            </w:r>
          </w:p>
        </w:tc>
        <w:tc>
          <w:tcPr>
            <w:tcW w:w="858" w:type="dxa"/>
            <w:shd w:val="clear" w:color="auto" w:fill="D9D9D9" w:themeFill="background1" w:themeFillShade="D9"/>
            <w:vAlign w:val="center"/>
          </w:tcPr>
          <w:p w:rsidR="006C00F9" w:rsidRPr="00E2352B" w:rsidRDefault="006C00F9" w:rsidP="006C00F9">
            <w:pPr>
              <w:jc w:val="center"/>
            </w:pPr>
            <w:r w:rsidRPr="00E2352B">
              <w:t>17496</w:t>
            </w:r>
          </w:p>
        </w:tc>
        <w:tc>
          <w:tcPr>
            <w:tcW w:w="858" w:type="dxa"/>
            <w:shd w:val="clear" w:color="auto" w:fill="D9D9D9" w:themeFill="background1" w:themeFillShade="D9"/>
            <w:vAlign w:val="center"/>
          </w:tcPr>
          <w:p w:rsidR="006C00F9" w:rsidRPr="00E2352B" w:rsidRDefault="006C00F9" w:rsidP="006C00F9">
            <w:pPr>
              <w:jc w:val="center"/>
            </w:pPr>
            <w:r w:rsidRPr="00E2352B">
              <w:t>17422</w:t>
            </w:r>
          </w:p>
        </w:tc>
        <w:tc>
          <w:tcPr>
            <w:tcW w:w="858" w:type="dxa"/>
            <w:shd w:val="clear" w:color="auto" w:fill="D9D9D9" w:themeFill="background1" w:themeFillShade="D9"/>
            <w:vAlign w:val="center"/>
          </w:tcPr>
          <w:p w:rsidR="006C00F9" w:rsidRPr="00E2352B" w:rsidRDefault="006C00F9" w:rsidP="006C00F9">
            <w:pPr>
              <w:jc w:val="center"/>
            </w:pPr>
            <w:r w:rsidRPr="00E2352B">
              <w:t>17514</w:t>
            </w:r>
          </w:p>
        </w:tc>
        <w:tc>
          <w:tcPr>
            <w:tcW w:w="858" w:type="dxa"/>
            <w:shd w:val="clear" w:color="auto" w:fill="D9D9D9" w:themeFill="background1" w:themeFillShade="D9"/>
            <w:vAlign w:val="center"/>
          </w:tcPr>
          <w:p w:rsidR="006C00F9" w:rsidRPr="00E2352B" w:rsidRDefault="006C00F9" w:rsidP="006C00F9">
            <w:pPr>
              <w:jc w:val="center"/>
            </w:pPr>
            <w:r w:rsidRPr="00E2352B">
              <w:t>17502</w:t>
            </w:r>
          </w:p>
        </w:tc>
        <w:tc>
          <w:tcPr>
            <w:tcW w:w="858" w:type="dxa"/>
            <w:shd w:val="clear" w:color="auto" w:fill="D9D9D9" w:themeFill="background1" w:themeFillShade="D9"/>
            <w:vAlign w:val="center"/>
          </w:tcPr>
          <w:p w:rsidR="006C00F9" w:rsidRPr="00E2352B" w:rsidRDefault="006C00F9" w:rsidP="006C00F9">
            <w:pPr>
              <w:jc w:val="center"/>
            </w:pPr>
            <w:r w:rsidRPr="00E2352B">
              <w:t>17486</w:t>
            </w:r>
          </w:p>
        </w:tc>
        <w:tc>
          <w:tcPr>
            <w:tcW w:w="858" w:type="dxa"/>
            <w:shd w:val="clear" w:color="auto" w:fill="D9D9D9" w:themeFill="background1" w:themeFillShade="D9"/>
            <w:vAlign w:val="center"/>
          </w:tcPr>
          <w:p w:rsidR="006C00F9" w:rsidRPr="00E2352B" w:rsidRDefault="006C00F9" w:rsidP="006C00F9">
            <w:pPr>
              <w:jc w:val="center"/>
            </w:pPr>
            <w:r w:rsidRPr="00E2352B">
              <w:t>17463</w:t>
            </w:r>
          </w:p>
        </w:tc>
        <w:tc>
          <w:tcPr>
            <w:tcW w:w="858" w:type="dxa"/>
            <w:shd w:val="clear" w:color="auto" w:fill="D9D9D9" w:themeFill="background1" w:themeFillShade="D9"/>
            <w:vAlign w:val="center"/>
          </w:tcPr>
          <w:p w:rsidR="006C00F9" w:rsidRPr="00E2352B" w:rsidRDefault="006C00F9" w:rsidP="006C00F9">
            <w:pPr>
              <w:jc w:val="center"/>
            </w:pPr>
            <w:r w:rsidRPr="00E2352B">
              <w:t>17457</w:t>
            </w:r>
          </w:p>
        </w:tc>
        <w:tc>
          <w:tcPr>
            <w:tcW w:w="858" w:type="dxa"/>
            <w:shd w:val="clear" w:color="auto" w:fill="D9D9D9" w:themeFill="background1" w:themeFillShade="D9"/>
            <w:vAlign w:val="center"/>
          </w:tcPr>
          <w:p w:rsidR="006C00F9" w:rsidRPr="00E2352B" w:rsidRDefault="006C00F9" w:rsidP="006C00F9">
            <w:pPr>
              <w:jc w:val="center"/>
            </w:pPr>
            <w:r w:rsidRPr="00E2352B">
              <w:t>17451</w:t>
            </w:r>
          </w:p>
        </w:tc>
        <w:tc>
          <w:tcPr>
            <w:tcW w:w="858" w:type="dxa"/>
            <w:shd w:val="clear" w:color="auto" w:fill="D9D9D9" w:themeFill="background1" w:themeFillShade="D9"/>
            <w:vAlign w:val="center"/>
          </w:tcPr>
          <w:p w:rsidR="006C00F9" w:rsidRPr="00E2352B" w:rsidRDefault="006C00F9" w:rsidP="006C00F9">
            <w:pPr>
              <w:jc w:val="center"/>
            </w:pPr>
            <w:r w:rsidRPr="00E2352B">
              <w:t>17444</w:t>
            </w:r>
          </w:p>
        </w:tc>
      </w:tr>
      <w:tr w:rsidR="006C00F9" w:rsidTr="00643723">
        <w:tc>
          <w:tcPr>
            <w:tcW w:w="2660" w:type="dxa"/>
            <w:vMerge/>
            <w:vAlign w:val="center"/>
          </w:tcPr>
          <w:p w:rsidR="006C00F9" w:rsidRPr="00E2352B" w:rsidRDefault="006C00F9" w:rsidP="006C00F9">
            <w:pPr>
              <w:pStyle w:val="a4"/>
              <w:ind w:left="0"/>
              <w:rPr>
                <w:sz w:val="22"/>
                <w:szCs w:val="22"/>
                <w:highlight w:val="yellow"/>
              </w:rPr>
            </w:pPr>
          </w:p>
        </w:tc>
        <w:tc>
          <w:tcPr>
            <w:tcW w:w="850" w:type="dxa"/>
            <w:vMerge/>
            <w:vAlign w:val="center"/>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17790</w:t>
            </w:r>
          </w:p>
        </w:tc>
        <w:tc>
          <w:tcPr>
            <w:tcW w:w="857" w:type="dxa"/>
            <w:vAlign w:val="center"/>
          </w:tcPr>
          <w:p w:rsidR="006C00F9" w:rsidRPr="00E2352B" w:rsidRDefault="006C00F9" w:rsidP="006C00F9">
            <w:pPr>
              <w:jc w:val="center"/>
            </w:pPr>
            <w:r w:rsidRPr="00E2352B">
              <w:t>17695</w:t>
            </w:r>
          </w:p>
        </w:tc>
        <w:tc>
          <w:tcPr>
            <w:tcW w:w="858" w:type="dxa"/>
            <w:vAlign w:val="center"/>
          </w:tcPr>
          <w:p w:rsidR="006C00F9" w:rsidRPr="00E2352B" w:rsidRDefault="006C00F9" w:rsidP="006C00F9">
            <w:pPr>
              <w:jc w:val="center"/>
            </w:pPr>
            <w:r w:rsidRPr="00E2352B">
              <w:t>17632</w:t>
            </w:r>
          </w:p>
        </w:tc>
        <w:tc>
          <w:tcPr>
            <w:tcW w:w="858" w:type="dxa"/>
            <w:vAlign w:val="center"/>
          </w:tcPr>
          <w:p w:rsidR="006C00F9" w:rsidRPr="00E2352B" w:rsidRDefault="006C00F9" w:rsidP="006C00F9">
            <w:pPr>
              <w:jc w:val="center"/>
            </w:pPr>
            <w:r w:rsidRPr="00E2352B">
              <w:t>17569</w:t>
            </w:r>
          </w:p>
        </w:tc>
        <w:tc>
          <w:tcPr>
            <w:tcW w:w="858" w:type="dxa"/>
            <w:vAlign w:val="center"/>
          </w:tcPr>
          <w:p w:rsidR="006C00F9" w:rsidRPr="00E2352B" w:rsidRDefault="006C00F9" w:rsidP="006C00F9">
            <w:pPr>
              <w:jc w:val="center"/>
            </w:pPr>
            <w:r w:rsidRPr="00E2352B">
              <w:t>17505</w:t>
            </w:r>
          </w:p>
        </w:tc>
        <w:tc>
          <w:tcPr>
            <w:tcW w:w="858" w:type="dxa"/>
            <w:vAlign w:val="center"/>
          </w:tcPr>
          <w:p w:rsidR="006C00F9" w:rsidRPr="00E2352B" w:rsidRDefault="006C00F9" w:rsidP="006C00F9">
            <w:pPr>
              <w:jc w:val="center"/>
            </w:pPr>
            <w:r w:rsidRPr="00E2352B">
              <w:t>17603</w:t>
            </w:r>
          </w:p>
        </w:tc>
        <w:tc>
          <w:tcPr>
            <w:tcW w:w="858" w:type="dxa"/>
            <w:vAlign w:val="center"/>
          </w:tcPr>
          <w:p w:rsidR="006C00F9" w:rsidRPr="00E2352B" w:rsidRDefault="006C00F9" w:rsidP="006C00F9">
            <w:pPr>
              <w:jc w:val="center"/>
            </w:pPr>
            <w:r w:rsidRPr="00E2352B">
              <w:t>17594</w:t>
            </w:r>
          </w:p>
        </w:tc>
        <w:tc>
          <w:tcPr>
            <w:tcW w:w="858" w:type="dxa"/>
            <w:vAlign w:val="center"/>
          </w:tcPr>
          <w:p w:rsidR="006C00F9" w:rsidRPr="00E2352B" w:rsidRDefault="006C00F9" w:rsidP="006C00F9">
            <w:pPr>
              <w:jc w:val="center"/>
            </w:pPr>
            <w:r w:rsidRPr="00E2352B">
              <w:t>17583</w:t>
            </w:r>
          </w:p>
        </w:tc>
        <w:tc>
          <w:tcPr>
            <w:tcW w:w="858" w:type="dxa"/>
            <w:vAlign w:val="center"/>
          </w:tcPr>
          <w:p w:rsidR="006C00F9" w:rsidRPr="00E2352B" w:rsidRDefault="006C00F9" w:rsidP="006C00F9">
            <w:pPr>
              <w:jc w:val="center"/>
            </w:pPr>
            <w:r w:rsidRPr="00E2352B">
              <w:t>17567</w:t>
            </w:r>
          </w:p>
        </w:tc>
        <w:tc>
          <w:tcPr>
            <w:tcW w:w="858" w:type="dxa"/>
            <w:vAlign w:val="center"/>
          </w:tcPr>
          <w:p w:rsidR="006C00F9" w:rsidRPr="00E2352B" w:rsidRDefault="006C00F9" w:rsidP="006C00F9">
            <w:pPr>
              <w:jc w:val="center"/>
            </w:pPr>
            <w:r w:rsidRPr="00E2352B">
              <w:t>17551</w:t>
            </w:r>
          </w:p>
        </w:tc>
        <w:tc>
          <w:tcPr>
            <w:tcW w:w="858" w:type="dxa"/>
            <w:vAlign w:val="center"/>
          </w:tcPr>
          <w:p w:rsidR="006C00F9" w:rsidRPr="00E2352B" w:rsidRDefault="006C00F9" w:rsidP="006C00F9">
            <w:pPr>
              <w:jc w:val="center"/>
            </w:pPr>
            <w:r w:rsidRPr="00E2352B">
              <w:t>17542</w:t>
            </w:r>
          </w:p>
        </w:tc>
        <w:tc>
          <w:tcPr>
            <w:tcW w:w="858" w:type="dxa"/>
            <w:vAlign w:val="center"/>
          </w:tcPr>
          <w:p w:rsidR="006C00F9" w:rsidRPr="00E2352B" w:rsidRDefault="006C00F9" w:rsidP="006C00F9">
            <w:pPr>
              <w:jc w:val="center"/>
            </w:pPr>
            <w:r w:rsidRPr="00E2352B">
              <w:t>17532</w:t>
            </w:r>
          </w:p>
        </w:tc>
      </w:tr>
      <w:tr w:rsidR="006C00F9" w:rsidTr="00643723">
        <w:tc>
          <w:tcPr>
            <w:tcW w:w="2660" w:type="dxa"/>
            <w:vMerge w:val="restart"/>
            <w:vAlign w:val="center"/>
          </w:tcPr>
          <w:p w:rsidR="006C00F9" w:rsidRPr="00E2352B" w:rsidRDefault="006C00F9" w:rsidP="006C00F9">
            <w:pPr>
              <w:rPr>
                <w:bCs/>
                <w:color w:val="000000"/>
                <w:sz w:val="22"/>
                <w:szCs w:val="22"/>
              </w:rPr>
            </w:pPr>
            <w:r w:rsidRPr="00E2352B">
              <w:rPr>
                <w:bCs/>
                <w:color w:val="000000"/>
                <w:sz w:val="22"/>
                <w:szCs w:val="22"/>
              </w:rPr>
              <w:t>Численность занятых на малых предприятиях</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1947</w:t>
            </w:r>
          </w:p>
        </w:tc>
        <w:tc>
          <w:tcPr>
            <w:tcW w:w="857"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1952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1965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1969</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1972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1975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1976</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1978</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1981</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1983</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1987</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1990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1989</w:t>
            </w:r>
          </w:p>
        </w:tc>
        <w:tc>
          <w:tcPr>
            <w:tcW w:w="857" w:type="dxa"/>
            <w:vAlign w:val="center"/>
          </w:tcPr>
          <w:p w:rsidR="006C00F9" w:rsidRPr="00E2352B" w:rsidRDefault="006C00F9" w:rsidP="006C00F9">
            <w:pPr>
              <w:jc w:val="center"/>
            </w:pPr>
            <w:r w:rsidRPr="00E2352B">
              <w:t>1997</w:t>
            </w:r>
          </w:p>
        </w:tc>
        <w:tc>
          <w:tcPr>
            <w:tcW w:w="858" w:type="dxa"/>
            <w:vAlign w:val="center"/>
          </w:tcPr>
          <w:p w:rsidR="006C00F9" w:rsidRPr="00E2352B" w:rsidRDefault="006C00F9" w:rsidP="006C00F9">
            <w:pPr>
              <w:jc w:val="center"/>
            </w:pPr>
            <w:r w:rsidRPr="00E2352B">
              <w:t>2003</w:t>
            </w:r>
          </w:p>
        </w:tc>
        <w:tc>
          <w:tcPr>
            <w:tcW w:w="858" w:type="dxa"/>
            <w:vAlign w:val="center"/>
          </w:tcPr>
          <w:p w:rsidR="006C00F9" w:rsidRPr="00E2352B" w:rsidRDefault="006C00F9" w:rsidP="006C00F9">
            <w:pPr>
              <w:jc w:val="center"/>
            </w:pPr>
            <w:r w:rsidRPr="00E2352B">
              <w:t>2010</w:t>
            </w:r>
          </w:p>
        </w:tc>
        <w:tc>
          <w:tcPr>
            <w:tcW w:w="858" w:type="dxa"/>
            <w:vAlign w:val="center"/>
          </w:tcPr>
          <w:p w:rsidR="006C00F9" w:rsidRPr="00E2352B" w:rsidRDefault="006C00F9" w:rsidP="006C00F9">
            <w:pPr>
              <w:jc w:val="center"/>
            </w:pPr>
            <w:r w:rsidRPr="00E2352B">
              <w:t>2014</w:t>
            </w:r>
          </w:p>
        </w:tc>
        <w:tc>
          <w:tcPr>
            <w:tcW w:w="858" w:type="dxa"/>
            <w:vAlign w:val="center"/>
          </w:tcPr>
          <w:p w:rsidR="006C00F9" w:rsidRPr="00E2352B" w:rsidRDefault="006C00F9" w:rsidP="006C00F9">
            <w:pPr>
              <w:jc w:val="center"/>
            </w:pPr>
            <w:r w:rsidRPr="00E2352B">
              <w:t>2016</w:t>
            </w:r>
          </w:p>
        </w:tc>
        <w:tc>
          <w:tcPr>
            <w:tcW w:w="858" w:type="dxa"/>
            <w:vAlign w:val="center"/>
          </w:tcPr>
          <w:p w:rsidR="006C00F9" w:rsidRPr="00E2352B" w:rsidRDefault="006C00F9" w:rsidP="006C00F9">
            <w:pPr>
              <w:jc w:val="center"/>
            </w:pPr>
            <w:r w:rsidRPr="00E2352B">
              <w:t>2019</w:t>
            </w:r>
          </w:p>
        </w:tc>
        <w:tc>
          <w:tcPr>
            <w:tcW w:w="858" w:type="dxa"/>
            <w:vAlign w:val="center"/>
          </w:tcPr>
          <w:p w:rsidR="006C00F9" w:rsidRPr="00E2352B" w:rsidRDefault="006C00F9" w:rsidP="006C00F9">
            <w:pPr>
              <w:jc w:val="center"/>
            </w:pPr>
            <w:r w:rsidRPr="00E2352B">
              <w:t>2022</w:t>
            </w:r>
          </w:p>
        </w:tc>
        <w:tc>
          <w:tcPr>
            <w:tcW w:w="858" w:type="dxa"/>
            <w:vAlign w:val="center"/>
          </w:tcPr>
          <w:p w:rsidR="006C00F9" w:rsidRPr="00E2352B" w:rsidRDefault="006C00F9" w:rsidP="006C00F9">
            <w:pPr>
              <w:jc w:val="center"/>
            </w:pPr>
            <w:r w:rsidRPr="00E2352B">
              <w:t>2026</w:t>
            </w:r>
          </w:p>
        </w:tc>
        <w:tc>
          <w:tcPr>
            <w:tcW w:w="858" w:type="dxa"/>
            <w:vAlign w:val="center"/>
          </w:tcPr>
          <w:p w:rsidR="006C00F9" w:rsidRPr="00E2352B" w:rsidRDefault="006C00F9" w:rsidP="006C00F9">
            <w:pPr>
              <w:jc w:val="center"/>
            </w:pPr>
            <w:r w:rsidRPr="00E2352B">
              <w:t>2031</w:t>
            </w:r>
          </w:p>
        </w:tc>
        <w:tc>
          <w:tcPr>
            <w:tcW w:w="858" w:type="dxa"/>
            <w:vAlign w:val="center"/>
          </w:tcPr>
          <w:p w:rsidR="006C00F9" w:rsidRPr="00E2352B" w:rsidRDefault="006C00F9" w:rsidP="006C00F9">
            <w:pPr>
              <w:jc w:val="center"/>
            </w:pPr>
            <w:r w:rsidRPr="00E2352B">
              <w:t>2034</w:t>
            </w:r>
          </w:p>
        </w:tc>
        <w:tc>
          <w:tcPr>
            <w:tcW w:w="858" w:type="dxa"/>
            <w:vAlign w:val="center"/>
          </w:tcPr>
          <w:p w:rsidR="006C00F9" w:rsidRPr="00E2352B" w:rsidRDefault="006C00F9" w:rsidP="006C00F9">
            <w:pPr>
              <w:jc w:val="center"/>
            </w:pPr>
            <w:r w:rsidRPr="00E2352B">
              <w:t>2039</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Численность индивидуальных предпринимателей</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994</w:t>
            </w:r>
          </w:p>
        </w:tc>
        <w:tc>
          <w:tcPr>
            <w:tcW w:w="857" w:type="dxa"/>
            <w:shd w:val="clear" w:color="auto" w:fill="D9D9D9" w:themeFill="background1" w:themeFillShade="D9"/>
            <w:vAlign w:val="center"/>
          </w:tcPr>
          <w:p w:rsidR="006C00F9" w:rsidRPr="00E2352B" w:rsidRDefault="006C00F9" w:rsidP="006C00F9">
            <w:pPr>
              <w:jc w:val="center"/>
            </w:pPr>
            <w:r w:rsidRPr="00E2352B">
              <w:t>989</w:t>
            </w:r>
          </w:p>
        </w:tc>
        <w:tc>
          <w:tcPr>
            <w:tcW w:w="858" w:type="dxa"/>
            <w:shd w:val="clear" w:color="auto" w:fill="D9D9D9" w:themeFill="background1" w:themeFillShade="D9"/>
            <w:vAlign w:val="center"/>
          </w:tcPr>
          <w:p w:rsidR="006C00F9" w:rsidRPr="00E2352B" w:rsidRDefault="006C00F9" w:rsidP="006C00F9">
            <w:pPr>
              <w:jc w:val="center"/>
            </w:pPr>
            <w:r w:rsidRPr="00E2352B">
              <w:t>984</w:t>
            </w:r>
          </w:p>
        </w:tc>
        <w:tc>
          <w:tcPr>
            <w:tcW w:w="858" w:type="dxa"/>
            <w:shd w:val="clear" w:color="auto" w:fill="D9D9D9" w:themeFill="background1" w:themeFillShade="D9"/>
            <w:vAlign w:val="center"/>
          </w:tcPr>
          <w:p w:rsidR="006C00F9" w:rsidRPr="00E2352B" w:rsidRDefault="006C00F9" w:rsidP="006C00F9">
            <w:pPr>
              <w:jc w:val="center"/>
            </w:pPr>
            <w:r w:rsidRPr="00E2352B">
              <w:t>980</w:t>
            </w:r>
          </w:p>
        </w:tc>
        <w:tc>
          <w:tcPr>
            <w:tcW w:w="858" w:type="dxa"/>
            <w:shd w:val="clear" w:color="auto" w:fill="D9D9D9" w:themeFill="background1" w:themeFillShade="D9"/>
            <w:vAlign w:val="center"/>
          </w:tcPr>
          <w:p w:rsidR="006C00F9" w:rsidRPr="00E2352B" w:rsidRDefault="006C00F9" w:rsidP="006C00F9">
            <w:pPr>
              <w:jc w:val="center"/>
            </w:pPr>
            <w:r w:rsidRPr="00E2352B">
              <w:t>975</w:t>
            </w:r>
          </w:p>
        </w:tc>
        <w:tc>
          <w:tcPr>
            <w:tcW w:w="858" w:type="dxa"/>
            <w:shd w:val="clear" w:color="auto" w:fill="D9D9D9" w:themeFill="background1" w:themeFillShade="D9"/>
            <w:vAlign w:val="center"/>
          </w:tcPr>
          <w:p w:rsidR="006C00F9" w:rsidRPr="00E2352B" w:rsidRDefault="006C00F9" w:rsidP="006C00F9">
            <w:pPr>
              <w:jc w:val="center"/>
            </w:pPr>
            <w:r w:rsidRPr="00E2352B">
              <w:t>977</w:t>
            </w:r>
          </w:p>
        </w:tc>
        <w:tc>
          <w:tcPr>
            <w:tcW w:w="858" w:type="dxa"/>
            <w:shd w:val="clear" w:color="auto" w:fill="D9D9D9" w:themeFill="background1" w:themeFillShade="D9"/>
            <w:vAlign w:val="center"/>
          </w:tcPr>
          <w:p w:rsidR="006C00F9" w:rsidRPr="00E2352B" w:rsidRDefault="006C00F9" w:rsidP="006C00F9">
            <w:pPr>
              <w:jc w:val="center"/>
            </w:pPr>
            <w:r w:rsidRPr="00E2352B">
              <w:t>981</w:t>
            </w:r>
          </w:p>
        </w:tc>
        <w:tc>
          <w:tcPr>
            <w:tcW w:w="858" w:type="dxa"/>
            <w:shd w:val="clear" w:color="auto" w:fill="D9D9D9" w:themeFill="background1" w:themeFillShade="D9"/>
            <w:vAlign w:val="center"/>
          </w:tcPr>
          <w:p w:rsidR="006C00F9" w:rsidRPr="00E2352B" w:rsidRDefault="006C00F9" w:rsidP="006C00F9">
            <w:pPr>
              <w:jc w:val="center"/>
            </w:pPr>
            <w:r w:rsidRPr="00E2352B">
              <w:t>990</w:t>
            </w:r>
          </w:p>
        </w:tc>
        <w:tc>
          <w:tcPr>
            <w:tcW w:w="858" w:type="dxa"/>
            <w:shd w:val="clear" w:color="auto" w:fill="D9D9D9" w:themeFill="background1" w:themeFillShade="D9"/>
            <w:vAlign w:val="center"/>
          </w:tcPr>
          <w:p w:rsidR="006C00F9" w:rsidRPr="00E2352B" w:rsidRDefault="006C00F9" w:rsidP="006C00F9">
            <w:pPr>
              <w:jc w:val="center"/>
            </w:pPr>
            <w:r w:rsidRPr="00E2352B">
              <w:t>991</w:t>
            </w:r>
          </w:p>
        </w:tc>
        <w:tc>
          <w:tcPr>
            <w:tcW w:w="858" w:type="dxa"/>
            <w:shd w:val="clear" w:color="auto" w:fill="D9D9D9" w:themeFill="background1" w:themeFillShade="D9"/>
            <w:vAlign w:val="center"/>
          </w:tcPr>
          <w:p w:rsidR="006C00F9" w:rsidRPr="00E2352B" w:rsidRDefault="006C00F9" w:rsidP="006C00F9">
            <w:pPr>
              <w:jc w:val="center"/>
            </w:pPr>
            <w:r w:rsidRPr="00E2352B">
              <w:t>995</w:t>
            </w:r>
          </w:p>
        </w:tc>
        <w:tc>
          <w:tcPr>
            <w:tcW w:w="858" w:type="dxa"/>
            <w:shd w:val="clear" w:color="auto" w:fill="D9D9D9" w:themeFill="background1" w:themeFillShade="D9"/>
            <w:vAlign w:val="center"/>
          </w:tcPr>
          <w:p w:rsidR="006C00F9" w:rsidRPr="00E2352B" w:rsidRDefault="006C00F9" w:rsidP="006C00F9">
            <w:pPr>
              <w:jc w:val="center"/>
            </w:pPr>
            <w:r w:rsidRPr="00E2352B">
              <w:t>995</w:t>
            </w:r>
          </w:p>
        </w:tc>
        <w:tc>
          <w:tcPr>
            <w:tcW w:w="858" w:type="dxa"/>
            <w:shd w:val="clear" w:color="auto" w:fill="D9D9D9" w:themeFill="background1" w:themeFillShade="D9"/>
            <w:vAlign w:val="center"/>
          </w:tcPr>
          <w:p w:rsidR="006C00F9" w:rsidRPr="00E2352B" w:rsidRDefault="006C00F9" w:rsidP="006C00F9">
            <w:pPr>
              <w:jc w:val="center"/>
            </w:pPr>
            <w:r w:rsidRPr="00E2352B">
              <w:t>997</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1009</w:t>
            </w:r>
          </w:p>
        </w:tc>
        <w:tc>
          <w:tcPr>
            <w:tcW w:w="857" w:type="dxa"/>
            <w:vAlign w:val="center"/>
          </w:tcPr>
          <w:p w:rsidR="006C00F9" w:rsidRPr="00E2352B" w:rsidRDefault="006C00F9" w:rsidP="006C00F9">
            <w:pPr>
              <w:jc w:val="center"/>
            </w:pPr>
            <w:r w:rsidRPr="00E2352B">
              <w:t>1019</w:t>
            </w:r>
          </w:p>
        </w:tc>
        <w:tc>
          <w:tcPr>
            <w:tcW w:w="858" w:type="dxa"/>
            <w:vAlign w:val="center"/>
          </w:tcPr>
          <w:p w:rsidR="006C00F9" w:rsidRPr="00E2352B" w:rsidRDefault="006C00F9" w:rsidP="006C00F9">
            <w:pPr>
              <w:jc w:val="center"/>
            </w:pPr>
            <w:r w:rsidRPr="00E2352B">
              <w:t>1030</w:t>
            </w:r>
          </w:p>
        </w:tc>
        <w:tc>
          <w:tcPr>
            <w:tcW w:w="858" w:type="dxa"/>
            <w:vAlign w:val="center"/>
          </w:tcPr>
          <w:p w:rsidR="006C00F9" w:rsidRPr="00E2352B" w:rsidRDefault="006C00F9" w:rsidP="006C00F9">
            <w:pPr>
              <w:jc w:val="center"/>
            </w:pPr>
            <w:r w:rsidRPr="00E2352B">
              <w:t>1033</w:t>
            </w:r>
          </w:p>
        </w:tc>
        <w:tc>
          <w:tcPr>
            <w:tcW w:w="858" w:type="dxa"/>
            <w:vAlign w:val="center"/>
          </w:tcPr>
          <w:p w:rsidR="006C00F9" w:rsidRPr="00E2352B" w:rsidRDefault="006C00F9" w:rsidP="006C00F9">
            <w:pPr>
              <w:jc w:val="center"/>
            </w:pPr>
            <w:r w:rsidRPr="00E2352B">
              <w:t>1037</w:t>
            </w:r>
          </w:p>
        </w:tc>
        <w:tc>
          <w:tcPr>
            <w:tcW w:w="858" w:type="dxa"/>
            <w:vAlign w:val="center"/>
          </w:tcPr>
          <w:p w:rsidR="006C00F9" w:rsidRPr="00E2352B" w:rsidRDefault="006C00F9" w:rsidP="006C00F9">
            <w:pPr>
              <w:jc w:val="center"/>
            </w:pPr>
            <w:r w:rsidRPr="00E2352B">
              <w:t>1040</w:t>
            </w:r>
          </w:p>
        </w:tc>
        <w:tc>
          <w:tcPr>
            <w:tcW w:w="858" w:type="dxa"/>
            <w:vAlign w:val="center"/>
          </w:tcPr>
          <w:p w:rsidR="006C00F9" w:rsidRPr="00E2352B" w:rsidRDefault="006C00F9" w:rsidP="006C00F9">
            <w:pPr>
              <w:jc w:val="center"/>
            </w:pPr>
            <w:r w:rsidRPr="00E2352B">
              <w:t>1042</w:t>
            </w:r>
          </w:p>
        </w:tc>
        <w:tc>
          <w:tcPr>
            <w:tcW w:w="858" w:type="dxa"/>
            <w:vAlign w:val="center"/>
          </w:tcPr>
          <w:p w:rsidR="006C00F9" w:rsidRPr="00E2352B" w:rsidRDefault="006C00F9" w:rsidP="006C00F9">
            <w:pPr>
              <w:jc w:val="center"/>
            </w:pPr>
            <w:r w:rsidRPr="00E2352B">
              <w:t>1046</w:t>
            </w:r>
          </w:p>
        </w:tc>
        <w:tc>
          <w:tcPr>
            <w:tcW w:w="858" w:type="dxa"/>
            <w:vAlign w:val="center"/>
          </w:tcPr>
          <w:p w:rsidR="006C00F9" w:rsidRPr="00E2352B" w:rsidRDefault="006C00F9" w:rsidP="006C00F9">
            <w:pPr>
              <w:jc w:val="center"/>
            </w:pPr>
            <w:r w:rsidRPr="00E2352B">
              <w:t>1048</w:t>
            </w:r>
          </w:p>
        </w:tc>
        <w:tc>
          <w:tcPr>
            <w:tcW w:w="858" w:type="dxa"/>
            <w:vAlign w:val="center"/>
          </w:tcPr>
          <w:p w:rsidR="006C00F9" w:rsidRPr="00E2352B" w:rsidRDefault="006C00F9" w:rsidP="006C00F9">
            <w:pPr>
              <w:jc w:val="center"/>
            </w:pPr>
            <w:r w:rsidRPr="00E2352B">
              <w:t>1051</w:t>
            </w:r>
          </w:p>
        </w:tc>
        <w:tc>
          <w:tcPr>
            <w:tcW w:w="858" w:type="dxa"/>
            <w:vAlign w:val="center"/>
          </w:tcPr>
          <w:p w:rsidR="006C00F9" w:rsidRPr="00E2352B" w:rsidRDefault="006C00F9" w:rsidP="006C00F9">
            <w:pPr>
              <w:jc w:val="center"/>
            </w:pPr>
            <w:r w:rsidRPr="00E2352B">
              <w:t>1055</w:t>
            </w:r>
          </w:p>
        </w:tc>
        <w:tc>
          <w:tcPr>
            <w:tcW w:w="858" w:type="dxa"/>
            <w:vAlign w:val="center"/>
          </w:tcPr>
          <w:p w:rsidR="006C00F9" w:rsidRPr="00E2352B" w:rsidRDefault="006C00F9" w:rsidP="006C00F9">
            <w:pPr>
              <w:jc w:val="center"/>
            </w:pPr>
            <w:r w:rsidRPr="00E2352B">
              <w:t>1056</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Общий фонд оплаты труда (для расчета среднемесячной заработной платы)</w:t>
            </w:r>
          </w:p>
        </w:tc>
        <w:tc>
          <w:tcPr>
            <w:tcW w:w="850" w:type="dxa"/>
            <w:vMerge w:val="restart"/>
            <w:vAlign w:val="center"/>
          </w:tcPr>
          <w:p w:rsidR="006C00F9" w:rsidRPr="00E2352B" w:rsidRDefault="006C00F9" w:rsidP="006C00F9">
            <w:pPr>
              <w:jc w:val="center"/>
              <w:rPr>
                <w:sz w:val="22"/>
                <w:szCs w:val="22"/>
              </w:rPr>
            </w:pPr>
            <w:r w:rsidRPr="00E2352B">
              <w:rPr>
                <w:sz w:val="22"/>
                <w:szCs w:val="22"/>
              </w:rPr>
              <w:t>млн. 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3695,535</w:t>
            </w:r>
          </w:p>
        </w:tc>
        <w:tc>
          <w:tcPr>
            <w:tcW w:w="857" w:type="dxa"/>
            <w:shd w:val="clear" w:color="auto" w:fill="D9D9D9" w:themeFill="background1" w:themeFillShade="D9"/>
            <w:vAlign w:val="center"/>
          </w:tcPr>
          <w:p w:rsidR="006C00F9" w:rsidRPr="00E2352B" w:rsidRDefault="006C00F9" w:rsidP="006C00F9">
            <w:pPr>
              <w:jc w:val="center"/>
            </w:pPr>
            <w:r w:rsidRPr="00E2352B">
              <w:t>3707,954</w:t>
            </w:r>
          </w:p>
        </w:tc>
        <w:tc>
          <w:tcPr>
            <w:tcW w:w="858" w:type="dxa"/>
            <w:shd w:val="clear" w:color="auto" w:fill="D9D9D9" w:themeFill="background1" w:themeFillShade="D9"/>
            <w:vAlign w:val="center"/>
          </w:tcPr>
          <w:p w:rsidR="006C00F9" w:rsidRPr="00E2352B" w:rsidRDefault="006C00F9" w:rsidP="006C00F9">
            <w:pPr>
              <w:jc w:val="center"/>
            </w:pPr>
            <w:r w:rsidRPr="00E2352B">
              <w:t>3884,617</w:t>
            </w:r>
          </w:p>
        </w:tc>
        <w:tc>
          <w:tcPr>
            <w:tcW w:w="858" w:type="dxa"/>
            <w:shd w:val="clear" w:color="auto" w:fill="D9D9D9" w:themeFill="background1" w:themeFillShade="D9"/>
            <w:vAlign w:val="center"/>
          </w:tcPr>
          <w:p w:rsidR="006C00F9" w:rsidRPr="00E2352B" w:rsidRDefault="006C00F9" w:rsidP="006C00F9">
            <w:pPr>
              <w:jc w:val="center"/>
            </w:pPr>
            <w:r w:rsidRPr="00E2352B">
              <w:t>3866,269</w:t>
            </w:r>
          </w:p>
        </w:tc>
        <w:tc>
          <w:tcPr>
            <w:tcW w:w="858" w:type="dxa"/>
            <w:shd w:val="clear" w:color="auto" w:fill="D9D9D9" w:themeFill="background1" w:themeFillShade="D9"/>
            <w:vAlign w:val="center"/>
          </w:tcPr>
          <w:p w:rsidR="006C00F9" w:rsidRPr="00E2352B" w:rsidRDefault="006C00F9" w:rsidP="006C00F9">
            <w:pPr>
              <w:jc w:val="center"/>
            </w:pPr>
            <w:r w:rsidRPr="00E2352B">
              <w:t>4090,829</w:t>
            </w:r>
          </w:p>
        </w:tc>
        <w:tc>
          <w:tcPr>
            <w:tcW w:w="858" w:type="dxa"/>
            <w:shd w:val="clear" w:color="auto" w:fill="D9D9D9" w:themeFill="background1" w:themeFillShade="D9"/>
            <w:vAlign w:val="center"/>
          </w:tcPr>
          <w:p w:rsidR="006C00F9" w:rsidRPr="00E2352B" w:rsidRDefault="006C00F9" w:rsidP="006C00F9">
            <w:pPr>
              <w:jc w:val="center"/>
            </w:pPr>
            <w:r w:rsidRPr="00E2352B">
              <w:t>4164,341</w:t>
            </w:r>
          </w:p>
        </w:tc>
        <w:tc>
          <w:tcPr>
            <w:tcW w:w="858" w:type="dxa"/>
            <w:shd w:val="clear" w:color="auto" w:fill="D9D9D9" w:themeFill="background1" w:themeFillShade="D9"/>
            <w:vAlign w:val="center"/>
          </w:tcPr>
          <w:p w:rsidR="006C00F9" w:rsidRPr="00E2352B" w:rsidRDefault="006C00F9" w:rsidP="006C00F9">
            <w:pPr>
              <w:jc w:val="center"/>
            </w:pPr>
            <w:r w:rsidRPr="00E2352B">
              <w:t>4191,601</w:t>
            </w:r>
          </w:p>
        </w:tc>
        <w:tc>
          <w:tcPr>
            <w:tcW w:w="858" w:type="dxa"/>
            <w:shd w:val="clear" w:color="auto" w:fill="D9D9D9" w:themeFill="background1" w:themeFillShade="D9"/>
            <w:vAlign w:val="center"/>
          </w:tcPr>
          <w:p w:rsidR="006C00F9" w:rsidRPr="00E2352B" w:rsidRDefault="006C00F9" w:rsidP="006C00F9">
            <w:pPr>
              <w:jc w:val="center"/>
            </w:pPr>
            <w:r w:rsidRPr="00E2352B">
              <w:t>4217,841</w:t>
            </w:r>
          </w:p>
        </w:tc>
        <w:tc>
          <w:tcPr>
            <w:tcW w:w="858" w:type="dxa"/>
            <w:shd w:val="clear" w:color="auto" w:fill="D9D9D9" w:themeFill="background1" w:themeFillShade="D9"/>
            <w:vAlign w:val="center"/>
          </w:tcPr>
          <w:p w:rsidR="006C00F9" w:rsidRPr="00E2352B" w:rsidRDefault="006C00F9" w:rsidP="006C00F9">
            <w:pPr>
              <w:jc w:val="center"/>
            </w:pPr>
            <w:r w:rsidRPr="00E2352B">
              <w:t>4295,789</w:t>
            </w:r>
          </w:p>
        </w:tc>
        <w:tc>
          <w:tcPr>
            <w:tcW w:w="858" w:type="dxa"/>
            <w:shd w:val="clear" w:color="auto" w:fill="D9D9D9" w:themeFill="background1" w:themeFillShade="D9"/>
            <w:vAlign w:val="center"/>
          </w:tcPr>
          <w:p w:rsidR="006C00F9" w:rsidRPr="00E2352B" w:rsidRDefault="006C00F9" w:rsidP="006C00F9">
            <w:pPr>
              <w:jc w:val="center"/>
            </w:pPr>
            <w:r w:rsidRPr="00E2352B">
              <w:t>4288,976</w:t>
            </w:r>
          </w:p>
        </w:tc>
        <w:tc>
          <w:tcPr>
            <w:tcW w:w="858" w:type="dxa"/>
            <w:shd w:val="clear" w:color="auto" w:fill="D9D9D9" w:themeFill="background1" w:themeFillShade="D9"/>
            <w:vAlign w:val="center"/>
          </w:tcPr>
          <w:p w:rsidR="006C00F9" w:rsidRPr="00E2352B" w:rsidRDefault="006C00F9" w:rsidP="006C00F9">
            <w:pPr>
              <w:jc w:val="center"/>
            </w:pPr>
            <w:r w:rsidRPr="00E2352B">
              <w:t>4308,497</w:t>
            </w:r>
          </w:p>
        </w:tc>
        <w:tc>
          <w:tcPr>
            <w:tcW w:w="858" w:type="dxa"/>
            <w:shd w:val="clear" w:color="auto" w:fill="D9D9D9" w:themeFill="background1" w:themeFillShade="D9"/>
            <w:vAlign w:val="center"/>
          </w:tcPr>
          <w:p w:rsidR="006C00F9" w:rsidRPr="00E2352B" w:rsidRDefault="006C00F9" w:rsidP="006C00F9">
            <w:pPr>
              <w:jc w:val="center"/>
            </w:pPr>
            <w:r w:rsidRPr="00E2352B">
              <w:t>4347,409</w:t>
            </w:r>
          </w:p>
        </w:tc>
      </w:tr>
      <w:tr w:rsidR="006C00F9" w:rsidTr="00643723">
        <w:tc>
          <w:tcPr>
            <w:tcW w:w="2660" w:type="dxa"/>
            <w:vMerge/>
            <w:vAlign w:val="center"/>
          </w:tcPr>
          <w:p w:rsidR="006C00F9" w:rsidRPr="00E2352B" w:rsidRDefault="006C00F9" w:rsidP="006C00F9">
            <w:pPr>
              <w:rPr>
                <w:sz w:val="22"/>
                <w:szCs w:val="22"/>
              </w:rPr>
            </w:pPr>
          </w:p>
        </w:tc>
        <w:tc>
          <w:tcPr>
            <w:tcW w:w="850" w:type="dxa"/>
            <w:vMerge/>
            <w:vAlign w:val="center"/>
          </w:tcPr>
          <w:p w:rsidR="006C00F9" w:rsidRPr="00E2352B" w:rsidRDefault="006C00F9" w:rsidP="006C00F9">
            <w:pPr>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3709,608</w:t>
            </w:r>
          </w:p>
        </w:tc>
        <w:tc>
          <w:tcPr>
            <w:tcW w:w="857" w:type="dxa"/>
            <w:vAlign w:val="center"/>
          </w:tcPr>
          <w:p w:rsidR="006C00F9" w:rsidRPr="00E2352B" w:rsidRDefault="006C00F9" w:rsidP="006C00F9">
            <w:pPr>
              <w:jc w:val="center"/>
            </w:pPr>
            <w:r w:rsidRPr="00E2352B">
              <w:t>3723,039</w:t>
            </w:r>
          </w:p>
        </w:tc>
        <w:tc>
          <w:tcPr>
            <w:tcW w:w="858" w:type="dxa"/>
            <w:vAlign w:val="center"/>
          </w:tcPr>
          <w:p w:rsidR="006C00F9" w:rsidRPr="00E2352B" w:rsidRDefault="006C00F9" w:rsidP="006C00F9">
            <w:pPr>
              <w:jc w:val="center"/>
            </w:pPr>
            <w:r w:rsidRPr="00E2352B">
              <w:t>3767,920</w:t>
            </w:r>
          </w:p>
        </w:tc>
        <w:tc>
          <w:tcPr>
            <w:tcW w:w="858" w:type="dxa"/>
            <w:vAlign w:val="center"/>
          </w:tcPr>
          <w:p w:rsidR="006C00F9" w:rsidRPr="00E2352B" w:rsidRDefault="006C00F9" w:rsidP="006C00F9">
            <w:pPr>
              <w:jc w:val="center"/>
            </w:pPr>
            <w:r w:rsidRPr="00E2352B">
              <w:t>3874,938</w:t>
            </w:r>
          </w:p>
        </w:tc>
        <w:tc>
          <w:tcPr>
            <w:tcW w:w="858" w:type="dxa"/>
            <w:vAlign w:val="center"/>
          </w:tcPr>
          <w:p w:rsidR="006C00F9" w:rsidRPr="00E2352B" w:rsidRDefault="006C00F9" w:rsidP="006C00F9">
            <w:pPr>
              <w:jc w:val="center"/>
            </w:pPr>
            <w:r w:rsidRPr="00E2352B">
              <w:t>4113,560</w:t>
            </w:r>
          </w:p>
        </w:tc>
        <w:tc>
          <w:tcPr>
            <w:tcW w:w="858" w:type="dxa"/>
            <w:vAlign w:val="center"/>
          </w:tcPr>
          <w:p w:rsidR="006C00F9" w:rsidRPr="00E2352B" w:rsidRDefault="006C00F9" w:rsidP="006C00F9">
            <w:pPr>
              <w:jc w:val="center"/>
            </w:pPr>
            <w:r w:rsidRPr="00E2352B">
              <w:t>4224,773</w:t>
            </w:r>
          </w:p>
        </w:tc>
        <w:tc>
          <w:tcPr>
            <w:tcW w:w="858" w:type="dxa"/>
            <w:vAlign w:val="center"/>
          </w:tcPr>
          <w:p w:rsidR="006C00F9" w:rsidRPr="00E2352B" w:rsidRDefault="006C00F9" w:rsidP="006C00F9">
            <w:pPr>
              <w:jc w:val="center"/>
            </w:pPr>
            <w:r w:rsidRPr="00E2352B">
              <w:t>4240,021</w:t>
            </w:r>
          </w:p>
        </w:tc>
        <w:tc>
          <w:tcPr>
            <w:tcW w:w="858" w:type="dxa"/>
            <w:vAlign w:val="center"/>
          </w:tcPr>
          <w:p w:rsidR="006C00F9" w:rsidRPr="00E2352B" w:rsidRDefault="006C00F9" w:rsidP="006C00F9">
            <w:pPr>
              <w:jc w:val="center"/>
            </w:pPr>
            <w:r w:rsidRPr="00E2352B">
              <w:t>4248,644</w:t>
            </w:r>
          </w:p>
        </w:tc>
        <w:tc>
          <w:tcPr>
            <w:tcW w:w="858" w:type="dxa"/>
            <w:vAlign w:val="center"/>
          </w:tcPr>
          <w:p w:rsidR="006C00F9" w:rsidRPr="00E2352B" w:rsidRDefault="006C00F9" w:rsidP="006C00F9">
            <w:pPr>
              <w:jc w:val="center"/>
            </w:pPr>
            <w:r w:rsidRPr="00E2352B">
              <w:t>4272,583</w:t>
            </w:r>
          </w:p>
        </w:tc>
        <w:tc>
          <w:tcPr>
            <w:tcW w:w="858" w:type="dxa"/>
            <w:vAlign w:val="center"/>
          </w:tcPr>
          <w:p w:rsidR="006C00F9" w:rsidRPr="00E2352B" w:rsidRDefault="006C00F9" w:rsidP="006C00F9">
            <w:pPr>
              <w:jc w:val="center"/>
            </w:pPr>
            <w:r w:rsidRPr="00E2352B">
              <w:t>4279,243</w:t>
            </w:r>
          </w:p>
        </w:tc>
        <w:tc>
          <w:tcPr>
            <w:tcW w:w="858" w:type="dxa"/>
            <w:vAlign w:val="center"/>
          </w:tcPr>
          <w:p w:rsidR="006C00F9" w:rsidRPr="00E2352B" w:rsidRDefault="006C00F9" w:rsidP="006C00F9">
            <w:pPr>
              <w:jc w:val="center"/>
            </w:pPr>
            <w:r w:rsidRPr="00E2352B">
              <w:t>4288,5</w:t>
            </w:r>
          </w:p>
        </w:tc>
        <w:tc>
          <w:tcPr>
            <w:tcW w:w="858" w:type="dxa"/>
            <w:vAlign w:val="center"/>
          </w:tcPr>
          <w:p w:rsidR="006C00F9" w:rsidRPr="00E2352B" w:rsidRDefault="006C00F9" w:rsidP="006C00F9">
            <w:pPr>
              <w:jc w:val="center"/>
            </w:pPr>
            <w:r w:rsidRPr="00E2352B">
              <w:t>4423,098</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Среднесписочная численность работников (для расчета среднемесячной заработной платы)</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10859</w:t>
            </w:r>
          </w:p>
        </w:tc>
        <w:tc>
          <w:tcPr>
            <w:tcW w:w="857" w:type="dxa"/>
            <w:shd w:val="clear" w:color="auto" w:fill="D9D9D9" w:themeFill="background1" w:themeFillShade="D9"/>
            <w:vAlign w:val="center"/>
          </w:tcPr>
          <w:p w:rsidR="006C00F9" w:rsidRPr="00E2352B" w:rsidRDefault="006C00F9" w:rsidP="006C00F9">
            <w:pPr>
              <w:jc w:val="center"/>
            </w:pPr>
            <w:r w:rsidRPr="00E2352B">
              <w:t>10812</w:t>
            </w:r>
          </w:p>
        </w:tc>
        <w:tc>
          <w:tcPr>
            <w:tcW w:w="858" w:type="dxa"/>
            <w:shd w:val="clear" w:color="auto" w:fill="D9D9D9" w:themeFill="background1" w:themeFillShade="D9"/>
            <w:vAlign w:val="center"/>
          </w:tcPr>
          <w:p w:rsidR="006C00F9" w:rsidRPr="00E2352B" w:rsidRDefault="006C00F9" w:rsidP="006C00F9">
            <w:pPr>
              <w:jc w:val="center"/>
            </w:pPr>
            <w:r w:rsidRPr="00E2352B">
              <w:t>10796</w:t>
            </w:r>
          </w:p>
        </w:tc>
        <w:tc>
          <w:tcPr>
            <w:tcW w:w="858" w:type="dxa"/>
            <w:shd w:val="clear" w:color="auto" w:fill="D9D9D9" w:themeFill="background1" w:themeFillShade="D9"/>
            <w:vAlign w:val="center"/>
          </w:tcPr>
          <w:p w:rsidR="006C00F9" w:rsidRPr="00E2352B" w:rsidRDefault="006C00F9" w:rsidP="006C00F9">
            <w:pPr>
              <w:jc w:val="center"/>
            </w:pPr>
            <w:r w:rsidRPr="00E2352B">
              <w:t>10745</w:t>
            </w:r>
          </w:p>
        </w:tc>
        <w:tc>
          <w:tcPr>
            <w:tcW w:w="858" w:type="dxa"/>
            <w:shd w:val="clear" w:color="auto" w:fill="D9D9D9" w:themeFill="background1" w:themeFillShade="D9"/>
            <w:vAlign w:val="center"/>
          </w:tcPr>
          <w:p w:rsidR="006C00F9" w:rsidRPr="00E2352B" w:rsidRDefault="006C00F9" w:rsidP="006C00F9">
            <w:pPr>
              <w:jc w:val="center"/>
            </w:pPr>
            <w:r w:rsidRPr="00E2352B">
              <w:t>10731</w:t>
            </w:r>
          </w:p>
        </w:tc>
        <w:tc>
          <w:tcPr>
            <w:tcW w:w="858" w:type="dxa"/>
            <w:shd w:val="clear" w:color="auto" w:fill="D9D9D9" w:themeFill="background1" w:themeFillShade="D9"/>
            <w:vAlign w:val="center"/>
          </w:tcPr>
          <w:p w:rsidR="006C00F9" w:rsidRPr="00E2352B" w:rsidRDefault="006C00F9" w:rsidP="006C00F9">
            <w:pPr>
              <w:jc w:val="center"/>
            </w:pPr>
            <w:r w:rsidRPr="00E2352B">
              <w:t>10723</w:t>
            </w:r>
          </w:p>
        </w:tc>
        <w:tc>
          <w:tcPr>
            <w:tcW w:w="858" w:type="dxa"/>
            <w:shd w:val="clear" w:color="auto" w:fill="D9D9D9" w:themeFill="background1" w:themeFillShade="D9"/>
            <w:vAlign w:val="center"/>
          </w:tcPr>
          <w:p w:rsidR="006C00F9" w:rsidRPr="00E2352B" w:rsidRDefault="006C00F9" w:rsidP="006C00F9">
            <w:pPr>
              <w:jc w:val="center"/>
            </w:pPr>
            <w:r w:rsidRPr="00E2352B">
              <w:t>10719</w:t>
            </w:r>
          </w:p>
        </w:tc>
        <w:tc>
          <w:tcPr>
            <w:tcW w:w="858" w:type="dxa"/>
            <w:shd w:val="clear" w:color="auto" w:fill="D9D9D9" w:themeFill="background1" w:themeFillShade="D9"/>
            <w:vAlign w:val="center"/>
          </w:tcPr>
          <w:p w:rsidR="006C00F9" w:rsidRPr="00E2352B" w:rsidRDefault="006C00F9" w:rsidP="006C00F9">
            <w:pPr>
              <w:jc w:val="center"/>
            </w:pPr>
            <w:r w:rsidRPr="00E2352B">
              <w:t>10719</w:t>
            </w:r>
          </w:p>
        </w:tc>
        <w:tc>
          <w:tcPr>
            <w:tcW w:w="858" w:type="dxa"/>
            <w:shd w:val="clear" w:color="auto" w:fill="D9D9D9" w:themeFill="background1" w:themeFillShade="D9"/>
            <w:vAlign w:val="center"/>
          </w:tcPr>
          <w:p w:rsidR="006C00F9" w:rsidRPr="00E2352B" w:rsidRDefault="006C00F9" w:rsidP="006C00F9">
            <w:pPr>
              <w:jc w:val="center"/>
            </w:pPr>
            <w:r w:rsidRPr="00E2352B">
              <w:t>10719</w:t>
            </w:r>
          </w:p>
        </w:tc>
        <w:tc>
          <w:tcPr>
            <w:tcW w:w="858" w:type="dxa"/>
            <w:shd w:val="clear" w:color="auto" w:fill="D9D9D9" w:themeFill="background1" w:themeFillShade="D9"/>
            <w:vAlign w:val="center"/>
          </w:tcPr>
          <w:p w:rsidR="006C00F9" w:rsidRPr="00E2352B" w:rsidRDefault="006C00F9" w:rsidP="006C00F9">
            <w:pPr>
              <w:jc w:val="center"/>
            </w:pPr>
            <w:r w:rsidRPr="00E2352B">
              <w:t>10702</w:t>
            </w:r>
          </w:p>
        </w:tc>
        <w:tc>
          <w:tcPr>
            <w:tcW w:w="858" w:type="dxa"/>
            <w:shd w:val="clear" w:color="auto" w:fill="D9D9D9" w:themeFill="background1" w:themeFillShade="D9"/>
            <w:vAlign w:val="center"/>
          </w:tcPr>
          <w:p w:rsidR="006C00F9" w:rsidRPr="00E2352B" w:rsidRDefault="006C00F9" w:rsidP="006C00F9">
            <w:pPr>
              <w:jc w:val="center"/>
            </w:pPr>
            <w:r w:rsidRPr="00E2352B">
              <w:t>10702</w:t>
            </w:r>
          </w:p>
        </w:tc>
        <w:tc>
          <w:tcPr>
            <w:tcW w:w="858" w:type="dxa"/>
            <w:shd w:val="clear" w:color="auto" w:fill="D9D9D9" w:themeFill="background1" w:themeFillShade="D9"/>
            <w:vAlign w:val="center"/>
          </w:tcPr>
          <w:p w:rsidR="006C00F9" w:rsidRPr="00E2352B" w:rsidRDefault="006C00F9" w:rsidP="006C00F9">
            <w:pPr>
              <w:jc w:val="center"/>
            </w:pPr>
            <w:r w:rsidRPr="00E2352B">
              <w:t>10702</w:t>
            </w:r>
          </w:p>
        </w:tc>
      </w:tr>
      <w:tr w:rsidR="006C00F9" w:rsidTr="00643723">
        <w:tc>
          <w:tcPr>
            <w:tcW w:w="2660" w:type="dxa"/>
            <w:vMerge/>
            <w:vAlign w:val="center"/>
          </w:tcPr>
          <w:p w:rsidR="006C00F9" w:rsidRPr="00E2352B" w:rsidRDefault="006C00F9" w:rsidP="006C00F9">
            <w:pPr>
              <w:rPr>
                <w:sz w:val="22"/>
                <w:szCs w:val="22"/>
              </w:rPr>
            </w:pPr>
          </w:p>
        </w:tc>
        <w:tc>
          <w:tcPr>
            <w:tcW w:w="850" w:type="dxa"/>
            <w:vMerge/>
            <w:vAlign w:val="center"/>
          </w:tcPr>
          <w:p w:rsidR="006C00F9" w:rsidRPr="00E2352B" w:rsidRDefault="006C00F9" w:rsidP="006C00F9">
            <w:pPr>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10859</w:t>
            </w:r>
          </w:p>
        </w:tc>
        <w:tc>
          <w:tcPr>
            <w:tcW w:w="857" w:type="dxa"/>
            <w:vAlign w:val="center"/>
          </w:tcPr>
          <w:p w:rsidR="006C00F9" w:rsidRPr="00E2352B" w:rsidRDefault="006C00F9" w:rsidP="006C00F9">
            <w:pPr>
              <w:jc w:val="center"/>
            </w:pPr>
            <w:r w:rsidRPr="00E2352B">
              <w:t>10834</w:t>
            </w:r>
          </w:p>
        </w:tc>
        <w:tc>
          <w:tcPr>
            <w:tcW w:w="858" w:type="dxa"/>
            <w:vAlign w:val="center"/>
          </w:tcPr>
          <w:p w:rsidR="006C00F9" w:rsidRPr="00E2352B" w:rsidRDefault="006C00F9" w:rsidP="006C00F9">
            <w:pPr>
              <w:jc w:val="center"/>
            </w:pPr>
            <w:r w:rsidRPr="00E2352B">
              <w:t>10805</w:t>
            </w:r>
          </w:p>
        </w:tc>
        <w:tc>
          <w:tcPr>
            <w:tcW w:w="858" w:type="dxa"/>
            <w:vAlign w:val="center"/>
          </w:tcPr>
          <w:p w:rsidR="006C00F9" w:rsidRPr="00E2352B" w:rsidRDefault="006C00F9" w:rsidP="006C00F9">
            <w:pPr>
              <w:jc w:val="center"/>
            </w:pPr>
            <w:r w:rsidRPr="00E2352B">
              <w:t>10763</w:t>
            </w:r>
          </w:p>
        </w:tc>
        <w:tc>
          <w:tcPr>
            <w:tcW w:w="858" w:type="dxa"/>
            <w:vAlign w:val="center"/>
          </w:tcPr>
          <w:p w:rsidR="006C00F9" w:rsidRPr="00E2352B" w:rsidRDefault="006C00F9" w:rsidP="006C00F9">
            <w:pPr>
              <w:jc w:val="center"/>
            </w:pPr>
            <w:r w:rsidRPr="00E2352B">
              <w:t>10748</w:t>
            </w:r>
          </w:p>
        </w:tc>
        <w:tc>
          <w:tcPr>
            <w:tcW w:w="858" w:type="dxa"/>
            <w:vAlign w:val="center"/>
          </w:tcPr>
          <w:p w:rsidR="006C00F9" w:rsidRPr="00E2352B" w:rsidRDefault="006C00F9" w:rsidP="006C00F9">
            <w:pPr>
              <w:jc w:val="center"/>
            </w:pPr>
            <w:r w:rsidRPr="00E2352B">
              <w:t>10734</w:t>
            </w:r>
          </w:p>
        </w:tc>
        <w:tc>
          <w:tcPr>
            <w:tcW w:w="858" w:type="dxa"/>
            <w:vAlign w:val="center"/>
          </w:tcPr>
          <w:p w:rsidR="006C00F9" w:rsidRPr="00E2352B" w:rsidRDefault="006C00F9" w:rsidP="006C00F9">
            <w:pPr>
              <w:jc w:val="center"/>
            </w:pPr>
            <w:r w:rsidRPr="00E2352B">
              <w:t>10725</w:t>
            </w:r>
          </w:p>
        </w:tc>
        <w:tc>
          <w:tcPr>
            <w:tcW w:w="858" w:type="dxa"/>
            <w:vAlign w:val="center"/>
          </w:tcPr>
          <w:p w:rsidR="006C00F9" w:rsidRPr="00E2352B" w:rsidRDefault="006C00F9" w:rsidP="006C00F9">
            <w:pPr>
              <w:jc w:val="center"/>
            </w:pPr>
            <w:r w:rsidRPr="00E2352B">
              <w:t>10725</w:t>
            </w:r>
          </w:p>
        </w:tc>
        <w:tc>
          <w:tcPr>
            <w:tcW w:w="858" w:type="dxa"/>
            <w:vAlign w:val="center"/>
          </w:tcPr>
          <w:p w:rsidR="006C00F9" w:rsidRPr="00E2352B" w:rsidRDefault="006C00F9" w:rsidP="006C00F9">
            <w:pPr>
              <w:jc w:val="center"/>
            </w:pPr>
            <w:r w:rsidRPr="00E2352B">
              <w:t>10725</w:t>
            </w:r>
          </w:p>
        </w:tc>
        <w:tc>
          <w:tcPr>
            <w:tcW w:w="858" w:type="dxa"/>
            <w:vAlign w:val="center"/>
          </w:tcPr>
          <w:p w:rsidR="006C00F9" w:rsidRPr="00E2352B" w:rsidRDefault="006C00F9" w:rsidP="006C00F9">
            <w:pPr>
              <w:jc w:val="center"/>
            </w:pPr>
            <w:r w:rsidRPr="00E2352B">
              <w:t>10713</w:t>
            </w:r>
          </w:p>
        </w:tc>
        <w:tc>
          <w:tcPr>
            <w:tcW w:w="858" w:type="dxa"/>
            <w:vAlign w:val="center"/>
          </w:tcPr>
          <w:p w:rsidR="006C00F9" w:rsidRPr="00E2352B" w:rsidRDefault="006C00F9" w:rsidP="006C00F9">
            <w:pPr>
              <w:jc w:val="center"/>
            </w:pPr>
            <w:r w:rsidRPr="00E2352B">
              <w:t>10713</w:t>
            </w:r>
          </w:p>
        </w:tc>
        <w:tc>
          <w:tcPr>
            <w:tcW w:w="858" w:type="dxa"/>
            <w:vAlign w:val="center"/>
          </w:tcPr>
          <w:p w:rsidR="006C00F9" w:rsidRPr="00E2352B" w:rsidRDefault="006C00F9" w:rsidP="006C00F9">
            <w:pPr>
              <w:jc w:val="center"/>
            </w:pPr>
            <w:r w:rsidRPr="00E2352B">
              <w:t>10713</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Среднемесячная номинальная заработная плата (по полному кругу предприятий)</w:t>
            </w:r>
          </w:p>
        </w:tc>
        <w:tc>
          <w:tcPr>
            <w:tcW w:w="850" w:type="dxa"/>
            <w:vMerge w:val="restart"/>
            <w:vAlign w:val="center"/>
          </w:tcPr>
          <w:p w:rsidR="006C00F9" w:rsidRPr="00E2352B" w:rsidRDefault="006C00F9" w:rsidP="006C00F9">
            <w:pPr>
              <w:jc w:val="center"/>
              <w:rPr>
                <w:sz w:val="22"/>
                <w:szCs w:val="22"/>
              </w:rPr>
            </w:pP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28360</w:t>
            </w:r>
          </w:p>
        </w:tc>
        <w:tc>
          <w:tcPr>
            <w:tcW w:w="857" w:type="dxa"/>
            <w:shd w:val="clear" w:color="auto" w:fill="D9D9D9" w:themeFill="background1" w:themeFillShade="D9"/>
            <w:vAlign w:val="center"/>
          </w:tcPr>
          <w:p w:rsidR="006C00F9" w:rsidRPr="00E2352B" w:rsidRDefault="006C00F9" w:rsidP="006C00F9">
            <w:pPr>
              <w:jc w:val="center"/>
            </w:pPr>
            <w:r w:rsidRPr="00E2352B">
              <w:t>28579</w:t>
            </w:r>
          </w:p>
        </w:tc>
        <w:tc>
          <w:tcPr>
            <w:tcW w:w="858" w:type="dxa"/>
            <w:shd w:val="clear" w:color="auto" w:fill="D9D9D9" w:themeFill="background1" w:themeFillShade="D9"/>
            <w:vAlign w:val="center"/>
          </w:tcPr>
          <w:p w:rsidR="006C00F9" w:rsidRPr="00E2352B" w:rsidRDefault="006C00F9" w:rsidP="006C00F9">
            <w:pPr>
              <w:jc w:val="center"/>
            </w:pPr>
            <w:r w:rsidRPr="00E2352B">
              <w:t>29040</w:t>
            </w:r>
          </w:p>
        </w:tc>
        <w:tc>
          <w:tcPr>
            <w:tcW w:w="858" w:type="dxa"/>
            <w:shd w:val="clear" w:color="auto" w:fill="D9D9D9" w:themeFill="background1" w:themeFillShade="D9"/>
            <w:vAlign w:val="center"/>
          </w:tcPr>
          <w:p w:rsidR="006C00F9" w:rsidRPr="00E2352B" w:rsidRDefault="006C00F9" w:rsidP="006C00F9">
            <w:pPr>
              <w:jc w:val="center"/>
            </w:pPr>
            <w:r w:rsidRPr="00E2352B">
              <w:t>29985</w:t>
            </w:r>
          </w:p>
        </w:tc>
        <w:tc>
          <w:tcPr>
            <w:tcW w:w="858" w:type="dxa"/>
            <w:shd w:val="clear" w:color="auto" w:fill="D9D9D9" w:themeFill="background1" w:themeFillShade="D9"/>
            <w:vAlign w:val="center"/>
          </w:tcPr>
          <w:p w:rsidR="006C00F9" w:rsidRPr="00E2352B" w:rsidRDefault="006C00F9" w:rsidP="006C00F9">
            <w:pPr>
              <w:jc w:val="center"/>
            </w:pPr>
            <w:r w:rsidRPr="00E2352B">
              <w:t>31768</w:t>
            </w:r>
          </w:p>
        </w:tc>
        <w:tc>
          <w:tcPr>
            <w:tcW w:w="858" w:type="dxa"/>
            <w:shd w:val="clear" w:color="auto" w:fill="D9D9D9" w:themeFill="background1" w:themeFillShade="D9"/>
            <w:vAlign w:val="center"/>
          </w:tcPr>
          <w:p w:rsidR="006C00F9" w:rsidRPr="00E2352B" w:rsidRDefault="006C00F9" w:rsidP="006C00F9">
            <w:pPr>
              <w:jc w:val="center"/>
            </w:pPr>
            <w:r w:rsidRPr="00E2352B">
              <w:t>32363</w:t>
            </w:r>
          </w:p>
        </w:tc>
        <w:tc>
          <w:tcPr>
            <w:tcW w:w="858" w:type="dxa"/>
            <w:shd w:val="clear" w:color="auto" w:fill="D9D9D9" w:themeFill="background1" w:themeFillShade="D9"/>
            <w:vAlign w:val="center"/>
          </w:tcPr>
          <w:p w:rsidR="006C00F9" w:rsidRPr="00E2352B" w:rsidRDefault="006C00F9" w:rsidP="006C00F9">
            <w:pPr>
              <w:jc w:val="center"/>
            </w:pPr>
            <w:r w:rsidRPr="00E2352B">
              <w:t>32587</w:t>
            </w:r>
          </w:p>
        </w:tc>
        <w:tc>
          <w:tcPr>
            <w:tcW w:w="858" w:type="dxa"/>
            <w:shd w:val="clear" w:color="auto" w:fill="D9D9D9" w:themeFill="background1" w:themeFillShade="D9"/>
            <w:vAlign w:val="center"/>
          </w:tcPr>
          <w:p w:rsidR="006C00F9" w:rsidRPr="00E2352B" w:rsidRDefault="006C00F9" w:rsidP="006C00F9">
            <w:pPr>
              <w:jc w:val="center"/>
            </w:pPr>
            <w:r w:rsidRPr="00E2352B">
              <w:t>32791</w:t>
            </w:r>
          </w:p>
        </w:tc>
        <w:tc>
          <w:tcPr>
            <w:tcW w:w="858" w:type="dxa"/>
            <w:shd w:val="clear" w:color="auto" w:fill="D9D9D9" w:themeFill="background1" w:themeFillShade="D9"/>
            <w:vAlign w:val="center"/>
          </w:tcPr>
          <w:p w:rsidR="006C00F9" w:rsidRPr="00E2352B" w:rsidRDefault="006C00F9" w:rsidP="006C00F9">
            <w:pPr>
              <w:jc w:val="center"/>
            </w:pPr>
            <w:r w:rsidRPr="00E2352B">
              <w:t>32905</w:t>
            </w:r>
          </w:p>
        </w:tc>
        <w:tc>
          <w:tcPr>
            <w:tcW w:w="858" w:type="dxa"/>
            <w:shd w:val="clear" w:color="auto" w:fill="D9D9D9" w:themeFill="background1" w:themeFillShade="D9"/>
            <w:vAlign w:val="center"/>
          </w:tcPr>
          <w:p w:rsidR="006C00F9" w:rsidRPr="00E2352B" w:rsidRDefault="006C00F9" w:rsidP="006C00F9">
            <w:pPr>
              <w:jc w:val="center"/>
            </w:pPr>
            <w:r w:rsidRPr="00E2352B">
              <w:t>33397</w:t>
            </w:r>
          </w:p>
        </w:tc>
        <w:tc>
          <w:tcPr>
            <w:tcW w:w="858" w:type="dxa"/>
            <w:shd w:val="clear" w:color="auto" w:fill="D9D9D9" w:themeFill="background1" w:themeFillShade="D9"/>
            <w:vAlign w:val="center"/>
          </w:tcPr>
          <w:p w:rsidR="006C00F9" w:rsidRPr="00E2352B" w:rsidRDefault="006C00F9" w:rsidP="006C00F9">
            <w:pPr>
              <w:jc w:val="center"/>
            </w:pPr>
            <w:r w:rsidRPr="00E2352B">
              <w:t>33549</w:t>
            </w:r>
          </w:p>
        </w:tc>
        <w:tc>
          <w:tcPr>
            <w:tcW w:w="858" w:type="dxa"/>
            <w:shd w:val="clear" w:color="auto" w:fill="D9D9D9" w:themeFill="background1" w:themeFillShade="D9"/>
            <w:vAlign w:val="center"/>
          </w:tcPr>
          <w:p w:rsidR="006C00F9" w:rsidRPr="00E2352B" w:rsidRDefault="006C00F9" w:rsidP="006C00F9">
            <w:pPr>
              <w:jc w:val="center"/>
            </w:pPr>
            <w:r w:rsidRPr="00E2352B">
              <w:t>33852</w:t>
            </w:r>
          </w:p>
        </w:tc>
      </w:tr>
      <w:tr w:rsidR="006C00F9" w:rsidTr="00643723">
        <w:tc>
          <w:tcPr>
            <w:tcW w:w="2660" w:type="dxa"/>
            <w:vMerge/>
            <w:vAlign w:val="center"/>
          </w:tcPr>
          <w:p w:rsidR="006C00F9" w:rsidRPr="00E2352B" w:rsidRDefault="006C00F9" w:rsidP="006C00F9">
            <w:pPr>
              <w:rPr>
                <w:sz w:val="22"/>
                <w:szCs w:val="22"/>
              </w:rPr>
            </w:pPr>
          </w:p>
        </w:tc>
        <w:tc>
          <w:tcPr>
            <w:tcW w:w="850" w:type="dxa"/>
            <w:vMerge/>
            <w:vAlign w:val="center"/>
          </w:tcPr>
          <w:p w:rsidR="006C00F9" w:rsidRPr="00E2352B" w:rsidRDefault="006C00F9" w:rsidP="006C00F9">
            <w:pPr>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28468</w:t>
            </w:r>
          </w:p>
        </w:tc>
        <w:tc>
          <w:tcPr>
            <w:tcW w:w="857" w:type="dxa"/>
            <w:vAlign w:val="center"/>
          </w:tcPr>
          <w:p w:rsidR="006C00F9" w:rsidRPr="00E2352B" w:rsidRDefault="006C00F9" w:rsidP="006C00F9">
            <w:pPr>
              <w:jc w:val="center"/>
            </w:pPr>
            <w:r w:rsidRPr="00E2352B">
              <w:t>28637</w:t>
            </w:r>
          </w:p>
        </w:tc>
        <w:tc>
          <w:tcPr>
            <w:tcW w:w="858" w:type="dxa"/>
            <w:vAlign w:val="center"/>
          </w:tcPr>
          <w:p w:rsidR="006C00F9" w:rsidRPr="00E2352B" w:rsidRDefault="006C00F9" w:rsidP="006C00F9">
            <w:pPr>
              <w:jc w:val="center"/>
            </w:pPr>
            <w:r w:rsidRPr="00E2352B">
              <w:t>29060</w:t>
            </w:r>
          </w:p>
        </w:tc>
        <w:tc>
          <w:tcPr>
            <w:tcW w:w="858" w:type="dxa"/>
            <w:vAlign w:val="center"/>
          </w:tcPr>
          <w:p w:rsidR="006C00F9" w:rsidRPr="00E2352B" w:rsidRDefault="006C00F9" w:rsidP="006C00F9">
            <w:pPr>
              <w:jc w:val="center"/>
            </w:pPr>
            <w:r w:rsidRPr="00E2352B">
              <w:t>30002</w:t>
            </w:r>
          </w:p>
        </w:tc>
        <w:tc>
          <w:tcPr>
            <w:tcW w:w="858" w:type="dxa"/>
            <w:vAlign w:val="center"/>
          </w:tcPr>
          <w:p w:rsidR="006C00F9" w:rsidRPr="00E2352B" w:rsidRDefault="006C00F9" w:rsidP="006C00F9">
            <w:pPr>
              <w:jc w:val="center"/>
            </w:pPr>
            <w:r w:rsidRPr="00E2352B">
              <w:t>31894</w:t>
            </w:r>
          </w:p>
        </w:tc>
        <w:tc>
          <w:tcPr>
            <w:tcW w:w="858" w:type="dxa"/>
            <w:vAlign w:val="center"/>
          </w:tcPr>
          <w:p w:rsidR="006C00F9" w:rsidRPr="00E2352B" w:rsidRDefault="006C00F9" w:rsidP="006C00F9">
            <w:pPr>
              <w:jc w:val="center"/>
            </w:pPr>
            <w:r w:rsidRPr="00E2352B">
              <w:t>32799</w:t>
            </w:r>
          </w:p>
        </w:tc>
        <w:tc>
          <w:tcPr>
            <w:tcW w:w="858" w:type="dxa"/>
            <w:vAlign w:val="center"/>
          </w:tcPr>
          <w:p w:rsidR="006C00F9" w:rsidRPr="00E2352B" w:rsidRDefault="006C00F9" w:rsidP="006C00F9">
            <w:pPr>
              <w:jc w:val="center"/>
            </w:pPr>
            <w:r w:rsidRPr="00E2352B">
              <w:t>32945</w:t>
            </w:r>
          </w:p>
        </w:tc>
        <w:tc>
          <w:tcPr>
            <w:tcW w:w="858" w:type="dxa"/>
            <w:vAlign w:val="center"/>
          </w:tcPr>
          <w:p w:rsidR="006C00F9" w:rsidRPr="00E2352B" w:rsidRDefault="006C00F9" w:rsidP="006C00F9">
            <w:pPr>
              <w:jc w:val="center"/>
            </w:pPr>
            <w:r w:rsidRPr="00E2352B">
              <w:t>33012</w:t>
            </w:r>
          </w:p>
        </w:tc>
        <w:tc>
          <w:tcPr>
            <w:tcW w:w="858" w:type="dxa"/>
            <w:vAlign w:val="center"/>
          </w:tcPr>
          <w:p w:rsidR="006C00F9" w:rsidRPr="00E2352B" w:rsidRDefault="006C00F9" w:rsidP="006C00F9">
            <w:pPr>
              <w:jc w:val="center"/>
            </w:pPr>
            <w:r w:rsidRPr="00E2352B">
              <w:t>33198</w:t>
            </w:r>
          </w:p>
        </w:tc>
        <w:tc>
          <w:tcPr>
            <w:tcW w:w="858" w:type="dxa"/>
            <w:vAlign w:val="center"/>
          </w:tcPr>
          <w:p w:rsidR="006C00F9" w:rsidRPr="00E2352B" w:rsidRDefault="006C00F9" w:rsidP="006C00F9">
            <w:pPr>
              <w:jc w:val="center"/>
            </w:pPr>
            <w:r w:rsidRPr="00E2352B">
              <w:t>33287</w:t>
            </w:r>
          </w:p>
        </w:tc>
        <w:tc>
          <w:tcPr>
            <w:tcW w:w="858" w:type="dxa"/>
            <w:vAlign w:val="center"/>
          </w:tcPr>
          <w:p w:rsidR="006C00F9" w:rsidRPr="00E2352B" w:rsidRDefault="006C00F9" w:rsidP="006C00F9">
            <w:pPr>
              <w:jc w:val="center"/>
            </w:pPr>
            <w:r w:rsidRPr="00E2352B">
              <w:t>33359</w:t>
            </w:r>
          </w:p>
        </w:tc>
        <w:tc>
          <w:tcPr>
            <w:tcW w:w="858" w:type="dxa"/>
            <w:vAlign w:val="center"/>
          </w:tcPr>
          <w:p w:rsidR="006C00F9" w:rsidRPr="00E2352B" w:rsidRDefault="006C00F9" w:rsidP="006C00F9">
            <w:pPr>
              <w:jc w:val="center"/>
            </w:pPr>
            <w:r w:rsidRPr="00E2352B">
              <w:t>34406</w:t>
            </w:r>
          </w:p>
        </w:tc>
      </w:tr>
      <w:tr w:rsidR="006C00F9" w:rsidTr="00643723">
        <w:tc>
          <w:tcPr>
            <w:tcW w:w="2660" w:type="dxa"/>
            <w:vMerge w:val="restart"/>
            <w:vAlign w:val="center"/>
          </w:tcPr>
          <w:p w:rsidR="006C00F9" w:rsidRPr="00E2352B" w:rsidRDefault="006C00F9" w:rsidP="006C00F9">
            <w:pPr>
              <w:rPr>
                <w:b/>
                <w:sz w:val="22"/>
                <w:szCs w:val="22"/>
              </w:rPr>
            </w:pPr>
            <w:r w:rsidRPr="00E2352B">
              <w:rPr>
                <w:sz w:val="22"/>
                <w:szCs w:val="22"/>
              </w:rPr>
              <w:t>Перевезено пассажиров автомобильным транспортом общего пользования</w:t>
            </w:r>
          </w:p>
        </w:tc>
        <w:tc>
          <w:tcPr>
            <w:tcW w:w="850" w:type="dxa"/>
            <w:vMerge w:val="restart"/>
          </w:tcPr>
          <w:p w:rsidR="006C00F9" w:rsidRPr="00E2352B" w:rsidRDefault="006C00F9" w:rsidP="006C00F9">
            <w:pPr>
              <w:jc w:val="center"/>
              <w:rPr>
                <w:sz w:val="22"/>
                <w:szCs w:val="22"/>
              </w:rPr>
            </w:pPr>
          </w:p>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1710,5</w:t>
            </w:r>
          </w:p>
        </w:tc>
        <w:tc>
          <w:tcPr>
            <w:tcW w:w="857" w:type="dxa"/>
            <w:shd w:val="clear" w:color="auto" w:fill="D9D9D9" w:themeFill="background1" w:themeFillShade="D9"/>
            <w:vAlign w:val="center"/>
          </w:tcPr>
          <w:p w:rsidR="006C00F9" w:rsidRPr="00E2352B" w:rsidRDefault="006C00F9" w:rsidP="006C00F9">
            <w:pPr>
              <w:jc w:val="center"/>
            </w:pPr>
            <w:r w:rsidRPr="00E2352B">
              <w:t>1714,2</w:t>
            </w:r>
          </w:p>
        </w:tc>
        <w:tc>
          <w:tcPr>
            <w:tcW w:w="858" w:type="dxa"/>
            <w:shd w:val="clear" w:color="auto" w:fill="D9D9D9" w:themeFill="background1" w:themeFillShade="D9"/>
            <w:vAlign w:val="center"/>
          </w:tcPr>
          <w:p w:rsidR="006C00F9" w:rsidRPr="00E2352B" w:rsidRDefault="006C00F9" w:rsidP="006C00F9">
            <w:pPr>
              <w:jc w:val="center"/>
            </w:pPr>
            <w:r w:rsidRPr="00E2352B">
              <w:t>1722,4</w:t>
            </w:r>
          </w:p>
        </w:tc>
        <w:tc>
          <w:tcPr>
            <w:tcW w:w="858" w:type="dxa"/>
            <w:shd w:val="clear" w:color="auto" w:fill="D9D9D9" w:themeFill="background1" w:themeFillShade="D9"/>
            <w:vAlign w:val="center"/>
          </w:tcPr>
          <w:p w:rsidR="006C00F9" w:rsidRPr="00E2352B" w:rsidRDefault="006C00F9" w:rsidP="006C00F9">
            <w:pPr>
              <w:jc w:val="center"/>
            </w:pPr>
            <w:r w:rsidRPr="00E2352B">
              <w:t>1731,1</w:t>
            </w:r>
          </w:p>
        </w:tc>
        <w:tc>
          <w:tcPr>
            <w:tcW w:w="858" w:type="dxa"/>
            <w:shd w:val="clear" w:color="auto" w:fill="D9D9D9" w:themeFill="background1" w:themeFillShade="D9"/>
            <w:vAlign w:val="center"/>
          </w:tcPr>
          <w:p w:rsidR="006C00F9" w:rsidRPr="00E2352B" w:rsidRDefault="006C00F9" w:rsidP="006C00F9">
            <w:pPr>
              <w:jc w:val="center"/>
            </w:pPr>
            <w:r w:rsidRPr="00E2352B">
              <w:t>1739,7</w:t>
            </w:r>
          </w:p>
        </w:tc>
        <w:tc>
          <w:tcPr>
            <w:tcW w:w="858" w:type="dxa"/>
            <w:shd w:val="clear" w:color="auto" w:fill="D9D9D9" w:themeFill="background1" w:themeFillShade="D9"/>
            <w:vAlign w:val="center"/>
          </w:tcPr>
          <w:p w:rsidR="006C00F9" w:rsidRPr="00E2352B" w:rsidRDefault="006C00F9" w:rsidP="006C00F9">
            <w:pPr>
              <w:jc w:val="center"/>
            </w:pPr>
            <w:r w:rsidRPr="00E2352B">
              <w:t>1748,4</w:t>
            </w:r>
          </w:p>
        </w:tc>
        <w:tc>
          <w:tcPr>
            <w:tcW w:w="858" w:type="dxa"/>
            <w:shd w:val="clear" w:color="auto" w:fill="D9D9D9" w:themeFill="background1" w:themeFillShade="D9"/>
            <w:vAlign w:val="center"/>
          </w:tcPr>
          <w:p w:rsidR="006C00F9" w:rsidRPr="00E2352B" w:rsidRDefault="006C00F9" w:rsidP="006C00F9">
            <w:pPr>
              <w:jc w:val="center"/>
            </w:pPr>
            <w:r w:rsidRPr="00E2352B">
              <w:t>1757,1</w:t>
            </w:r>
          </w:p>
        </w:tc>
        <w:tc>
          <w:tcPr>
            <w:tcW w:w="858" w:type="dxa"/>
            <w:shd w:val="clear" w:color="auto" w:fill="D9D9D9" w:themeFill="background1" w:themeFillShade="D9"/>
            <w:vAlign w:val="center"/>
          </w:tcPr>
          <w:p w:rsidR="006C00F9" w:rsidRPr="00E2352B" w:rsidRDefault="006C00F9" w:rsidP="006C00F9">
            <w:pPr>
              <w:jc w:val="center"/>
            </w:pPr>
            <w:r w:rsidRPr="00E2352B">
              <w:t>1765,9</w:t>
            </w:r>
          </w:p>
        </w:tc>
        <w:tc>
          <w:tcPr>
            <w:tcW w:w="858" w:type="dxa"/>
            <w:shd w:val="clear" w:color="auto" w:fill="D9D9D9" w:themeFill="background1" w:themeFillShade="D9"/>
            <w:vAlign w:val="center"/>
          </w:tcPr>
          <w:p w:rsidR="006C00F9" w:rsidRPr="00E2352B" w:rsidRDefault="006C00F9" w:rsidP="006C00F9">
            <w:pPr>
              <w:jc w:val="center"/>
            </w:pPr>
            <w:r w:rsidRPr="00E2352B">
              <w:t>1774,2</w:t>
            </w:r>
          </w:p>
        </w:tc>
        <w:tc>
          <w:tcPr>
            <w:tcW w:w="858" w:type="dxa"/>
            <w:shd w:val="clear" w:color="auto" w:fill="D9D9D9" w:themeFill="background1" w:themeFillShade="D9"/>
            <w:vAlign w:val="center"/>
          </w:tcPr>
          <w:p w:rsidR="006C00F9" w:rsidRPr="00E2352B" w:rsidRDefault="006C00F9" w:rsidP="006C00F9">
            <w:pPr>
              <w:jc w:val="center"/>
            </w:pPr>
            <w:r w:rsidRPr="00E2352B">
              <w:t>1783,1</w:t>
            </w:r>
          </w:p>
        </w:tc>
        <w:tc>
          <w:tcPr>
            <w:tcW w:w="858" w:type="dxa"/>
            <w:shd w:val="clear" w:color="auto" w:fill="D9D9D9" w:themeFill="background1" w:themeFillShade="D9"/>
            <w:vAlign w:val="center"/>
          </w:tcPr>
          <w:p w:rsidR="006C00F9" w:rsidRPr="00E2352B" w:rsidRDefault="006C00F9" w:rsidP="006C00F9">
            <w:pPr>
              <w:jc w:val="center"/>
            </w:pPr>
            <w:r w:rsidRPr="00E2352B">
              <w:t>1792,0</w:t>
            </w:r>
          </w:p>
        </w:tc>
        <w:tc>
          <w:tcPr>
            <w:tcW w:w="858" w:type="dxa"/>
            <w:shd w:val="clear" w:color="auto" w:fill="D9D9D9" w:themeFill="background1" w:themeFillShade="D9"/>
            <w:vAlign w:val="center"/>
          </w:tcPr>
          <w:p w:rsidR="006C00F9" w:rsidRPr="00E2352B" w:rsidRDefault="006C00F9" w:rsidP="006C00F9">
            <w:pPr>
              <w:jc w:val="center"/>
            </w:pPr>
            <w:r w:rsidRPr="00E2352B">
              <w:t>1801,0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1736,5</w:t>
            </w:r>
          </w:p>
        </w:tc>
        <w:tc>
          <w:tcPr>
            <w:tcW w:w="857" w:type="dxa"/>
            <w:vAlign w:val="center"/>
          </w:tcPr>
          <w:p w:rsidR="006C00F9" w:rsidRPr="00E2352B" w:rsidRDefault="006C00F9" w:rsidP="006C00F9">
            <w:pPr>
              <w:jc w:val="center"/>
            </w:pPr>
            <w:r w:rsidRPr="00E2352B">
              <w:t>1766,4</w:t>
            </w:r>
          </w:p>
        </w:tc>
        <w:tc>
          <w:tcPr>
            <w:tcW w:w="858" w:type="dxa"/>
            <w:vAlign w:val="center"/>
          </w:tcPr>
          <w:p w:rsidR="006C00F9" w:rsidRPr="00E2352B" w:rsidRDefault="006C00F9" w:rsidP="006C00F9">
            <w:pPr>
              <w:jc w:val="center"/>
            </w:pPr>
            <w:r w:rsidRPr="00E2352B">
              <w:t>1798,2</w:t>
            </w:r>
          </w:p>
        </w:tc>
        <w:tc>
          <w:tcPr>
            <w:tcW w:w="858" w:type="dxa"/>
            <w:vAlign w:val="center"/>
          </w:tcPr>
          <w:p w:rsidR="006C00F9" w:rsidRPr="00E2352B" w:rsidRDefault="006C00F9" w:rsidP="006C00F9">
            <w:pPr>
              <w:jc w:val="center"/>
            </w:pPr>
            <w:r w:rsidRPr="00E2352B">
              <w:t>1825,2</w:t>
            </w:r>
          </w:p>
        </w:tc>
        <w:tc>
          <w:tcPr>
            <w:tcW w:w="858" w:type="dxa"/>
            <w:vAlign w:val="center"/>
          </w:tcPr>
          <w:p w:rsidR="006C00F9" w:rsidRPr="00E2352B" w:rsidRDefault="006C00F9" w:rsidP="006C00F9">
            <w:pPr>
              <w:jc w:val="center"/>
            </w:pPr>
            <w:r w:rsidRPr="00E2352B">
              <w:t>1852,6</w:t>
            </w:r>
          </w:p>
        </w:tc>
        <w:tc>
          <w:tcPr>
            <w:tcW w:w="858" w:type="dxa"/>
            <w:vAlign w:val="center"/>
          </w:tcPr>
          <w:p w:rsidR="006C00F9" w:rsidRPr="00E2352B" w:rsidRDefault="006C00F9" w:rsidP="006C00F9">
            <w:pPr>
              <w:jc w:val="center"/>
            </w:pPr>
            <w:r w:rsidRPr="00E2352B">
              <w:t>1880,4</w:t>
            </w:r>
          </w:p>
        </w:tc>
        <w:tc>
          <w:tcPr>
            <w:tcW w:w="858" w:type="dxa"/>
            <w:vAlign w:val="center"/>
          </w:tcPr>
          <w:p w:rsidR="006C00F9" w:rsidRPr="00E2352B" w:rsidRDefault="006C00F9" w:rsidP="006C00F9">
            <w:pPr>
              <w:jc w:val="center"/>
            </w:pPr>
            <w:r w:rsidRPr="00E2352B">
              <w:t>1908,6</w:t>
            </w:r>
          </w:p>
        </w:tc>
        <w:tc>
          <w:tcPr>
            <w:tcW w:w="858" w:type="dxa"/>
            <w:vAlign w:val="center"/>
          </w:tcPr>
          <w:p w:rsidR="006C00F9" w:rsidRPr="00E2352B" w:rsidRDefault="006C00F9" w:rsidP="006C00F9">
            <w:pPr>
              <w:jc w:val="center"/>
            </w:pPr>
            <w:r w:rsidRPr="00E2352B">
              <w:t>1937,2</w:t>
            </w:r>
          </w:p>
        </w:tc>
        <w:tc>
          <w:tcPr>
            <w:tcW w:w="858" w:type="dxa"/>
            <w:vAlign w:val="center"/>
          </w:tcPr>
          <w:p w:rsidR="006C00F9" w:rsidRPr="00E2352B" w:rsidRDefault="006C00F9" w:rsidP="006C00F9">
            <w:pPr>
              <w:jc w:val="center"/>
            </w:pPr>
            <w:r w:rsidRPr="00E2352B">
              <w:t>1966,3</w:t>
            </w:r>
          </w:p>
        </w:tc>
        <w:tc>
          <w:tcPr>
            <w:tcW w:w="858" w:type="dxa"/>
            <w:vAlign w:val="center"/>
          </w:tcPr>
          <w:p w:rsidR="006C00F9" w:rsidRPr="00E2352B" w:rsidRDefault="006C00F9" w:rsidP="006C00F9">
            <w:pPr>
              <w:jc w:val="center"/>
            </w:pPr>
            <w:r w:rsidRPr="00E2352B">
              <w:t>1995,8</w:t>
            </w:r>
          </w:p>
        </w:tc>
        <w:tc>
          <w:tcPr>
            <w:tcW w:w="858" w:type="dxa"/>
            <w:vAlign w:val="center"/>
          </w:tcPr>
          <w:p w:rsidR="006C00F9" w:rsidRPr="00E2352B" w:rsidRDefault="006C00F9" w:rsidP="006C00F9">
            <w:pPr>
              <w:jc w:val="center"/>
            </w:pPr>
            <w:r w:rsidRPr="00E2352B">
              <w:t>2025,7</w:t>
            </w:r>
          </w:p>
        </w:tc>
        <w:tc>
          <w:tcPr>
            <w:tcW w:w="858" w:type="dxa"/>
            <w:vAlign w:val="center"/>
          </w:tcPr>
          <w:p w:rsidR="006C00F9" w:rsidRPr="00E2352B" w:rsidRDefault="006C00F9" w:rsidP="006C00F9">
            <w:pPr>
              <w:jc w:val="center"/>
            </w:pPr>
            <w:r w:rsidRPr="00E2352B">
              <w:t>2056,1</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Перевезено грузов автомобильным транспортом</w:t>
            </w:r>
          </w:p>
        </w:tc>
        <w:tc>
          <w:tcPr>
            <w:tcW w:w="850" w:type="dxa"/>
            <w:vMerge w:val="restart"/>
          </w:tcPr>
          <w:p w:rsidR="006C00F9" w:rsidRPr="00E2352B" w:rsidRDefault="006C00F9" w:rsidP="006C00F9">
            <w:pPr>
              <w:jc w:val="center"/>
              <w:rPr>
                <w:sz w:val="22"/>
                <w:szCs w:val="22"/>
              </w:rPr>
            </w:pPr>
          </w:p>
          <w:p w:rsidR="006C00F9" w:rsidRPr="00E2352B" w:rsidRDefault="006C00F9" w:rsidP="006C00F9">
            <w:pPr>
              <w:jc w:val="center"/>
              <w:rPr>
                <w:sz w:val="22"/>
                <w:szCs w:val="22"/>
              </w:rPr>
            </w:pPr>
            <w:r w:rsidRPr="00E2352B">
              <w:rPr>
                <w:sz w:val="22"/>
                <w:szCs w:val="22"/>
              </w:rPr>
              <w:t>тыс.тонн</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860,3</w:t>
            </w:r>
          </w:p>
        </w:tc>
        <w:tc>
          <w:tcPr>
            <w:tcW w:w="857" w:type="dxa"/>
            <w:shd w:val="clear" w:color="auto" w:fill="D9D9D9" w:themeFill="background1" w:themeFillShade="D9"/>
            <w:vAlign w:val="center"/>
          </w:tcPr>
          <w:p w:rsidR="006C00F9" w:rsidRPr="00E2352B" w:rsidRDefault="006C00F9" w:rsidP="006C00F9">
            <w:pPr>
              <w:jc w:val="center"/>
            </w:pPr>
            <w:r w:rsidRPr="00E2352B">
              <w:t>865,3</w:t>
            </w:r>
          </w:p>
        </w:tc>
        <w:tc>
          <w:tcPr>
            <w:tcW w:w="858" w:type="dxa"/>
            <w:shd w:val="clear" w:color="auto" w:fill="D9D9D9" w:themeFill="background1" w:themeFillShade="D9"/>
            <w:vAlign w:val="center"/>
          </w:tcPr>
          <w:p w:rsidR="006C00F9" w:rsidRPr="00E2352B" w:rsidRDefault="006C00F9" w:rsidP="006C00F9">
            <w:pPr>
              <w:jc w:val="center"/>
            </w:pPr>
            <w:r w:rsidRPr="00E2352B">
              <w:t>874,1</w:t>
            </w:r>
          </w:p>
        </w:tc>
        <w:tc>
          <w:tcPr>
            <w:tcW w:w="858" w:type="dxa"/>
            <w:shd w:val="clear" w:color="auto" w:fill="D9D9D9" w:themeFill="background1" w:themeFillShade="D9"/>
            <w:vAlign w:val="center"/>
          </w:tcPr>
          <w:p w:rsidR="006C00F9" w:rsidRPr="00E2352B" w:rsidRDefault="006C00F9" w:rsidP="006C00F9">
            <w:pPr>
              <w:jc w:val="center"/>
            </w:pPr>
            <w:r w:rsidRPr="00E2352B">
              <w:t>882,8</w:t>
            </w:r>
          </w:p>
        </w:tc>
        <w:tc>
          <w:tcPr>
            <w:tcW w:w="858" w:type="dxa"/>
            <w:shd w:val="clear" w:color="auto" w:fill="D9D9D9" w:themeFill="background1" w:themeFillShade="D9"/>
            <w:vAlign w:val="center"/>
          </w:tcPr>
          <w:p w:rsidR="006C00F9" w:rsidRPr="00E2352B" w:rsidRDefault="006C00F9" w:rsidP="006C00F9">
            <w:pPr>
              <w:jc w:val="center"/>
            </w:pPr>
            <w:r w:rsidRPr="00E2352B">
              <w:t>891,6</w:t>
            </w:r>
          </w:p>
        </w:tc>
        <w:tc>
          <w:tcPr>
            <w:tcW w:w="858" w:type="dxa"/>
            <w:shd w:val="clear" w:color="auto" w:fill="D9D9D9" w:themeFill="background1" w:themeFillShade="D9"/>
            <w:vAlign w:val="center"/>
          </w:tcPr>
          <w:p w:rsidR="006C00F9" w:rsidRPr="00E2352B" w:rsidRDefault="006C00F9" w:rsidP="006C00F9">
            <w:pPr>
              <w:jc w:val="center"/>
            </w:pPr>
            <w:r w:rsidRPr="00E2352B">
              <w:t>900,5</w:t>
            </w:r>
          </w:p>
        </w:tc>
        <w:tc>
          <w:tcPr>
            <w:tcW w:w="858" w:type="dxa"/>
            <w:shd w:val="clear" w:color="auto" w:fill="D9D9D9" w:themeFill="background1" w:themeFillShade="D9"/>
            <w:vAlign w:val="center"/>
          </w:tcPr>
          <w:p w:rsidR="006C00F9" w:rsidRPr="00E2352B" w:rsidRDefault="006C00F9" w:rsidP="006C00F9">
            <w:pPr>
              <w:jc w:val="center"/>
            </w:pPr>
            <w:r w:rsidRPr="00E2352B">
              <w:t>909,5</w:t>
            </w:r>
          </w:p>
        </w:tc>
        <w:tc>
          <w:tcPr>
            <w:tcW w:w="858" w:type="dxa"/>
            <w:shd w:val="clear" w:color="auto" w:fill="D9D9D9" w:themeFill="background1" w:themeFillShade="D9"/>
            <w:vAlign w:val="center"/>
          </w:tcPr>
          <w:p w:rsidR="006C00F9" w:rsidRPr="00E2352B" w:rsidRDefault="006C00F9" w:rsidP="006C00F9">
            <w:pPr>
              <w:jc w:val="center"/>
            </w:pPr>
            <w:r w:rsidRPr="00E2352B">
              <w:t>918,6</w:t>
            </w:r>
          </w:p>
        </w:tc>
        <w:tc>
          <w:tcPr>
            <w:tcW w:w="858" w:type="dxa"/>
            <w:shd w:val="clear" w:color="auto" w:fill="D9D9D9" w:themeFill="background1" w:themeFillShade="D9"/>
            <w:vAlign w:val="center"/>
          </w:tcPr>
          <w:p w:rsidR="006C00F9" w:rsidRPr="00E2352B" w:rsidRDefault="006C00F9" w:rsidP="006C00F9">
            <w:pPr>
              <w:jc w:val="center"/>
            </w:pPr>
            <w:r w:rsidRPr="00E2352B">
              <w:t>927,8</w:t>
            </w:r>
          </w:p>
        </w:tc>
        <w:tc>
          <w:tcPr>
            <w:tcW w:w="858" w:type="dxa"/>
            <w:shd w:val="clear" w:color="auto" w:fill="D9D9D9" w:themeFill="background1" w:themeFillShade="D9"/>
            <w:vAlign w:val="center"/>
          </w:tcPr>
          <w:p w:rsidR="006C00F9" w:rsidRPr="00E2352B" w:rsidRDefault="006C00F9" w:rsidP="006C00F9">
            <w:pPr>
              <w:jc w:val="center"/>
            </w:pPr>
            <w:r w:rsidRPr="00E2352B">
              <w:t>937,1</w:t>
            </w:r>
          </w:p>
        </w:tc>
        <w:tc>
          <w:tcPr>
            <w:tcW w:w="858" w:type="dxa"/>
            <w:shd w:val="clear" w:color="auto" w:fill="D9D9D9" w:themeFill="background1" w:themeFillShade="D9"/>
            <w:vAlign w:val="center"/>
          </w:tcPr>
          <w:p w:rsidR="006C00F9" w:rsidRPr="00E2352B" w:rsidRDefault="006C00F9" w:rsidP="006C00F9">
            <w:pPr>
              <w:jc w:val="center"/>
            </w:pPr>
            <w:r w:rsidRPr="00E2352B">
              <w:t>946,5</w:t>
            </w:r>
          </w:p>
        </w:tc>
        <w:tc>
          <w:tcPr>
            <w:tcW w:w="858" w:type="dxa"/>
            <w:shd w:val="clear" w:color="auto" w:fill="D9D9D9" w:themeFill="background1" w:themeFillShade="D9"/>
            <w:vAlign w:val="center"/>
          </w:tcPr>
          <w:p w:rsidR="006C00F9" w:rsidRPr="00E2352B" w:rsidRDefault="006C00F9" w:rsidP="006C00F9">
            <w:pPr>
              <w:jc w:val="center"/>
            </w:pPr>
            <w:r w:rsidRPr="00E2352B">
              <w:t>956,0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863,1</w:t>
            </w:r>
          </w:p>
        </w:tc>
        <w:tc>
          <w:tcPr>
            <w:tcW w:w="857" w:type="dxa"/>
            <w:vAlign w:val="center"/>
          </w:tcPr>
          <w:p w:rsidR="006C00F9" w:rsidRPr="00E2352B" w:rsidRDefault="006C00F9" w:rsidP="006C00F9">
            <w:pPr>
              <w:jc w:val="center"/>
            </w:pPr>
            <w:r w:rsidRPr="00E2352B">
              <w:t>870,6</w:t>
            </w:r>
          </w:p>
        </w:tc>
        <w:tc>
          <w:tcPr>
            <w:tcW w:w="858" w:type="dxa"/>
            <w:vAlign w:val="center"/>
          </w:tcPr>
          <w:p w:rsidR="006C00F9" w:rsidRPr="00E2352B" w:rsidRDefault="006C00F9" w:rsidP="006C00F9">
            <w:pPr>
              <w:jc w:val="center"/>
            </w:pPr>
            <w:r w:rsidRPr="00E2352B">
              <w:t>884,9</w:t>
            </w:r>
          </w:p>
        </w:tc>
        <w:tc>
          <w:tcPr>
            <w:tcW w:w="858" w:type="dxa"/>
            <w:vAlign w:val="center"/>
          </w:tcPr>
          <w:p w:rsidR="006C00F9" w:rsidRPr="00E2352B" w:rsidRDefault="006C00F9" w:rsidP="006C00F9">
            <w:pPr>
              <w:jc w:val="center"/>
            </w:pPr>
            <w:r w:rsidRPr="00E2352B">
              <w:t>902,6</w:t>
            </w:r>
          </w:p>
        </w:tc>
        <w:tc>
          <w:tcPr>
            <w:tcW w:w="858" w:type="dxa"/>
            <w:vAlign w:val="center"/>
          </w:tcPr>
          <w:p w:rsidR="006C00F9" w:rsidRPr="00E2352B" w:rsidRDefault="006C00F9" w:rsidP="006C00F9">
            <w:pPr>
              <w:jc w:val="center"/>
            </w:pPr>
            <w:r w:rsidRPr="00E2352B">
              <w:t>920,7</w:t>
            </w:r>
          </w:p>
        </w:tc>
        <w:tc>
          <w:tcPr>
            <w:tcW w:w="858" w:type="dxa"/>
            <w:vAlign w:val="center"/>
          </w:tcPr>
          <w:p w:rsidR="006C00F9" w:rsidRPr="00E2352B" w:rsidRDefault="006C00F9" w:rsidP="006C00F9">
            <w:pPr>
              <w:jc w:val="center"/>
            </w:pPr>
            <w:r w:rsidRPr="00E2352B">
              <w:t>939,1</w:t>
            </w:r>
          </w:p>
        </w:tc>
        <w:tc>
          <w:tcPr>
            <w:tcW w:w="858" w:type="dxa"/>
            <w:vAlign w:val="center"/>
          </w:tcPr>
          <w:p w:rsidR="006C00F9" w:rsidRPr="00E2352B" w:rsidRDefault="006C00F9" w:rsidP="006C00F9">
            <w:pPr>
              <w:jc w:val="center"/>
            </w:pPr>
            <w:r w:rsidRPr="00E2352B">
              <w:t>957,9</w:t>
            </w:r>
          </w:p>
        </w:tc>
        <w:tc>
          <w:tcPr>
            <w:tcW w:w="858" w:type="dxa"/>
            <w:vAlign w:val="center"/>
          </w:tcPr>
          <w:p w:rsidR="006C00F9" w:rsidRPr="00E2352B" w:rsidRDefault="006C00F9" w:rsidP="006C00F9">
            <w:pPr>
              <w:jc w:val="center"/>
            </w:pPr>
            <w:r w:rsidRPr="00E2352B">
              <w:t>977,0</w:t>
            </w:r>
          </w:p>
        </w:tc>
        <w:tc>
          <w:tcPr>
            <w:tcW w:w="858" w:type="dxa"/>
            <w:vAlign w:val="center"/>
          </w:tcPr>
          <w:p w:rsidR="006C00F9" w:rsidRPr="00E2352B" w:rsidRDefault="006C00F9" w:rsidP="006C00F9">
            <w:pPr>
              <w:jc w:val="center"/>
            </w:pPr>
            <w:r w:rsidRPr="00E2352B">
              <w:t>996,5</w:t>
            </w:r>
          </w:p>
        </w:tc>
        <w:tc>
          <w:tcPr>
            <w:tcW w:w="858" w:type="dxa"/>
            <w:vAlign w:val="center"/>
          </w:tcPr>
          <w:p w:rsidR="006C00F9" w:rsidRPr="00E2352B" w:rsidRDefault="006C00F9" w:rsidP="006C00F9">
            <w:pPr>
              <w:jc w:val="center"/>
            </w:pPr>
            <w:r w:rsidRPr="00E2352B">
              <w:t>1016,4</w:t>
            </w:r>
          </w:p>
        </w:tc>
        <w:tc>
          <w:tcPr>
            <w:tcW w:w="858" w:type="dxa"/>
            <w:vAlign w:val="center"/>
          </w:tcPr>
          <w:p w:rsidR="006C00F9" w:rsidRPr="00E2352B" w:rsidRDefault="006C00F9" w:rsidP="006C00F9">
            <w:pPr>
              <w:jc w:val="center"/>
            </w:pPr>
            <w:r w:rsidRPr="00E2352B">
              <w:t>1036,7</w:t>
            </w:r>
          </w:p>
        </w:tc>
        <w:tc>
          <w:tcPr>
            <w:tcW w:w="858" w:type="dxa"/>
            <w:vAlign w:val="center"/>
          </w:tcPr>
          <w:p w:rsidR="006C00F9" w:rsidRPr="00E2352B" w:rsidRDefault="006C00F9" w:rsidP="006C00F9">
            <w:pPr>
              <w:jc w:val="center"/>
            </w:pPr>
            <w:r w:rsidRPr="00E2352B">
              <w:t>1057,4</w:t>
            </w:r>
          </w:p>
        </w:tc>
      </w:tr>
      <w:tr w:rsidR="006C00F9" w:rsidTr="00643723">
        <w:tc>
          <w:tcPr>
            <w:tcW w:w="2660" w:type="dxa"/>
            <w:vMerge w:val="restart"/>
          </w:tcPr>
          <w:p w:rsidR="006C00F9" w:rsidRPr="00E2352B" w:rsidRDefault="006C00F9" w:rsidP="006C00F9">
            <w:pPr>
              <w:rPr>
                <w:sz w:val="22"/>
                <w:szCs w:val="22"/>
              </w:rPr>
            </w:pPr>
            <w:r w:rsidRPr="00E2352B">
              <w:rPr>
                <w:sz w:val="22"/>
                <w:szCs w:val="22"/>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850" w:type="dxa"/>
            <w:vMerge w:val="restart"/>
            <w:vAlign w:val="center"/>
          </w:tcPr>
          <w:p w:rsidR="006C00F9" w:rsidRPr="00E2352B" w:rsidRDefault="006C00F9" w:rsidP="006C00F9">
            <w:pPr>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7"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74</w:t>
            </w:r>
          </w:p>
        </w:tc>
        <w:tc>
          <w:tcPr>
            <w:tcW w:w="857"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r>
      <w:tr w:rsidR="006C00F9" w:rsidTr="00643723">
        <w:tc>
          <w:tcPr>
            <w:tcW w:w="2660" w:type="dxa"/>
            <w:vMerge w:val="restart"/>
            <w:vAlign w:val="center"/>
          </w:tcPr>
          <w:p w:rsidR="006C00F9" w:rsidRPr="00E2352B" w:rsidRDefault="006C00F9" w:rsidP="006C00F9">
            <w:pPr>
              <w:pStyle w:val="a4"/>
              <w:ind w:left="0"/>
              <w:rPr>
                <w:sz w:val="22"/>
                <w:szCs w:val="22"/>
              </w:rPr>
            </w:pPr>
            <w:r w:rsidRPr="00E2352B">
              <w:rPr>
                <w:sz w:val="22"/>
                <w:szCs w:val="22"/>
              </w:rPr>
              <w:t>Количество сдавших ЕГЭ</w:t>
            </w:r>
          </w:p>
        </w:tc>
        <w:tc>
          <w:tcPr>
            <w:tcW w:w="850" w:type="dxa"/>
            <w:vMerge w:val="restart"/>
            <w:vAlign w:val="center"/>
          </w:tcPr>
          <w:p w:rsidR="006C00F9" w:rsidRPr="00E2352B" w:rsidRDefault="006C00F9" w:rsidP="006C00F9">
            <w:pPr>
              <w:pStyle w:val="a4"/>
              <w:ind w:left="0"/>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7"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99</w:t>
            </w:r>
          </w:p>
        </w:tc>
        <w:tc>
          <w:tcPr>
            <w:tcW w:w="857"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r>
      <w:tr w:rsidR="006C00F9" w:rsidTr="00643723">
        <w:tc>
          <w:tcPr>
            <w:tcW w:w="2660" w:type="dxa"/>
            <w:vMerge w:val="restart"/>
          </w:tcPr>
          <w:p w:rsidR="006C00F9" w:rsidRPr="00E2352B" w:rsidRDefault="006C00F9" w:rsidP="006C00F9">
            <w:pPr>
              <w:pStyle w:val="a4"/>
              <w:ind w:left="0"/>
              <w:rPr>
                <w:sz w:val="22"/>
                <w:szCs w:val="22"/>
              </w:rPr>
            </w:pPr>
            <w:r w:rsidRPr="00E2352B">
              <w:rPr>
                <w:sz w:val="22"/>
                <w:szCs w:val="22"/>
              </w:rPr>
              <w:t>Доля учителей с высшей квалификационной категорией в общей численности учителей ОУ</w:t>
            </w:r>
          </w:p>
        </w:tc>
        <w:tc>
          <w:tcPr>
            <w:tcW w:w="850" w:type="dxa"/>
            <w:vMerge w:val="restart"/>
          </w:tcPr>
          <w:p w:rsidR="006C00F9" w:rsidRPr="00E2352B" w:rsidRDefault="006C00F9" w:rsidP="006C00F9">
            <w:pPr>
              <w:pStyle w:val="a4"/>
              <w:ind w:left="0"/>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20</w:t>
            </w:r>
          </w:p>
        </w:tc>
        <w:tc>
          <w:tcPr>
            <w:tcW w:w="857"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22</w:t>
            </w:r>
          </w:p>
        </w:tc>
        <w:tc>
          <w:tcPr>
            <w:tcW w:w="857"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r>
      <w:tr w:rsidR="006C00F9" w:rsidTr="00643723">
        <w:tc>
          <w:tcPr>
            <w:tcW w:w="2660" w:type="dxa"/>
            <w:vMerge w:val="restart"/>
          </w:tcPr>
          <w:p w:rsidR="006C00F9" w:rsidRPr="00E2352B" w:rsidRDefault="006C00F9" w:rsidP="006C00F9">
            <w:pPr>
              <w:pStyle w:val="a4"/>
              <w:ind w:left="0"/>
              <w:rPr>
                <w:sz w:val="22"/>
                <w:szCs w:val="22"/>
              </w:rPr>
            </w:pPr>
            <w:r w:rsidRPr="00E2352B">
              <w:rPr>
                <w:sz w:val="22"/>
                <w:szCs w:val="22"/>
              </w:rPr>
              <w:t>Доля населения, занимающегося физической культурой и спортом</w:t>
            </w:r>
          </w:p>
        </w:tc>
        <w:tc>
          <w:tcPr>
            <w:tcW w:w="850" w:type="dxa"/>
            <w:vMerge w:val="restart"/>
          </w:tcPr>
          <w:p w:rsidR="006C00F9" w:rsidRPr="00E2352B" w:rsidRDefault="006C00F9" w:rsidP="006C00F9">
            <w:pPr>
              <w:pStyle w:val="a4"/>
              <w:ind w:left="0"/>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38,3</w:t>
            </w:r>
          </w:p>
        </w:tc>
        <w:tc>
          <w:tcPr>
            <w:tcW w:w="857"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40,2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41,3</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42,7</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43,3</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43,9</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44,5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45,5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46,0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46,5</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color w:val="000000"/>
              </w:rPr>
            </w:pPr>
            <w:r w:rsidRPr="00E2352B">
              <w:rPr>
                <w:color w:val="000000"/>
              </w:rPr>
              <w:t>44,5</w:t>
            </w:r>
          </w:p>
        </w:tc>
        <w:tc>
          <w:tcPr>
            <w:tcW w:w="857" w:type="dxa"/>
            <w:vAlign w:val="center"/>
          </w:tcPr>
          <w:p w:rsidR="006C00F9" w:rsidRPr="00E2352B" w:rsidRDefault="006C00F9" w:rsidP="006C00F9">
            <w:pPr>
              <w:jc w:val="center"/>
              <w:rPr>
                <w:color w:val="000000"/>
              </w:rPr>
            </w:pPr>
            <w:r w:rsidRPr="00E2352B">
              <w:rPr>
                <w:color w:val="000000"/>
              </w:rPr>
              <w:t>45,0</w:t>
            </w:r>
          </w:p>
        </w:tc>
        <w:tc>
          <w:tcPr>
            <w:tcW w:w="858" w:type="dxa"/>
            <w:vAlign w:val="center"/>
          </w:tcPr>
          <w:p w:rsidR="006C00F9" w:rsidRPr="00E2352B" w:rsidRDefault="006C00F9" w:rsidP="006C00F9">
            <w:pPr>
              <w:jc w:val="center"/>
              <w:rPr>
                <w:color w:val="000000"/>
              </w:rPr>
            </w:pPr>
            <w:r w:rsidRPr="00E2352B">
              <w:rPr>
                <w:color w:val="000000"/>
              </w:rPr>
              <w:t>45,5</w:t>
            </w:r>
          </w:p>
        </w:tc>
        <w:tc>
          <w:tcPr>
            <w:tcW w:w="858" w:type="dxa"/>
            <w:vAlign w:val="center"/>
          </w:tcPr>
          <w:p w:rsidR="006C00F9" w:rsidRPr="00E2352B" w:rsidRDefault="006C00F9" w:rsidP="006C00F9">
            <w:pPr>
              <w:jc w:val="center"/>
              <w:rPr>
                <w:color w:val="000000"/>
              </w:rPr>
            </w:pPr>
            <w:r w:rsidRPr="00E2352B">
              <w:rPr>
                <w:color w:val="000000"/>
              </w:rPr>
              <w:t>46,0</w:t>
            </w:r>
          </w:p>
        </w:tc>
        <w:tc>
          <w:tcPr>
            <w:tcW w:w="858" w:type="dxa"/>
            <w:vAlign w:val="center"/>
          </w:tcPr>
          <w:p w:rsidR="006C00F9" w:rsidRPr="00E2352B" w:rsidRDefault="006C00F9" w:rsidP="006C00F9">
            <w:pPr>
              <w:jc w:val="center"/>
              <w:rPr>
                <w:color w:val="000000"/>
              </w:rPr>
            </w:pPr>
            <w:r w:rsidRPr="00E2352B">
              <w:rPr>
                <w:color w:val="000000"/>
              </w:rPr>
              <w:t>46,5</w:t>
            </w:r>
          </w:p>
        </w:tc>
        <w:tc>
          <w:tcPr>
            <w:tcW w:w="858" w:type="dxa"/>
            <w:vAlign w:val="center"/>
          </w:tcPr>
          <w:p w:rsidR="006C00F9" w:rsidRPr="00E2352B" w:rsidRDefault="006C00F9" w:rsidP="006C00F9">
            <w:pPr>
              <w:jc w:val="center"/>
              <w:rPr>
                <w:color w:val="000000"/>
              </w:rPr>
            </w:pPr>
            <w:r w:rsidRPr="00E2352B">
              <w:rPr>
                <w:color w:val="000000"/>
              </w:rPr>
              <w:t>47,0</w:t>
            </w:r>
          </w:p>
        </w:tc>
        <w:tc>
          <w:tcPr>
            <w:tcW w:w="858" w:type="dxa"/>
            <w:vAlign w:val="center"/>
          </w:tcPr>
          <w:p w:rsidR="006C00F9" w:rsidRPr="00E2352B" w:rsidRDefault="006C00F9" w:rsidP="006C00F9">
            <w:pPr>
              <w:jc w:val="center"/>
              <w:rPr>
                <w:color w:val="000000"/>
              </w:rPr>
            </w:pPr>
            <w:r w:rsidRPr="00E2352B">
              <w:rPr>
                <w:color w:val="000000"/>
              </w:rPr>
              <w:t>47,5</w:t>
            </w:r>
          </w:p>
        </w:tc>
        <w:tc>
          <w:tcPr>
            <w:tcW w:w="858" w:type="dxa"/>
            <w:vAlign w:val="center"/>
          </w:tcPr>
          <w:p w:rsidR="006C00F9" w:rsidRPr="00E2352B" w:rsidRDefault="006C00F9" w:rsidP="006C00F9">
            <w:pPr>
              <w:jc w:val="center"/>
              <w:rPr>
                <w:color w:val="000000"/>
              </w:rPr>
            </w:pPr>
            <w:r w:rsidRPr="00E2352B">
              <w:rPr>
                <w:color w:val="000000"/>
              </w:rPr>
              <w:t>48,0</w:t>
            </w:r>
          </w:p>
        </w:tc>
        <w:tc>
          <w:tcPr>
            <w:tcW w:w="858" w:type="dxa"/>
            <w:vAlign w:val="center"/>
          </w:tcPr>
          <w:p w:rsidR="006C00F9" w:rsidRPr="00E2352B" w:rsidRDefault="006C00F9" w:rsidP="006C00F9">
            <w:pPr>
              <w:jc w:val="center"/>
              <w:rPr>
                <w:color w:val="000000"/>
              </w:rPr>
            </w:pPr>
            <w:r w:rsidRPr="00E2352B">
              <w:rPr>
                <w:color w:val="000000"/>
              </w:rPr>
              <w:t>48,5</w:t>
            </w:r>
          </w:p>
        </w:tc>
        <w:tc>
          <w:tcPr>
            <w:tcW w:w="858" w:type="dxa"/>
            <w:vAlign w:val="center"/>
          </w:tcPr>
          <w:p w:rsidR="006C00F9" w:rsidRPr="00E2352B" w:rsidRDefault="006C00F9" w:rsidP="006C00F9">
            <w:pPr>
              <w:jc w:val="center"/>
              <w:rPr>
                <w:color w:val="000000"/>
              </w:rPr>
            </w:pPr>
            <w:r w:rsidRPr="00E2352B">
              <w:rPr>
                <w:color w:val="000000"/>
              </w:rPr>
              <w:t>49,0</w:t>
            </w:r>
          </w:p>
        </w:tc>
        <w:tc>
          <w:tcPr>
            <w:tcW w:w="858" w:type="dxa"/>
            <w:vAlign w:val="center"/>
          </w:tcPr>
          <w:p w:rsidR="006C00F9" w:rsidRPr="00E2352B" w:rsidRDefault="006C00F9" w:rsidP="006C00F9">
            <w:pPr>
              <w:jc w:val="center"/>
              <w:rPr>
                <w:color w:val="000000"/>
              </w:rPr>
            </w:pPr>
            <w:r w:rsidRPr="00E2352B">
              <w:rPr>
                <w:color w:val="000000"/>
              </w:rPr>
              <w:t>49,5</w:t>
            </w:r>
          </w:p>
        </w:tc>
        <w:tc>
          <w:tcPr>
            <w:tcW w:w="858" w:type="dxa"/>
            <w:vAlign w:val="center"/>
          </w:tcPr>
          <w:p w:rsidR="006C00F9" w:rsidRPr="00E2352B" w:rsidRDefault="006C00F9" w:rsidP="006C00F9">
            <w:pPr>
              <w:jc w:val="center"/>
              <w:rPr>
                <w:color w:val="000000"/>
              </w:rPr>
            </w:pPr>
            <w:r w:rsidRPr="00E2352B">
              <w:rPr>
                <w:color w:val="000000"/>
              </w:rPr>
              <w:t>50,0</w:t>
            </w:r>
          </w:p>
        </w:tc>
      </w:tr>
      <w:tr w:rsidR="006C00F9" w:rsidTr="00643723">
        <w:tc>
          <w:tcPr>
            <w:tcW w:w="2660" w:type="dxa"/>
            <w:vMerge w:val="restart"/>
          </w:tcPr>
          <w:p w:rsidR="006C00F9" w:rsidRPr="00E2352B" w:rsidRDefault="006C00F9" w:rsidP="006C00F9">
            <w:pPr>
              <w:pStyle w:val="a4"/>
              <w:ind w:left="0"/>
              <w:rPr>
                <w:sz w:val="22"/>
                <w:szCs w:val="22"/>
              </w:rPr>
            </w:pPr>
            <w:r w:rsidRPr="00E2352B">
              <w:rPr>
                <w:sz w:val="22"/>
                <w:szCs w:val="22"/>
              </w:rPr>
              <w:t>Количество сдавших нормы ВФСК ГТО</w:t>
            </w:r>
          </w:p>
        </w:tc>
        <w:tc>
          <w:tcPr>
            <w:tcW w:w="850" w:type="dxa"/>
            <w:vMerge w:val="restart"/>
          </w:tcPr>
          <w:p w:rsidR="006C00F9" w:rsidRPr="00E2352B" w:rsidRDefault="006C00F9" w:rsidP="006C00F9">
            <w:pPr>
              <w:pStyle w:val="a4"/>
              <w:ind w:left="0"/>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250</w:t>
            </w:r>
          </w:p>
        </w:tc>
        <w:tc>
          <w:tcPr>
            <w:tcW w:w="857"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260</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270</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290</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340</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350</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386</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395</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409</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451</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469</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500</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bottom"/>
          </w:tcPr>
          <w:p w:rsidR="006C00F9" w:rsidRPr="00E2352B" w:rsidRDefault="006C00F9" w:rsidP="006C00F9">
            <w:pPr>
              <w:jc w:val="center"/>
              <w:rPr>
                <w:color w:val="000000"/>
              </w:rPr>
            </w:pPr>
            <w:r w:rsidRPr="00E2352B">
              <w:rPr>
                <w:color w:val="000000"/>
              </w:rPr>
              <w:t>300</w:t>
            </w:r>
          </w:p>
        </w:tc>
        <w:tc>
          <w:tcPr>
            <w:tcW w:w="857" w:type="dxa"/>
            <w:vAlign w:val="bottom"/>
          </w:tcPr>
          <w:p w:rsidR="006C00F9" w:rsidRPr="00E2352B" w:rsidRDefault="006C00F9" w:rsidP="006C00F9">
            <w:pPr>
              <w:jc w:val="center"/>
              <w:rPr>
                <w:color w:val="000000"/>
              </w:rPr>
            </w:pPr>
            <w:r w:rsidRPr="00E2352B">
              <w:rPr>
                <w:color w:val="000000"/>
              </w:rPr>
              <w:t>350</w:t>
            </w:r>
          </w:p>
        </w:tc>
        <w:tc>
          <w:tcPr>
            <w:tcW w:w="858" w:type="dxa"/>
            <w:vAlign w:val="bottom"/>
          </w:tcPr>
          <w:p w:rsidR="006C00F9" w:rsidRPr="00E2352B" w:rsidRDefault="006C00F9" w:rsidP="006C00F9">
            <w:pPr>
              <w:jc w:val="center"/>
              <w:rPr>
                <w:color w:val="000000"/>
              </w:rPr>
            </w:pPr>
            <w:r w:rsidRPr="00E2352B">
              <w:rPr>
                <w:color w:val="000000"/>
              </w:rPr>
              <w:t>400</w:t>
            </w:r>
          </w:p>
        </w:tc>
        <w:tc>
          <w:tcPr>
            <w:tcW w:w="858" w:type="dxa"/>
            <w:vAlign w:val="bottom"/>
          </w:tcPr>
          <w:p w:rsidR="006C00F9" w:rsidRPr="00E2352B" w:rsidRDefault="006C00F9" w:rsidP="006C00F9">
            <w:pPr>
              <w:jc w:val="center"/>
              <w:rPr>
                <w:color w:val="000000"/>
              </w:rPr>
            </w:pPr>
            <w:r w:rsidRPr="00E2352B">
              <w:rPr>
                <w:color w:val="000000"/>
              </w:rPr>
              <w:t>450</w:t>
            </w:r>
          </w:p>
        </w:tc>
        <w:tc>
          <w:tcPr>
            <w:tcW w:w="858" w:type="dxa"/>
            <w:vAlign w:val="bottom"/>
          </w:tcPr>
          <w:p w:rsidR="006C00F9" w:rsidRPr="00E2352B" w:rsidRDefault="006C00F9" w:rsidP="006C00F9">
            <w:pPr>
              <w:jc w:val="center"/>
              <w:rPr>
                <w:color w:val="000000"/>
              </w:rPr>
            </w:pPr>
            <w:r w:rsidRPr="00E2352B">
              <w:rPr>
                <w:color w:val="000000"/>
              </w:rPr>
              <w:t>500</w:t>
            </w:r>
          </w:p>
        </w:tc>
        <w:tc>
          <w:tcPr>
            <w:tcW w:w="858" w:type="dxa"/>
            <w:vAlign w:val="bottom"/>
          </w:tcPr>
          <w:p w:rsidR="006C00F9" w:rsidRPr="00E2352B" w:rsidRDefault="006C00F9" w:rsidP="006C00F9">
            <w:pPr>
              <w:jc w:val="center"/>
              <w:rPr>
                <w:color w:val="000000"/>
              </w:rPr>
            </w:pPr>
            <w:r w:rsidRPr="00E2352B">
              <w:rPr>
                <w:color w:val="000000"/>
              </w:rPr>
              <w:t>550</w:t>
            </w:r>
          </w:p>
        </w:tc>
        <w:tc>
          <w:tcPr>
            <w:tcW w:w="858" w:type="dxa"/>
            <w:vAlign w:val="bottom"/>
          </w:tcPr>
          <w:p w:rsidR="006C00F9" w:rsidRPr="00E2352B" w:rsidRDefault="006C00F9" w:rsidP="006C00F9">
            <w:pPr>
              <w:jc w:val="center"/>
              <w:rPr>
                <w:color w:val="000000"/>
              </w:rPr>
            </w:pPr>
            <w:r w:rsidRPr="00E2352B">
              <w:rPr>
                <w:color w:val="000000"/>
              </w:rPr>
              <w:t>600</w:t>
            </w:r>
          </w:p>
        </w:tc>
        <w:tc>
          <w:tcPr>
            <w:tcW w:w="858" w:type="dxa"/>
            <w:vAlign w:val="bottom"/>
          </w:tcPr>
          <w:p w:rsidR="006C00F9" w:rsidRPr="00E2352B" w:rsidRDefault="006C00F9" w:rsidP="006C00F9">
            <w:pPr>
              <w:jc w:val="center"/>
              <w:rPr>
                <w:color w:val="000000"/>
              </w:rPr>
            </w:pPr>
            <w:r w:rsidRPr="00E2352B">
              <w:rPr>
                <w:color w:val="000000"/>
              </w:rPr>
              <w:t>650</w:t>
            </w:r>
          </w:p>
        </w:tc>
        <w:tc>
          <w:tcPr>
            <w:tcW w:w="858" w:type="dxa"/>
            <w:vAlign w:val="bottom"/>
          </w:tcPr>
          <w:p w:rsidR="006C00F9" w:rsidRPr="00E2352B" w:rsidRDefault="006C00F9" w:rsidP="006C00F9">
            <w:pPr>
              <w:jc w:val="center"/>
              <w:rPr>
                <w:color w:val="000000"/>
              </w:rPr>
            </w:pPr>
            <w:r w:rsidRPr="00E2352B">
              <w:rPr>
                <w:color w:val="000000"/>
              </w:rPr>
              <w:t>700</w:t>
            </w:r>
          </w:p>
        </w:tc>
        <w:tc>
          <w:tcPr>
            <w:tcW w:w="858" w:type="dxa"/>
            <w:vAlign w:val="bottom"/>
          </w:tcPr>
          <w:p w:rsidR="006C00F9" w:rsidRPr="00E2352B" w:rsidRDefault="006C00F9" w:rsidP="006C00F9">
            <w:pPr>
              <w:jc w:val="center"/>
              <w:rPr>
                <w:color w:val="000000"/>
              </w:rPr>
            </w:pPr>
            <w:r w:rsidRPr="00E2352B">
              <w:rPr>
                <w:color w:val="000000"/>
              </w:rPr>
              <w:t>750</w:t>
            </w:r>
          </w:p>
        </w:tc>
        <w:tc>
          <w:tcPr>
            <w:tcW w:w="858" w:type="dxa"/>
            <w:vAlign w:val="bottom"/>
          </w:tcPr>
          <w:p w:rsidR="006C00F9" w:rsidRPr="00E2352B" w:rsidRDefault="006C00F9" w:rsidP="006C00F9">
            <w:pPr>
              <w:jc w:val="center"/>
              <w:rPr>
                <w:color w:val="000000"/>
              </w:rPr>
            </w:pPr>
            <w:r w:rsidRPr="00E2352B">
              <w:rPr>
                <w:color w:val="000000"/>
              </w:rPr>
              <w:t>800</w:t>
            </w:r>
          </w:p>
        </w:tc>
        <w:tc>
          <w:tcPr>
            <w:tcW w:w="858" w:type="dxa"/>
            <w:vAlign w:val="bottom"/>
          </w:tcPr>
          <w:p w:rsidR="006C00F9" w:rsidRPr="00E2352B" w:rsidRDefault="006C00F9" w:rsidP="006C00F9">
            <w:pPr>
              <w:jc w:val="center"/>
              <w:rPr>
                <w:color w:val="000000"/>
              </w:rPr>
            </w:pPr>
            <w:r w:rsidRPr="00E2352B">
              <w:rPr>
                <w:color w:val="000000"/>
              </w:rPr>
              <w:t>850</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Число культурно-досуговых формирований</w:t>
            </w:r>
          </w:p>
        </w:tc>
        <w:tc>
          <w:tcPr>
            <w:tcW w:w="850" w:type="dxa"/>
            <w:vMerge w:val="restart"/>
            <w:vAlign w:val="center"/>
          </w:tcPr>
          <w:p w:rsidR="006C00F9" w:rsidRPr="00E2352B" w:rsidRDefault="006C00F9" w:rsidP="006C00F9">
            <w:pPr>
              <w:jc w:val="center"/>
              <w:rPr>
                <w:sz w:val="22"/>
                <w:szCs w:val="22"/>
              </w:rPr>
            </w:pPr>
            <w:r w:rsidRPr="00E2352B">
              <w:rPr>
                <w:sz w:val="22"/>
                <w:szCs w:val="22"/>
              </w:rPr>
              <w:t>Ед.</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299</w:t>
            </w:r>
          </w:p>
        </w:tc>
        <w:tc>
          <w:tcPr>
            <w:tcW w:w="857" w:type="dxa"/>
            <w:shd w:val="clear" w:color="auto" w:fill="D9D9D9" w:themeFill="background1" w:themeFillShade="D9"/>
            <w:vAlign w:val="center"/>
          </w:tcPr>
          <w:p w:rsidR="006C00F9" w:rsidRPr="00E2352B" w:rsidRDefault="006C00F9" w:rsidP="006C00F9">
            <w:pPr>
              <w:jc w:val="center"/>
            </w:pPr>
            <w:r w:rsidRPr="00E2352B">
              <w:t>299</w:t>
            </w:r>
          </w:p>
        </w:tc>
        <w:tc>
          <w:tcPr>
            <w:tcW w:w="858" w:type="dxa"/>
            <w:shd w:val="clear" w:color="auto" w:fill="D9D9D9" w:themeFill="background1" w:themeFillShade="D9"/>
            <w:vAlign w:val="center"/>
          </w:tcPr>
          <w:p w:rsidR="006C00F9" w:rsidRPr="00E2352B" w:rsidRDefault="006C00F9" w:rsidP="006C00F9">
            <w:pPr>
              <w:jc w:val="center"/>
            </w:pPr>
            <w:r w:rsidRPr="00E2352B">
              <w:t>299</w:t>
            </w:r>
          </w:p>
        </w:tc>
        <w:tc>
          <w:tcPr>
            <w:tcW w:w="858" w:type="dxa"/>
            <w:shd w:val="clear" w:color="auto" w:fill="D9D9D9" w:themeFill="background1" w:themeFillShade="D9"/>
            <w:vAlign w:val="center"/>
          </w:tcPr>
          <w:p w:rsidR="006C00F9" w:rsidRPr="00E2352B" w:rsidRDefault="006C00F9" w:rsidP="006C00F9">
            <w:pPr>
              <w:jc w:val="center"/>
            </w:pPr>
            <w:r w:rsidRPr="00E2352B">
              <w:t>301</w:t>
            </w:r>
          </w:p>
        </w:tc>
        <w:tc>
          <w:tcPr>
            <w:tcW w:w="858" w:type="dxa"/>
            <w:shd w:val="clear" w:color="auto" w:fill="D9D9D9" w:themeFill="background1" w:themeFillShade="D9"/>
            <w:vAlign w:val="center"/>
          </w:tcPr>
          <w:p w:rsidR="006C00F9" w:rsidRPr="00E2352B" w:rsidRDefault="006C00F9" w:rsidP="006C00F9">
            <w:pPr>
              <w:jc w:val="center"/>
            </w:pPr>
            <w:r w:rsidRPr="00E2352B">
              <w:t>301</w:t>
            </w:r>
          </w:p>
        </w:tc>
        <w:tc>
          <w:tcPr>
            <w:tcW w:w="858" w:type="dxa"/>
            <w:shd w:val="clear" w:color="auto" w:fill="D9D9D9" w:themeFill="background1" w:themeFillShade="D9"/>
            <w:vAlign w:val="center"/>
          </w:tcPr>
          <w:p w:rsidR="006C00F9" w:rsidRPr="00E2352B" w:rsidRDefault="006C00F9" w:rsidP="006C00F9">
            <w:pPr>
              <w:jc w:val="center"/>
            </w:pPr>
            <w:r w:rsidRPr="00E2352B">
              <w:t>301</w:t>
            </w:r>
          </w:p>
        </w:tc>
        <w:tc>
          <w:tcPr>
            <w:tcW w:w="858" w:type="dxa"/>
            <w:shd w:val="clear" w:color="auto" w:fill="D9D9D9" w:themeFill="background1" w:themeFillShade="D9"/>
            <w:vAlign w:val="center"/>
          </w:tcPr>
          <w:p w:rsidR="006C00F9" w:rsidRPr="00E2352B" w:rsidRDefault="006C00F9" w:rsidP="006C00F9">
            <w:pPr>
              <w:jc w:val="center"/>
            </w:pPr>
            <w:r w:rsidRPr="00E2352B">
              <w:t>303</w:t>
            </w:r>
          </w:p>
        </w:tc>
        <w:tc>
          <w:tcPr>
            <w:tcW w:w="858" w:type="dxa"/>
            <w:shd w:val="clear" w:color="auto" w:fill="D9D9D9" w:themeFill="background1" w:themeFillShade="D9"/>
            <w:vAlign w:val="center"/>
          </w:tcPr>
          <w:p w:rsidR="006C00F9" w:rsidRPr="00E2352B" w:rsidRDefault="006C00F9" w:rsidP="006C00F9">
            <w:pPr>
              <w:jc w:val="center"/>
            </w:pPr>
            <w:r w:rsidRPr="00E2352B">
              <w:t>303</w:t>
            </w:r>
          </w:p>
        </w:tc>
        <w:tc>
          <w:tcPr>
            <w:tcW w:w="858" w:type="dxa"/>
            <w:shd w:val="clear" w:color="auto" w:fill="D9D9D9" w:themeFill="background1" w:themeFillShade="D9"/>
            <w:vAlign w:val="center"/>
          </w:tcPr>
          <w:p w:rsidR="006C00F9" w:rsidRPr="00E2352B" w:rsidRDefault="006C00F9" w:rsidP="006C00F9">
            <w:pPr>
              <w:jc w:val="center"/>
            </w:pPr>
            <w:r w:rsidRPr="00E2352B">
              <w:t>303</w:t>
            </w:r>
          </w:p>
        </w:tc>
        <w:tc>
          <w:tcPr>
            <w:tcW w:w="858" w:type="dxa"/>
            <w:shd w:val="clear" w:color="auto" w:fill="D9D9D9" w:themeFill="background1" w:themeFillShade="D9"/>
            <w:vAlign w:val="center"/>
          </w:tcPr>
          <w:p w:rsidR="006C00F9" w:rsidRPr="00E2352B" w:rsidRDefault="006C00F9" w:rsidP="006C00F9">
            <w:pPr>
              <w:jc w:val="center"/>
            </w:pPr>
            <w:r w:rsidRPr="00E2352B">
              <w:t>305</w:t>
            </w:r>
          </w:p>
        </w:tc>
        <w:tc>
          <w:tcPr>
            <w:tcW w:w="858" w:type="dxa"/>
            <w:shd w:val="clear" w:color="auto" w:fill="D9D9D9" w:themeFill="background1" w:themeFillShade="D9"/>
            <w:vAlign w:val="center"/>
          </w:tcPr>
          <w:p w:rsidR="006C00F9" w:rsidRPr="00E2352B" w:rsidRDefault="006C00F9" w:rsidP="006C00F9">
            <w:pPr>
              <w:jc w:val="center"/>
            </w:pPr>
            <w:r w:rsidRPr="00E2352B">
              <w:t>305</w:t>
            </w:r>
          </w:p>
        </w:tc>
        <w:tc>
          <w:tcPr>
            <w:tcW w:w="858" w:type="dxa"/>
            <w:shd w:val="clear" w:color="auto" w:fill="D9D9D9" w:themeFill="background1" w:themeFillShade="D9"/>
            <w:vAlign w:val="center"/>
          </w:tcPr>
          <w:p w:rsidR="006C00F9" w:rsidRPr="00E2352B" w:rsidRDefault="006C00F9" w:rsidP="006C00F9">
            <w:pPr>
              <w:jc w:val="center"/>
            </w:pPr>
            <w:r w:rsidRPr="00E2352B">
              <w:t>305</w:t>
            </w:r>
          </w:p>
        </w:tc>
      </w:tr>
      <w:tr w:rsidR="006C00F9" w:rsidTr="00643723">
        <w:trPr>
          <w:trHeight w:val="50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300</w:t>
            </w:r>
          </w:p>
        </w:tc>
        <w:tc>
          <w:tcPr>
            <w:tcW w:w="857" w:type="dxa"/>
            <w:vAlign w:val="center"/>
          </w:tcPr>
          <w:p w:rsidR="006C00F9" w:rsidRPr="00E2352B" w:rsidRDefault="006C00F9" w:rsidP="006C00F9">
            <w:pPr>
              <w:jc w:val="center"/>
            </w:pPr>
            <w:r w:rsidRPr="00E2352B">
              <w:t>300</w:t>
            </w:r>
          </w:p>
        </w:tc>
        <w:tc>
          <w:tcPr>
            <w:tcW w:w="858" w:type="dxa"/>
            <w:vAlign w:val="center"/>
          </w:tcPr>
          <w:p w:rsidR="006C00F9" w:rsidRPr="00E2352B" w:rsidRDefault="006C00F9" w:rsidP="006C00F9">
            <w:pPr>
              <w:jc w:val="center"/>
            </w:pPr>
            <w:r w:rsidRPr="00E2352B">
              <w:t>300</w:t>
            </w:r>
          </w:p>
        </w:tc>
        <w:tc>
          <w:tcPr>
            <w:tcW w:w="858" w:type="dxa"/>
            <w:vAlign w:val="center"/>
          </w:tcPr>
          <w:p w:rsidR="006C00F9" w:rsidRPr="00E2352B" w:rsidRDefault="006C00F9" w:rsidP="006C00F9">
            <w:pPr>
              <w:jc w:val="center"/>
            </w:pPr>
            <w:r w:rsidRPr="00E2352B">
              <w:t>303</w:t>
            </w:r>
          </w:p>
        </w:tc>
        <w:tc>
          <w:tcPr>
            <w:tcW w:w="858" w:type="dxa"/>
            <w:vAlign w:val="center"/>
          </w:tcPr>
          <w:p w:rsidR="006C00F9" w:rsidRPr="00E2352B" w:rsidRDefault="006C00F9" w:rsidP="006C00F9">
            <w:pPr>
              <w:jc w:val="center"/>
            </w:pPr>
            <w:r w:rsidRPr="00E2352B">
              <w:t>303</w:t>
            </w:r>
          </w:p>
        </w:tc>
        <w:tc>
          <w:tcPr>
            <w:tcW w:w="858" w:type="dxa"/>
            <w:vAlign w:val="center"/>
          </w:tcPr>
          <w:p w:rsidR="006C00F9" w:rsidRPr="00E2352B" w:rsidRDefault="006C00F9" w:rsidP="006C00F9">
            <w:pPr>
              <w:jc w:val="center"/>
            </w:pPr>
            <w:r w:rsidRPr="00E2352B">
              <w:t>303</w:t>
            </w:r>
          </w:p>
        </w:tc>
        <w:tc>
          <w:tcPr>
            <w:tcW w:w="858" w:type="dxa"/>
            <w:vAlign w:val="center"/>
          </w:tcPr>
          <w:p w:rsidR="006C00F9" w:rsidRPr="00E2352B" w:rsidRDefault="006C00F9" w:rsidP="006C00F9">
            <w:pPr>
              <w:jc w:val="center"/>
            </w:pPr>
            <w:r w:rsidRPr="00E2352B">
              <w:t>305</w:t>
            </w:r>
          </w:p>
        </w:tc>
        <w:tc>
          <w:tcPr>
            <w:tcW w:w="858" w:type="dxa"/>
            <w:vAlign w:val="center"/>
          </w:tcPr>
          <w:p w:rsidR="006C00F9" w:rsidRPr="00E2352B" w:rsidRDefault="006C00F9" w:rsidP="006C00F9">
            <w:pPr>
              <w:jc w:val="center"/>
            </w:pPr>
            <w:r w:rsidRPr="00E2352B">
              <w:t>305</w:t>
            </w:r>
          </w:p>
        </w:tc>
        <w:tc>
          <w:tcPr>
            <w:tcW w:w="858" w:type="dxa"/>
            <w:vAlign w:val="center"/>
          </w:tcPr>
          <w:p w:rsidR="006C00F9" w:rsidRPr="00E2352B" w:rsidRDefault="006C00F9" w:rsidP="006C00F9">
            <w:pPr>
              <w:jc w:val="center"/>
            </w:pPr>
            <w:r w:rsidRPr="00E2352B">
              <w:t>305</w:t>
            </w:r>
          </w:p>
        </w:tc>
        <w:tc>
          <w:tcPr>
            <w:tcW w:w="858" w:type="dxa"/>
            <w:vAlign w:val="center"/>
          </w:tcPr>
          <w:p w:rsidR="006C00F9" w:rsidRPr="00E2352B" w:rsidRDefault="006C00F9" w:rsidP="006C00F9">
            <w:pPr>
              <w:jc w:val="center"/>
            </w:pPr>
            <w:r w:rsidRPr="00E2352B">
              <w:t>307</w:t>
            </w:r>
          </w:p>
        </w:tc>
        <w:tc>
          <w:tcPr>
            <w:tcW w:w="858" w:type="dxa"/>
            <w:vAlign w:val="center"/>
          </w:tcPr>
          <w:p w:rsidR="006C00F9" w:rsidRPr="00E2352B" w:rsidRDefault="006C00F9" w:rsidP="006C00F9">
            <w:pPr>
              <w:jc w:val="center"/>
            </w:pPr>
            <w:r w:rsidRPr="00E2352B">
              <w:t>307</w:t>
            </w:r>
          </w:p>
        </w:tc>
        <w:tc>
          <w:tcPr>
            <w:tcW w:w="858" w:type="dxa"/>
            <w:vAlign w:val="center"/>
          </w:tcPr>
          <w:p w:rsidR="006C00F9" w:rsidRPr="00E2352B" w:rsidRDefault="006C00F9" w:rsidP="006C00F9">
            <w:pPr>
              <w:jc w:val="center"/>
            </w:pPr>
            <w:r w:rsidRPr="00E2352B">
              <w:t>307</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Число культурно-массовых мероприятий</w:t>
            </w:r>
          </w:p>
        </w:tc>
        <w:tc>
          <w:tcPr>
            <w:tcW w:w="850" w:type="dxa"/>
            <w:vMerge w:val="restart"/>
            <w:vAlign w:val="center"/>
          </w:tcPr>
          <w:p w:rsidR="006C00F9" w:rsidRPr="00E2352B" w:rsidRDefault="006C00F9" w:rsidP="006C00F9">
            <w:pPr>
              <w:jc w:val="center"/>
              <w:rPr>
                <w:sz w:val="22"/>
                <w:szCs w:val="22"/>
              </w:rPr>
            </w:pPr>
            <w:r w:rsidRPr="00E2352B">
              <w:rPr>
                <w:sz w:val="22"/>
                <w:szCs w:val="22"/>
              </w:rPr>
              <w:t>Ед.</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7678</w:t>
            </w:r>
          </w:p>
        </w:tc>
        <w:tc>
          <w:tcPr>
            <w:tcW w:w="857" w:type="dxa"/>
            <w:shd w:val="clear" w:color="auto" w:fill="D9D9D9" w:themeFill="background1" w:themeFillShade="D9"/>
            <w:vAlign w:val="center"/>
          </w:tcPr>
          <w:p w:rsidR="006C00F9" w:rsidRPr="00E2352B" w:rsidRDefault="006C00F9" w:rsidP="006C00F9">
            <w:pPr>
              <w:jc w:val="center"/>
            </w:pPr>
            <w:r w:rsidRPr="00E2352B">
              <w:t>7678</w:t>
            </w:r>
          </w:p>
        </w:tc>
        <w:tc>
          <w:tcPr>
            <w:tcW w:w="858" w:type="dxa"/>
            <w:shd w:val="clear" w:color="auto" w:fill="D9D9D9" w:themeFill="background1" w:themeFillShade="D9"/>
            <w:vAlign w:val="center"/>
          </w:tcPr>
          <w:p w:rsidR="006C00F9" w:rsidRPr="00E2352B" w:rsidRDefault="006C00F9" w:rsidP="006C00F9">
            <w:pPr>
              <w:jc w:val="center"/>
            </w:pPr>
            <w:r w:rsidRPr="00E2352B">
              <w:t>7678</w:t>
            </w:r>
          </w:p>
        </w:tc>
        <w:tc>
          <w:tcPr>
            <w:tcW w:w="858" w:type="dxa"/>
            <w:shd w:val="clear" w:color="auto" w:fill="D9D9D9" w:themeFill="background1" w:themeFillShade="D9"/>
            <w:vAlign w:val="center"/>
          </w:tcPr>
          <w:p w:rsidR="006C00F9" w:rsidRPr="00E2352B" w:rsidRDefault="006C00F9" w:rsidP="006C00F9">
            <w:pPr>
              <w:jc w:val="center"/>
            </w:pPr>
            <w:r w:rsidRPr="00E2352B">
              <w:t>7680</w:t>
            </w:r>
          </w:p>
        </w:tc>
        <w:tc>
          <w:tcPr>
            <w:tcW w:w="858" w:type="dxa"/>
            <w:shd w:val="clear" w:color="auto" w:fill="D9D9D9" w:themeFill="background1" w:themeFillShade="D9"/>
            <w:vAlign w:val="center"/>
          </w:tcPr>
          <w:p w:rsidR="006C00F9" w:rsidRPr="00E2352B" w:rsidRDefault="006C00F9" w:rsidP="006C00F9">
            <w:pPr>
              <w:jc w:val="center"/>
            </w:pPr>
            <w:r w:rsidRPr="00E2352B">
              <w:t>7680</w:t>
            </w:r>
          </w:p>
        </w:tc>
        <w:tc>
          <w:tcPr>
            <w:tcW w:w="858" w:type="dxa"/>
            <w:shd w:val="clear" w:color="auto" w:fill="D9D9D9" w:themeFill="background1" w:themeFillShade="D9"/>
            <w:vAlign w:val="center"/>
          </w:tcPr>
          <w:p w:rsidR="006C00F9" w:rsidRPr="00E2352B" w:rsidRDefault="006C00F9" w:rsidP="006C00F9">
            <w:pPr>
              <w:jc w:val="center"/>
            </w:pPr>
            <w:r w:rsidRPr="00E2352B">
              <w:t>7680</w:t>
            </w:r>
          </w:p>
        </w:tc>
        <w:tc>
          <w:tcPr>
            <w:tcW w:w="858" w:type="dxa"/>
            <w:shd w:val="clear" w:color="auto" w:fill="D9D9D9" w:themeFill="background1" w:themeFillShade="D9"/>
            <w:vAlign w:val="center"/>
          </w:tcPr>
          <w:p w:rsidR="006C00F9" w:rsidRPr="00E2352B" w:rsidRDefault="006C00F9" w:rsidP="006C00F9">
            <w:pPr>
              <w:jc w:val="center"/>
            </w:pPr>
            <w:r w:rsidRPr="00E2352B">
              <w:t>7682</w:t>
            </w:r>
          </w:p>
        </w:tc>
        <w:tc>
          <w:tcPr>
            <w:tcW w:w="858" w:type="dxa"/>
            <w:shd w:val="clear" w:color="auto" w:fill="D9D9D9" w:themeFill="background1" w:themeFillShade="D9"/>
            <w:vAlign w:val="center"/>
          </w:tcPr>
          <w:p w:rsidR="006C00F9" w:rsidRPr="00E2352B" w:rsidRDefault="006C00F9" w:rsidP="006C00F9">
            <w:pPr>
              <w:jc w:val="center"/>
            </w:pPr>
            <w:r w:rsidRPr="00E2352B">
              <w:t>7682</w:t>
            </w:r>
          </w:p>
        </w:tc>
        <w:tc>
          <w:tcPr>
            <w:tcW w:w="858" w:type="dxa"/>
            <w:shd w:val="clear" w:color="auto" w:fill="D9D9D9" w:themeFill="background1" w:themeFillShade="D9"/>
            <w:vAlign w:val="center"/>
          </w:tcPr>
          <w:p w:rsidR="006C00F9" w:rsidRPr="00E2352B" w:rsidRDefault="006C00F9" w:rsidP="006C00F9">
            <w:pPr>
              <w:jc w:val="center"/>
            </w:pPr>
            <w:r w:rsidRPr="00E2352B">
              <w:t>7682</w:t>
            </w:r>
          </w:p>
        </w:tc>
        <w:tc>
          <w:tcPr>
            <w:tcW w:w="858" w:type="dxa"/>
            <w:shd w:val="clear" w:color="auto" w:fill="D9D9D9" w:themeFill="background1" w:themeFillShade="D9"/>
            <w:vAlign w:val="center"/>
          </w:tcPr>
          <w:p w:rsidR="006C00F9" w:rsidRPr="00E2352B" w:rsidRDefault="006C00F9" w:rsidP="006C00F9">
            <w:pPr>
              <w:jc w:val="center"/>
            </w:pPr>
            <w:r w:rsidRPr="00E2352B">
              <w:t>7685</w:t>
            </w:r>
          </w:p>
        </w:tc>
        <w:tc>
          <w:tcPr>
            <w:tcW w:w="858" w:type="dxa"/>
            <w:shd w:val="clear" w:color="auto" w:fill="D9D9D9" w:themeFill="background1" w:themeFillShade="D9"/>
            <w:vAlign w:val="center"/>
          </w:tcPr>
          <w:p w:rsidR="006C00F9" w:rsidRPr="00E2352B" w:rsidRDefault="006C00F9" w:rsidP="006C00F9">
            <w:pPr>
              <w:jc w:val="center"/>
            </w:pPr>
            <w:r w:rsidRPr="00E2352B">
              <w:t>7685</w:t>
            </w:r>
          </w:p>
        </w:tc>
        <w:tc>
          <w:tcPr>
            <w:tcW w:w="858" w:type="dxa"/>
            <w:shd w:val="clear" w:color="auto" w:fill="D9D9D9" w:themeFill="background1" w:themeFillShade="D9"/>
            <w:vAlign w:val="center"/>
          </w:tcPr>
          <w:p w:rsidR="006C00F9" w:rsidRPr="00E2352B" w:rsidRDefault="006C00F9" w:rsidP="006C00F9">
            <w:pPr>
              <w:jc w:val="center"/>
            </w:pPr>
            <w:r w:rsidRPr="00E2352B">
              <w:t>7685</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7680</w:t>
            </w:r>
          </w:p>
        </w:tc>
        <w:tc>
          <w:tcPr>
            <w:tcW w:w="857" w:type="dxa"/>
            <w:vAlign w:val="center"/>
          </w:tcPr>
          <w:p w:rsidR="006C00F9" w:rsidRPr="00E2352B" w:rsidRDefault="006C00F9" w:rsidP="006C00F9">
            <w:pPr>
              <w:jc w:val="center"/>
            </w:pPr>
            <w:r w:rsidRPr="00E2352B">
              <w:t>7680</w:t>
            </w:r>
          </w:p>
        </w:tc>
        <w:tc>
          <w:tcPr>
            <w:tcW w:w="858" w:type="dxa"/>
            <w:vAlign w:val="center"/>
          </w:tcPr>
          <w:p w:rsidR="006C00F9" w:rsidRPr="00E2352B" w:rsidRDefault="006C00F9" w:rsidP="006C00F9">
            <w:pPr>
              <w:jc w:val="center"/>
            </w:pPr>
            <w:r w:rsidRPr="00E2352B">
              <w:t>7680</w:t>
            </w:r>
          </w:p>
        </w:tc>
        <w:tc>
          <w:tcPr>
            <w:tcW w:w="858" w:type="dxa"/>
            <w:vAlign w:val="center"/>
          </w:tcPr>
          <w:p w:rsidR="006C00F9" w:rsidRPr="00E2352B" w:rsidRDefault="006C00F9" w:rsidP="006C00F9">
            <w:pPr>
              <w:jc w:val="center"/>
            </w:pPr>
            <w:r w:rsidRPr="00E2352B">
              <w:t>7682</w:t>
            </w:r>
          </w:p>
        </w:tc>
        <w:tc>
          <w:tcPr>
            <w:tcW w:w="858" w:type="dxa"/>
            <w:vAlign w:val="center"/>
          </w:tcPr>
          <w:p w:rsidR="006C00F9" w:rsidRPr="00E2352B" w:rsidRDefault="006C00F9" w:rsidP="006C00F9">
            <w:pPr>
              <w:jc w:val="center"/>
            </w:pPr>
            <w:r w:rsidRPr="00E2352B">
              <w:t>7682</w:t>
            </w:r>
          </w:p>
        </w:tc>
        <w:tc>
          <w:tcPr>
            <w:tcW w:w="858" w:type="dxa"/>
            <w:vAlign w:val="center"/>
          </w:tcPr>
          <w:p w:rsidR="006C00F9" w:rsidRPr="00E2352B" w:rsidRDefault="006C00F9" w:rsidP="006C00F9">
            <w:pPr>
              <w:jc w:val="center"/>
            </w:pPr>
            <w:r w:rsidRPr="00E2352B">
              <w:t>7682</w:t>
            </w:r>
          </w:p>
        </w:tc>
        <w:tc>
          <w:tcPr>
            <w:tcW w:w="858" w:type="dxa"/>
            <w:vAlign w:val="center"/>
          </w:tcPr>
          <w:p w:rsidR="006C00F9" w:rsidRPr="00E2352B" w:rsidRDefault="006C00F9" w:rsidP="006C00F9">
            <w:pPr>
              <w:jc w:val="center"/>
            </w:pPr>
            <w:r w:rsidRPr="00E2352B">
              <w:t>7685</w:t>
            </w:r>
          </w:p>
        </w:tc>
        <w:tc>
          <w:tcPr>
            <w:tcW w:w="858" w:type="dxa"/>
            <w:vAlign w:val="center"/>
          </w:tcPr>
          <w:p w:rsidR="006C00F9" w:rsidRPr="00E2352B" w:rsidRDefault="006C00F9" w:rsidP="006C00F9">
            <w:pPr>
              <w:jc w:val="center"/>
            </w:pPr>
            <w:r w:rsidRPr="00E2352B">
              <w:t>7685</w:t>
            </w:r>
          </w:p>
        </w:tc>
        <w:tc>
          <w:tcPr>
            <w:tcW w:w="858" w:type="dxa"/>
            <w:vAlign w:val="center"/>
          </w:tcPr>
          <w:p w:rsidR="006C00F9" w:rsidRPr="00E2352B" w:rsidRDefault="006C00F9" w:rsidP="006C00F9">
            <w:pPr>
              <w:jc w:val="center"/>
            </w:pPr>
            <w:r w:rsidRPr="00E2352B">
              <w:t>7685</w:t>
            </w:r>
          </w:p>
        </w:tc>
        <w:tc>
          <w:tcPr>
            <w:tcW w:w="858" w:type="dxa"/>
            <w:vAlign w:val="center"/>
          </w:tcPr>
          <w:p w:rsidR="006C00F9" w:rsidRPr="00E2352B" w:rsidRDefault="006C00F9" w:rsidP="006C00F9">
            <w:pPr>
              <w:jc w:val="center"/>
            </w:pPr>
            <w:r w:rsidRPr="00E2352B">
              <w:t>7690</w:t>
            </w:r>
          </w:p>
        </w:tc>
        <w:tc>
          <w:tcPr>
            <w:tcW w:w="858" w:type="dxa"/>
            <w:vAlign w:val="center"/>
          </w:tcPr>
          <w:p w:rsidR="006C00F9" w:rsidRPr="00E2352B" w:rsidRDefault="006C00F9" w:rsidP="006C00F9">
            <w:pPr>
              <w:jc w:val="center"/>
            </w:pPr>
            <w:r w:rsidRPr="00E2352B">
              <w:t>7690</w:t>
            </w:r>
          </w:p>
        </w:tc>
        <w:tc>
          <w:tcPr>
            <w:tcW w:w="858" w:type="dxa"/>
            <w:vAlign w:val="center"/>
          </w:tcPr>
          <w:p w:rsidR="006C00F9" w:rsidRPr="00E2352B" w:rsidRDefault="006C00F9" w:rsidP="006C00F9">
            <w:pPr>
              <w:jc w:val="center"/>
            </w:pPr>
            <w:r w:rsidRPr="00E2352B">
              <w:t>7690</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Число книговыдач</w:t>
            </w:r>
          </w:p>
        </w:tc>
        <w:tc>
          <w:tcPr>
            <w:tcW w:w="850" w:type="dxa"/>
            <w:vMerge w:val="restart"/>
            <w:vAlign w:val="center"/>
          </w:tcPr>
          <w:p w:rsidR="006C00F9" w:rsidRPr="00E2352B" w:rsidRDefault="006C00F9" w:rsidP="006C00F9">
            <w:pPr>
              <w:jc w:val="center"/>
              <w:rPr>
                <w:sz w:val="22"/>
                <w:szCs w:val="22"/>
              </w:rPr>
            </w:pPr>
            <w:r w:rsidRPr="00E2352B">
              <w:rPr>
                <w:sz w:val="22"/>
                <w:szCs w:val="22"/>
              </w:rPr>
              <w:t>Ед.</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397219</w:t>
            </w:r>
          </w:p>
        </w:tc>
        <w:tc>
          <w:tcPr>
            <w:tcW w:w="857" w:type="dxa"/>
            <w:shd w:val="clear" w:color="auto" w:fill="D9D9D9" w:themeFill="background1" w:themeFillShade="D9"/>
            <w:vAlign w:val="center"/>
          </w:tcPr>
          <w:p w:rsidR="006C00F9" w:rsidRPr="00E2352B" w:rsidRDefault="006C00F9" w:rsidP="006C00F9">
            <w:pPr>
              <w:jc w:val="center"/>
            </w:pPr>
            <w:r w:rsidRPr="00E2352B">
              <w:t>397219</w:t>
            </w:r>
          </w:p>
        </w:tc>
        <w:tc>
          <w:tcPr>
            <w:tcW w:w="858" w:type="dxa"/>
            <w:shd w:val="clear" w:color="auto" w:fill="D9D9D9" w:themeFill="background1" w:themeFillShade="D9"/>
            <w:vAlign w:val="center"/>
          </w:tcPr>
          <w:p w:rsidR="006C00F9" w:rsidRPr="00E2352B" w:rsidRDefault="006C00F9" w:rsidP="006C00F9">
            <w:pPr>
              <w:jc w:val="center"/>
            </w:pPr>
            <w:r w:rsidRPr="00E2352B">
              <w:t>397219</w:t>
            </w:r>
          </w:p>
        </w:tc>
        <w:tc>
          <w:tcPr>
            <w:tcW w:w="858" w:type="dxa"/>
            <w:shd w:val="clear" w:color="auto" w:fill="D9D9D9" w:themeFill="background1" w:themeFillShade="D9"/>
            <w:vAlign w:val="center"/>
          </w:tcPr>
          <w:p w:rsidR="006C00F9" w:rsidRPr="00E2352B" w:rsidRDefault="006C00F9" w:rsidP="006C00F9">
            <w:pPr>
              <w:jc w:val="center"/>
            </w:pPr>
            <w:r w:rsidRPr="00E2352B">
              <w:t>397230</w:t>
            </w:r>
          </w:p>
        </w:tc>
        <w:tc>
          <w:tcPr>
            <w:tcW w:w="858" w:type="dxa"/>
            <w:shd w:val="clear" w:color="auto" w:fill="D9D9D9" w:themeFill="background1" w:themeFillShade="D9"/>
            <w:vAlign w:val="center"/>
          </w:tcPr>
          <w:p w:rsidR="006C00F9" w:rsidRPr="00E2352B" w:rsidRDefault="006C00F9" w:rsidP="006C00F9">
            <w:pPr>
              <w:jc w:val="center"/>
            </w:pPr>
            <w:r w:rsidRPr="00E2352B">
              <w:t>397230</w:t>
            </w:r>
          </w:p>
        </w:tc>
        <w:tc>
          <w:tcPr>
            <w:tcW w:w="858" w:type="dxa"/>
            <w:shd w:val="clear" w:color="auto" w:fill="D9D9D9" w:themeFill="background1" w:themeFillShade="D9"/>
            <w:vAlign w:val="center"/>
          </w:tcPr>
          <w:p w:rsidR="006C00F9" w:rsidRPr="00E2352B" w:rsidRDefault="006C00F9" w:rsidP="006C00F9">
            <w:pPr>
              <w:jc w:val="center"/>
            </w:pPr>
            <w:r w:rsidRPr="00E2352B">
              <w:t>397230</w:t>
            </w:r>
          </w:p>
        </w:tc>
        <w:tc>
          <w:tcPr>
            <w:tcW w:w="858" w:type="dxa"/>
            <w:shd w:val="clear" w:color="auto" w:fill="D9D9D9" w:themeFill="background1" w:themeFillShade="D9"/>
            <w:vAlign w:val="center"/>
          </w:tcPr>
          <w:p w:rsidR="006C00F9" w:rsidRPr="00E2352B" w:rsidRDefault="006C00F9" w:rsidP="006C00F9">
            <w:pPr>
              <w:jc w:val="center"/>
            </w:pPr>
            <w:r w:rsidRPr="00E2352B">
              <w:t>397235</w:t>
            </w:r>
          </w:p>
        </w:tc>
        <w:tc>
          <w:tcPr>
            <w:tcW w:w="858" w:type="dxa"/>
            <w:shd w:val="clear" w:color="auto" w:fill="D9D9D9" w:themeFill="background1" w:themeFillShade="D9"/>
            <w:vAlign w:val="center"/>
          </w:tcPr>
          <w:p w:rsidR="006C00F9" w:rsidRPr="00E2352B" w:rsidRDefault="006C00F9" w:rsidP="006C00F9">
            <w:pPr>
              <w:jc w:val="center"/>
            </w:pPr>
            <w:r w:rsidRPr="00E2352B">
              <w:t>397235</w:t>
            </w:r>
          </w:p>
        </w:tc>
        <w:tc>
          <w:tcPr>
            <w:tcW w:w="858" w:type="dxa"/>
            <w:shd w:val="clear" w:color="auto" w:fill="D9D9D9" w:themeFill="background1" w:themeFillShade="D9"/>
            <w:vAlign w:val="center"/>
          </w:tcPr>
          <w:p w:rsidR="006C00F9" w:rsidRPr="00E2352B" w:rsidRDefault="006C00F9" w:rsidP="006C00F9">
            <w:pPr>
              <w:jc w:val="center"/>
            </w:pPr>
            <w:r w:rsidRPr="00E2352B">
              <w:t>397235</w:t>
            </w:r>
          </w:p>
        </w:tc>
        <w:tc>
          <w:tcPr>
            <w:tcW w:w="858" w:type="dxa"/>
            <w:shd w:val="clear" w:color="auto" w:fill="D9D9D9" w:themeFill="background1" w:themeFillShade="D9"/>
            <w:vAlign w:val="center"/>
          </w:tcPr>
          <w:p w:rsidR="006C00F9" w:rsidRPr="00E2352B" w:rsidRDefault="006C00F9" w:rsidP="006C00F9">
            <w:pPr>
              <w:jc w:val="center"/>
            </w:pPr>
            <w:r w:rsidRPr="00E2352B">
              <w:t>397240</w:t>
            </w:r>
          </w:p>
        </w:tc>
        <w:tc>
          <w:tcPr>
            <w:tcW w:w="858" w:type="dxa"/>
            <w:shd w:val="clear" w:color="auto" w:fill="D9D9D9" w:themeFill="background1" w:themeFillShade="D9"/>
            <w:vAlign w:val="center"/>
          </w:tcPr>
          <w:p w:rsidR="006C00F9" w:rsidRPr="00E2352B" w:rsidRDefault="006C00F9" w:rsidP="006C00F9">
            <w:pPr>
              <w:jc w:val="center"/>
            </w:pPr>
            <w:r w:rsidRPr="00E2352B">
              <w:t>397240</w:t>
            </w:r>
          </w:p>
        </w:tc>
        <w:tc>
          <w:tcPr>
            <w:tcW w:w="858" w:type="dxa"/>
            <w:shd w:val="clear" w:color="auto" w:fill="D9D9D9" w:themeFill="background1" w:themeFillShade="D9"/>
            <w:vAlign w:val="center"/>
          </w:tcPr>
          <w:p w:rsidR="006C00F9" w:rsidRPr="00E2352B" w:rsidRDefault="006C00F9" w:rsidP="006C00F9">
            <w:pPr>
              <w:jc w:val="center"/>
            </w:pPr>
            <w:r w:rsidRPr="00E2352B">
              <w:t>397240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397230</w:t>
            </w:r>
          </w:p>
        </w:tc>
        <w:tc>
          <w:tcPr>
            <w:tcW w:w="857" w:type="dxa"/>
            <w:vAlign w:val="center"/>
          </w:tcPr>
          <w:p w:rsidR="006C00F9" w:rsidRPr="00E2352B" w:rsidRDefault="006C00F9" w:rsidP="006C00F9">
            <w:pPr>
              <w:jc w:val="center"/>
            </w:pPr>
            <w:r w:rsidRPr="00E2352B">
              <w:t>397240</w:t>
            </w:r>
          </w:p>
        </w:tc>
        <w:tc>
          <w:tcPr>
            <w:tcW w:w="858" w:type="dxa"/>
            <w:vAlign w:val="center"/>
          </w:tcPr>
          <w:p w:rsidR="006C00F9" w:rsidRPr="00E2352B" w:rsidRDefault="006C00F9" w:rsidP="006C00F9">
            <w:pPr>
              <w:jc w:val="center"/>
            </w:pPr>
            <w:r w:rsidRPr="00E2352B">
              <w:t>397250</w:t>
            </w:r>
          </w:p>
        </w:tc>
        <w:tc>
          <w:tcPr>
            <w:tcW w:w="858" w:type="dxa"/>
            <w:vAlign w:val="center"/>
          </w:tcPr>
          <w:p w:rsidR="006C00F9" w:rsidRPr="00E2352B" w:rsidRDefault="006C00F9" w:rsidP="006C00F9">
            <w:pPr>
              <w:jc w:val="center"/>
            </w:pPr>
            <w:r w:rsidRPr="00E2352B">
              <w:t>397260</w:t>
            </w:r>
          </w:p>
        </w:tc>
        <w:tc>
          <w:tcPr>
            <w:tcW w:w="858" w:type="dxa"/>
            <w:vAlign w:val="center"/>
          </w:tcPr>
          <w:p w:rsidR="006C00F9" w:rsidRPr="00E2352B" w:rsidRDefault="006C00F9" w:rsidP="006C00F9">
            <w:pPr>
              <w:jc w:val="center"/>
            </w:pPr>
            <w:r w:rsidRPr="00E2352B">
              <w:t>397265</w:t>
            </w:r>
          </w:p>
        </w:tc>
        <w:tc>
          <w:tcPr>
            <w:tcW w:w="858" w:type="dxa"/>
            <w:vAlign w:val="center"/>
          </w:tcPr>
          <w:p w:rsidR="006C00F9" w:rsidRPr="00E2352B" w:rsidRDefault="006C00F9" w:rsidP="006C00F9">
            <w:pPr>
              <w:jc w:val="center"/>
            </w:pPr>
            <w:r w:rsidRPr="00E2352B">
              <w:t>397270</w:t>
            </w:r>
          </w:p>
        </w:tc>
        <w:tc>
          <w:tcPr>
            <w:tcW w:w="858" w:type="dxa"/>
            <w:vAlign w:val="center"/>
          </w:tcPr>
          <w:p w:rsidR="006C00F9" w:rsidRPr="00E2352B" w:rsidRDefault="006C00F9" w:rsidP="006C00F9">
            <w:pPr>
              <w:jc w:val="center"/>
            </w:pPr>
            <w:r w:rsidRPr="00E2352B">
              <w:t>397275</w:t>
            </w:r>
          </w:p>
        </w:tc>
        <w:tc>
          <w:tcPr>
            <w:tcW w:w="858" w:type="dxa"/>
            <w:vAlign w:val="center"/>
          </w:tcPr>
          <w:p w:rsidR="006C00F9" w:rsidRPr="00E2352B" w:rsidRDefault="006C00F9" w:rsidP="006C00F9">
            <w:pPr>
              <w:jc w:val="center"/>
            </w:pPr>
            <w:r w:rsidRPr="00E2352B">
              <w:t>397280</w:t>
            </w:r>
          </w:p>
        </w:tc>
        <w:tc>
          <w:tcPr>
            <w:tcW w:w="858" w:type="dxa"/>
            <w:vAlign w:val="center"/>
          </w:tcPr>
          <w:p w:rsidR="006C00F9" w:rsidRPr="00E2352B" w:rsidRDefault="006C00F9" w:rsidP="006C00F9">
            <w:pPr>
              <w:jc w:val="center"/>
            </w:pPr>
            <w:r w:rsidRPr="00E2352B">
              <w:t>397285</w:t>
            </w:r>
          </w:p>
        </w:tc>
        <w:tc>
          <w:tcPr>
            <w:tcW w:w="858" w:type="dxa"/>
            <w:vAlign w:val="center"/>
          </w:tcPr>
          <w:p w:rsidR="006C00F9" w:rsidRPr="00E2352B" w:rsidRDefault="006C00F9" w:rsidP="006C00F9">
            <w:pPr>
              <w:jc w:val="center"/>
            </w:pPr>
            <w:r w:rsidRPr="00E2352B">
              <w:t>397290</w:t>
            </w:r>
          </w:p>
        </w:tc>
        <w:tc>
          <w:tcPr>
            <w:tcW w:w="858" w:type="dxa"/>
            <w:vAlign w:val="center"/>
          </w:tcPr>
          <w:p w:rsidR="006C00F9" w:rsidRPr="00E2352B" w:rsidRDefault="006C00F9" w:rsidP="006C00F9">
            <w:pPr>
              <w:jc w:val="center"/>
            </w:pPr>
            <w:r w:rsidRPr="00E2352B">
              <w:t>397295</w:t>
            </w:r>
          </w:p>
        </w:tc>
        <w:tc>
          <w:tcPr>
            <w:tcW w:w="858" w:type="dxa"/>
            <w:vAlign w:val="center"/>
          </w:tcPr>
          <w:p w:rsidR="006C00F9" w:rsidRPr="00E2352B" w:rsidRDefault="006C00F9" w:rsidP="006C00F9">
            <w:pPr>
              <w:jc w:val="center"/>
            </w:pPr>
            <w:r w:rsidRPr="00E2352B">
              <w:t>397300</w:t>
            </w:r>
          </w:p>
        </w:tc>
      </w:tr>
      <w:tr w:rsidR="006C00F9" w:rsidTr="00643723">
        <w:tc>
          <w:tcPr>
            <w:tcW w:w="2660" w:type="dxa"/>
            <w:vMerge w:val="restart"/>
          </w:tcPr>
          <w:p w:rsidR="006C00F9" w:rsidRPr="00E2352B" w:rsidRDefault="006C00F9" w:rsidP="006C00F9">
            <w:pPr>
              <w:pStyle w:val="a4"/>
              <w:ind w:left="0"/>
              <w:rPr>
                <w:sz w:val="22"/>
                <w:szCs w:val="22"/>
              </w:rPr>
            </w:pPr>
            <w:r w:rsidRPr="00E2352B">
              <w:rPr>
                <w:sz w:val="22"/>
                <w:szCs w:val="22"/>
              </w:rPr>
              <w:t>Число  музейных экспонатов</w:t>
            </w:r>
          </w:p>
        </w:tc>
        <w:tc>
          <w:tcPr>
            <w:tcW w:w="850" w:type="dxa"/>
            <w:vMerge w:val="restart"/>
          </w:tcPr>
          <w:p w:rsidR="006C00F9" w:rsidRPr="00E2352B" w:rsidRDefault="006C00F9" w:rsidP="006C00F9">
            <w:pPr>
              <w:pStyle w:val="a4"/>
              <w:ind w:left="0"/>
              <w:jc w:val="center"/>
              <w:rPr>
                <w:sz w:val="22"/>
                <w:szCs w:val="22"/>
              </w:rPr>
            </w:pPr>
            <w:r w:rsidRPr="00E2352B">
              <w:rPr>
                <w:sz w:val="22"/>
                <w:szCs w:val="22"/>
              </w:rPr>
              <w:t>Ед.</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13425</w:t>
            </w:r>
          </w:p>
        </w:tc>
        <w:tc>
          <w:tcPr>
            <w:tcW w:w="857" w:type="dxa"/>
            <w:shd w:val="clear" w:color="auto" w:fill="D9D9D9" w:themeFill="background1" w:themeFillShade="D9"/>
            <w:vAlign w:val="center"/>
          </w:tcPr>
          <w:p w:rsidR="006C00F9" w:rsidRPr="00E2352B" w:rsidRDefault="006C00F9" w:rsidP="006C00F9">
            <w:pPr>
              <w:jc w:val="center"/>
            </w:pPr>
            <w:r w:rsidRPr="00E2352B">
              <w:t>13430</w:t>
            </w:r>
          </w:p>
        </w:tc>
        <w:tc>
          <w:tcPr>
            <w:tcW w:w="858" w:type="dxa"/>
            <w:shd w:val="clear" w:color="auto" w:fill="D9D9D9" w:themeFill="background1" w:themeFillShade="D9"/>
            <w:vAlign w:val="center"/>
          </w:tcPr>
          <w:p w:rsidR="006C00F9" w:rsidRPr="00E2352B" w:rsidRDefault="006C00F9" w:rsidP="006C00F9">
            <w:pPr>
              <w:jc w:val="center"/>
            </w:pPr>
            <w:r w:rsidRPr="00E2352B">
              <w:t>13435</w:t>
            </w:r>
          </w:p>
        </w:tc>
        <w:tc>
          <w:tcPr>
            <w:tcW w:w="858" w:type="dxa"/>
            <w:shd w:val="clear" w:color="auto" w:fill="D9D9D9" w:themeFill="background1" w:themeFillShade="D9"/>
            <w:vAlign w:val="center"/>
          </w:tcPr>
          <w:p w:rsidR="006C00F9" w:rsidRPr="00E2352B" w:rsidRDefault="006C00F9" w:rsidP="006C00F9">
            <w:pPr>
              <w:jc w:val="center"/>
            </w:pPr>
            <w:r w:rsidRPr="00E2352B">
              <w:t>13440</w:t>
            </w:r>
          </w:p>
        </w:tc>
        <w:tc>
          <w:tcPr>
            <w:tcW w:w="858" w:type="dxa"/>
            <w:shd w:val="clear" w:color="auto" w:fill="D9D9D9" w:themeFill="background1" w:themeFillShade="D9"/>
            <w:vAlign w:val="center"/>
          </w:tcPr>
          <w:p w:rsidR="006C00F9" w:rsidRPr="00E2352B" w:rsidRDefault="006C00F9" w:rsidP="006C00F9">
            <w:pPr>
              <w:jc w:val="center"/>
            </w:pPr>
            <w:r w:rsidRPr="00E2352B">
              <w:t>13445</w:t>
            </w:r>
          </w:p>
        </w:tc>
        <w:tc>
          <w:tcPr>
            <w:tcW w:w="858" w:type="dxa"/>
            <w:shd w:val="clear" w:color="auto" w:fill="D9D9D9" w:themeFill="background1" w:themeFillShade="D9"/>
            <w:vAlign w:val="center"/>
          </w:tcPr>
          <w:p w:rsidR="006C00F9" w:rsidRPr="00E2352B" w:rsidRDefault="006C00F9" w:rsidP="006C00F9">
            <w:pPr>
              <w:jc w:val="center"/>
            </w:pPr>
            <w:r w:rsidRPr="00E2352B">
              <w:t>13450</w:t>
            </w:r>
          </w:p>
        </w:tc>
        <w:tc>
          <w:tcPr>
            <w:tcW w:w="858" w:type="dxa"/>
            <w:shd w:val="clear" w:color="auto" w:fill="D9D9D9" w:themeFill="background1" w:themeFillShade="D9"/>
            <w:vAlign w:val="center"/>
          </w:tcPr>
          <w:p w:rsidR="006C00F9" w:rsidRPr="00E2352B" w:rsidRDefault="006C00F9" w:rsidP="006C00F9">
            <w:pPr>
              <w:jc w:val="center"/>
            </w:pPr>
            <w:r w:rsidRPr="00E2352B">
              <w:t>13460</w:t>
            </w:r>
          </w:p>
        </w:tc>
        <w:tc>
          <w:tcPr>
            <w:tcW w:w="858" w:type="dxa"/>
            <w:shd w:val="clear" w:color="auto" w:fill="D9D9D9" w:themeFill="background1" w:themeFillShade="D9"/>
            <w:vAlign w:val="center"/>
          </w:tcPr>
          <w:p w:rsidR="006C00F9" w:rsidRPr="00E2352B" w:rsidRDefault="006C00F9" w:rsidP="006C00F9">
            <w:pPr>
              <w:jc w:val="center"/>
            </w:pPr>
            <w:r w:rsidRPr="00E2352B">
              <w:t>13470</w:t>
            </w:r>
          </w:p>
        </w:tc>
        <w:tc>
          <w:tcPr>
            <w:tcW w:w="858" w:type="dxa"/>
            <w:shd w:val="clear" w:color="auto" w:fill="D9D9D9" w:themeFill="background1" w:themeFillShade="D9"/>
            <w:vAlign w:val="center"/>
          </w:tcPr>
          <w:p w:rsidR="006C00F9" w:rsidRPr="00E2352B" w:rsidRDefault="006C00F9" w:rsidP="006C00F9">
            <w:pPr>
              <w:jc w:val="center"/>
            </w:pPr>
            <w:r w:rsidRPr="00E2352B">
              <w:t>13480</w:t>
            </w:r>
          </w:p>
        </w:tc>
        <w:tc>
          <w:tcPr>
            <w:tcW w:w="858" w:type="dxa"/>
            <w:shd w:val="clear" w:color="auto" w:fill="D9D9D9" w:themeFill="background1" w:themeFillShade="D9"/>
            <w:vAlign w:val="center"/>
          </w:tcPr>
          <w:p w:rsidR="006C00F9" w:rsidRPr="00E2352B" w:rsidRDefault="006C00F9" w:rsidP="006C00F9">
            <w:pPr>
              <w:jc w:val="center"/>
            </w:pPr>
            <w:r w:rsidRPr="00E2352B">
              <w:t>13500</w:t>
            </w:r>
          </w:p>
        </w:tc>
        <w:tc>
          <w:tcPr>
            <w:tcW w:w="858" w:type="dxa"/>
            <w:shd w:val="clear" w:color="auto" w:fill="D9D9D9" w:themeFill="background1" w:themeFillShade="D9"/>
            <w:vAlign w:val="center"/>
          </w:tcPr>
          <w:p w:rsidR="006C00F9" w:rsidRPr="00E2352B" w:rsidRDefault="006C00F9" w:rsidP="006C00F9">
            <w:pPr>
              <w:jc w:val="center"/>
            </w:pPr>
            <w:r w:rsidRPr="00E2352B">
              <w:t>13510</w:t>
            </w:r>
          </w:p>
        </w:tc>
        <w:tc>
          <w:tcPr>
            <w:tcW w:w="858" w:type="dxa"/>
            <w:shd w:val="clear" w:color="auto" w:fill="D9D9D9" w:themeFill="background1" w:themeFillShade="D9"/>
            <w:vAlign w:val="center"/>
          </w:tcPr>
          <w:p w:rsidR="006C00F9" w:rsidRPr="00E2352B" w:rsidRDefault="006C00F9" w:rsidP="006C00F9">
            <w:pPr>
              <w:jc w:val="center"/>
            </w:pPr>
            <w:r w:rsidRPr="00E2352B">
              <w:t>13520</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13430</w:t>
            </w:r>
          </w:p>
        </w:tc>
        <w:tc>
          <w:tcPr>
            <w:tcW w:w="857" w:type="dxa"/>
            <w:vAlign w:val="center"/>
          </w:tcPr>
          <w:p w:rsidR="006C00F9" w:rsidRPr="00E2352B" w:rsidRDefault="006C00F9" w:rsidP="006C00F9">
            <w:pPr>
              <w:jc w:val="center"/>
            </w:pPr>
            <w:r w:rsidRPr="00E2352B">
              <w:t>13440</w:t>
            </w:r>
          </w:p>
        </w:tc>
        <w:tc>
          <w:tcPr>
            <w:tcW w:w="858" w:type="dxa"/>
            <w:vAlign w:val="center"/>
          </w:tcPr>
          <w:p w:rsidR="006C00F9" w:rsidRPr="00E2352B" w:rsidRDefault="006C00F9" w:rsidP="006C00F9">
            <w:pPr>
              <w:jc w:val="center"/>
            </w:pPr>
            <w:r w:rsidRPr="00E2352B">
              <w:t>13450</w:t>
            </w:r>
          </w:p>
        </w:tc>
        <w:tc>
          <w:tcPr>
            <w:tcW w:w="858" w:type="dxa"/>
            <w:vAlign w:val="center"/>
          </w:tcPr>
          <w:p w:rsidR="006C00F9" w:rsidRPr="00E2352B" w:rsidRDefault="006C00F9" w:rsidP="006C00F9">
            <w:pPr>
              <w:jc w:val="center"/>
            </w:pPr>
            <w:r w:rsidRPr="00E2352B">
              <w:t>13460</w:t>
            </w:r>
          </w:p>
        </w:tc>
        <w:tc>
          <w:tcPr>
            <w:tcW w:w="858" w:type="dxa"/>
            <w:vAlign w:val="center"/>
          </w:tcPr>
          <w:p w:rsidR="006C00F9" w:rsidRPr="00E2352B" w:rsidRDefault="006C00F9" w:rsidP="006C00F9">
            <w:pPr>
              <w:jc w:val="center"/>
            </w:pPr>
            <w:r w:rsidRPr="00E2352B">
              <w:t>13465</w:t>
            </w:r>
          </w:p>
        </w:tc>
        <w:tc>
          <w:tcPr>
            <w:tcW w:w="858" w:type="dxa"/>
            <w:vAlign w:val="center"/>
          </w:tcPr>
          <w:p w:rsidR="006C00F9" w:rsidRPr="00E2352B" w:rsidRDefault="006C00F9" w:rsidP="006C00F9">
            <w:pPr>
              <w:jc w:val="center"/>
            </w:pPr>
            <w:r w:rsidRPr="00E2352B">
              <w:t>13475</w:t>
            </w:r>
          </w:p>
        </w:tc>
        <w:tc>
          <w:tcPr>
            <w:tcW w:w="858" w:type="dxa"/>
            <w:vAlign w:val="center"/>
          </w:tcPr>
          <w:p w:rsidR="006C00F9" w:rsidRPr="00E2352B" w:rsidRDefault="006C00F9" w:rsidP="006C00F9">
            <w:pPr>
              <w:jc w:val="center"/>
            </w:pPr>
            <w:r w:rsidRPr="00E2352B">
              <w:t>13480</w:t>
            </w:r>
          </w:p>
        </w:tc>
        <w:tc>
          <w:tcPr>
            <w:tcW w:w="858" w:type="dxa"/>
            <w:vAlign w:val="center"/>
          </w:tcPr>
          <w:p w:rsidR="006C00F9" w:rsidRPr="00E2352B" w:rsidRDefault="006C00F9" w:rsidP="006C00F9">
            <w:pPr>
              <w:jc w:val="center"/>
            </w:pPr>
            <w:r w:rsidRPr="00E2352B">
              <w:t>13490</w:t>
            </w:r>
          </w:p>
        </w:tc>
        <w:tc>
          <w:tcPr>
            <w:tcW w:w="858" w:type="dxa"/>
            <w:vAlign w:val="center"/>
          </w:tcPr>
          <w:p w:rsidR="006C00F9" w:rsidRPr="00E2352B" w:rsidRDefault="006C00F9" w:rsidP="006C00F9">
            <w:pPr>
              <w:jc w:val="center"/>
            </w:pPr>
            <w:r w:rsidRPr="00E2352B">
              <w:t>13500</w:t>
            </w:r>
          </w:p>
        </w:tc>
        <w:tc>
          <w:tcPr>
            <w:tcW w:w="858" w:type="dxa"/>
            <w:vAlign w:val="center"/>
          </w:tcPr>
          <w:p w:rsidR="006C00F9" w:rsidRPr="00E2352B" w:rsidRDefault="006C00F9" w:rsidP="006C00F9">
            <w:pPr>
              <w:jc w:val="center"/>
            </w:pPr>
            <w:r w:rsidRPr="00E2352B">
              <w:t>13510</w:t>
            </w:r>
          </w:p>
        </w:tc>
        <w:tc>
          <w:tcPr>
            <w:tcW w:w="858" w:type="dxa"/>
            <w:vAlign w:val="center"/>
          </w:tcPr>
          <w:p w:rsidR="006C00F9" w:rsidRPr="00E2352B" w:rsidRDefault="006C00F9" w:rsidP="006C00F9">
            <w:pPr>
              <w:jc w:val="center"/>
            </w:pPr>
            <w:r w:rsidRPr="00E2352B">
              <w:t>13520</w:t>
            </w:r>
          </w:p>
        </w:tc>
        <w:tc>
          <w:tcPr>
            <w:tcW w:w="858" w:type="dxa"/>
            <w:vAlign w:val="center"/>
          </w:tcPr>
          <w:p w:rsidR="006C00F9" w:rsidRPr="00E2352B" w:rsidRDefault="006C00F9" w:rsidP="006C00F9">
            <w:pPr>
              <w:jc w:val="center"/>
            </w:pPr>
            <w:r w:rsidRPr="00E2352B">
              <w:t>13550</w:t>
            </w:r>
          </w:p>
        </w:tc>
      </w:tr>
      <w:tr w:rsidR="006C00F9" w:rsidTr="00643723">
        <w:tc>
          <w:tcPr>
            <w:tcW w:w="2660" w:type="dxa"/>
            <w:vMerge w:val="restart"/>
          </w:tcPr>
          <w:p w:rsidR="006C00F9" w:rsidRPr="00E2352B" w:rsidRDefault="006C00F9" w:rsidP="006C00F9">
            <w:pPr>
              <w:rPr>
                <w:b/>
                <w:sz w:val="22"/>
                <w:szCs w:val="22"/>
              </w:rPr>
            </w:pPr>
            <w:r w:rsidRPr="00E2352B">
              <w:rPr>
                <w:sz w:val="22"/>
                <w:szCs w:val="22"/>
              </w:rPr>
              <w:t xml:space="preserve">Количество семей, состоящих на учёте в отделении, находящихся в социально-опасном положении и испытывающих трудности в социальной адаптации - </w:t>
            </w:r>
            <w:r w:rsidRPr="00E2352B">
              <w:rPr>
                <w:b/>
                <w:sz w:val="22"/>
                <w:szCs w:val="22"/>
              </w:rPr>
              <w:t>всего</w:t>
            </w:r>
          </w:p>
        </w:tc>
        <w:tc>
          <w:tcPr>
            <w:tcW w:w="850" w:type="dxa"/>
            <w:vMerge w:val="restart"/>
            <w:vAlign w:val="center"/>
          </w:tcPr>
          <w:p w:rsidR="006C00F9" w:rsidRPr="00E2352B" w:rsidRDefault="006C00F9" w:rsidP="006C00F9">
            <w:pPr>
              <w:jc w:val="center"/>
              <w:rPr>
                <w:sz w:val="22"/>
                <w:szCs w:val="22"/>
              </w:rPr>
            </w:pPr>
            <w:r w:rsidRPr="00E2352B">
              <w:rPr>
                <w:sz w:val="22"/>
                <w:szCs w:val="22"/>
              </w:rPr>
              <w:t>семей</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150</w:t>
            </w:r>
          </w:p>
        </w:tc>
        <w:tc>
          <w:tcPr>
            <w:tcW w:w="857" w:type="dxa"/>
            <w:shd w:val="clear" w:color="auto" w:fill="D9D9D9" w:themeFill="background1" w:themeFillShade="D9"/>
            <w:vAlign w:val="center"/>
          </w:tcPr>
          <w:p w:rsidR="006C00F9" w:rsidRPr="00E2352B" w:rsidRDefault="006C00F9" w:rsidP="006C00F9">
            <w:pPr>
              <w:jc w:val="center"/>
            </w:pPr>
            <w:r w:rsidRPr="00E2352B">
              <w:t>150</w:t>
            </w:r>
          </w:p>
        </w:tc>
        <w:tc>
          <w:tcPr>
            <w:tcW w:w="858" w:type="dxa"/>
            <w:shd w:val="clear" w:color="auto" w:fill="D9D9D9" w:themeFill="background1" w:themeFillShade="D9"/>
            <w:vAlign w:val="center"/>
          </w:tcPr>
          <w:p w:rsidR="006C00F9" w:rsidRPr="00E2352B" w:rsidRDefault="006C00F9" w:rsidP="006C00F9">
            <w:pPr>
              <w:jc w:val="center"/>
            </w:pPr>
            <w:r w:rsidRPr="00E2352B">
              <w:t>150</w:t>
            </w:r>
          </w:p>
        </w:tc>
        <w:tc>
          <w:tcPr>
            <w:tcW w:w="858" w:type="dxa"/>
            <w:shd w:val="clear" w:color="auto" w:fill="D9D9D9" w:themeFill="background1" w:themeFillShade="D9"/>
            <w:vAlign w:val="center"/>
          </w:tcPr>
          <w:p w:rsidR="006C00F9" w:rsidRPr="00E2352B" w:rsidRDefault="006C00F9" w:rsidP="006C00F9">
            <w:pPr>
              <w:jc w:val="center"/>
            </w:pPr>
            <w:r w:rsidRPr="00E2352B">
              <w:t>153</w:t>
            </w:r>
          </w:p>
        </w:tc>
        <w:tc>
          <w:tcPr>
            <w:tcW w:w="858" w:type="dxa"/>
            <w:shd w:val="clear" w:color="auto" w:fill="D9D9D9" w:themeFill="background1" w:themeFillShade="D9"/>
            <w:vAlign w:val="center"/>
          </w:tcPr>
          <w:p w:rsidR="006C00F9" w:rsidRPr="00E2352B" w:rsidRDefault="006C00F9" w:rsidP="006C00F9">
            <w:pPr>
              <w:jc w:val="center"/>
            </w:pPr>
            <w:r w:rsidRPr="00E2352B">
              <w:t>155</w:t>
            </w:r>
          </w:p>
        </w:tc>
        <w:tc>
          <w:tcPr>
            <w:tcW w:w="858" w:type="dxa"/>
            <w:shd w:val="clear" w:color="auto" w:fill="D9D9D9" w:themeFill="background1" w:themeFillShade="D9"/>
            <w:vAlign w:val="center"/>
          </w:tcPr>
          <w:p w:rsidR="006C00F9" w:rsidRPr="00E2352B" w:rsidRDefault="006C00F9" w:rsidP="006C00F9">
            <w:pPr>
              <w:jc w:val="center"/>
            </w:pPr>
            <w:r w:rsidRPr="00E2352B">
              <w:t>155</w:t>
            </w:r>
          </w:p>
        </w:tc>
        <w:tc>
          <w:tcPr>
            <w:tcW w:w="858" w:type="dxa"/>
            <w:shd w:val="clear" w:color="auto" w:fill="D9D9D9" w:themeFill="background1" w:themeFillShade="D9"/>
            <w:vAlign w:val="center"/>
          </w:tcPr>
          <w:p w:rsidR="006C00F9" w:rsidRPr="00E2352B" w:rsidRDefault="006C00F9" w:rsidP="006C00F9">
            <w:pPr>
              <w:jc w:val="center"/>
            </w:pPr>
            <w:r w:rsidRPr="00E2352B">
              <w:t>155</w:t>
            </w:r>
          </w:p>
        </w:tc>
        <w:tc>
          <w:tcPr>
            <w:tcW w:w="858" w:type="dxa"/>
            <w:shd w:val="clear" w:color="auto" w:fill="D9D9D9" w:themeFill="background1" w:themeFillShade="D9"/>
            <w:vAlign w:val="center"/>
          </w:tcPr>
          <w:p w:rsidR="006C00F9" w:rsidRPr="00E2352B" w:rsidRDefault="006C00F9" w:rsidP="006C00F9">
            <w:pPr>
              <w:jc w:val="center"/>
            </w:pPr>
            <w:r w:rsidRPr="00E2352B">
              <w:t>157</w:t>
            </w:r>
          </w:p>
        </w:tc>
        <w:tc>
          <w:tcPr>
            <w:tcW w:w="858" w:type="dxa"/>
            <w:shd w:val="clear" w:color="auto" w:fill="D9D9D9" w:themeFill="background1" w:themeFillShade="D9"/>
            <w:vAlign w:val="center"/>
          </w:tcPr>
          <w:p w:rsidR="006C00F9" w:rsidRPr="00E2352B" w:rsidRDefault="006C00F9" w:rsidP="006C00F9">
            <w:pPr>
              <w:jc w:val="center"/>
            </w:pPr>
            <w:r w:rsidRPr="00E2352B">
              <w:t>157</w:t>
            </w:r>
          </w:p>
        </w:tc>
        <w:tc>
          <w:tcPr>
            <w:tcW w:w="858" w:type="dxa"/>
            <w:shd w:val="clear" w:color="auto" w:fill="D9D9D9" w:themeFill="background1" w:themeFillShade="D9"/>
            <w:vAlign w:val="center"/>
          </w:tcPr>
          <w:p w:rsidR="006C00F9" w:rsidRPr="00E2352B" w:rsidRDefault="006C00F9" w:rsidP="006C00F9">
            <w:pPr>
              <w:jc w:val="center"/>
            </w:pPr>
            <w:r w:rsidRPr="00E2352B">
              <w:t>157</w:t>
            </w:r>
          </w:p>
        </w:tc>
        <w:tc>
          <w:tcPr>
            <w:tcW w:w="858" w:type="dxa"/>
            <w:shd w:val="clear" w:color="auto" w:fill="D9D9D9" w:themeFill="background1" w:themeFillShade="D9"/>
            <w:vAlign w:val="center"/>
          </w:tcPr>
          <w:p w:rsidR="006C00F9" w:rsidRPr="00E2352B" w:rsidRDefault="006C00F9" w:rsidP="006C00F9">
            <w:pPr>
              <w:jc w:val="center"/>
            </w:pPr>
            <w:r w:rsidRPr="00E2352B">
              <w:t>157</w:t>
            </w:r>
          </w:p>
        </w:tc>
        <w:tc>
          <w:tcPr>
            <w:tcW w:w="858" w:type="dxa"/>
            <w:shd w:val="clear" w:color="auto" w:fill="D9D9D9" w:themeFill="background1" w:themeFillShade="D9"/>
            <w:vAlign w:val="center"/>
          </w:tcPr>
          <w:p w:rsidR="006C00F9" w:rsidRPr="00E2352B" w:rsidRDefault="006C00F9" w:rsidP="006C00F9">
            <w:pPr>
              <w:jc w:val="center"/>
            </w:pPr>
            <w:r w:rsidRPr="00E2352B">
              <w:t>157</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jc w:val="center"/>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150</w:t>
            </w:r>
          </w:p>
        </w:tc>
        <w:tc>
          <w:tcPr>
            <w:tcW w:w="857" w:type="dxa"/>
            <w:vAlign w:val="center"/>
          </w:tcPr>
          <w:p w:rsidR="006C00F9" w:rsidRPr="00E2352B" w:rsidRDefault="006C00F9" w:rsidP="006C00F9">
            <w:pPr>
              <w:jc w:val="center"/>
            </w:pPr>
            <w:r w:rsidRPr="00E2352B">
              <w:t>150</w:t>
            </w:r>
          </w:p>
        </w:tc>
        <w:tc>
          <w:tcPr>
            <w:tcW w:w="858" w:type="dxa"/>
            <w:vAlign w:val="center"/>
          </w:tcPr>
          <w:p w:rsidR="006C00F9" w:rsidRPr="00E2352B" w:rsidRDefault="006C00F9" w:rsidP="006C00F9">
            <w:pPr>
              <w:jc w:val="center"/>
            </w:pPr>
            <w:r w:rsidRPr="00E2352B">
              <w:t>147</w:t>
            </w:r>
          </w:p>
        </w:tc>
        <w:tc>
          <w:tcPr>
            <w:tcW w:w="858" w:type="dxa"/>
            <w:vAlign w:val="center"/>
          </w:tcPr>
          <w:p w:rsidR="006C00F9" w:rsidRPr="00E2352B" w:rsidRDefault="006C00F9" w:rsidP="006C00F9">
            <w:pPr>
              <w:jc w:val="center"/>
            </w:pPr>
            <w:r w:rsidRPr="00E2352B">
              <w:t>147</w:t>
            </w:r>
          </w:p>
        </w:tc>
        <w:tc>
          <w:tcPr>
            <w:tcW w:w="858" w:type="dxa"/>
            <w:vAlign w:val="center"/>
          </w:tcPr>
          <w:p w:rsidR="006C00F9" w:rsidRPr="00E2352B" w:rsidRDefault="006C00F9" w:rsidP="006C00F9">
            <w:pPr>
              <w:jc w:val="center"/>
            </w:pPr>
            <w:r w:rsidRPr="00E2352B">
              <w:t>147</w:t>
            </w:r>
          </w:p>
        </w:tc>
        <w:tc>
          <w:tcPr>
            <w:tcW w:w="858" w:type="dxa"/>
            <w:vAlign w:val="center"/>
          </w:tcPr>
          <w:p w:rsidR="006C00F9" w:rsidRPr="00E2352B" w:rsidRDefault="006C00F9" w:rsidP="006C00F9">
            <w:pPr>
              <w:jc w:val="center"/>
            </w:pPr>
            <w:r w:rsidRPr="00E2352B">
              <w:t>143</w:t>
            </w:r>
          </w:p>
        </w:tc>
        <w:tc>
          <w:tcPr>
            <w:tcW w:w="858" w:type="dxa"/>
            <w:vAlign w:val="center"/>
          </w:tcPr>
          <w:p w:rsidR="006C00F9" w:rsidRPr="00E2352B" w:rsidRDefault="006C00F9" w:rsidP="006C00F9">
            <w:pPr>
              <w:jc w:val="center"/>
            </w:pPr>
            <w:r w:rsidRPr="00E2352B">
              <w:t>143</w:t>
            </w:r>
          </w:p>
        </w:tc>
        <w:tc>
          <w:tcPr>
            <w:tcW w:w="858" w:type="dxa"/>
            <w:vAlign w:val="center"/>
          </w:tcPr>
          <w:p w:rsidR="006C00F9" w:rsidRPr="00E2352B" w:rsidRDefault="006C00F9" w:rsidP="006C00F9">
            <w:pPr>
              <w:jc w:val="center"/>
            </w:pPr>
            <w:r w:rsidRPr="00E2352B">
              <w:t>140</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135</w:t>
            </w:r>
          </w:p>
        </w:tc>
        <w:tc>
          <w:tcPr>
            <w:tcW w:w="858" w:type="dxa"/>
            <w:vAlign w:val="center"/>
          </w:tcPr>
          <w:p w:rsidR="006C00F9" w:rsidRPr="00E2352B" w:rsidRDefault="006C00F9" w:rsidP="006C00F9">
            <w:pPr>
              <w:jc w:val="center"/>
            </w:pPr>
            <w:r w:rsidRPr="00E2352B">
              <w:t>135</w:t>
            </w:r>
          </w:p>
        </w:tc>
      </w:tr>
      <w:tr w:rsidR="006C00F9" w:rsidTr="00643723">
        <w:trPr>
          <w:trHeight w:val="133"/>
        </w:trPr>
        <w:tc>
          <w:tcPr>
            <w:tcW w:w="2660" w:type="dxa"/>
            <w:vMerge w:val="restart"/>
          </w:tcPr>
          <w:p w:rsidR="006C00F9" w:rsidRPr="00E2352B" w:rsidRDefault="006C00F9" w:rsidP="006C00F9">
            <w:pPr>
              <w:rPr>
                <w:b/>
                <w:sz w:val="22"/>
                <w:szCs w:val="22"/>
              </w:rPr>
            </w:pPr>
            <w:r w:rsidRPr="00E2352B">
              <w:rPr>
                <w:sz w:val="22"/>
                <w:szCs w:val="22"/>
              </w:rPr>
              <w:t xml:space="preserve">Количество инвалидов, прошедших социальную реабилитацию по карте ИПРА – </w:t>
            </w:r>
            <w:r w:rsidRPr="00E2352B">
              <w:rPr>
                <w:b/>
                <w:sz w:val="22"/>
                <w:szCs w:val="22"/>
              </w:rPr>
              <w:t>всего</w:t>
            </w:r>
            <w:r w:rsidRPr="00E2352B">
              <w:rPr>
                <w:sz w:val="22"/>
                <w:szCs w:val="22"/>
              </w:rPr>
              <w:t>:</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человек</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122</w:t>
            </w:r>
          </w:p>
        </w:tc>
        <w:tc>
          <w:tcPr>
            <w:tcW w:w="857" w:type="dxa"/>
            <w:shd w:val="clear" w:color="auto" w:fill="D9D9D9" w:themeFill="background1" w:themeFillShade="D9"/>
            <w:vAlign w:val="center"/>
          </w:tcPr>
          <w:p w:rsidR="006C00F9" w:rsidRPr="00E2352B" w:rsidRDefault="006C00F9" w:rsidP="006C00F9">
            <w:pPr>
              <w:jc w:val="center"/>
            </w:pPr>
            <w:r w:rsidRPr="00E2352B">
              <w:t>122</w:t>
            </w:r>
          </w:p>
        </w:tc>
        <w:tc>
          <w:tcPr>
            <w:tcW w:w="858" w:type="dxa"/>
            <w:shd w:val="clear" w:color="auto" w:fill="D9D9D9" w:themeFill="background1" w:themeFillShade="D9"/>
            <w:vAlign w:val="center"/>
          </w:tcPr>
          <w:p w:rsidR="006C00F9" w:rsidRPr="00E2352B" w:rsidRDefault="006C00F9" w:rsidP="006C00F9">
            <w:pPr>
              <w:jc w:val="center"/>
            </w:pPr>
            <w:r w:rsidRPr="00E2352B">
              <w:t>122</w:t>
            </w:r>
          </w:p>
        </w:tc>
        <w:tc>
          <w:tcPr>
            <w:tcW w:w="858" w:type="dxa"/>
            <w:shd w:val="clear" w:color="auto" w:fill="D9D9D9" w:themeFill="background1" w:themeFillShade="D9"/>
            <w:vAlign w:val="center"/>
          </w:tcPr>
          <w:p w:rsidR="006C00F9" w:rsidRPr="00E2352B" w:rsidRDefault="006C00F9" w:rsidP="006C00F9">
            <w:pPr>
              <w:jc w:val="center"/>
            </w:pPr>
            <w:r w:rsidRPr="00E2352B">
              <w:t>119</w:t>
            </w:r>
          </w:p>
        </w:tc>
        <w:tc>
          <w:tcPr>
            <w:tcW w:w="858" w:type="dxa"/>
            <w:shd w:val="clear" w:color="auto" w:fill="D9D9D9" w:themeFill="background1" w:themeFillShade="D9"/>
            <w:vAlign w:val="center"/>
          </w:tcPr>
          <w:p w:rsidR="006C00F9" w:rsidRPr="00E2352B" w:rsidRDefault="006C00F9" w:rsidP="006C00F9">
            <w:pPr>
              <w:jc w:val="center"/>
            </w:pPr>
            <w:r w:rsidRPr="00E2352B">
              <w:t>115</w:t>
            </w:r>
          </w:p>
        </w:tc>
        <w:tc>
          <w:tcPr>
            <w:tcW w:w="858" w:type="dxa"/>
            <w:shd w:val="clear" w:color="auto" w:fill="D9D9D9" w:themeFill="background1" w:themeFillShade="D9"/>
            <w:vAlign w:val="center"/>
          </w:tcPr>
          <w:p w:rsidR="006C00F9" w:rsidRPr="00E2352B" w:rsidRDefault="006C00F9" w:rsidP="006C00F9">
            <w:pPr>
              <w:jc w:val="center"/>
            </w:pPr>
            <w:r w:rsidRPr="00E2352B">
              <w:t>115</w:t>
            </w:r>
          </w:p>
        </w:tc>
        <w:tc>
          <w:tcPr>
            <w:tcW w:w="858" w:type="dxa"/>
            <w:shd w:val="clear" w:color="auto" w:fill="D9D9D9" w:themeFill="background1" w:themeFillShade="D9"/>
            <w:vAlign w:val="center"/>
          </w:tcPr>
          <w:p w:rsidR="006C00F9" w:rsidRPr="00E2352B" w:rsidRDefault="006C00F9" w:rsidP="006C00F9">
            <w:pPr>
              <w:jc w:val="center"/>
            </w:pPr>
            <w:r w:rsidRPr="00E2352B">
              <w:t>115</w:t>
            </w:r>
          </w:p>
        </w:tc>
        <w:tc>
          <w:tcPr>
            <w:tcW w:w="858" w:type="dxa"/>
            <w:shd w:val="clear" w:color="auto" w:fill="D9D9D9" w:themeFill="background1" w:themeFillShade="D9"/>
            <w:vAlign w:val="center"/>
          </w:tcPr>
          <w:p w:rsidR="006C00F9" w:rsidRPr="00E2352B" w:rsidRDefault="006C00F9" w:rsidP="006C00F9">
            <w:pPr>
              <w:jc w:val="center"/>
            </w:pPr>
            <w:r w:rsidRPr="00E2352B">
              <w:t>112</w:t>
            </w:r>
          </w:p>
        </w:tc>
        <w:tc>
          <w:tcPr>
            <w:tcW w:w="858" w:type="dxa"/>
            <w:shd w:val="clear" w:color="auto" w:fill="D9D9D9" w:themeFill="background1" w:themeFillShade="D9"/>
            <w:vAlign w:val="center"/>
          </w:tcPr>
          <w:p w:rsidR="006C00F9" w:rsidRPr="00E2352B" w:rsidRDefault="006C00F9" w:rsidP="006C00F9">
            <w:pPr>
              <w:jc w:val="center"/>
            </w:pPr>
            <w:r w:rsidRPr="00E2352B">
              <w:t>110</w:t>
            </w:r>
          </w:p>
        </w:tc>
        <w:tc>
          <w:tcPr>
            <w:tcW w:w="858" w:type="dxa"/>
            <w:shd w:val="clear" w:color="auto" w:fill="D9D9D9" w:themeFill="background1" w:themeFillShade="D9"/>
            <w:vAlign w:val="center"/>
          </w:tcPr>
          <w:p w:rsidR="006C00F9" w:rsidRPr="00E2352B" w:rsidRDefault="006C00F9" w:rsidP="006C00F9">
            <w:pPr>
              <w:jc w:val="center"/>
            </w:pPr>
            <w:r w:rsidRPr="00E2352B">
              <w:t>110</w:t>
            </w:r>
          </w:p>
        </w:tc>
        <w:tc>
          <w:tcPr>
            <w:tcW w:w="858" w:type="dxa"/>
            <w:shd w:val="clear" w:color="auto" w:fill="D9D9D9" w:themeFill="background1" w:themeFillShade="D9"/>
            <w:vAlign w:val="center"/>
          </w:tcPr>
          <w:p w:rsidR="006C00F9" w:rsidRPr="00E2352B" w:rsidRDefault="006C00F9" w:rsidP="006C00F9">
            <w:pPr>
              <w:jc w:val="center"/>
            </w:pPr>
            <w:r w:rsidRPr="00E2352B">
              <w:t>107</w:t>
            </w:r>
          </w:p>
        </w:tc>
        <w:tc>
          <w:tcPr>
            <w:tcW w:w="858" w:type="dxa"/>
            <w:shd w:val="clear" w:color="auto" w:fill="D9D9D9" w:themeFill="background1" w:themeFillShade="D9"/>
            <w:vAlign w:val="center"/>
          </w:tcPr>
          <w:p w:rsidR="006C00F9" w:rsidRPr="00E2352B" w:rsidRDefault="006C00F9" w:rsidP="006C00F9">
            <w:pPr>
              <w:jc w:val="center"/>
            </w:pPr>
            <w:r w:rsidRPr="00E2352B">
              <w:t>107</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122</w:t>
            </w:r>
          </w:p>
        </w:tc>
        <w:tc>
          <w:tcPr>
            <w:tcW w:w="857" w:type="dxa"/>
            <w:vAlign w:val="center"/>
          </w:tcPr>
          <w:p w:rsidR="006C00F9" w:rsidRPr="00E2352B" w:rsidRDefault="006C00F9" w:rsidP="006C00F9">
            <w:pPr>
              <w:jc w:val="center"/>
            </w:pPr>
            <w:r w:rsidRPr="00E2352B">
              <w:t>122</w:t>
            </w:r>
          </w:p>
        </w:tc>
        <w:tc>
          <w:tcPr>
            <w:tcW w:w="858" w:type="dxa"/>
            <w:vAlign w:val="center"/>
          </w:tcPr>
          <w:p w:rsidR="006C00F9" w:rsidRPr="00E2352B" w:rsidRDefault="006C00F9" w:rsidP="006C00F9">
            <w:pPr>
              <w:jc w:val="center"/>
            </w:pPr>
            <w:r w:rsidRPr="00E2352B">
              <w:t>125</w:t>
            </w:r>
          </w:p>
        </w:tc>
        <w:tc>
          <w:tcPr>
            <w:tcW w:w="858" w:type="dxa"/>
            <w:vAlign w:val="center"/>
          </w:tcPr>
          <w:p w:rsidR="006C00F9" w:rsidRPr="00E2352B" w:rsidRDefault="006C00F9" w:rsidP="006C00F9">
            <w:pPr>
              <w:jc w:val="center"/>
            </w:pPr>
            <w:r w:rsidRPr="00E2352B">
              <w:t>127</w:t>
            </w:r>
          </w:p>
        </w:tc>
        <w:tc>
          <w:tcPr>
            <w:tcW w:w="858" w:type="dxa"/>
            <w:vAlign w:val="center"/>
          </w:tcPr>
          <w:p w:rsidR="006C00F9" w:rsidRPr="00E2352B" w:rsidRDefault="006C00F9" w:rsidP="006C00F9">
            <w:pPr>
              <w:jc w:val="center"/>
            </w:pPr>
            <w:r w:rsidRPr="00E2352B">
              <w:t>129</w:t>
            </w:r>
          </w:p>
        </w:tc>
        <w:tc>
          <w:tcPr>
            <w:tcW w:w="858" w:type="dxa"/>
            <w:vAlign w:val="center"/>
          </w:tcPr>
          <w:p w:rsidR="006C00F9" w:rsidRPr="00E2352B" w:rsidRDefault="006C00F9" w:rsidP="006C00F9">
            <w:pPr>
              <w:jc w:val="center"/>
            </w:pPr>
            <w:r w:rsidRPr="00E2352B">
              <w:t>133</w:t>
            </w:r>
          </w:p>
        </w:tc>
        <w:tc>
          <w:tcPr>
            <w:tcW w:w="858" w:type="dxa"/>
            <w:vAlign w:val="center"/>
          </w:tcPr>
          <w:p w:rsidR="006C00F9" w:rsidRPr="00E2352B" w:rsidRDefault="006C00F9" w:rsidP="006C00F9">
            <w:pPr>
              <w:jc w:val="center"/>
            </w:pPr>
            <w:r w:rsidRPr="00E2352B">
              <w:t>133</w:t>
            </w:r>
          </w:p>
        </w:tc>
        <w:tc>
          <w:tcPr>
            <w:tcW w:w="858" w:type="dxa"/>
            <w:vAlign w:val="center"/>
          </w:tcPr>
          <w:p w:rsidR="006C00F9" w:rsidRPr="00E2352B" w:rsidRDefault="006C00F9" w:rsidP="006C00F9">
            <w:pPr>
              <w:jc w:val="center"/>
            </w:pPr>
            <w:r w:rsidRPr="00E2352B">
              <w:t>135</w:t>
            </w:r>
          </w:p>
        </w:tc>
        <w:tc>
          <w:tcPr>
            <w:tcW w:w="858" w:type="dxa"/>
            <w:vAlign w:val="center"/>
          </w:tcPr>
          <w:p w:rsidR="006C00F9" w:rsidRPr="00E2352B" w:rsidRDefault="006C00F9" w:rsidP="006C00F9">
            <w:pPr>
              <w:jc w:val="center"/>
            </w:pPr>
            <w:r w:rsidRPr="00E2352B">
              <w:t>135</w:t>
            </w:r>
          </w:p>
        </w:tc>
        <w:tc>
          <w:tcPr>
            <w:tcW w:w="858" w:type="dxa"/>
            <w:vAlign w:val="center"/>
          </w:tcPr>
          <w:p w:rsidR="006C00F9" w:rsidRPr="00E2352B" w:rsidRDefault="006C00F9" w:rsidP="006C00F9">
            <w:pPr>
              <w:jc w:val="center"/>
            </w:pPr>
            <w:r w:rsidRPr="00E2352B">
              <w:t>137</w:t>
            </w:r>
          </w:p>
        </w:tc>
        <w:tc>
          <w:tcPr>
            <w:tcW w:w="858" w:type="dxa"/>
            <w:vAlign w:val="center"/>
          </w:tcPr>
          <w:p w:rsidR="006C00F9" w:rsidRPr="00E2352B" w:rsidRDefault="006C00F9" w:rsidP="006C00F9">
            <w:pPr>
              <w:jc w:val="center"/>
            </w:pPr>
            <w:r w:rsidRPr="00E2352B">
              <w:t>137</w:t>
            </w:r>
          </w:p>
        </w:tc>
        <w:tc>
          <w:tcPr>
            <w:tcW w:w="858" w:type="dxa"/>
            <w:vAlign w:val="center"/>
          </w:tcPr>
          <w:p w:rsidR="006C00F9" w:rsidRPr="00E2352B" w:rsidRDefault="006C00F9" w:rsidP="006C00F9">
            <w:pPr>
              <w:jc w:val="center"/>
            </w:pPr>
            <w:r w:rsidRPr="00E2352B">
              <w:t>140</w:t>
            </w:r>
          </w:p>
        </w:tc>
      </w:tr>
      <w:tr w:rsidR="0053787F" w:rsidTr="0053787F">
        <w:tc>
          <w:tcPr>
            <w:tcW w:w="2660" w:type="dxa"/>
            <w:vMerge w:val="restart"/>
            <w:vAlign w:val="center"/>
          </w:tcPr>
          <w:p w:rsidR="0053787F" w:rsidRPr="00E2352B" w:rsidRDefault="0053787F" w:rsidP="0053787F">
            <w:pPr>
              <w:pStyle w:val="a4"/>
              <w:ind w:left="0"/>
            </w:pPr>
            <w:r>
              <w:t>Оказано услуг:</w:t>
            </w:r>
          </w:p>
        </w:tc>
        <w:tc>
          <w:tcPr>
            <w:tcW w:w="850" w:type="dxa"/>
            <w:vMerge w:val="restart"/>
          </w:tcPr>
          <w:p w:rsidR="0053787F" w:rsidRPr="00E2352B" w:rsidRDefault="0053787F" w:rsidP="0053787F">
            <w:pPr>
              <w:pStyle w:val="a4"/>
              <w:ind w:left="0"/>
            </w:pPr>
            <w:r>
              <w:t>услуг</w:t>
            </w:r>
          </w:p>
        </w:tc>
        <w:tc>
          <w:tcPr>
            <w:tcW w:w="2149" w:type="dxa"/>
          </w:tcPr>
          <w:p w:rsidR="0053787F" w:rsidRPr="00E2352B" w:rsidRDefault="0053787F" w:rsidP="0053787F">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53787F" w:rsidRPr="00E2352B" w:rsidRDefault="0053787F" w:rsidP="0053787F">
            <w:pPr>
              <w:jc w:val="center"/>
            </w:pPr>
            <w:r>
              <w:t>13601</w:t>
            </w:r>
          </w:p>
        </w:tc>
        <w:tc>
          <w:tcPr>
            <w:tcW w:w="857" w:type="dxa"/>
            <w:shd w:val="clear" w:color="auto" w:fill="D9D9D9" w:themeFill="background1" w:themeFillShade="D9"/>
            <w:vAlign w:val="center"/>
          </w:tcPr>
          <w:p w:rsidR="0053787F" w:rsidRPr="00E2352B" w:rsidRDefault="0053787F" w:rsidP="0053787F">
            <w:pPr>
              <w:jc w:val="center"/>
            </w:pPr>
            <w:r>
              <w:t>13601</w:t>
            </w:r>
          </w:p>
        </w:tc>
        <w:tc>
          <w:tcPr>
            <w:tcW w:w="858" w:type="dxa"/>
            <w:shd w:val="clear" w:color="auto" w:fill="D9D9D9" w:themeFill="background1" w:themeFillShade="D9"/>
            <w:vAlign w:val="center"/>
          </w:tcPr>
          <w:p w:rsidR="0053787F" w:rsidRPr="00E2352B" w:rsidRDefault="0053787F" w:rsidP="0053787F">
            <w:pPr>
              <w:jc w:val="center"/>
            </w:pPr>
            <w:r>
              <w:t>13425</w:t>
            </w:r>
          </w:p>
        </w:tc>
        <w:tc>
          <w:tcPr>
            <w:tcW w:w="858" w:type="dxa"/>
            <w:shd w:val="clear" w:color="auto" w:fill="D9D9D9" w:themeFill="background1" w:themeFillShade="D9"/>
            <w:vAlign w:val="center"/>
          </w:tcPr>
          <w:p w:rsidR="0053787F" w:rsidRPr="00E2352B" w:rsidRDefault="0053787F" w:rsidP="0053787F">
            <w:pPr>
              <w:jc w:val="center"/>
            </w:pPr>
            <w:r>
              <w:t>13397</w:t>
            </w:r>
          </w:p>
        </w:tc>
        <w:tc>
          <w:tcPr>
            <w:tcW w:w="858" w:type="dxa"/>
            <w:shd w:val="clear" w:color="auto" w:fill="D9D9D9" w:themeFill="background1" w:themeFillShade="D9"/>
            <w:vAlign w:val="center"/>
          </w:tcPr>
          <w:p w:rsidR="0053787F" w:rsidRPr="00E2352B" w:rsidRDefault="0053787F" w:rsidP="0053787F">
            <w:pPr>
              <w:jc w:val="center"/>
            </w:pPr>
            <w:r>
              <w:t>13353</w:t>
            </w:r>
          </w:p>
        </w:tc>
        <w:tc>
          <w:tcPr>
            <w:tcW w:w="858" w:type="dxa"/>
            <w:shd w:val="clear" w:color="auto" w:fill="D9D9D9" w:themeFill="background1" w:themeFillShade="D9"/>
            <w:vAlign w:val="center"/>
          </w:tcPr>
          <w:p w:rsidR="0053787F" w:rsidRPr="00E2352B" w:rsidRDefault="0053787F" w:rsidP="0053787F">
            <w:pPr>
              <w:jc w:val="center"/>
            </w:pPr>
            <w:r>
              <w:t>13211</w:t>
            </w:r>
          </w:p>
        </w:tc>
        <w:tc>
          <w:tcPr>
            <w:tcW w:w="858" w:type="dxa"/>
            <w:shd w:val="clear" w:color="auto" w:fill="D9D9D9" w:themeFill="background1" w:themeFillShade="D9"/>
            <w:vAlign w:val="center"/>
          </w:tcPr>
          <w:p w:rsidR="0053787F" w:rsidRPr="00E2352B" w:rsidRDefault="0053787F" w:rsidP="0053787F">
            <w:pPr>
              <w:jc w:val="center"/>
            </w:pPr>
            <w:r>
              <w:t>13211</w:t>
            </w:r>
          </w:p>
        </w:tc>
        <w:tc>
          <w:tcPr>
            <w:tcW w:w="858" w:type="dxa"/>
            <w:shd w:val="clear" w:color="auto" w:fill="D9D9D9" w:themeFill="background1" w:themeFillShade="D9"/>
            <w:vAlign w:val="center"/>
          </w:tcPr>
          <w:p w:rsidR="0053787F" w:rsidRPr="00E2352B" w:rsidRDefault="0053787F" w:rsidP="0053787F">
            <w:pPr>
              <w:jc w:val="center"/>
            </w:pPr>
            <w:r>
              <w:t>13125</w:t>
            </w:r>
          </w:p>
        </w:tc>
        <w:tc>
          <w:tcPr>
            <w:tcW w:w="858" w:type="dxa"/>
            <w:shd w:val="clear" w:color="auto" w:fill="D9D9D9" w:themeFill="background1" w:themeFillShade="D9"/>
            <w:vAlign w:val="center"/>
          </w:tcPr>
          <w:p w:rsidR="0053787F" w:rsidRPr="00E2352B" w:rsidRDefault="0053787F" w:rsidP="0053787F">
            <w:pPr>
              <w:jc w:val="center"/>
            </w:pPr>
            <w:r>
              <w:t>13125</w:t>
            </w:r>
          </w:p>
        </w:tc>
        <w:tc>
          <w:tcPr>
            <w:tcW w:w="858" w:type="dxa"/>
            <w:shd w:val="clear" w:color="auto" w:fill="D9D9D9" w:themeFill="background1" w:themeFillShade="D9"/>
            <w:vAlign w:val="center"/>
          </w:tcPr>
          <w:p w:rsidR="0053787F" w:rsidRPr="00E2352B" w:rsidRDefault="0053787F" w:rsidP="0053787F">
            <w:pPr>
              <w:jc w:val="center"/>
            </w:pPr>
            <w:r>
              <w:t>12973</w:t>
            </w:r>
          </w:p>
        </w:tc>
        <w:tc>
          <w:tcPr>
            <w:tcW w:w="858" w:type="dxa"/>
            <w:shd w:val="clear" w:color="auto" w:fill="D9D9D9" w:themeFill="background1" w:themeFillShade="D9"/>
            <w:vAlign w:val="center"/>
          </w:tcPr>
          <w:p w:rsidR="0053787F" w:rsidRPr="00E2352B" w:rsidRDefault="0053787F" w:rsidP="0053787F">
            <w:pPr>
              <w:jc w:val="center"/>
            </w:pPr>
            <w:r>
              <w:t>12973</w:t>
            </w:r>
          </w:p>
        </w:tc>
        <w:tc>
          <w:tcPr>
            <w:tcW w:w="858" w:type="dxa"/>
            <w:shd w:val="clear" w:color="auto" w:fill="D9D9D9" w:themeFill="background1" w:themeFillShade="D9"/>
            <w:vAlign w:val="center"/>
          </w:tcPr>
          <w:p w:rsidR="0053787F" w:rsidRPr="00E2352B" w:rsidRDefault="0053787F" w:rsidP="0053787F">
            <w:pPr>
              <w:jc w:val="center"/>
            </w:pPr>
            <w:r>
              <w:t>12850</w:t>
            </w:r>
          </w:p>
        </w:tc>
      </w:tr>
      <w:tr w:rsidR="0053787F" w:rsidTr="00643723">
        <w:tc>
          <w:tcPr>
            <w:tcW w:w="2660" w:type="dxa"/>
            <w:vMerge/>
            <w:vAlign w:val="center"/>
          </w:tcPr>
          <w:p w:rsidR="0053787F" w:rsidRPr="00E2352B" w:rsidRDefault="0053787F" w:rsidP="0053787F">
            <w:pPr>
              <w:pStyle w:val="a4"/>
              <w:ind w:left="0"/>
            </w:pPr>
          </w:p>
        </w:tc>
        <w:tc>
          <w:tcPr>
            <w:tcW w:w="850" w:type="dxa"/>
            <w:vMerge/>
          </w:tcPr>
          <w:p w:rsidR="0053787F" w:rsidRPr="00E2352B" w:rsidRDefault="0053787F" w:rsidP="0053787F">
            <w:pPr>
              <w:pStyle w:val="a4"/>
              <w:ind w:left="0"/>
            </w:pPr>
          </w:p>
        </w:tc>
        <w:tc>
          <w:tcPr>
            <w:tcW w:w="2149" w:type="dxa"/>
          </w:tcPr>
          <w:p w:rsidR="0053787F" w:rsidRPr="00E2352B" w:rsidRDefault="0053787F" w:rsidP="0053787F">
            <w:pPr>
              <w:pStyle w:val="a4"/>
              <w:ind w:left="0"/>
              <w:jc w:val="center"/>
              <w:rPr>
                <w:sz w:val="22"/>
                <w:szCs w:val="22"/>
              </w:rPr>
            </w:pPr>
            <w:r w:rsidRPr="00E2352B">
              <w:rPr>
                <w:sz w:val="22"/>
                <w:szCs w:val="22"/>
              </w:rPr>
              <w:t>умеренно-оптимистичный</w:t>
            </w:r>
          </w:p>
        </w:tc>
        <w:tc>
          <w:tcPr>
            <w:tcW w:w="858" w:type="dxa"/>
            <w:vAlign w:val="center"/>
          </w:tcPr>
          <w:p w:rsidR="0053787F" w:rsidRPr="00E2352B" w:rsidRDefault="0053787F" w:rsidP="0053787F">
            <w:pPr>
              <w:jc w:val="center"/>
            </w:pPr>
            <w:r>
              <w:t>13601</w:t>
            </w:r>
          </w:p>
        </w:tc>
        <w:tc>
          <w:tcPr>
            <w:tcW w:w="857" w:type="dxa"/>
            <w:vAlign w:val="center"/>
          </w:tcPr>
          <w:p w:rsidR="0053787F" w:rsidRPr="00E2352B" w:rsidRDefault="0053787F" w:rsidP="0053787F">
            <w:pPr>
              <w:jc w:val="center"/>
            </w:pPr>
            <w:r>
              <w:t>13601</w:t>
            </w:r>
          </w:p>
        </w:tc>
        <w:tc>
          <w:tcPr>
            <w:tcW w:w="858" w:type="dxa"/>
            <w:vAlign w:val="center"/>
          </w:tcPr>
          <w:p w:rsidR="0053787F" w:rsidRPr="00E2352B" w:rsidRDefault="0053787F" w:rsidP="0053787F">
            <w:pPr>
              <w:jc w:val="center"/>
            </w:pPr>
            <w:r>
              <w:t>13800</w:t>
            </w:r>
          </w:p>
        </w:tc>
        <w:tc>
          <w:tcPr>
            <w:tcW w:w="858" w:type="dxa"/>
            <w:vAlign w:val="center"/>
          </w:tcPr>
          <w:p w:rsidR="0053787F" w:rsidRPr="00E2352B" w:rsidRDefault="0053787F" w:rsidP="0053787F">
            <w:pPr>
              <w:jc w:val="center"/>
            </w:pPr>
            <w:r>
              <w:t>14100</w:t>
            </w:r>
          </w:p>
        </w:tc>
        <w:tc>
          <w:tcPr>
            <w:tcW w:w="858" w:type="dxa"/>
            <w:vAlign w:val="center"/>
          </w:tcPr>
          <w:p w:rsidR="0053787F" w:rsidRPr="00E2352B" w:rsidRDefault="0053787F" w:rsidP="0053787F">
            <w:pPr>
              <w:jc w:val="center"/>
            </w:pPr>
            <w:r>
              <w:t>14110</w:t>
            </w:r>
          </w:p>
        </w:tc>
        <w:tc>
          <w:tcPr>
            <w:tcW w:w="858" w:type="dxa"/>
            <w:vAlign w:val="center"/>
          </w:tcPr>
          <w:p w:rsidR="0053787F" w:rsidRPr="00E2352B" w:rsidRDefault="0053787F" w:rsidP="0053787F">
            <w:pPr>
              <w:jc w:val="center"/>
            </w:pPr>
            <w:r>
              <w:t>14150</w:t>
            </w:r>
          </w:p>
        </w:tc>
        <w:tc>
          <w:tcPr>
            <w:tcW w:w="858" w:type="dxa"/>
            <w:vAlign w:val="center"/>
          </w:tcPr>
          <w:p w:rsidR="0053787F" w:rsidRPr="00E2352B" w:rsidRDefault="0053787F" w:rsidP="0053787F">
            <w:pPr>
              <w:jc w:val="center"/>
            </w:pPr>
            <w:r>
              <w:t>14150</w:t>
            </w:r>
          </w:p>
        </w:tc>
        <w:tc>
          <w:tcPr>
            <w:tcW w:w="858" w:type="dxa"/>
            <w:vAlign w:val="center"/>
          </w:tcPr>
          <w:p w:rsidR="0053787F" w:rsidRPr="00E2352B" w:rsidRDefault="0053787F" w:rsidP="0053787F">
            <w:pPr>
              <w:jc w:val="center"/>
            </w:pPr>
            <w:r>
              <w:t>14155</w:t>
            </w:r>
          </w:p>
        </w:tc>
        <w:tc>
          <w:tcPr>
            <w:tcW w:w="858" w:type="dxa"/>
            <w:vAlign w:val="center"/>
          </w:tcPr>
          <w:p w:rsidR="0053787F" w:rsidRPr="00E2352B" w:rsidRDefault="0053787F" w:rsidP="0053787F">
            <w:pPr>
              <w:jc w:val="center"/>
            </w:pPr>
            <w:r>
              <w:t>14155</w:t>
            </w:r>
          </w:p>
        </w:tc>
        <w:tc>
          <w:tcPr>
            <w:tcW w:w="858" w:type="dxa"/>
            <w:vAlign w:val="center"/>
          </w:tcPr>
          <w:p w:rsidR="0053787F" w:rsidRPr="00E2352B" w:rsidRDefault="0053787F" w:rsidP="0053787F">
            <w:pPr>
              <w:jc w:val="center"/>
            </w:pPr>
            <w:r>
              <w:t>14250</w:t>
            </w:r>
          </w:p>
        </w:tc>
        <w:tc>
          <w:tcPr>
            <w:tcW w:w="858" w:type="dxa"/>
            <w:vAlign w:val="center"/>
          </w:tcPr>
          <w:p w:rsidR="0053787F" w:rsidRPr="00E2352B" w:rsidRDefault="0053787F" w:rsidP="0053787F">
            <w:pPr>
              <w:jc w:val="center"/>
            </w:pPr>
            <w:r>
              <w:t>14250</w:t>
            </w:r>
          </w:p>
        </w:tc>
        <w:tc>
          <w:tcPr>
            <w:tcW w:w="858" w:type="dxa"/>
            <w:vAlign w:val="center"/>
          </w:tcPr>
          <w:p w:rsidR="0053787F" w:rsidRPr="00E2352B" w:rsidRDefault="0053787F" w:rsidP="0053787F">
            <w:pPr>
              <w:jc w:val="center"/>
            </w:pPr>
            <w:r>
              <w:t>14300</w:t>
            </w:r>
          </w:p>
        </w:tc>
      </w:tr>
      <w:tr w:rsidR="0053787F" w:rsidTr="00643723">
        <w:tc>
          <w:tcPr>
            <w:tcW w:w="2660" w:type="dxa"/>
            <w:vMerge w:val="restart"/>
            <w:vAlign w:val="center"/>
          </w:tcPr>
          <w:p w:rsidR="0053787F" w:rsidRPr="00E2352B" w:rsidRDefault="0053787F" w:rsidP="0053787F">
            <w:pPr>
              <w:rPr>
                <w:sz w:val="22"/>
                <w:szCs w:val="22"/>
              </w:rPr>
            </w:pPr>
            <w:r w:rsidRPr="00E2352B">
              <w:rPr>
                <w:sz w:val="22"/>
                <w:szCs w:val="22"/>
              </w:rPr>
              <w:t>Количество  граждан, обслуживаемых на дому</w:t>
            </w:r>
          </w:p>
        </w:tc>
        <w:tc>
          <w:tcPr>
            <w:tcW w:w="850" w:type="dxa"/>
            <w:vMerge w:val="restart"/>
            <w:vAlign w:val="center"/>
          </w:tcPr>
          <w:p w:rsidR="0053787F" w:rsidRPr="00E2352B" w:rsidRDefault="0053787F" w:rsidP="0053787F">
            <w:pPr>
              <w:jc w:val="center"/>
              <w:rPr>
                <w:sz w:val="22"/>
                <w:szCs w:val="22"/>
              </w:rPr>
            </w:pPr>
            <w:r w:rsidRPr="00E2352B">
              <w:rPr>
                <w:sz w:val="22"/>
                <w:szCs w:val="22"/>
              </w:rPr>
              <w:t>человек</w:t>
            </w:r>
          </w:p>
        </w:tc>
        <w:tc>
          <w:tcPr>
            <w:tcW w:w="2149" w:type="dxa"/>
          </w:tcPr>
          <w:p w:rsidR="0053787F" w:rsidRPr="00E2352B" w:rsidRDefault="0053787F" w:rsidP="0053787F">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53787F" w:rsidRPr="00E2352B" w:rsidRDefault="0053787F" w:rsidP="0053787F">
            <w:pPr>
              <w:jc w:val="center"/>
            </w:pPr>
            <w:r w:rsidRPr="00E2352B">
              <w:t>334</w:t>
            </w:r>
          </w:p>
        </w:tc>
        <w:tc>
          <w:tcPr>
            <w:tcW w:w="857" w:type="dxa"/>
            <w:shd w:val="clear" w:color="auto" w:fill="D9D9D9" w:themeFill="background1" w:themeFillShade="D9"/>
            <w:vAlign w:val="center"/>
          </w:tcPr>
          <w:p w:rsidR="0053787F" w:rsidRPr="00E2352B" w:rsidRDefault="0053787F" w:rsidP="0053787F">
            <w:pPr>
              <w:jc w:val="center"/>
            </w:pPr>
            <w:r w:rsidRPr="00E2352B">
              <w:t>334</w:t>
            </w:r>
          </w:p>
        </w:tc>
        <w:tc>
          <w:tcPr>
            <w:tcW w:w="858" w:type="dxa"/>
            <w:shd w:val="clear" w:color="auto" w:fill="D9D9D9" w:themeFill="background1" w:themeFillShade="D9"/>
            <w:vAlign w:val="center"/>
          </w:tcPr>
          <w:p w:rsidR="0053787F" w:rsidRPr="00E2352B" w:rsidRDefault="0053787F" w:rsidP="0053787F">
            <w:pPr>
              <w:jc w:val="center"/>
            </w:pPr>
            <w:r w:rsidRPr="00E2352B">
              <w:t>330</w:t>
            </w:r>
          </w:p>
        </w:tc>
        <w:tc>
          <w:tcPr>
            <w:tcW w:w="858" w:type="dxa"/>
            <w:shd w:val="clear" w:color="auto" w:fill="D9D9D9" w:themeFill="background1" w:themeFillShade="D9"/>
            <w:vAlign w:val="center"/>
          </w:tcPr>
          <w:p w:rsidR="0053787F" w:rsidRPr="00E2352B" w:rsidRDefault="0053787F" w:rsidP="0053787F">
            <w:pPr>
              <w:jc w:val="center"/>
            </w:pPr>
            <w:r w:rsidRPr="00E2352B">
              <w:t>330</w:t>
            </w:r>
          </w:p>
        </w:tc>
        <w:tc>
          <w:tcPr>
            <w:tcW w:w="858" w:type="dxa"/>
            <w:shd w:val="clear" w:color="auto" w:fill="D9D9D9" w:themeFill="background1" w:themeFillShade="D9"/>
            <w:vAlign w:val="center"/>
          </w:tcPr>
          <w:p w:rsidR="0053787F" w:rsidRPr="00E2352B" w:rsidRDefault="0053787F" w:rsidP="0053787F">
            <w:pPr>
              <w:jc w:val="center"/>
            </w:pPr>
            <w:r w:rsidRPr="00E2352B">
              <w:t>325</w:t>
            </w:r>
          </w:p>
        </w:tc>
        <w:tc>
          <w:tcPr>
            <w:tcW w:w="858" w:type="dxa"/>
            <w:shd w:val="clear" w:color="auto" w:fill="D9D9D9" w:themeFill="background1" w:themeFillShade="D9"/>
            <w:vAlign w:val="center"/>
          </w:tcPr>
          <w:p w:rsidR="0053787F" w:rsidRPr="00E2352B" w:rsidRDefault="0053787F" w:rsidP="0053787F">
            <w:pPr>
              <w:jc w:val="center"/>
            </w:pPr>
            <w:r w:rsidRPr="00E2352B">
              <w:t>323</w:t>
            </w:r>
          </w:p>
        </w:tc>
        <w:tc>
          <w:tcPr>
            <w:tcW w:w="858" w:type="dxa"/>
            <w:shd w:val="clear" w:color="auto" w:fill="D9D9D9" w:themeFill="background1" w:themeFillShade="D9"/>
            <w:vAlign w:val="center"/>
          </w:tcPr>
          <w:p w:rsidR="0053787F" w:rsidRPr="00E2352B" w:rsidRDefault="0053787F" w:rsidP="0053787F">
            <w:pPr>
              <w:jc w:val="center"/>
            </w:pPr>
            <w:r w:rsidRPr="00E2352B">
              <w:t>318</w:t>
            </w:r>
          </w:p>
        </w:tc>
        <w:tc>
          <w:tcPr>
            <w:tcW w:w="858" w:type="dxa"/>
            <w:shd w:val="clear" w:color="auto" w:fill="D9D9D9" w:themeFill="background1" w:themeFillShade="D9"/>
            <w:vAlign w:val="center"/>
          </w:tcPr>
          <w:p w:rsidR="0053787F" w:rsidRPr="00E2352B" w:rsidRDefault="0053787F" w:rsidP="0053787F">
            <w:pPr>
              <w:jc w:val="center"/>
            </w:pPr>
            <w:r w:rsidRPr="00E2352B">
              <w:t>318</w:t>
            </w:r>
          </w:p>
        </w:tc>
        <w:tc>
          <w:tcPr>
            <w:tcW w:w="858" w:type="dxa"/>
            <w:shd w:val="clear" w:color="auto" w:fill="D9D9D9" w:themeFill="background1" w:themeFillShade="D9"/>
            <w:vAlign w:val="center"/>
          </w:tcPr>
          <w:p w:rsidR="0053787F" w:rsidRPr="00E2352B" w:rsidRDefault="0053787F" w:rsidP="0053787F">
            <w:pPr>
              <w:jc w:val="center"/>
            </w:pPr>
            <w:r w:rsidRPr="00E2352B">
              <w:t>315</w:t>
            </w:r>
          </w:p>
        </w:tc>
        <w:tc>
          <w:tcPr>
            <w:tcW w:w="858" w:type="dxa"/>
            <w:shd w:val="clear" w:color="auto" w:fill="D9D9D9" w:themeFill="background1" w:themeFillShade="D9"/>
            <w:vAlign w:val="center"/>
          </w:tcPr>
          <w:p w:rsidR="0053787F" w:rsidRPr="00E2352B" w:rsidRDefault="0053787F" w:rsidP="0053787F">
            <w:pPr>
              <w:jc w:val="center"/>
            </w:pPr>
            <w:r w:rsidRPr="00E2352B">
              <w:t>312</w:t>
            </w:r>
          </w:p>
        </w:tc>
        <w:tc>
          <w:tcPr>
            <w:tcW w:w="858" w:type="dxa"/>
            <w:shd w:val="clear" w:color="auto" w:fill="D9D9D9" w:themeFill="background1" w:themeFillShade="D9"/>
            <w:vAlign w:val="center"/>
          </w:tcPr>
          <w:p w:rsidR="0053787F" w:rsidRPr="00E2352B" w:rsidRDefault="0053787F" w:rsidP="0053787F">
            <w:pPr>
              <w:jc w:val="center"/>
            </w:pPr>
            <w:r w:rsidRPr="00E2352B">
              <w:t>310</w:t>
            </w:r>
          </w:p>
        </w:tc>
        <w:tc>
          <w:tcPr>
            <w:tcW w:w="858" w:type="dxa"/>
            <w:shd w:val="clear" w:color="auto" w:fill="D9D9D9" w:themeFill="background1" w:themeFillShade="D9"/>
            <w:vAlign w:val="center"/>
          </w:tcPr>
          <w:p w:rsidR="0053787F" w:rsidRPr="00E2352B" w:rsidRDefault="0053787F" w:rsidP="0053787F">
            <w:pPr>
              <w:jc w:val="center"/>
            </w:pPr>
            <w:r w:rsidRPr="00E2352B">
              <w:t>310</w:t>
            </w:r>
          </w:p>
        </w:tc>
      </w:tr>
      <w:tr w:rsidR="0053787F" w:rsidTr="00643723">
        <w:tc>
          <w:tcPr>
            <w:tcW w:w="2660" w:type="dxa"/>
            <w:vMerge/>
            <w:vAlign w:val="center"/>
          </w:tcPr>
          <w:p w:rsidR="0053787F" w:rsidRPr="00E2352B" w:rsidRDefault="0053787F" w:rsidP="0053787F">
            <w:pPr>
              <w:pStyle w:val="a4"/>
              <w:ind w:left="0"/>
              <w:rPr>
                <w:sz w:val="22"/>
                <w:szCs w:val="22"/>
              </w:rPr>
            </w:pPr>
          </w:p>
        </w:tc>
        <w:tc>
          <w:tcPr>
            <w:tcW w:w="850" w:type="dxa"/>
            <w:vMerge/>
            <w:vAlign w:val="center"/>
          </w:tcPr>
          <w:p w:rsidR="0053787F" w:rsidRPr="00E2352B" w:rsidRDefault="0053787F" w:rsidP="0053787F">
            <w:pPr>
              <w:pStyle w:val="a4"/>
              <w:ind w:left="0"/>
              <w:jc w:val="center"/>
              <w:rPr>
                <w:sz w:val="22"/>
                <w:szCs w:val="22"/>
              </w:rPr>
            </w:pPr>
          </w:p>
        </w:tc>
        <w:tc>
          <w:tcPr>
            <w:tcW w:w="2149" w:type="dxa"/>
          </w:tcPr>
          <w:p w:rsidR="0053787F" w:rsidRPr="00E2352B" w:rsidRDefault="0053787F" w:rsidP="0053787F">
            <w:pPr>
              <w:pStyle w:val="a4"/>
              <w:ind w:left="0"/>
              <w:jc w:val="center"/>
              <w:rPr>
                <w:sz w:val="22"/>
                <w:szCs w:val="22"/>
              </w:rPr>
            </w:pPr>
            <w:r w:rsidRPr="00E2352B">
              <w:rPr>
                <w:sz w:val="22"/>
                <w:szCs w:val="22"/>
              </w:rPr>
              <w:t>умеренно-оптимистичный</w:t>
            </w:r>
          </w:p>
        </w:tc>
        <w:tc>
          <w:tcPr>
            <w:tcW w:w="858" w:type="dxa"/>
            <w:vAlign w:val="center"/>
          </w:tcPr>
          <w:p w:rsidR="0053787F" w:rsidRPr="00E2352B" w:rsidRDefault="0053787F" w:rsidP="0053787F">
            <w:pPr>
              <w:jc w:val="center"/>
            </w:pPr>
            <w:r w:rsidRPr="00E2352B">
              <w:t>334</w:t>
            </w:r>
          </w:p>
        </w:tc>
        <w:tc>
          <w:tcPr>
            <w:tcW w:w="857" w:type="dxa"/>
            <w:vAlign w:val="center"/>
          </w:tcPr>
          <w:p w:rsidR="0053787F" w:rsidRPr="00E2352B" w:rsidRDefault="0053787F" w:rsidP="0053787F">
            <w:pPr>
              <w:jc w:val="center"/>
            </w:pPr>
            <w:r w:rsidRPr="00E2352B">
              <w:t>334</w:t>
            </w:r>
          </w:p>
        </w:tc>
        <w:tc>
          <w:tcPr>
            <w:tcW w:w="858" w:type="dxa"/>
            <w:vAlign w:val="center"/>
          </w:tcPr>
          <w:p w:rsidR="0053787F" w:rsidRPr="00E2352B" w:rsidRDefault="0053787F" w:rsidP="0053787F">
            <w:pPr>
              <w:jc w:val="center"/>
            </w:pPr>
            <w:r w:rsidRPr="00E2352B">
              <w:t>337</w:t>
            </w:r>
          </w:p>
        </w:tc>
        <w:tc>
          <w:tcPr>
            <w:tcW w:w="858" w:type="dxa"/>
            <w:vAlign w:val="center"/>
          </w:tcPr>
          <w:p w:rsidR="0053787F" w:rsidRPr="00E2352B" w:rsidRDefault="0053787F" w:rsidP="0053787F">
            <w:pPr>
              <w:jc w:val="center"/>
            </w:pPr>
            <w:r w:rsidRPr="00E2352B">
              <w:t>337</w:t>
            </w:r>
          </w:p>
        </w:tc>
        <w:tc>
          <w:tcPr>
            <w:tcW w:w="858" w:type="dxa"/>
            <w:vAlign w:val="center"/>
          </w:tcPr>
          <w:p w:rsidR="0053787F" w:rsidRPr="00E2352B" w:rsidRDefault="0053787F" w:rsidP="0053787F">
            <w:pPr>
              <w:jc w:val="center"/>
            </w:pPr>
            <w:r w:rsidRPr="00E2352B">
              <w:t>338</w:t>
            </w:r>
          </w:p>
        </w:tc>
        <w:tc>
          <w:tcPr>
            <w:tcW w:w="858" w:type="dxa"/>
            <w:vAlign w:val="center"/>
          </w:tcPr>
          <w:p w:rsidR="0053787F" w:rsidRPr="00E2352B" w:rsidRDefault="0053787F" w:rsidP="0053787F">
            <w:pPr>
              <w:jc w:val="center"/>
            </w:pPr>
            <w:r w:rsidRPr="00E2352B">
              <w:t>339</w:t>
            </w:r>
          </w:p>
        </w:tc>
        <w:tc>
          <w:tcPr>
            <w:tcW w:w="858" w:type="dxa"/>
            <w:vAlign w:val="center"/>
          </w:tcPr>
          <w:p w:rsidR="0053787F" w:rsidRPr="00E2352B" w:rsidRDefault="0053787F" w:rsidP="0053787F">
            <w:pPr>
              <w:jc w:val="center"/>
            </w:pPr>
            <w:r w:rsidRPr="00E2352B">
              <w:t>340</w:t>
            </w:r>
          </w:p>
        </w:tc>
        <w:tc>
          <w:tcPr>
            <w:tcW w:w="858" w:type="dxa"/>
            <w:vAlign w:val="center"/>
          </w:tcPr>
          <w:p w:rsidR="0053787F" w:rsidRPr="00E2352B" w:rsidRDefault="0053787F" w:rsidP="0053787F">
            <w:pPr>
              <w:jc w:val="center"/>
            </w:pPr>
            <w:r w:rsidRPr="00E2352B">
              <w:t>340</w:t>
            </w:r>
          </w:p>
        </w:tc>
        <w:tc>
          <w:tcPr>
            <w:tcW w:w="858" w:type="dxa"/>
            <w:vAlign w:val="center"/>
          </w:tcPr>
          <w:p w:rsidR="0053787F" w:rsidRPr="00E2352B" w:rsidRDefault="0053787F" w:rsidP="0053787F">
            <w:pPr>
              <w:jc w:val="center"/>
            </w:pPr>
            <w:r w:rsidRPr="00E2352B">
              <w:t>345</w:t>
            </w:r>
          </w:p>
        </w:tc>
        <w:tc>
          <w:tcPr>
            <w:tcW w:w="858" w:type="dxa"/>
            <w:vAlign w:val="center"/>
          </w:tcPr>
          <w:p w:rsidR="0053787F" w:rsidRPr="00E2352B" w:rsidRDefault="0053787F" w:rsidP="0053787F">
            <w:pPr>
              <w:jc w:val="center"/>
            </w:pPr>
            <w:r w:rsidRPr="00E2352B">
              <w:t>346</w:t>
            </w:r>
          </w:p>
        </w:tc>
        <w:tc>
          <w:tcPr>
            <w:tcW w:w="858" w:type="dxa"/>
            <w:vAlign w:val="center"/>
          </w:tcPr>
          <w:p w:rsidR="0053787F" w:rsidRPr="00E2352B" w:rsidRDefault="0053787F" w:rsidP="0053787F">
            <w:pPr>
              <w:jc w:val="center"/>
            </w:pPr>
            <w:r w:rsidRPr="00E2352B">
              <w:t>350</w:t>
            </w:r>
          </w:p>
        </w:tc>
        <w:tc>
          <w:tcPr>
            <w:tcW w:w="858" w:type="dxa"/>
            <w:vAlign w:val="center"/>
          </w:tcPr>
          <w:p w:rsidR="0053787F" w:rsidRPr="00E2352B" w:rsidRDefault="0053787F" w:rsidP="0053787F">
            <w:pPr>
              <w:jc w:val="center"/>
            </w:pPr>
            <w:r w:rsidRPr="00E2352B">
              <w:t>355</w:t>
            </w:r>
          </w:p>
        </w:tc>
      </w:tr>
      <w:tr w:rsidR="00A6595E" w:rsidTr="004F3060">
        <w:tc>
          <w:tcPr>
            <w:tcW w:w="2660" w:type="dxa"/>
            <w:vMerge w:val="restart"/>
            <w:vAlign w:val="center"/>
          </w:tcPr>
          <w:p w:rsidR="00A6595E" w:rsidRPr="00E2352B" w:rsidRDefault="00A6595E" w:rsidP="00A6595E">
            <w:pPr>
              <w:pStyle w:val="a4"/>
              <w:ind w:left="0"/>
            </w:pPr>
            <w:r>
              <w:t>Оказано услуг:</w:t>
            </w:r>
          </w:p>
        </w:tc>
        <w:tc>
          <w:tcPr>
            <w:tcW w:w="850" w:type="dxa"/>
            <w:vMerge w:val="restart"/>
          </w:tcPr>
          <w:p w:rsidR="00A6595E" w:rsidRPr="00E2352B" w:rsidRDefault="00A6595E" w:rsidP="00A6595E">
            <w:pPr>
              <w:pStyle w:val="a4"/>
              <w:ind w:left="0"/>
            </w:pPr>
            <w:r>
              <w:t>услуг</w:t>
            </w:r>
          </w:p>
        </w:tc>
        <w:tc>
          <w:tcPr>
            <w:tcW w:w="2149" w:type="dxa"/>
          </w:tcPr>
          <w:p w:rsidR="00A6595E" w:rsidRPr="00E2352B" w:rsidRDefault="00A6595E" w:rsidP="00A6595E">
            <w:pPr>
              <w:pStyle w:val="a4"/>
              <w:ind w:left="0"/>
              <w:rPr>
                <w:sz w:val="22"/>
                <w:szCs w:val="22"/>
              </w:rPr>
            </w:pPr>
            <w:r w:rsidRPr="00E2352B">
              <w:rPr>
                <w:sz w:val="22"/>
                <w:szCs w:val="22"/>
              </w:rPr>
              <w:t>консервативный</w:t>
            </w:r>
          </w:p>
        </w:tc>
        <w:tc>
          <w:tcPr>
            <w:tcW w:w="858" w:type="dxa"/>
            <w:vAlign w:val="center"/>
          </w:tcPr>
          <w:p w:rsidR="00A6595E" w:rsidRPr="00E2352B" w:rsidRDefault="00A6595E" w:rsidP="00A6595E">
            <w:pPr>
              <w:jc w:val="center"/>
            </w:pPr>
            <w:r>
              <w:t>232082</w:t>
            </w:r>
          </w:p>
        </w:tc>
        <w:tc>
          <w:tcPr>
            <w:tcW w:w="857" w:type="dxa"/>
            <w:vAlign w:val="center"/>
          </w:tcPr>
          <w:p w:rsidR="00A6595E" w:rsidRPr="00E2352B" w:rsidRDefault="00A6595E" w:rsidP="00A6595E">
            <w:pPr>
              <w:jc w:val="center"/>
            </w:pPr>
            <w:r>
              <w:t>232082</w:t>
            </w:r>
          </w:p>
        </w:tc>
        <w:tc>
          <w:tcPr>
            <w:tcW w:w="858" w:type="dxa"/>
            <w:vAlign w:val="center"/>
          </w:tcPr>
          <w:p w:rsidR="00A6595E" w:rsidRPr="00E2352B" w:rsidRDefault="00A6595E" w:rsidP="00A6595E">
            <w:pPr>
              <w:jc w:val="center"/>
            </w:pPr>
            <w:r>
              <w:t>230986</w:t>
            </w:r>
          </w:p>
        </w:tc>
        <w:tc>
          <w:tcPr>
            <w:tcW w:w="858" w:type="dxa"/>
            <w:vAlign w:val="center"/>
          </w:tcPr>
          <w:p w:rsidR="00A6595E" w:rsidRPr="00E2352B" w:rsidRDefault="00A6595E" w:rsidP="00A6595E">
            <w:pPr>
              <w:jc w:val="center"/>
            </w:pPr>
            <w:r>
              <w:t>230986</w:t>
            </w:r>
          </w:p>
        </w:tc>
        <w:tc>
          <w:tcPr>
            <w:tcW w:w="858" w:type="dxa"/>
            <w:vAlign w:val="center"/>
          </w:tcPr>
          <w:p w:rsidR="00A6595E" w:rsidRPr="00E2352B" w:rsidRDefault="00A6595E" w:rsidP="00A6595E">
            <w:pPr>
              <w:jc w:val="center"/>
            </w:pPr>
            <w:r>
              <w:t>230953</w:t>
            </w:r>
          </w:p>
        </w:tc>
        <w:tc>
          <w:tcPr>
            <w:tcW w:w="858" w:type="dxa"/>
            <w:vAlign w:val="center"/>
          </w:tcPr>
          <w:p w:rsidR="00A6595E" w:rsidRPr="00E2352B" w:rsidRDefault="00A6595E" w:rsidP="00A6595E">
            <w:pPr>
              <w:jc w:val="center"/>
            </w:pPr>
            <w:r>
              <w:t>230940</w:t>
            </w:r>
          </w:p>
        </w:tc>
        <w:tc>
          <w:tcPr>
            <w:tcW w:w="858" w:type="dxa"/>
            <w:vAlign w:val="center"/>
          </w:tcPr>
          <w:p w:rsidR="00A6595E" w:rsidRPr="00E2352B" w:rsidRDefault="00A6595E" w:rsidP="00A6595E">
            <w:pPr>
              <w:jc w:val="center"/>
            </w:pPr>
            <w:r>
              <w:t>230863</w:t>
            </w:r>
          </w:p>
        </w:tc>
        <w:tc>
          <w:tcPr>
            <w:tcW w:w="858" w:type="dxa"/>
            <w:vAlign w:val="center"/>
          </w:tcPr>
          <w:p w:rsidR="00A6595E" w:rsidRPr="00E2352B" w:rsidRDefault="00A6595E" w:rsidP="00A6595E">
            <w:pPr>
              <w:jc w:val="center"/>
            </w:pPr>
            <w:r>
              <w:t>230863</w:t>
            </w:r>
          </w:p>
        </w:tc>
        <w:tc>
          <w:tcPr>
            <w:tcW w:w="858" w:type="dxa"/>
            <w:vAlign w:val="center"/>
          </w:tcPr>
          <w:p w:rsidR="00A6595E" w:rsidRPr="00E2352B" w:rsidRDefault="00A6595E" w:rsidP="00A6595E">
            <w:pPr>
              <w:jc w:val="center"/>
            </w:pPr>
            <w:r>
              <w:t>230800</w:t>
            </w:r>
          </w:p>
        </w:tc>
        <w:tc>
          <w:tcPr>
            <w:tcW w:w="858" w:type="dxa"/>
            <w:vAlign w:val="center"/>
          </w:tcPr>
          <w:p w:rsidR="00A6595E" w:rsidRPr="00E2352B" w:rsidRDefault="00A6595E" w:rsidP="00A6595E">
            <w:pPr>
              <w:jc w:val="center"/>
            </w:pPr>
            <w:r>
              <w:t>230794</w:t>
            </w:r>
          </w:p>
        </w:tc>
        <w:tc>
          <w:tcPr>
            <w:tcW w:w="858" w:type="dxa"/>
            <w:vAlign w:val="center"/>
          </w:tcPr>
          <w:p w:rsidR="00A6595E" w:rsidRPr="00E2352B" w:rsidRDefault="00A6595E" w:rsidP="00A6595E">
            <w:pPr>
              <w:jc w:val="center"/>
            </w:pPr>
            <w:r>
              <w:t>230653</w:t>
            </w:r>
          </w:p>
        </w:tc>
        <w:tc>
          <w:tcPr>
            <w:tcW w:w="858" w:type="dxa"/>
            <w:vAlign w:val="center"/>
          </w:tcPr>
          <w:p w:rsidR="00A6595E" w:rsidRPr="00E2352B" w:rsidRDefault="00A6595E" w:rsidP="00A6595E">
            <w:pPr>
              <w:jc w:val="center"/>
            </w:pPr>
            <w:r>
              <w:t>230653</w:t>
            </w:r>
          </w:p>
        </w:tc>
      </w:tr>
      <w:tr w:rsidR="00A6595E" w:rsidTr="004F3060">
        <w:tc>
          <w:tcPr>
            <w:tcW w:w="2660" w:type="dxa"/>
            <w:vMerge/>
            <w:vAlign w:val="center"/>
          </w:tcPr>
          <w:p w:rsidR="00A6595E" w:rsidRPr="00E2352B" w:rsidRDefault="00A6595E" w:rsidP="00A6595E">
            <w:pPr>
              <w:pStyle w:val="a4"/>
              <w:ind w:left="0"/>
            </w:pPr>
          </w:p>
        </w:tc>
        <w:tc>
          <w:tcPr>
            <w:tcW w:w="850" w:type="dxa"/>
            <w:vMerge/>
          </w:tcPr>
          <w:p w:rsidR="00A6595E" w:rsidRPr="00E2352B" w:rsidRDefault="00A6595E" w:rsidP="00A6595E">
            <w:pPr>
              <w:pStyle w:val="a4"/>
              <w:ind w:left="0"/>
              <w:jc w:val="center"/>
            </w:pPr>
          </w:p>
        </w:tc>
        <w:tc>
          <w:tcPr>
            <w:tcW w:w="2149" w:type="dxa"/>
          </w:tcPr>
          <w:p w:rsidR="00A6595E" w:rsidRPr="00E2352B" w:rsidRDefault="00A6595E" w:rsidP="00A6595E">
            <w:pPr>
              <w:pStyle w:val="a4"/>
              <w:ind w:left="0"/>
              <w:jc w:val="center"/>
              <w:rPr>
                <w:sz w:val="22"/>
                <w:szCs w:val="22"/>
              </w:rPr>
            </w:pPr>
            <w:r w:rsidRPr="00E2352B">
              <w:rPr>
                <w:sz w:val="22"/>
                <w:szCs w:val="22"/>
              </w:rPr>
              <w:t>умеренно-оптимистичный</w:t>
            </w:r>
          </w:p>
        </w:tc>
        <w:tc>
          <w:tcPr>
            <w:tcW w:w="858" w:type="dxa"/>
            <w:vAlign w:val="center"/>
          </w:tcPr>
          <w:p w:rsidR="00A6595E" w:rsidRPr="00E2352B" w:rsidRDefault="00A6595E" w:rsidP="00A6595E">
            <w:pPr>
              <w:jc w:val="center"/>
            </w:pPr>
            <w:r>
              <w:t>232082</w:t>
            </w:r>
          </w:p>
        </w:tc>
        <w:tc>
          <w:tcPr>
            <w:tcW w:w="857" w:type="dxa"/>
            <w:vAlign w:val="center"/>
          </w:tcPr>
          <w:p w:rsidR="00A6595E" w:rsidRPr="00E2352B" w:rsidRDefault="00A6595E" w:rsidP="00A6595E">
            <w:pPr>
              <w:jc w:val="center"/>
            </w:pPr>
            <w:r>
              <w:t>232082</w:t>
            </w:r>
          </w:p>
        </w:tc>
        <w:tc>
          <w:tcPr>
            <w:tcW w:w="858" w:type="dxa"/>
            <w:vAlign w:val="center"/>
          </w:tcPr>
          <w:p w:rsidR="00A6595E" w:rsidRPr="00E2352B" w:rsidRDefault="00A6595E" w:rsidP="00A6595E">
            <w:pPr>
              <w:jc w:val="center"/>
            </w:pPr>
            <w:r>
              <w:t>233086</w:t>
            </w:r>
          </w:p>
        </w:tc>
        <w:tc>
          <w:tcPr>
            <w:tcW w:w="858" w:type="dxa"/>
            <w:vAlign w:val="center"/>
          </w:tcPr>
          <w:p w:rsidR="00A6595E" w:rsidRPr="00E2352B" w:rsidRDefault="00A6595E" w:rsidP="00A6595E">
            <w:pPr>
              <w:jc w:val="center"/>
            </w:pPr>
            <w:r>
              <w:t>233086</w:t>
            </w:r>
          </w:p>
        </w:tc>
        <w:tc>
          <w:tcPr>
            <w:tcW w:w="858" w:type="dxa"/>
            <w:vAlign w:val="center"/>
          </w:tcPr>
          <w:p w:rsidR="00A6595E" w:rsidRPr="00E2352B" w:rsidRDefault="00A6595E" w:rsidP="00A6595E">
            <w:pPr>
              <w:jc w:val="center"/>
            </w:pPr>
            <w:r>
              <w:t>233090</w:t>
            </w:r>
          </w:p>
        </w:tc>
        <w:tc>
          <w:tcPr>
            <w:tcW w:w="858" w:type="dxa"/>
            <w:vAlign w:val="center"/>
          </w:tcPr>
          <w:p w:rsidR="00A6595E" w:rsidRPr="00E2352B" w:rsidRDefault="00A6595E" w:rsidP="00A6595E">
            <w:pPr>
              <w:jc w:val="center"/>
            </w:pPr>
            <w:r>
              <w:t>233090</w:t>
            </w:r>
          </w:p>
        </w:tc>
        <w:tc>
          <w:tcPr>
            <w:tcW w:w="858" w:type="dxa"/>
            <w:vAlign w:val="center"/>
          </w:tcPr>
          <w:p w:rsidR="00A6595E" w:rsidRPr="00E2352B" w:rsidRDefault="00A6595E" w:rsidP="00A6595E">
            <w:pPr>
              <w:jc w:val="center"/>
            </w:pPr>
            <w:r>
              <w:t>233093</w:t>
            </w:r>
          </w:p>
        </w:tc>
        <w:tc>
          <w:tcPr>
            <w:tcW w:w="858" w:type="dxa"/>
            <w:vAlign w:val="center"/>
          </w:tcPr>
          <w:p w:rsidR="00A6595E" w:rsidRPr="00E2352B" w:rsidRDefault="00A6595E" w:rsidP="00A6595E">
            <w:pPr>
              <w:jc w:val="center"/>
            </w:pPr>
            <w:r>
              <w:t>233093</w:t>
            </w:r>
          </w:p>
        </w:tc>
        <w:tc>
          <w:tcPr>
            <w:tcW w:w="858" w:type="dxa"/>
            <w:vAlign w:val="center"/>
          </w:tcPr>
          <w:p w:rsidR="00A6595E" w:rsidRPr="00E2352B" w:rsidRDefault="00A6595E" w:rsidP="00A6595E">
            <w:pPr>
              <w:jc w:val="center"/>
            </w:pPr>
            <w:r>
              <w:t>234000</w:t>
            </w:r>
          </w:p>
        </w:tc>
        <w:tc>
          <w:tcPr>
            <w:tcW w:w="858" w:type="dxa"/>
            <w:vAlign w:val="center"/>
          </w:tcPr>
          <w:p w:rsidR="00A6595E" w:rsidRPr="00E2352B" w:rsidRDefault="00A6595E" w:rsidP="00A6595E">
            <w:pPr>
              <w:jc w:val="center"/>
            </w:pPr>
            <w:r>
              <w:t>234015</w:t>
            </w:r>
          </w:p>
        </w:tc>
        <w:tc>
          <w:tcPr>
            <w:tcW w:w="858" w:type="dxa"/>
            <w:vAlign w:val="center"/>
          </w:tcPr>
          <w:p w:rsidR="00A6595E" w:rsidRPr="00E2352B" w:rsidRDefault="00A6595E" w:rsidP="00A6595E">
            <w:pPr>
              <w:jc w:val="center"/>
            </w:pPr>
            <w:r>
              <w:t>234037</w:t>
            </w:r>
          </w:p>
        </w:tc>
        <w:tc>
          <w:tcPr>
            <w:tcW w:w="858" w:type="dxa"/>
            <w:vAlign w:val="center"/>
          </w:tcPr>
          <w:p w:rsidR="00A6595E" w:rsidRPr="00E2352B" w:rsidRDefault="00A6595E" w:rsidP="00A6595E">
            <w:pPr>
              <w:jc w:val="center"/>
            </w:pPr>
            <w:r>
              <w:t>234085</w:t>
            </w:r>
          </w:p>
        </w:tc>
      </w:tr>
      <w:tr w:rsidR="00A6595E" w:rsidTr="00643723">
        <w:tc>
          <w:tcPr>
            <w:tcW w:w="2660" w:type="dxa"/>
            <w:vMerge w:val="restart"/>
            <w:vAlign w:val="center"/>
          </w:tcPr>
          <w:p w:rsidR="00A6595E" w:rsidRPr="00E2352B" w:rsidRDefault="00A6595E" w:rsidP="00A6595E">
            <w:pPr>
              <w:rPr>
                <w:sz w:val="22"/>
                <w:szCs w:val="22"/>
              </w:rPr>
            </w:pPr>
            <w:r w:rsidRPr="00E2352B">
              <w:rPr>
                <w:sz w:val="22"/>
                <w:szCs w:val="22"/>
              </w:rPr>
              <w:t>Доля детей охваченных всеми видами отдыха в течение лета от общего числа детей в возрасте 7-17 лет</w:t>
            </w:r>
          </w:p>
        </w:tc>
        <w:tc>
          <w:tcPr>
            <w:tcW w:w="850" w:type="dxa"/>
            <w:vMerge w:val="restart"/>
            <w:vAlign w:val="center"/>
          </w:tcPr>
          <w:p w:rsidR="00A6595E" w:rsidRPr="00E2352B" w:rsidRDefault="00A6595E" w:rsidP="00A6595E">
            <w:pPr>
              <w:jc w:val="center"/>
              <w:rPr>
                <w:sz w:val="22"/>
                <w:szCs w:val="22"/>
              </w:rPr>
            </w:pPr>
            <w:r w:rsidRPr="00E2352B">
              <w:rPr>
                <w:sz w:val="22"/>
                <w:szCs w:val="22"/>
              </w:rPr>
              <w:t>%</w:t>
            </w:r>
          </w:p>
        </w:tc>
        <w:tc>
          <w:tcPr>
            <w:tcW w:w="2149" w:type="dxa"/>
          </w:tcPr>
          <w:p w:rsidR="00A6595E" w:rsidRPr="00E2352B" w:rsidRDefault="00A6595E" w:rsidP="00A6595E">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A6595E" w:rsidRPr="00E2352B" w:rsidRDefault="00A6595E" w:rsidP="00A6595E">
            <w:pPr>
              <w:jc w:val="center"/>
            </w:pPr>
            <w:r w:rsidRPr="00E2352B">
              <w:t>60</w:t>
            </w:r>
          </w:p>
        </w:tc>
        <w:tc>
          <w:tcPr>
            <w:tcW w:w="857" w:type="dxa"/>
            <w:shd w:val="clear" w:color="auto" w:fill="D9D9D9" w:themeFill="background1" w:themeFillShade="D9"/>
            <w:vAlign w:val="center"/>
          </w:tcPr>
          <w:p w:rsidR="00A6595E" w:rsidRPr="00E2352B" w:rsidRDefault="00A6595E" w:rsidP="00A6595E">
            <w:pPr>
              <w:jc w:val="center"/>
            </w:pPr>
            <w:r w:rsidRPr="00E2352B">
              <w:t>60,5</w:t>
            </w:r>
          </w:p>
        </w:tc>
        <w:tc>
          <w:tcPr>
            <w:tcW w:w="858" w:type="dxa"/>
            <w:shd w:val="clear" w:color="auto" w:fill="D9D9D9" w:themeFill="background1" w:themeFillShade="D9"/>
            <w:vAlign w:val="center"/>
          </w:tcPr>
          <w:p w:rsidR="00A6595E" w:rsidRPr="00E2352B" w:rsidRDefault="00A6595E" w:rsidP="00A6595E">
            <w:pPr>
              <w:jc w:val="center"/>
            </w:pPr>
            <w:r w:rsidRPr="00E2352B">
              <w:t>61</w:t>
            </w:r>
          </w:p>
        </w:tc>
        <w:tc>
          <w:tcPr>
            <w:tcW w:w="858" w:type="dxa"/>
            <w:shd w:val="clear" w:color="auto" w:fill="D9D9D9" w:themeFill="background1" w:themeFillShade="D9"/>
            <w:vAlign w:val="center"/>
          </w:tcPr>
          <w:p w:rsidR="00A6595E" w:rsidRPr="00E2352B" w:rsidRDefault="00A6595E" w:rsidP="00A6595E">
            <w:pPr>
              <w:jc w:val="center"/>
            </w:pPr>
            <w:r w:rsidRPr="00E2352B">
              <w:t>61,5</w:t>
            </w:r>
          </w:p>
        </w:tc>
        <w:tc>
          <w:tcPr>
            <w:tcW w:w="858" w:type="dxa"/>
            <w:shd w:val="clear" w:color="auto" w:fill="D9D9D9" w:themeFill="background1" w:themeFillShade="D9"/>
            <w:vAlign w:val="center"/>
          </w:tcPr>
          <w:p w:rsidR="00A6595E" w:rsidRPr="00E2352B" w:rsidRDefault="00A6595E" w:rsidP="00A6595E">
            <w:pPr>
              <w:jc w:val="center"/>
            </w:pPr>
            <w:r w:rsidRPr="00E2352B">
              <w:t>62</w:t>
            </w:r>
          </w:p>
        </w:tc>
        <w:tc>
          <w:tcPr>
            <w:tcW w:w="858" w:type="dxa"/>
            <w:shd w:val="clear" w:color="auto" w:fill="D9D9D9" w:themeFill="background1" w:themeFillShade="D9"/>
            <w:vAlign w:val="center"/>
          </w:tcPr>
          <w:p w:rsidR="00A6595E" w:rsidRPr="00E2352B" w:rsidRDefault="00A6595E" w:rsidP="00A6595E">
            <w:pPr>
              <w:jc w:val="center"/>
            </w:pPr>
            <w:r w:rsidRPr="00E2352B">
              <w:t>62,5</w:t>
            </w:r>
          </w:p>
        </w:tc>
        <w:tc>
          <w:tcPr>
            <w:tcW w:w="858" w:type="dxa"/>
            <w:shd w:val="clear" w:color="auto" w:fill="D9D9D9" w:themeFill="background1" w:themeFillShade="D9"/>
            <w:vAlign w:val="center"/>
          </w:tcPr>
          <w:p w:rsidR="00A6595E" w:rsidRPr="00E2352B" w:rsidRDefault="00A6595E" w:rsidP="00A6595E">
            <w:pPr>
              <w:jc w:val="center"/>
            </w:pPr>
            <w:r w:rsidRPr="00E2352B">
              <w:t>63</w:t>
            </w:r>
          </w:p>
        </w:tc>
        <w:tc>
          <w:tcPr>
            <w:tcW w:w="858" w:type="dxa"/>
            <w:shd w:val="clear" w:color="auto" w:fill="D9D9D9" w:themeFill="background1" w:themeFillShade="D9"/>
            <w:vAlign w:val="center"/>
          </w:tcPr>
          <w:p w:rsidR="00A6595E" w:rsidRPr="00E2352B" w:rsidRDefault="00A6595E" w:rsidP="00A6595E">
            <w:pPr>
              <w:jc w:val="center"/>
            </w:pPr>
            <w:r w:rsidRPr="00E2352B">
              <w:t>63,5</w:t>
            </w:r>
          </w:p>
        </w:tc>
        <w:tc>
          <w:tcPr>
            <w:tcW w:w="858" w:type="dxa"/>
            <w:shd w:val="clear" w:color="auto" w:fill="D9D9D9" w:themeFill="background1" w:themeFillShade="D9"/>
            <w:vAlign w:val="center"/>
          </w:tcPr>
          <w:p w:rsidR="00A6595E" w:rsidRPr="00E2352B" w:rsidRDefault="00A6595E" w:rsidP="00A6595E">
            <w:pPr>
              <w:jc w:val="center"/>
            </w:pPr>
            <w:r w:rsidRPr="00E2352B">
              <w:t>64</w:t>
            </w:r>
          </w:p>
        </w:tc>
        <w:tc>
          <w:tcPr>
            <w:tcW w:w="858" w:type="dxa"/>
            <w:shd w:val="clear" w:color="auto" w:fill="D9D9D9" w:themeFill="background1" w:themeFillShade="D9"/>
            <w:vAlign w:val="center"/>
          </w:tcPr>
          <w:p w:rsidR="00A6595E" w:rsidRPr="00E2352B" w:rsidRDefault="00A6595E" w:rsidP="00A6595E">
            <w:pPr>
              <w:jc w:val="center"/>
            </w:pPr>
            <w:r w:rsidRPr="00E2352B">
              <w:t>64,5</w:t>
            </w:r>
          </w:p>
        </w:tc>
        <w:tc>
          <w:tcPr>
            <w:tcW w:w="858" w:type="dxa"/>
            <w:shd w:val="clear" w:color="auto" w:fill="D9D9D9" w:themeFill="background1" w:themeFillShade="D9"/>
            <w:vAlign w:val="center"/>
          </w:tcPr>
          <w:p w:rsidR="00A6595E" w:rsidRPr="00E2352B" w:rsidRDefault="00A6595E" w:rsidP="00A6595E">
            <w:pPr>
              <w:jc w:val="center"/>
            </w:pPr>
            <w:r w:rsidRPr="00E2352B">
              <w:t>65</w:t>
            </w:r>
          </w:p>
        </w:tc>
        <w:tc>
          <w:tcPr>
            <w:tcW w:w="858" w:type="dxa"/>
            <w:shd w:val="clear" w:color="auto" w:fill="D9D9D9" w:themeFill="background1" w:themeFillShade="D9"/>
            <w:vAlign w:val="center"/>
          </w:tcPr>
          <w:p w:rsidR="00A6595E" w:rsidRPr="00E2352B" w:rsidRDefault="00A6595E" w:rsidP="00A6595E">
            <w:pPr>
              <w:jc w:val="center"/>
            </w:pPr>
            <w:r w:rsidRPr="00E2352B">
              <w:t>66</w:t>
            </w:r>
          </w:p>
        </w:tc>
      </w:tr>
      <w:tr w:rsidR="00A6595E" w:rsidTr="00643723">
        <w:tc>
          <w:tcPr>
            <w:tcW w:w="2660" w:type="dxa"/>
            <w:vMerge/>
            <w:vAlign w:val="center"/>
          </w:tcPr>
          <w:p w:rsidR="00A6595E" w:rsidRPr="00E2352B" w:rsidRDefault="00A6595E" w:rsidP="00A6595E">
            <w:pPr>
              <w:pStyle w:val="a4"/>
              <w:ind w:left="0"/>
              <w:rPr>
                <w:sz w:val="22"/>
                <w:szCs w:val="22"/>
              </w:rPr>
            </w:pPr>
          </w:p>
        </w:tc>
        <w:tc>
          <w:tcPr>
            <w:tcW w:w="850" w:type="dxa"/>
            <w:vMerge/>
          </w:tcPr>
          <w:p w:rsidR="00A6595E" w:rsidRPr="00E2352B" w:rsidRDefault="00A6595E" w:rsidP="00A6595E">
            <w:pPr>
              <w:pStyle w:val="a4"/>
              <w:ind w:left="0"/>
              <w:rPr>
                <w:sz w:val="22"/>
                <w:szCs w:val="22"/>
              </w:rPr>
            </w:pPr>
          </w:p>
        </w:tc>
        <w:tc>
          <w:tcPr>
            <w:tcW w:w="2149" w:type="dxa"/>
          </w:tcPr>
          <w:p w:rsidR="00A6595E" w:rsidRPr="00E2352B" w:rsidRDefault="00A6595E" w:rsidP="00A6595E">
            <w:pPr>
              <w:pStyle w:val="a4"/>
              <w:ind w:left="0"/>
              <w:jc w:val="center"/>
              <w:rPr>
                <w:sz w:val="22"/>
                <w:szCs w:val="22"/>
              </w:rPr>
            </w:pPr>
            <w:r w:rsidRPr="00E2352B">
              <w:rPr>
                <w:sz w:val="22"/>
                <w:szCs w:val="22"/>
              </w:rPr>
              <w:t>умеренно-оптимистичный</w:t>
            </w:r>
          </w:p>
        </w:tc>
        <w:tc>
          <w:tcPr>
            <w:tcW w:w="858" w:type="dxa"/>
            <w:vAlign w:val="center"/>
          </w:tcPr>
          <w:p w:rsidR="00A6595E" w:rsidRPr="00E2352B" w:rsidRDefault="00A6595E" w:rsidP="00A6595E">
            <w:pPr>
              <w:jc w:val="center"/>
            </w:pPr>
            <w:r w:rsidRPr="00E2352B">
              <w:t>61</w:t>
            </w:r>
          </w:p>
        </w:tc>
        <w:tc>
          <w:tcPr>
            <w:tcW w:w="857" w:type="dxa"/>
            <w:vAlign w:val="center"/>
          </w:tcPr>
          <w:p w:rsidR="00A6595E" w:rsidRPr="00E2352B" w:rsidRDefault="00A6595E" w:rsidP="00A6595E">
            <w:pPr>
              <w:jc w:val="center"/>
            </w:pPr>
            <w:r w:rsidRPr="00E2352B">
              <w:t>62</w:t>
            </w:r>
          </w:p>
        </w:tc>
        <w:tc>
          <w:tcPr>
            <w:tcW w:w="858" w:type="dxa"/>
            <w:vAlign w:val="center"/>
          </w:tcPr>
          <w:p w:rsidR="00A6595E" w:rsidRPr="00E2352B" w:rsidRDefault="00A6595E" w:rsidP="00A6595E">
            <w:pPr>
              <w:jc w:val="center"/>
            </w:pPr>
            <w:r w:rsidRPr="00E2352B">
              <w:t>63</w:t>
            </w:r>
          </w:p>
        </w:tc>
        <w:tc>
          <w:tcPr>
            <w:tcW w:w="858" w:type="dxa"/>
            <w:vAlign w:val="center"/>
          </w:tcPr>
          <w:p w:rsidR="00A6595E" w:rsidRPr="00E2352B" w:rsidRDefault="00A6595E" w:rsidP="00A6595E">
            <w:pPr>
              <w:jc w:val="center"/>
            </w:pPr>
            <w:r w:rsidRPr="00E2352B">
              <w:t>64</w:t>
            </w:r>
          </w:p>
        </w:tc>
        <w:tc>
          <w:tcPr>
            <w:tcW w:w="858" w:type="dxa"/>
            <w:vAlign w:val="center"/>
          </w:tcPr>
          <w:p w:rsidR="00A6595E" w:rsidRPr="00E2352B" w:rsidRDefault="00A6595E" w:rsidP="00A6595E">
            <w:pPr>
              <w:jc w:val="center"/>
            </w:pPr>
            <w:r w:rsidRPr="00E2352B">
              <w:t>65</w:t>
            </w:r>
          </w:p>
        </w:tc>
        <w:tc>
          <w:tcPr>
            <w:tcW w:w="858" w:type="dxa"/>
            <w:vAlign w:val="center"/>
          </w:tcPr>
          <w:p w:rsidR="00A6595E" w:rsidRPr="00E2352B" w:rsidRDefault="00A6595E" w:rsidP="00A6595E">
            <w:pPr>
              <w:jc w:val="center"/>
            </w:pPr>
            <w:r w:rsidRPr="00E2352B">
              <w:t>66</w:t>
            </w:r>
          </w:p>
        </w:tc>
        <w:tc>
          <w:tcPr>
            <w:tcW w:w="858" w:type="dxa"/>
            <w:vAlign w:val="center"/>
          </w:tcPr>
          <w:p w:rsidR="00A6595E" w:rsidRPr="00E2352B" w:rsidRDefault="00A6595E" w:rsidP="00A6595E">
            <w:pPr>
              <w:jc w:val="center"/>
            </w:pPr>
            <w:r w:rsidRPr="00E2352B">
              <w:t>67</w:t>
            </w:r>
          </w:p>
        </w:tc>
        <w:tc>
          <w:tcPr>
            <w:tcW w:w="858" w:type="dxa"/>
            <w:vAlign w:val="center"/>
          </w:tcPr>
          <w:p w:rsidR="00A6595E" w:rsidRPr="00E2352B" w:rsidRDefault="00A6595E" w:rsidP="00A6595E">
            <w:pPr>
              <w:jc w:val="center"/>
            </w:pPr>
            <w:r w:rsidRPr="00E2352B">
              <w:t>68</w:t>
            </w:r>
          </w:p>
        </w:tc>
        <w:tc>
          <w:tcPr>
            <w:tcW w:w="858" w:type="dxa"/>
            <w:vAlign w:val="center"/>
          </w:tcPr>
          <w:p w:rsidR="00A6595E" w:rsidRPr="00E2352B" w:rsidRDefault="00A6595E" w:rsidP="00A6595E">
            <w:pPr>
              <w:jc w:val="center"/>
            </w:pPr>
            <w:r w:rsidRPr="00E2352B">
              <w:t>69</w:t>
            </w:r>
          </w:p>
        </w:tc>
        <w:tc>
          <w:tcPr>
            <w:tcW w:w="858" w:type="dxa"/>
            <w:vAlign w:val="center"/>
          </w:tcPr>
          <w:p w:rsidR="00A6595E" w:rsidRPr="00E2352B" w:rsidRDefault="00A6595E" w:rsidP="00A6595E">
            <w:pPr>
              <w:jc w:val="center"/>
            </w:pPr>
            <w:r w:rsidRPr="00E2352B">
              <w:t>70</w:t>
            </w:r>
          </w:p>
        </w:tc>
        <w:tc>
          <w:tcPr>
            <w:tcW w:w="858" w:type="dxa"/>
            <w:vAlign w:val="center"/>
          </w:tcPr>
          <w:p w:rsidR="00A6595E" w:rsidRPr="00E2352B" w:rsidRDefault="00A6595E" w:rsidP="00A6595E">
            <w:pPr>
              <w:jc w:val="center"/>
            </w:pPr>
            <w:r w:rsidRPr="00E2352B">
              <w:t>71</w:t>
            </w:r>
          </w:p>
        </w:tc>
        <w:tc>
          <w:tcPr>
            <w:tcW w:w="858" w:type="dxa"/>
            <w:vAlign w:val="center"/>
          </w:tcPr>
          <w:p w:rsidR="00A6595E" w:rsidRPr="00E2352B" w:rsidRDefault="00A6595E" w:rsidP="00A6595E">
            <w:pPr>
              <w:jc w:val="center"/>
            </w:pPr>
            <w:r w:rsidRPr="00E2352B">
              <w:t>72</w:t>
            </w:r>
          </w:p>
        </w:tc>
      </w:tr>
    </w:tbl>
    <w:p w:rsidR="00322F65" w:rsidRDefault="00322F65"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DB46F9" w:rsidRPr="00DB46F9" w:rsidRDefault="00DB46F9" w:rsidP="00DB46F9">
      <w:pPr>
        <w:ind w:firstLine="709"/>
        <w:jc w:val="right"/>
        <w:rPr>
          <w:rFonts w:ascii="Times New Roman" w:hAnsi="Times New Roman" w:cs="Times New Roman"/>
          <w:sz w:val="28"/>
          <w:szCs w:val="28"/>
        </w:rPr>
      </w:pPr>
      <w:r w:rsidRPr="00DB46F9">
        <w:rPr>
          <w:rFonts w:ascii="Times New Roman" w:hAnsi="Times New Roman" w:cs="Times New Roman"/>
          <w:sz w:val="28"/>
          <w:szCs w:val="28"/>
        </w:rPr>
        <w:t>Приложение 3</w:t>
      </w:r>
    </w:p>
    <w:p w:rsidR="00930A9E" w:rsidRPr="00DB46F9" w:rsidRDefault="00CD76C5" w:rsidP="00BA2191">
      <w:pPr>
        <w:ind w:firstLine="709"/>
        <w:jc w:val="center"/>
        <w:rPr>
          <w:rFonts w:ascii="Times New Roman" w:hAnsi="Times New Roman" w:cs="Times New Roman"/>
          <w:sz w:val="28"/>
          <w:szCs w:val="28"/>
        </w:rPr>
      </w:pPr>
      <w:r w:rsidRPr="00DB46F9">
        <w:rPr>
          <w:rFonts w:ascii="Times New Roman" w:hAnsi="Times New Roman" w:cs="Times New Roman"/>
          <w:sz w:val="28"/>
          <w:szCs w:val="28"/>
        </w:rPr>
        <w:t xml:space="preserve">Перечень </w:t>
      </w:r>
      <w:r w:rsidR="004F3060">
        <w:rPr>
          <w:rFonts w:ascii="Times New Roman" w:hAnsi="Times New Roman" w:cs="Times New Roman"/>
          <w:sz w:val="28"/>
          <w:szCs w:val="28"/>
        </w:rPr>
        <w:t xml:space="preserve">муниципальных </w:t>
      </w:r>
      <w:r w:rsidR="00D81859" w:rsidRPr="00DB46F9">
        <w:rPr>
          <w:rFonts w:ascii="Times New Roman" w:hAnsi="Times New Roman" w:cs="Times New Roman"/>
          <w:sz w:val="28"/>
          <w:szCs w:val="28"/>
        </w:rPr>
        <w:t>программ,</w:t>
      </w:r>
      <w:r w:rsidRPr="00DB46F9">
        <w:rPr>
          <w:rFonts w:ascii="Times New Roman" w:hAnsi="Times New Roman" w:cs="Times New Roman"/>
          <w:sz w:val="28"/>
          <w:szCs w:val="28"/>
        </w:rPr>
        <w:t xml:space="preserve"> реализация которых будет способствовать достижению цели Стратегии</w:t>
      </w:r>
    </w:p>
    <w:tbl>
      <w:tblPr>
        <w:tblStyle w:val="a8"/>
        <w:tblW w:w="14459" w:type="dxa"/>
        <w:tblInd w:w="250" w:type="dxa"/>
        <w:tblLook w:val="04A0" w:firstRow="1" w:lastRow="0" w:firstColumn="1" w:lastColumn="0" w:noHBand="0" w:noVBand="1"/>
      </w:tblPr>
      <w:tblGrid>
        <w:gridCol w:w="493"/>
        <w:gridCol w:w="6311"/>
        <w:gridCol w:w="7655"/>
      </w:tblGrid>
      <w:tr w:rsidR="004566AA" w:rsidRPr="0015570F" w:rsidTr="004566AA">
        <w:trPr>
          <w:tblHeader/>
        </w:trPr>
        <w:tc>
          <w:tcPr>
            <w:tcW w:w="493" w:type="dxa"/>
            <w:vAlign w:val="center"/>
          </w:tcPr>
          <w:p w:rsidR="004566AA" w:rsidRPr="0015570F" w:rsidRDefault="004566AA" w:rsidP="004F3060">
            <w:pPr>
              <w:snapToGrid w:val="0"/>
              <w:jc w:val="center"/>
              <w:rPr>
                <w:b/>
                <w:sz w:val="24"/>
                <w:szCs w:val="24"/>
              </w:rPr>
            </w:pPr>
            <w:r w:rsidRPr="0015570F">
              <w:rPr>
                <w:b/>
                <w:sz w:val="24"/>
                <w:szCs w:val="24"/>
              </w:rPr>
              <w:t>№ пп</w:t>
            </w:r>
          </w:p>
        </w:tc>
        <w:tc>
          <w:tcPr>
            <w:tcW w:w="6311" w:type="dxa"/>
            <w:vAlign w:val="center"/>
          </w:tcPr>
          <w:p w:rsidR="004566AA" w:rsidRPr="0015570F" w:rsidRDefault="004566AA" w:rsidP="004F3060">
            <w:pPr>
              <w:snapToGrid w:val="0"/>
              <w:jc w:val="center"/>
              <w:rPr>
                <w:b/>
                <w:bCs/>
                <w:sz w:val="24"/>
                <w:szCs w:val="24"/>
              </w:rPr>
            </w:pPr>
            <w:r w:rsidRPr="0015570F">
              <w:rPr>
                <w:b/>
                <w:bCs/>
                <w:sz w:val="24"/>
                <w:szCs w:val="24"/>
              </w:rPr>
              <w:t>Наименование программы</w:t>
            </w:r>
          </w:p>
        </w:tc>
        <w:tc>
          <w:tcPr>
            <w:tcW w:w="7655" w:type="dxa"/>
            <w:vAlign w:val="center"/>
          </w:tcPr>
          <w:p w:rsidR="004566AA" w:rsidRPr="0015570F" w:rsidRDefault="004566AA" w:rsidP="004F3060">
            <w:pPr>
              <w:pStyle w:val="a4"/>
              <w:ind w:left="0"/>
              <w:jc w:val="center"/>
              <w:rPr>
                <w:b/>
                <w:sz w:val="24"/>
                <w:szCs w:val="24"/>
              </w:rPr>
            </w:pPr>
            <w:r w:rsidRPr="0015570F">
              <w:rPr>
                <w:b/>
                <w:sz w:val="24"/>
                <w:szCs w:val="24"/>
              </w:rPr>
              <w:t>Цель, на достижение которой направлена программа</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1</w:t>
            </w:r>
          </w:p>
        </w:tc>
        <w:tc>
          <w:tcPr>
            <w:tcW w:w="6311" w:type="dxa"/>
          </w:tcPr>
          <w:p w:rsidR="004566AA" w:rsidRPr="0015570F" w:rsidRDefault="004566AA" w:rsidP="002D7E66">
            <w:pPr>
              <w:pStyle w:val="a4"/>
              <w:ind w:left="0"/>
              <w:jc w:val="both"/>
              <w:rPr>
                <w:sz w:val="24"/>
                <w:szCs w:val="24"/>
              </w:rPr>
            </w:pPr>
            <w:r w:rsidRPr="0015570F">
              <w:rPr>
                <w:sz w:val="24"/>
                <w:szCs w:val="24"/>
              </w:rPr>
              <w:t>Муниципальная программа Карасукского района Новосибирской области «Развитие физической культуры и спорта в Карасукском районе Новосибирской области на 2017-2021 годы»</w:t>
            </w:r>
          </w:p>
        </w:tc>
        <w:tc>
          <w:tcPr>
            <w:tcW w:w="7655" w:type="dxa"/>
          </w:tcPr>
          <w:p w:rsidR="004566AA" w:rsidRPr="0015570F" w:rsidRDefault="004566AA" w:rsidP="002D7E66">
            <w:pPr>
              <w:rPr>
                <w:sz w:val="24"/>
                <w:szCs w:val="24"/>
              </w:rPr>
            </w:pPr>
            <w:r w:rsidRPr="0015570F">
              <w:rPr>
                <w:sz w:val="24"/>
                <w:szCs w:val="24"/>
              </w:rPr>
              <w:t>Создание условий для развития физической культуры и спорта в Карасукском районе Новосибирской области</w:t>
            </w:r>
          </w:p>
          <w:p w:rsidR="004566AA" w:rsidRPr="0015570F" w:rsidRDefault="004566AA" w:rsidP="002D7E66">
            <w:pPr>
              <w:pStyle w:val="a4"/>
              <w:ind w:left="0"/>
              <w:jc w:val="both"/>
              <w:rPr>
                <w:sz w:val="24"/>
                <w:szCs w:val="24"/>
              </w:rPr>
            </w:pP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2</w:t>
            </w:r>
          </w:p>
        </w:tc>
        <w:tc>
          <w:tcPr>
            <w:tcW w:w="6311" w:type="dxa"/>
          </w:tcPr>
          <w:p w:rsidR="004566AA" w:rsidRPr="0015570F" w:rsidRDefault="004566AA" w:rsidP="002D7E66">
            <w:pPr>
              <w:widowControl w:val="0"/>
              <w:autoSpaceDE w:val="0"/>
              <w:autoSpaceDN w:val="0"/>
              <w:adjustRightInd w:val="0"/>
              <w:rPr>
                <w:sz w:val="24"/>
                <w:szCs w:val="24"/>
              </w:rPr>
            </w:pPr>
            <w:r w:rsidRPr="0015570F">
              <w:rPr>
                <w:sz w:val="24"/>
                <w:szCs w:val="24"/>
              </w:rPr>
              <w:t>Муниципальная программа «Социальная защита населения Карасукского района Новосибирской области на 2015-2020 годы»</w:t>
            </w:r>
          </w:p>
          <w:p w:rsidR="004566AA" w:rsidRPr="0015570F" w:rsidRDefault="004566AA" w:rsidP="002D7E66">
            <w:pPr>
              <w:snapToGrid w:val="0"/>
              <w:jc w:val="center"/>
              <w:rPr>
                <w:b/>
                <w:bCs/>
                <w:sz w:val="24"/>
                <w:szCs w:val="24"/>
              </w:rPr>
            </w:pPr>
          </w:p>
        </w:tc>
        <w:tc>
          <w:tcPr>
            <w:tcW w:w="7655" w:type="dxa"/>
          </w:tcPr>
          <w:p w:rsidR="004566AA" w:rsidRPr="0015570F" w:rsidRDefault="004566AA" w:rsidP="002D7E66">
            <w:pPr>
              <w:pStyle w:val="a4"/>
              <w:ind w:left="0"/>
              <w:rPr>
                <w:sz w:val="24"/>
                <w:szCs w:val="24"/>
              </w:rPr>
            </w:pPr>
            <w:r w:rsidRPr="0015570F">
              <w:rPr>
                <w:sz w:val="24"/>
                <w:szCs w:val="24"/>
              </w:rPr>
              <w:t>Реализация  системы  мер  по  обеспечению  благоприятных условий для повышения уровня и качества жизни населения Карасукского района Новосибирской области. Создание условий для эффективной социализации граждан, попавших в трудную жизненную ситуацию. Обеспечение социальной поддержки семей с детьми.</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3</w:t>
            </w:r>
          </w:p>
        </w:tc>
        <w:tc>
          <w:tcPr>
            <w:tcW w:w="6311" w:type="dxa"/>
          </w:tcPr>
          <w:p w:rsidR="004566AA" w:rsidRPr="0015570F" w:rsidRDefault="004566AA" w:rsidP="002D7E66">
            <w:pPr>
              <w:contextualSpacing/>
              <w:rPr>
                <w:sz w:val="24"/>
                <w:szCs w:val="24"/>
              </w:rPr>
            </w:pPr>
            <w:r w:rsidRPr="0015570F">
              <w:rPr>
                <w:sz w:val="24"/>
                <w:szCs w:val="24"/>
              </w:rPr>
              <w:t>Муниципальная программа «Дети Карасукского района Новосибирской области на 2016-2020 годы»</w:t>
            </w:r>
          </w:p>
          <w:p w:rsidR="004566AA" w:rsidRPr="0015570F" w:rsidRDefault="004566AA" w:rsidP="002D7E66">
            <w:pPr>
              <w:pStyle w:val="a4"/>
              <w:ind w:left="0"/>
              <w:jc w:val="both"/>
              <w:rPr>
                <w:sz w:val="24"/>
                <w:szCs w:val="24"/>
              </w:rPr>
            </w:pPr>
          </w:p>
        </w:tc>
        <w:tc>
          <w:tcPr>
            <w:tcW w:w="7655" w:type="dxa"/>
          </w:tcPr>
          <w:p w:rsidR="004566AA" w:rsidRPr="0015570F" w:rsidRDefault="004566AA" w:rsidP="004F3060">
            <w:pPr>
              <w:pStyle w:val="ConsPlusNormal"/>
              <w:widowControl/>
              <w:ind w:firstLine="0"/>
              <w:rPr>
                <w:rFonts w:ascii="Times New Roman" w:hAnsi="Times New Roman" w:cs="Times New Roman"/>
                <w:sz w:val="24"/>
                <w:szCs w:val="24"/>
              </w:rPr>
            </w:pPr>
            <w:r w:rsidRPr="0015570F">
              <w:rPr>
                <w:rFonts w:ascii="Times New Roman" w:hAnsi="Times New Roman" w:cs="Times New Roman"/>
                <w:sz w:val="24"/>
                <w:szCs w:val="24"/>
              </w:rPr>
              <w:t>Реализация  системы  мер  по  решению приоритетных задач жизнеобеспечения детей, создания правовых, социально-экономических условий для обеспечения их прав  и  законных интересов, а также создание благоприятных условий для комплексного обеспечения жизнедеятельности детей Карасукского района Новосибирской области, поддержки и развития их духовно-нравственного потенциала. Программа определяет основные  мероприятия по  социальной  поддержке наиболее социально уязвимых категорий детей и пути решения наиболее острых социальных проблем детства на районном уровне.</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4</w:t>
            </w:r>
          </w:p>
        </w:tc>
        <w:tc>
          <w:tcPr>
            <w:tcW w:w="6311" w:type="dxa"/>
          </w:tcPr>
          <w:p w:rsidR="004566AA" w:rsidRPr="0015570F" w:rsidRDefault="004566AA" w:rsidP="002D7E66">
            <w:pPr>
              <w:contextualSpacing/>
              <w:rPr>
                <w:sz w:val="24"/>
                <w:szCs w:val="24"/>
              </w:rPr>
            </w:pPr>
            <w:r w:rsidRPr="0015570F">
              <w:rPr>
                <w:sz w:val="24"/>
                <w:szCs w:val="24"/>
              </w:rPr>
              <w:t>Муниципальная программа «Демографическое развитие Карасукского района Новосибирской области на 2016-2020 годы»</w:t>
            </w:r>
          </w:p>
        </w:tc>
        <w:tc>
          <w:tcPr>
            <w:tcW w:w="7655" w:type="dxa"/>
          </w:tcPr>
          <w:p w:rsidR="004566AA" w:rsidRPr="0015570F" w:rsidRDefault="004566AA" w:rsidP="00EB3D06">
            <w:pPr>
              <w:pStyle w:val="ConsPlusNormal"/>
              <w:widowControl/>
              <w:ind w:firstLine="81"/>
              <w:rPr>
                <w:rFonts w:ascii="Times New Roman" w:hAnsi="Times New Roman" w:cs="Times New Roman"/>
                <w:sz w:val="24"/>
                <w:szCs w:val="24"/>
              </w:rPr>
            </w:pPr>
            <w:r w:rsidRPr="0015570F">
              <w:rPr>
                <w:rFonts w:ascii="Times New Roman" w:hAnsi="Times New Roman" w:cs="Times New Roman"/>
                <w:sz w:val="24"/>
                <w:szCs w:val="24"/>
              </w:rPr>
              <w:t xml:space="preserve">Стабилизация демографической ситуации, поддержка материнства, детства и формирование предпосылок к последующему демографическому росту. </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5</w:t>
            </w:r>
          </w:p>
        </w:tc>
        <w:tc>
          <w:tcPr>
            <w:tcW w:w="6311" w:type="dxa"/>
          </w:tcPr>
          <w:p w:rsidR="004566AA" w:rsidRPr="0015570F" w:rsidRDefault="004566AA" w:rsidP="00800F67">
            <w:pPr>
              <w:snapToGrid w:val="0"/>
              <w:rPr>
                <w:bCs/>
                <w:sz w:val="24"/>
                <w:szCs w:val="24"/>
              </w:rPr>
            </w:pPr>
            <w:r w:rsidRPr="0015570F">
              <w:rPr>
                <w:bCs/>
                <w:sz w:val="24"/>
                <w:szCs w:val="24"/>
              </w:rPr>
              <w:t>Муниципальная программа «Сохранение и развитие культуры в Карасукском районе Новосибирской области на 2017-2019 годы»</w:t>
            </w:r>
          </w:p>
          <w:p w:rsidR="004566AA" w:rsidRPr="0015570F" w:rsidRDefault="004566AA" w:rsidP="004F3060">
            <w:pPr>
              <w:snapToGrid w:val="0"/>
              <w:rPr>
                <w:bCs/>
                <w:sz w:val="24"/>
                <w:szCs w:val="24"/>
              </w:rPr>
            </w:pPr>
          </w:p>
        </w:tc>
        <w:tc>
          <w:tcPr>
            <w:tcW w:w="7655" w:type="dxa"/>
          </w:tcPr>
          <w:p w:rsidR="004566AA" w:rsidRPr="0015570F" w:rsidRDefault="004566AA" w:rsidP="00C8257A">
            <w:pPr>
              <w:pStyle w:val="a4"/>
              <w:ind w:left="0"/>
              <w:jc w:val="both"/>
              <w:rPr>
                <w:sz w:val="24"/>
                <w:szCs w:val="24"/>
              </w:rPr>
            </w:pPr>
            <w:r>
              <w:rPr>
                <w:sz w:val="24"/>
                <w:szCs w:val="24"/>
              </w:rPr>
              <w:t xml:space="preserve">Создание </w:t>
            </w:r>
            <w:r w:rsidRPr="0015570F">
              <w:rPr>
                <w:sz w:val="24"/>
                <w:szCs w:val="24"/>
              </w:rPr>
              <w:t>благоприятных условий для развития духовности, высокой культуры, разнообразия и качества услуг в сфере культуры, наиболее полного удовлетворения культурных потребностей населения и его занятий  художественным творчеством.</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6</w:t>
            </w:r>
          </w:p>
        </w:tc>
        <w:tc>
          <w:tcPr>
            <w:tcW w:w="6311" w:type="dxa"/>
          </w:tcPr>
          <w:p w:rsidR="004566AA" w:rsidRPr="0015570F" w:rsidRDefault="004566AA" w:rsidP="004F3060">
            <w:pPr>
              <w:snapToGrid w:val="0"/>
              <w:rPr>
                <w:bCs/>
                <w:sz w:val="24"/>
                <w:szCs w:val="24"/>
              </w:rPr>
            </w:pPr>
            <w:r w:rsidRPr="0015570F">
              <w:rPr>
                <w:sz w:val="24"/>
                <w:szCs w:val="24"/>
              </w:rPr>
              <w:t>Проект муниципальной программы «Сохранение и развитие культуры в Карасукском районе Новосибирской области на 2020-2030 годы»</w:t>
            </w:r>
          </w:p>
        </w:tc>
        <w:tc>
          <w:tcPr>
            <w:tcW w:w="7655" w:type="dxa"/>
          </w:tcPr>
          <w:p w:rsidR="004566AA" w:rsidRPr="0015570F" w:rsidRDefault="004566AA" w:rsidP="00C8257A">
            <w:pPr>
              <w:pStyle w:val="a4"/>
              <w:ind w:left="0"/>
              <w:jc w:val="both"/>
              <w:rPr>
                <w:sz w:val="24"/>
                <w:szCs w:val="24"/>
              </w:rPr>
            </w:pP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7</w:t>
            </w:r>
          </w:p>
        </w:tc>
        <w:tc>
          <w:tcPr>
            <w:tcW w:w="6311" w:type="dxa"/>
          </w:tcPr>
          <w:p w:rsidR="004566AA" w:rsidRPr="0015570F" w:rsidRDefault="004566AA" w:rsidP="00800F67">
            <w:pPr>
              <w:pStyle w:val="a4"/>
              <w:ind w:left="0"/>
              <w:rPr>
                <w:sz w:val="24"/>
                <w:szCs w:val="24"/>
              </w:rPr>
            </w:pPr>
            <w:r w:rsidRPr="0015570F">
              <w:rPr>
                <w:sz w:val="24"/>
                <w:szCs w:val="24"/>
              </w:rPr>
              <w:t>Муниципальная программа «Молодежь Карасукского района на 2018-2020 годы»</w:t>
            </w:r>
          </w:p>
        </w:tc>
        <w:tc>
          <w:tcPr>
            <w:tcW w:w="7655" w:type="dxa"/>
          </w:tcPr>
          <w:p w:rsidR="004566AA" w:rsidRPr="0015570F" w:rsidRDefault="004566AA" w:rsidP="00C8257A">
            <w:pPr>
              <w:pStyle w:val="a4"/>
              <w:ind w:left="0"/>
              <w:jc w:val="both"/>
              <w:rPr>
                <w:sz w:val="24"/>
                <w:szCs w:val="24"/>
              </w:rPr>
            </w:pPr>
            <w:r w:rsidRPr="0015570F">
              <w:rPr>
                <w:sz w:val="24"/>
                <w:szCs w:val="24"/>
              </w:rPr>
              <w:t>Вовлечение молодежи в социальную, общественно-политическую, героико-патриотиическую и культурную жизнь общества, пропаганда здорового образа жизни.</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8</w:t>
            </w:r>
          </w:p>
        </w:tc>
        <w:tc>
          <w:tcPr>
            <w:tcW w:w="6311" w:type="dxa"/>
          </w:tcPr>
          <w:p w:rsidR="004566AA" w:rsidRPr="0015570F" w:rsidRDefault="004566AA" w:rsidP="00800F67">
            <w:pPr>
              <w:pStyle w:val="a4"/>
              <w:ind w:left="0"/>
              <w:rPr>
                <w:sz w:val="24"/>
                <w:szCs w:val="24"/>
              </w:rPr>
            </w:pPr>
            <w:r w:rsidRPr="0015570F">
              <w:rPr>
                <w:sz w:val="24"/>
                <w:szCs w:val="24"/>
              </w:rPr>
              <w:t>Проект муниципальной программы «Молодежь Карасукского района на 2021-2030 годы»</w:t>
            </w:r>
          </w:p>
        </w:tc>
        <w:tc>
          <w:tcPr>
            <w:tcW w:w="7655" w:type="dxa"/>
          </w:tcPr>
          <w:p w:rsidR="004566AA" w:rsidRPr="0015570F" w:rsidRDefault="004566AA" w:rsidP="00C8257A">
            <w:pPr>
              <w:pStyle w:val="a4"/>
              <w:ind w:left="0"/>
              <w:jc w:val="both"/>
              <w:rPr>
                <w:sz w:val="24"/>
                <w:szCs w:val="24"/>
              </w:rPr>
            </w:pP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9</w:t>
            </w:r>
          </w:p>
        </w:tc>
        <w:tc>
          <w:tcPr>
            <w:tcW w:w="6311" w:type="dxa"/>
          </w:tcPr>
          <w:p w:rsidR="004566AA" w:rsidRPr="0015570F" w:rsidRDefault="004566AA" w:rsidP="00800F67">
            <w:pPr>
              <w:pStyle w:val="af9"/>
              <w:rPr>
                <w:sz w:val="24"/>
                <w:szCs w:val="24"/>
              </w:rPr>
            </w:pPr>
            <w:r w:rsidRPr="0015570F">
              <w:rPr>
                <w:sz w:val="24"/>
                <w:szCs w:val="24"/>
              </w:rPr>
              <w:t>Муниципальная программа</w:t>
            </w:r>
          </w:p>
          <w:p w:rsidR="004566AA" w:rsidRPr="0015570F" w:rsidRDefault="004566AA" w:rsidP="00022710">
            <w:pPr>
              <w:pStyle w:val="af9"/>
              <w:rPr>
                <w:sz w:val="24"/>
                <w:szCs w:val="24"/>
              </w:rPr>
            </w:pPr>
            <w:r w:rsidRPr="0015570F">
              <w:rPr>
                <w:sz w:val="24"/>
                <w:szCs w:val="24"/>
              </w:rPr>
              <w:t>«Патриотическое и духовно-нравственное воспитание граждан Российской Федерации в Карасукском районе Новосибирской области  на 2016 - 2018 годы»</w:t>
            </w:r>
          </w:p>
        </w:tc>
        <w:tc>
          <w:tcPr>
            <w:tcW w:w="7655" w:type="dxa"/>
          </w:tcPr>
          <w:p w:rsidR="004566AA" w:rsidRPr="0015570F" w:rsidRDefault="004566AA" w:rsidP="001C579C">
            <w:pPr>
              <w:jc w:val="both"/>
              <w:rPr>
                <w:sz w:val="24"/>
                <w:szCs w:val="24"/>
              </w:rPr>
            </w:pPr>
            <w:r w:rsidRPr="0015570F">
              <w:rPr>
                <w:sz w:val="24"/>
                <w:szCs w:val="24"/>
              </w:rPr>
              <w:t xml:space="preserve">Развитие, укрепление и повышение эффективности системы духовно-нравственного и патриотического воспитания граждан Российской Федерации в Карасукском районе Новосибирской области. </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10</w:t>
            </w:r>
          </w:p>
        </w:tc>
        <w:tc>
          <w:tcPr>
            <w:tcW w:w="6311" w:type="dxa"/>
          </w:tcPr>
          <w:p w:rsidR="004566AA" w:rsidRPr="0015570F" w:rsidRDefault="004566AA" w:rsidP="004F3060">
            <w:pPr>
              <w:snapToGrid w:val="0"/>
              <w:jc w:val="both"/>
              <w:rPr>
                <w:bCs/>
                <w:sz w:val="24"/>
                <w:szCs w:val="24"/>
              </w:rPr>
            </w:pPr>
            <w:r>
              <w:rPr>
                <w:sz w:val="24"/>
                <w:szCs w:val="24"/>
              </w:rPr>
              <w:t xml:space="preserve">Проект </w:t>
            </w:r>
            <w:r w:rsidRPr="0015570F">
              <w:rPr>
                <w:sz w:val="24"/>
                <w:szCs w:val="24"/>
              </w:rPr>
              <w:t>Муниципальн</w:t>
            </w:r>
            <w:r>
              <w:rPr>
                <w:sz w:val="24"/>
                <w:szCs w:val="24"/>
              </w:rPr>
              <w:t>ой</w:t>
            </w:r>
            <w:r w:rsidRPr="0015570F">
              <w:rPr>
                <w:sz w:val="24"/>
                <w:szCs w:val="24"/>
              </w:rPr>
              <w:t xml:space="preserve"> программ</w:t>
            </w:r>
            <w:r>
              <w:rPr>
                <w:sz w:val="24"/>
                <w:szCs w:val="24"/>
              </w:rPr>
              <w:t>ы</w:t>
            </w:r>
            <w:r w:rsidRPr="0015570F">
              <w:rPr>
                <w:bCs/>
                <w:sz w:val="24"/>
                <w:szCs w:val="24"/>
              </w:rPr>
              <w:t xml:space="preserve"> «Развитие образования, создание условий для социализации детей и учащейся молодежи в Новосибирской области на 2015-2020 годы»</w:t>
            </w:r>
          </w:p>
        </w:tc>
        <w:tc>
          <w:tcPr>
            <w:tcW w:w="7655" w:type="dxa"/>
          </w:tcPr>
          <w:p w:rsidR="004566AA" w:rsidRPr="0015570F" w:rsidRDefault="004566AA" w:rsidP="001C579C">
            <w:pPr>
              <w:pStyle w:val="a4"/>
              <w:ind w:left="0"/>
              <w:jc w:val="both"/>
              <w:rPr>
                <w:sz w:val="24"/>
                <w:szCs w:val="24"/>
              </w:rPr>
            </w:pP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11</w:t>
            </w:r>
          </w:p>
        </w:tc>
        <w:tc>
          <w:tcPr>
            <w:tcW w:w="6311" w:type="dxa"/>
          </w:tcPr>
          <w:p w:rsidR="004566AA" w:rsidRPr="0015570F" w:rsidRDefault="004566AA" w:rsidP="007D3EC9">
            <w:pPr>
              <w:pStyle w:val="a4"/>
              <w:ind w:left="0"/>
              <w:jc w:val="both"/>
              <w:rPr>
                <w:sz w:val="24"/>
                <w:szCs w:val="24"/>
              </w:rPr>
            </w:pPr>
            <w:r>
              <w:rPr>
                <w:sz w:val="24"/>
                <w:szCs w:val="24"/>
              </w:rPr>
              <w:t xml:space="preserve">Проект </w:t>
            </w:r>
            <w:r w:rsidRPr="0015570F">
              <w:rPr>
                <w:sz w:val="24"/>
                <w:szCs w:val="24"/>
              </w:rPr>
              <w:t>Муниципальн</w:t>
            </w:r>
            <w:r>
              <w:rPr>
                <w:sz w:val="24"/>
                <w:szCs w:val="24"/>
              </w:rPr>
              <w:t>ой</w:t>
            </w:r>
            <w:r w:rsidRPr="0015570F">
              <w:rPr>
                <w:sz w:val="24"/>
                <w:szCs w:val="24"/>
              </w:rPr>
              <w:t xml:space="preserve"> программ</w:t>
            </w:r>
            <w:r>
              <w:rPr>
                <w:sz w:val="24"/>
                <w:szCs w:val="24"/>
              </w:rPr>
              <w:t>ы</w:t>
            </w:r>
            <w:r w:rsidRPr="0015570F">
              <w:rPr>
                <w:sz w:val="24"/>
                <w:szCs w:val="24"/>
              </w:rPr>
              <w:t xml:space="preserve"> «Выявление и поддержка одаренных детей и талантливой учащейся молодежи в Карасукском районе Новосибирской области на 2019-2021 год» (проект)</w:t>
            </w:r>
          </w:p>
        </w:tc>
        <w:tc>
          <w:tcPr>
            <w:tcW w:w="7655" w:type="dxa"/>
          </w:tcPr>
          <w:p w:rsidR="004566AA" w:rsidRPr="0015570F" w:rsidRDefault="004566AA" w:rsidP="001C579C">
            <w:pPr>
              <w:spacing w:after="200"/>
              <w:jc w:val="both"/>
              <w:rPr>
                <w:sz w:val="24"/>
                <w:szCs w:val="24"/>
              </w:rPr>
            </w:pPr>
            <w:r w:rsidRPr="0015570F">
              <w:rPr>
                <w:sz w:val="24"/>
                <w:szCs w:val="24"/>
              </w:rPr>
              <w:t>Увеличение количества одаренных и талантливых детей, участвующих в различных творческих, интеллектуальных мероприятиях</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12</w:t>
            </w:r>
          </w:p>
        </w:tc>
        <w:tc>
          <w:tcPr>
            <w:tcW w:w="6311" w:type="dxa"/>
          </w:tcPr>
          <w:p w:rsidR="004566AA" w:rsidRPr="0015570F" w:rsidRDefault="008D656F" w:rsidP="008D656F">
            <w:pPr>
              <w:pStyle w:val="af9"/>
              <w:rPr>
                <w:bCs/>
                <w:sz w:val="24"/>
                <w:szCs w:val="24"/>
              </w:rPr>
            </w:pPr>
            <w:r w:rsidRPr="0015570F">
              <w:rPr>
                <w:sz w:val="24"/>
                <w:szCs w:val="24"/>
              </w:rPr>
              <w:t>Муниципальная программа</w:t>
            </w:r>
            <w:r>
              <w:rPr>
                <w:sz w:val="24"/>
                <w:szCs w:val="24"/>
              </w:rPr>
              <w:t xml:space="preserve"> </w:t>
            </w:r>
            <w:r w:rsidR="004566AA" w:rsidRPr="0015570F">
              <w:rPr>
                <w:sz w:val="24"/>
                <w:szCs w:val="24"/>
              </w:rPr>
              <w:t xml:space="preserve"> «Формирование современной городской среды</w:t>
            </w:r>
            <w:r w:rsidR="004566AA" w:rsidRPr="0015570F">
              <w:rPr>
                <w:bCs/>
                <w:sz w:val="24"/>
                <w:szCs w:val="24"/>
              </w:rPr>
              <w:t xml:space="preserve"> на территории города Карасука Карасукского района Новосибирской области</w:t>
            </w:r>
          </w:p>
          <w:p w:rsidR="004566AA" w:rsidRPr="0015570F" w:rsidRDefault="004566AA" w:rsidP="00322F65">
            <w:pPr>
              <w:jc w:val="both"/>
              <w:rPr>
                <w:bCs/>
                <w:sz w:val="24"/>
                <w:szCs w:val="24"/>
              </w:rPr>
            </w:pPr>
            <w:r w:rsidRPr="0015570F">
              <w:rPr>
                <w:bCs/>
                <w:sz w:val="24"/>
                <w:szCs w:val="24"/>
              </w:rPr>
              <w:t xml:space="preserve"> </w:t>
            </w:r>
            <w:r w:rsidRPr="0015570F">
              <w:rPr>
                <w:sz w:val="24"/>
                <w:szCs w:val="24"/>
              </w:rPr>
              <w:t>на 2018 - 2022 годы»</w:t>
            </w:r>
          </w:p>
        </w:tc>
        <w:tc>
          <w:tcPr>
            <w:tcW w:w="7655" w:type="dxa"/>
          </w:tcPr>
          <w:p w:rsidR="004566AA" w:rsidRPr="0015570F" w:rsidRDefault="004566AA" w:rsidP="001C579C">
            <w:pPr>
              <w:pStyle w:val="a4"/>
              <w:ind w:left="0"/>
              <w:jc w:val="both"/>
              <w:rPr>
                <w:sz w:val="24"/>
                <w:szCs w:val="24"/>
              </w:rPr>
            </w:pPr>
            <w:r w:rsidRPr="0015570F">
              <w:rPr>
                <w:sz w:val="24"/>
                <w:szCs w:val="24"/>
              </w:rPr>
              <w:t xml:space="preserve">Повышение уровня благоустройства территории города для развития благоприятных, комфортных и безопасных условий жизнедеятельности населения </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13</w:t>
            </w:r>
          </w:p>
        </w:tc>
        <w:tc>
          <w:tcPr>
            <w:tcW w:w="6311" w:type="dxa"/>
          </w:tcPr>
          <w:p w:rsidR="004566AA" w:rsidRPr="0015570F" w:rsidRDefault="008D656F" w:rsidP="008D656F">
            <w:pPr>
              <w:pStyle w:val="af9"/>
              <w:rPr>
                <w:sz w:val="24"/>
                <w:szCs w:val="24"/>
              </w:rPr>
            </w:pPr>
            <w:r w:rsidRPr="0015570F">
              <w:rPr>
                <w:sz w:val="24"/>
                <w:szCs w:val="24"/>
              </w:rPr>
              <w:t>Муниципальная программа</w:t>
            </w:r>
            <w:r>
              <w:rPr>
                <w:sz w:val="24"/>
                <w:szCs w:val="24"/>
              </w:rPr>
              <w:t xml:space="preserve"> </w:t>
            </w:r>
            <w:r w:rsidR="004566AA" w:rsidRPr="0015570F">
              <w:rPr>
                <w:bCs/>
                <w:sz w:val="24"/>
                <w:szCs w:val="24"/>
              </w:rPr>
              <w:t xml:space="preserve"> «Развитие и поддержка территориального общественного самоуправления в Карасукском районе Новосибирской области на 2017-2020 годы»</w:t>
            </w:r>
          </w:p>
        </w:tc>
        <w:tc>
          <w:tcPr>
            <w:tcW w:w="7655" w:type="dxa"/>
          </w:tcPr>
          <w:p w:rsidR="004566AA" w:rsidRPr="0015570F" w:rsidRDefault="004566AA" w:rsidP="001C579C">
            <w:pPr>
              <w:pStyle w:val="a4"/>
              <w:ind w:left="0"/>
              <w:jc w:val="both"/>
              <w:rPr>
                <w:sz w:val="24"/>
                <w:szCs w:val="24"/>
              </w:rPr>
            </w:pPr>
            <w:r w:rsidRPr="0015570F">
              <w:rPr>
                <w:sz w:val="24"/>
                <w:szCs w:val="24"/>
              </w:rPr>
              <w:t>Обеспечение благоприятных условий для устойчивого функционирования и развития ТОС на территории   Карасукского района Новосибирской области.</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14</w:t>
            </w:r>
          </w:p>
        </w:tc>
        <w:tc>
          <w:tcPr>
            <w:tcW w:w="6311" w:type="dxa"/>
          </w:tcPr>
          <w:p w:rsidR="004566AA" w:rsidRPr="0015570F" w:rsidRDefault="008D656F" w:rsidP="008D656F">
            <w:pPr>
              <w:pStyle w:val="af9"/>
              <w:rPr>
                <w:sz w:val="24"/>
                <w:szCs w:val="24"/>
              </w:rPr>
            </w:pPr>
            <w:r w:rsidRPr="0015570F">
              <w:rPr>
                <w:sz w:val="24"/>
                <w:szCs w:val="24"/>
              </w:rPr>
              <w:t>Муниципальная программа</w:t>
            </w:r>
            <w:r>
              <w:rPr>
                <w:sz w:val="24"/>
                <w:szCs w:val="24"/>
              </w:rPr>
              <w:t xml:space="preserve"> </w:t>
            </w:r>
            <w:r w:rsidR="004566AA" w:rsidRPr="0015570F">
              <w:rPr>
                <w:bCs/>
                <w:sz w:val="24"/>
                <w:szCs w:val="24"/>
              </w:rPr>
              <w:t xml:space="preserve"> «Благоустройство города Карасука Карасукского района Новосибирской области на 2017-2020 годы»</w:t>
            </w:r>
          </w:p>
        </w:tc>
        <w:tc>
          <w:tcPr>
            <w:tcW w:w="7655" w:type="dxa"/>
          </w:tcPr>
          <w:p w:rsidR="004566AA" w:rsidRPr="0015570F" w:rsidRDefault="004566AA" w:rsidP="00E5368C">
            <w:pPr>
              <w:pStyle w:val="a4"/>
              <w:ind w:left="0"/>
              <w:jc w:val="both"/>
              <w:rPr>
                <w:sz w:val="24"/>
                <w:szCs w:val="24"/>
              </w:rPr>
            </w:pPr>
            <w:r w:rsidRPr="0015570F">
              <w:rPr>
                <w:sz w:val="24"/>
                <w:szCs w:val="24"/>
              </w:rPr>
              <w:t>Совершенствование системы благоустройства города Карасука, создание наиболее благоприятной, комфортной и безопасной среды жизнедеятельности горожан.</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15</w:t>
            </w:r>
          </w:p>
        </w:tc>
        <w:tc>
          <w:tcPr>
            <w:tcW w:w="6311" w:type="dxa"/>
          </w:tcPr>
          <w:p w:rsidR="004566AA" w:rsidRPr="0015570F" w:rsidRDefault="004566AA" w:rsidP="00E5368C">
            <w:pPr>
              <w:snapToGrid w:val="0"/>
              <w:rPr>
                <w:bCs/>
                <w:sz w:val="24"/>
                <w:szCs w:val="24"/>
              </w:rPr>
            </w:pPr>
            <w:r w:rsidRPr="0015570F">
              <w:rPr>
                <w:bCs/>
                <w:sz w:val="24"/>
                <w:szCs w:val="24"/>
              </w:rPr>
              <w:t>Муниципальная программа «Капитальный ремонт муниципального жилищного фонда города Карасука Карасукского района Новосибирской области на 2017 – 2019 годы»</w:t>
            </w:r>
          </w:p>
        </w:tc>
        <w:tc>
          <w:tcPr>
            <w:tcW w:w="7655" w:type="dxa"/>
          </w:tcPr>
          <w:p w:rsidR="004566AA" w:rsidRPr="0015570F" w:rsidRDefault="004566AA" w:rsidP="00E5368C">
            <w:pPr>
              <w:pStyle w:val="a4"/>
              <w:ind w:left="0"/>
              <w:jc w:val="both"/>
              <w:rPr>
                <w:sz w:val="24"/>
                <w:szCs w:val="24"/>
              </w:rPr>
            </w:pPr>
            <w:r>
              <w:rPr>
                <w:sz w:val="24"/>
                <w:szCs w:val="24"/>
              </w:rPr>
              <w:t>У</w:t>
            </w:r>
            <w:r w:rsidRPr="0015570F">
              <w:rPr>
                <w:sz w:val="24"/>
                <w:szCs w:val="24"/>
              </w:rPr>
              <w:t>лучшение условий проживания в муниципальном жилищном фонде, внедрение ресурсосберегающих технологий, улучшение качества жилищно-коммунального обслуживания населения, снижение оплаты коммунальных ресурсов</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16</w:t>
            </w:r>
          </w:p>
        </w:tc>
        <w:tc>
          <w:tcPr>
            <w:tcW w:w="6311" w:type="dxa"/>
          </w:tcPr>
          <w:p w:rsidR="004566AA" w:rsidRPr="0015570F" w:rsidRDefault="004566AA" w:rsidP="00E5368C">
            <w:pPr>
              <w:pStyle w:val="a4"/>
              <w:ind w:left="0"/>
              <w:rPr>
                <w:sz w:val="24"/>
                <w:szCs w:val="24"/>
              </w:rPr>
            </w:pPr>
            <w:r w:rsidRPr="0015570F">
              <w:rPr>
                <w:sz w:val="24"/>
                <w:szCs w:val="24"/>
              </w:rPr>
              <w:t>Проект Муниципальной программы «Капитальный ремонт муниципального жилищного фонда города Карасука Карасукского района Новосибирской области на 2020 – 2022 годы»</w:t>
            </w:r>
          </w:p>
        </w:tc>
        <w:tc>
          <w:tcPr>
            <w:tcW w:w="7655" w:type="dxa"/>
          </w:tcPr>
          <w:p w:rsidR="004566AA" w:rsidRPr="0015570F" w:rsidRDefault="004566AA" w:rsidP="00E5368C">
            <w:pPr>
              <w:pStyle w:val="a4"/>
              <w:ind w:left="0"/>
              <w:jc w:val="both"/>
              <w:rPr>
                <w:sz w:val="24"/>
                <w:szCs w:val="24"/>
              </w:rPr>
            </w:pPr>
            <w:r>
              <w:rPr>
                <w:sz w:val="24"/>
                <w:szCs w:val="24"/>
              </w:rPr>
              <w:t>У</w:t>
            </w:r>
            <w:r w:rsidRPr="0015570F">
              <w:rPr>
                <w:sz w:val="24"/>
                <w:szCs w:val="24"/>
              </w:rPr>
              <w:t>лучшение условий проживания в муниципальном жилищном фонде, внедрение ресурсосберегающих технологий, улучшение качества жилищно-коммунального обслуживания населения, снижение оплаты коммунальных ресурсов</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17</w:t>
            </w:r>
          </w:p>
        </w:tc>
        <w:tc>
          <w:tcPr>
            <w:tcW w:w="6311" w:type="dxa"/>
          </w:tcPr>
          <w:p w:rsidR="004566AA" w:rsidRPr="0015570F" w:rsidRDefault="004566AA" w:rsidP="00E5368C">
            <w:pPr>
              <w:pStyle w:val="a4"/>
              <w:ind w:left="0"/>
              <w:rPr>
                <w:sz w:val="24"/>
                <w:szCs w:val="24"/>
              </w:rPr>
            </w:pPr>
            <w:r w:rsidRPr="0015570F">
              <w:rPr>
                <w:sz w:val="24"/>
                <w:szCs w:val="24"/>
              </w:rPr>
              <w:t>Проект Муниципальной программы «Капитальный ремонт муниципального жилищного фонда города Карасука Карасукского района Новосибирской области на 2023 – 2030 годы»</w:t>
            </w:r>
          </w:p>
        </w:tc>
        <w:tc>
          <w:tcPr>
            <w:tcW w:w="7655" w:type="dxa"/>
          </w:tcPr>
          <w:p w:rsidR="004566AA" w:rsidRPr="0015570F" w:rsidRDefault="004566AA" w:rsidP="00E5368C">
            <w:pPr>
              <w:pStyle w:val="a4"/>
              <w:ind w:left="0"/>
              <w:jc w:val="both"/>
              <w:rPr>
                <w:sz w:val="24"/>
                <w:szCs w:val="24"/>
              </w:rPr>
            </w:pPr>
            <w:r>
              <w:rPr>
                <w:sz w:val="24"/>
                <w:szCs w:val="24"/>
              </w:rPr>
              <w:t>У</w:t>
            </w:r>
            <w:r w:rsidRPr="0015570F">
              <w:rPr>
                <w:sz w:val="24"/>
                <w:szCs w:val="24"/>
              </w:rPr>
              <w:t>лучшение условий проживания в муниципальном жилищном фонде, внедрение ресурсосберегающих технологий, улучшение качества жилищно-коммунального обслуживания населения, снижение оплаты коммунальных ресурсов</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18</w:t>
            </w:r>
          </w:p>
        </w:tc>
        <w:tc>
          <w:tcPr>
            <w:tcW w:w="6311" w:type="dxa"/>
          </w:tcPr>
          <w:p w:rsidR="004566AA" w:rsidRPr="0015570F" w:rsidRDefault="004566AA" w:rsidP="00E5368C">
            <w:pPr>
              <w:pStyle w:val="a4"/>
              <w:ind w:left="0"/>
              <w:rPr>
                <w:sz w:val="24"/>
                <w:szCs w:val="24"/>
              </w:rPr>
            </w:pPr>
            <w:r w:rsidRPr="0015570F">
              <w:rPr>
                <w:sz w:val="24"/>
                <w:szCs w:val="24"/>
              </w:rPr>
              <w:t>Муниципальная программа «Переселение граждан из аварийного жилищного фонда  города Карасука Карасукского района Новосибирской области на 2017-2020 годы»</w:t>
            </w:r>
          </w:p>
        </w:tc>
        <w:tc>
          <w:tcPr>
            <w:tcW w:w="7655" w:type="dxa"/>
          </w:tcPr>
          <w:p w:rsidR="004566AA" w:rsidRPr="0015570F" w:rsidRDefault="004566AA" w:rsidP="00E5368C">
            <w:pPr>
              <w:pStyle w:val="a4"/>
              <w:ind w:left="0"/>
              <w:jc w:val="both"/>
              <w:rPr>
                <w:sz w:val="24"/>
                <w:szCs w:val="24"/>
              </w:rPr>
            </w:pPr>
            <w:r>
              <w:rPr>
                <w:sz w:val="24"/>
                <w:szCs w:val="24"/>
              </w:rPr>
              <w:t>С</w:t>
            </w:r>
            <w:r w:rsidRPr="0015570F">
              <w:rPr>
                <w:sz w:val="24"/>
                <w:szCs w:val="24"/>
              </w:rPr>
              <w:t>оздание безопасных и благоприятных условий проживания граждан</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19</w:t>
            </w:r>
          </w:p>
        </w:tc>
        <w:tc>
          <w:tcPr>
            <w:tcW w:w="6311" w:type="dxa"/>
          </w:tcPr>
          <w:p w:rsidR="004566AA" w:rsidRPr="0015570F" w:rsidRDefault="004566AA" w:rsidP="00E5368C">
            <w:pPr>
              <w:pStyle w:val="a4"/>
              <w:ind w:left="0"/>
              <w:rPr>
                <w:sz w:val="24"/>
                <w:szCs w:val="24"/>
              </w:rPr>
            </w:pPr>
            <w:r w:rsidRPr="0015570F">
              <w:rPr>
                <w:sz w:val="24"/>
                <w:szCs w:val="24"/>
              </w:rPr>
              <w:t>Проект Муниципальной программы «Переселение граждан из аварийного жилищного фонда  города Карасука Карасукского района Новосибирской области на 2021-2025 годы»</w:t>
            </w:r>
          </w:p>
        </w:tc>
        <w:tc>
          <w:tcPr>
            <w:tcW w:w="7655" w:type="dxa"/>
          </w:tcPr>
          <w:p w:rsidR="004566AA" w:rsidRPr="0015570F" w:rsidRDefault="004566AA" w:rsidP="00E5368C">
            <w:pPr>
              <w:pStyle w:val="a4"/>
              <w:ind w:left="0"/>
              <w:jc w:val="both"/>
              <w:rPr>
                <w:sz w:val="24"/>
                <w:szCs w:val="24"/>
              </w:rPr>
            </w:pPr>
            <w:r>
              <w:rPr>
                <w:sz w:val="24"/>
                <w:szCs w:val="24"/>
              </w:rPr>
              <w:t>С</w:t>
            </w:r>
            <w:r w:rsidRPr="0015570F">
              <w:rPr>
                <w:sz w:val="24"/>
                <w:szCs w:val="24"/>
              </w:rPr>
              <w:t>оздание безопасных и благоприятных условий проживания граждан</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20</w:t>
            </w:r>
          </w:p>
        </w:tc>
        <w:tc>
          <w:tcPr>
            <w:tcW w:w="6311" w:type="dxa"/>
          </w:tcPr>
          <w:p w:rsidR="004566AA" w:rsidRPr="0015570F" w:rsidRDefault="004566AA" w:rsidP="00E5368C">
            <w:pPr>
              <w:pStyle w:val="a4"/>
              <w:ind w:left="0"/>
              <w:rPr>
                <w:sz w:val="24"/>
                <w:szCs w:val="24"/>
              </w:rPr>
            </w:pPr>
            <w:r w:rsidRPr="0015570F">
              <w:rPr>
                <w:sz w:val="24"/>
                <w:szCs w:val="24"/>
              </w:rPr>
              <w:t>Проект Муниципальной программы «Переселение граждан из аварийного жилищного фонда  города Карасука Карасукского района Новосибирской области на 2026-2030 годы»</w:t>
            </w:r>
          </w:p>
        </w:tc>
        <w:tc>
          <w:tcPr>
            <w:tcW w:w="7655" w:type="dxa"/>
          </w:tcPr>
          <w:p w:rsidR="004566AA" w:rsidRPr="0015570F" w:rsidRDefault="004566AA" w:rsidP="00E5368C">
            <w:pPr>
              <w:pStyle w:val="a4"/>
              <w:ind w:left="0"/>
              <w:jc w:val="both"/>
              <w:rPr>
                <w:sz w:val="24"/>
                <w:szCs w:val="24"/>
              </w:rPr>
            </w:pPr>
            <w:r>
              <w:rPr>
                <w:sz w:val="24"/>
                <w:szCs w:val="24"/>
              </w:rPr>
              <w:t>С</w:t>
            </w:r>
            <w:r w:rsidRPr="0015570F">
              <w:rPr>
                <w:sz w:val="24"/>
                <w:szCs w:val="24"/>
              </w:rPr>
              <w:t>оздание безопасных и благоприятных условий проживания граждан</w:t>
            </w:r>
          </w:p>
        </w:tc>
      </w:tr>
      <w:tr w:rsidR="004566AA" w:rsidRPr="0015570F" w:rsidTr="004566AA">
        <w:trPr>
          <w:trHeight w:val="904"/>
        </w:trPr>
        <w:tc>
          <w:tcPr>
            <w:tcW w:w="493" w:type="dxa"/>
          </w:tcPr>
          <w:p w:rsidR="004566AA" w:rsidRPr="0015570F" w:rsidRDefault="008D656F" w:rsidP="002D7E66">
            <w:pPr>
              <w:pStyle w:val="a4"/>
              <w:ind w:left="0"/>
              <w:jc w:val="both"/>
              <w:rPr>
                <w:sz w:val="24"/>
                <w:szCs w:val="24"/>
              </w:rPr>
            </w:pPr>
            <w:r>
              <w:rPr>
                <w:sz w:val="24"/>
                <w:szCs w:val="24"/>
              </w:rPr>
              <w:t>21</w:t>
            </w:r>
          </w:p>
        </w:tc>
        <w:tc>
          <w:tcPr>
            <w:tcW w:w="6311" w:type="dxa"/>
          </w:tcPr>
          <w:p w:rsidR="004566AA" w:rsidRPr="0015570F" w:rsidRDefault="004566AA" w:rsidP="00322F65">
            <w:pPr>
              <w:pStyle w:val="a4"/>
              <w:ind w:left="0"/>
              <w:rPr>
                <w:sz w:val="24"/>
                <w:szCs w:val="24"/>
              </w:rPr>
            </w:pPr>
            <w:r w:rsidRPr="0015570F">
              <w:rPr>
                <w:sz w:val="24"/>
                <w:szCs w:val="24"/>
              </w:rPr>
              <w:t xml:space="preserve">Муниципальная  программа </w:t>
            </w:r>
            <w:r>
              <w:rPr>
                <w:sz w:val="24"/>
                <w:szCs w:val="24"/>
              </w:rPr>
              <w:t>«</w:t>
            </w:r>
            <w:r w:rsidRPr="0015570F">
              <w:rPr>
                <w:sz w:val="24"/>
                <w:szCs w:val="24"/>
              </w:rPr>
              <w:t>Обеспечение жильем молодых семей в Карас</w:t>
            </w:r>
            <w:r>
              <w:rPr>
                <w:sz w:val="24"/>
                <w:szCs w:val="24"/>
              </w:rPr>
              <w:t>укском районе на 2016-2020 годы»</w:t>
            </w:r>
          </w:p>
        </w:tc>
        <w:tc>
          <w:tcPr>
            <w:tcW w:w="7655" w:type="dxa"/>
          </w:tcPr>
          <w:p w:rsidR="004566AA" w:rsidRPr="0015570F" w:rsidRDefault="004566AA" w:rsidP="00E5368C">
            <w:pPr>
              <w:pStyle w:val="a4"/>
              <w:ind w:left="0"/>
              <w:jc w:val="both"/>
              <w:rPr>
                <w:sz w:val="24"/>
                <w:szCs w:val="24"/>
              </w:rPr>
            </w:pPr>
            <w:r>
              <w:rPr>
                <w:sz w:val="24"/>
                <w:szCs w:val="24"/>
              </w:rPr>
              <w:t>М</w:t>
            </w:r>
            <w:r w:rsidRPr="0015570F">
              <w:rPr>
                <w:sz w:val="24"/>
                <w:szCs w:val="24"/>
              </w:rPr>
              <w:t>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22</w:t>
            </w:r>
          </w:p>
        </w:tc>
        <w:tc>
          <w:tcPr>
            <w:tcW w:w="6311" w:type="dxa"/>
          </w:tcPr>
          <w:p w:rsidR="004566AA" w:rsidRPr="0015570F" w:rsidRDefault="004566AA" w:rsidP="00E5368C">
            <w:pPr>
              <w:pStyle w:val="a4"/>
              <w:ind w:left="0"/>
              <w:rPr>
                <w:sz w:val="24"/>
                <w:szCs w:val="24"/>
              </w:rPr>
            </w:pPr>
            <w:r w:rsidRPr="0015570F">
              <w:rPr>
                <w:sz w:val="24"/>
                <w:szCs w:val="24"/>
              </w:rPr>
              <w:t>Проект Муниципальной  программы</w:t>
            </w:r>
            <w:r>
              <w:rPr>
                <w:sz w:val="24"/>
                <w:szCs w:val="24"/>
              </w:rPr>
              <w:t xml:space="preserve"> «</w:t>
            </w:r>
            <w:r w:rsidRPr="0015570F">
              <w:rPr>
                <w:sz w:val="24"/>
                <w:szCs w:val="24"/>
              </w:rPr>
              <w:t>Обеспечение жильем молодых семей в Карасукском районе на 2021-2025 годы</w:t>
            </w:r>
            <w:r>
              <w:rPr>
                <w:sz w:val="24"/>
                <w:szCs w:val="24"/>
              </w:rPr>
              <w:t>»</w:t>
            </w:r>
          </w:p>
        </w:tc>
        <w:tc>
          <w:tcPr>
            <w:tcW w:w="7655" w:type="dxa"/>
          </w:tcPr>
          <w:p w:rsidR="004566AA" w:rsidRPr="0015570F" w:rsidRDefault="004566AA" w:rsidP="00E5368C">
            <w:pPr>
              <w:pStyle w:val="a4"/>
              <w:ind w:left="0"/>
              <w:jc w:val="both"/>
              <w:rPr>
                <w:sz w:val="24"/>
                <w:szCs w:val="24"/>
              </w:rPr>
            </w:pPr>
            <w:r>
              <w:rPr>
                <w:sz w:val="24"/>
                <w:szCs w:val="24"/>
              </w:rPr>
              <w:t>М</w:t>
            </w:r>
            <w:r w:rsidRPr="0015570F">
              <w:rPr>
                <w:sz w:val="24"/>
                <w:szCs w:val="24"/>
              </w:rPr>
              <w:t>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23</w:t>
            </w:r>
          </w:p>
        </w:tc>
        <w:tc>
          <w:tcPr>
            <w:tcW w:w="6311" w:type="dxa"/>
          </w:tcPr>
          <w:p w:rsidR="004566AA" w:rsidRPr="0015570F" w:rsidRDefault="004566AA" w:rsidP="00322F65">
            <w:pPr>
              <w:pStyle w:val="a4"/>
              <w:ind w:left="0"/>
              <w:rPr>
                <w:sz w:val="24"/>
                <w:szCs w:val="24"/>
              </w:rPr>
            </w:pPr>
            <w:r w:rsidRPr="0015570F">
              <w:rPr>
                <w:sz w:val="24"/>
                <w:szCs w:val="24"/>
              </w:rPr>
              <w:t xml:space="preserve">Проект Муниципальной  программы </w:t>
            </w:r>
            <w:r>
              <w:rPr>
                <w:sz w:val="24"/>
                <w:szCs w:val="24"/>
              </w:rPr>
              <w:t>«</w:t>
            </w:r>
            <w:r w:rsidRPr="0015570F">
              <w:rPr>
                <w:sz w:val="24"/>
                <w:szCs w:val="24"/>
              </w:rPr>
              <w:t>Обеспечение жильем молодых семей в Карасукском районе на 2026-2030 годы</w:t>
            </w:r>
            <w:r>
              <w:rPr>
                <w:sz w:val="24"/>
                <w:szCs w:val="24"/>
              </w:rPr>
              <w:t>»</w:t>
            </w:r>
          </w:p>
        </w:tc>
        <w:tc>
          <w:tcPr>
            <w:tcW w:w="7655" w:type="dxa"/>
          </w:tcPr>
          <w:p w:rsidR="004566AA" w:rsidRPr="0015570F" w:rsidRDefault="004566AA" w:rsidP="00E5368C">
            <w:pPr>
              <w:pStyle w:val="a4"/>
              <w:ind w:left="0"/>
              <w:jc w:val="both"/>
              <w:rPr>
                <w:sz w:val="24"/>
                <w:szCs w:val="24"/>
              </w:rPr>
            </w:pPr>
            <w:r w:rsidRPr="0015570F">
              <w:rPr>
                <w:sz w:val="24"/>
                <w:szCs w:val="24"/>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24</w:t>
            </w:r>
          </w:p>
        </w:tc>
        <w:tc>
          <w:tcPr>
            <w:tcW w:w="6311" w:type="dxa"/>
          </w:tcPr>
          <w:p w:rsidR="004566AA" w:rsidRPr="0015570F" w:rsidRDefault="004566AA" w:rsidP="00322F65">
            <w:pPr>
              <w:pStyle w:val="a4"/>
              <w:ind w:left="0"/>
              <w:rPr>
                <w:sz w:val="24"/>
                <w:szCs w:val="24"/>
              </w:rPr>
            </w:pPr>
            <w:r w:rsidRPr="0015570F">
              <w:rPr>
                <w:sz w:val="24"/>
                <w:szCs w:val="24"/>
              </w:rPr>
              <w:t xml:space="preserve">Муниципальная программа </w:t>
            </w:r>
            <w:r>
              <w:rPr>
                <w:sz w:val="24"/>
                <w:szCs w:val="24"/>
              </w:rPr>
              <w:t>«</w:t>
            </w:r>
            <w:r w:rsidRPr="0015570F">
              <w:rPr>
                <w:sz w:val="24"/>
                <w:szCs w:val="24"/>
              </w:rPr>
              <w:t>Градостроительная подготовка территорий Карасукского района Новосибирской области на 2017 - 2019 годы</w:t>
            </w:r>
            <w:r>
              <w:rPr>
                <w:sz w:val="24"/>
                <w:szCs w:val="24"/>
              </w:rPr>
              <w:t>»</w:t>
            </w:r>
          </w:p>
        </w:tc>
        <w:tc>
          <w:tcPr>
            <w:tcW w:w="7655" w:type="dxa"/>
          </w:tcPr>
          <w:p w:rsidR="004566AA" w:rsidRPr="0015570F" w:rsidRDefault="004566AA" w:rsidP="001557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15570F">
              <w:rPr>
                <w:rFonts w:ascii="Times New Roman" w:hAnsi="Times New Roman" w:cs="Times New Roman"/>
                <w:sz w:val="24"/>
                <w:szCs w:val="24"/>
              </w:rPr>
              <w:t xml:space="preserve">беспечение муниципальных образований Карасукского района актуальной градостроительной документацией, предусмотренной Градостроительным </w:t>
            </w:r>
            <w:hyperlink r:id="rId24" w:history="1">
              <w:r w:rsidRPr="0015570F">
                <w:rPr>
                  <w:rFonts w:ascii="Times New Roman" w:hAnsi="Times New Roman" w:cs="Times New Roman"/>
                  <w:sz w:val="24"/>
                  <w:szCs w:val="24"/>
                </w:rPr>
                <w:t>кодексом</w:t>
              </w:r>
            </w:hyperlink>
            <w:r w:rsidRPr="0015570F">
              <w:rPr>
                <w:rFonts w:ascii="Times New Roman" w:hAnsi="Times New Roman" w:cs="Times New Roman"/>
                <w:sz w:val="24"/>
                <w:szCs w:val="24"/>
              </w:rPr>
              <w:t xml:space="preserve"> Российской Федерации.</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25</w:t>
            </w:r>
          </w:p>
        </w:tc>
        <w:tc>
          <w:tcPr>
            <w:tcW w:w="6311" w:type="dxa"/>
          </w:tcPr>
          <w:p w:rsidR="004566AA" w:rsidRPr="0015570F" w:rsidRDefault="004566AA" w:rsidP="00322F65">
            <w:pPr>
              <w:pStyle w:val="a4"/>
              <w:ind w:left="0"/>
              <w:rPr>
                <w:sz w:val="24"/>
                <w:szCs w:val="24"/>
              </w:rPr>
            </w:pPr>
            <w:r w:rsidRPr="0015570F">
              <w:rPr>
                <w:sz w:val="24"/>
                <w:szCs w:val="24"/>
              </w:rPr>
              <w:t xml:space="preserve">Проект Муниципальной программы </w:t>
            </w:r>
            <w:r>
              <w:rPr>
                <w:sz w:val="24"/>
                <w:szCs w:val="24"/>
              </w:rPr>
              <w:t>«</w:t>
            </w:r>
            <w:r w:rsidRPr="0015570F">
              <w:rPr>
                <w:sz w:val="24"/>
                <w:szCs w:val="24"/>
              </w:rPr>
              <w:t>Градостроительная подготовка территорий Карасукского района Новосибирской области на 2020 - 2025 годы</w:t>
            </w:r>
            <w:r>
              <w:rPr>
                <w:sz w:val="24"/>
                <w:szCs w:val="24"/>
              </w:rPr>
              <w:t>»</w:t>
            </w:r>
          </w:p>
        </w:tc>
        <w:tc>
          <w:tcPr>
            <w:tcW w:w="7655" w:type="dxa"/>
          </w:tcPr>
          <w:p w:rsidR="004566AA" w:rsidRPr="0015570F" w:rsidRDefault="004566AA" w:rsidP="001557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15570F">
              <w:rPr>
                <w:rFonts w:ascii="Times New Roman" w:hAnsi="Times New Roman" w:cs="Times New Roman"/>
                <w:sz w:val="24"/>
                <w:szCs w:val="24"/>
              </w:rPr>
              <w:t xml:space="preserve">беспечение муниципальных образований Карасукского района актуальной градостроительной документацией, предусмотренной Градостроительным </w:t>
            </w:r>
            <w:hyperlink r:id="rId25" w:history="1">
              <w:r w:rsidRPr="0015570F">
                <w:rPr>
                  <w:rFonts w:ascii="Times New Roman" w:hAnsi="Times New Roman" w:cs="Times New Roman"/>
                  <w:sz w:val="24"/>
                  <w:szCs w:val="24"/>
                </w:rPr>
                <w:t>кодексом</w:t>
              </w:r>
            </w:hyperlink>
            <w:r w:rsidRPr="0015570F">
              <w:rPr>
                <w:rFonts w:ascii="Times New Roman" w:hAnsi="Times New Roman" w:cs="Times New Roman"/>
                <w:sz w:val="24"/>
                <w:szCs w:val="24"/>
              </w:rPr>
              <w:t xml:space="preserve"> Российской Федерации.</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26</w:t>
            </w:r>
          </w:p>
        </w:tc>
        <w:tc>
          <w:tcPr>
            <w:tcW w:w="6311" w:type="dxa"/>
          </w:tcPr>
          <w:p w:rsidR="004566AA" w:rsidRPr="0015570F" w:rsidRDefault="004566AA" w:rsidP="00322F65">
            <w:pPr>
              <w:pStyle w:val="a4"/>
              <w:ind w:left="0"/>
              <w:rPr>
                <w:sz w:val="24"/>
                <w:szCs w:val="24"/>
              </w:rPr>
            </w:pPr>
            <w:r w:rsidRPr="0015570F">
              <w:rPr>
                <w:sz w:val="24"/>
                <w:szCs w:val="24"/>
              </w:rPr>
              <w:t xml:space="preserve">Проект Муниципальной программы </w:t>
            </w:r>
            <w:r>
              <w:rPr>
                <w:sz w:val="24"/>
                <w:szCs w:val="24"/>
              </w:rPr>
              <w:t>«</w:t>
            </w:r>
            <w:r w:rsidRPr="0015570F">
              <w:rPr>
                <w:sz w:val="24"/>
                <w:szCs w:val="24"/>
              </w:rPr>
              <w:t>Градостроительная подготовка территорий Карасукского района Новосибирской области на 2026 - 2030 годы</w:t>
            </w:r>
            <w:r>
              <w:rPr>
                <w:sz w:val="24"/>
                <w:szCs w:val="24"/>
              </w:rPr>
              <w:t>»</w:t>
            </w:r>
          </w:p>
        </w:tc>
        <w:tc>
          <w:tcPr>
            <w:tcW w:w="7655" w:type="dxa"/>
          </w:tcPr>
          <w:p w:rsidR="004566AA" w:rsidRPr="0015570F" w:rsidRDefault="00CF1061" w:rsidP="00E5368C">
            <w:pPr>
              <w:pStyle w:val="a4"/>
              <w:ind w:left="0"/>
              <w:jc w:val="both"/>
              <w:rPr>
                <w:sz w:val="24"/>
                <w:szCs w:val="24"/>
              </w:rPr>
            </w:pPr>
            <w:r>
              <w:rPr>
                <w:sz w:val="24"/>
                <w:szCs w:val="24"/>
              </w:rPr>
              <w:t>О</w:t>
            </w:r>
            <w:r w:rsidRPr="0015570F">
              <w:rPr>
                <w:sz w:val="24"/>
                <w:szCs w:val="24"/>
              </w:rPr>
              <w:t xml:space="preserve">беспечение муниципальных образований Карасукского района актуальной градостроительной документацией, предусмотренной Градостроительным </w:t>
            </w:r>
            <w:hyperlink r:id="rId26" w:history="1">
              <w:r w:rsidRPr="0015570F">
                <w:rPr>
                  <w:sz w:val="24"/>
                  <w:szCs w:val="24"/>
                </w:rPr>
                <w:t>кодексом</w:t>
              </w:r>
            </w:hyperlink>
            <w:r w:rsidRPr="0015570F">
              <w:rPr>
                <w:sz w:val="24"/>
                <w:szCs w:val="24"/>
              </w:rPr>
              <w:t xml:space="preserve"> Российской Федерации.</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27</w:t>
            </w:r>
          </w:p>
        </w:tc>
        <w:tc>
          <w:tcPr>
            <w:tcW w:w="6311" w:type="dxa"/>
          </w:tcPr>
          <w:p w:rsidR="004566AA" w:rsidRPr="0015570F" w:rsidRDefault="004566AA" w:rsidP="007D3EC9">
            <w:pPr>
              <w:snapToGrid w:val="0"/>
              <w:rPr>
                <w:bCs/>
                <w:sz w:val="24"/>
                <w:szCs w:val="24"/>
              </w:rPr>
            </w:pPr>
            <w:r w:rsidRPr="0015570F">
              <w:rPr>
                <w:bCs/>
                <w:sz w:val="24"/>
                <w:szCs w:val="24"/>
              </w:rPr>
              <w:t>Проект муниципальной программы «Поддержка инвестиционной деятельности на территории Карасукского района Новосибирской области на 2019-2021 годы»</w:t>
            </w:r>
          </w:p>
        </w:tc>
        <w:tc>
          <w:tcPr>
            <w:tcW w:w="7655" w:type="dxa"/>
          </w:tcPr>
          <w:p w:rsidR="004566AA" w:rsidRPr="0015570F" w:rsidRDefault="004566AA" w:rsidP="007D3EC9">
            <w:pPr>
              <w:pStyle w:val="a4"/>
              <w:ind w:left="0"/>
              <w:rPr>
                <w:sz w:val="24"/>
                <w:szCs w:val="24"/>
              </w:rPr>
            </w:pPr>
            <w:r w:rsidRPr="0015570F">
              <w:rPr>
                <w:sz w:val="24"/>
                <w:szCs w:val="24"/>
              </w:rPr>
              <w:t xml:space="preserve">Создание условий для привлечения инвестиций в приоритетные направления  социально-экономического развития района </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28</w:t>
            </w:r>
          </w:p>
        </w:tc>
        <w:tc>
          <w:tcPr>
            <w:tcW w:w="6311" w:type="dxa"/>
          </w:tcPr>
          <w:p w:rsidR="004566AA" w:rsidRPr="0015570F" w:rsidRDefault="004566AA" w:rsidP="007D3EC9">
            <w:pPr>
              <w:snapToGrid w:val="0"/>
              <w:rPr>
                <w:bCs/>
                <w:sz w:val="24"/>
                <w:szCs w:val="24"/>
              </w:rPr>
            </w:pPr>
            <w:r w:rsidRPr="0015570F">
              <w:rPr>
                <w:sz w:val="24"/>
                <w:szCs w:val="24"/>
              </w:rPr>
              <w:t>Муниципальная программа «Развитие субъектов малого и среднего предпринимательства в Карасукском районе Новосибирской области на 2018-2020 годы»</w:t>
            </w:r>
          </w:p>
        </w:tc>
        <w:tc>
          <w:tcPr>
            <w:tcW w:w="7655" w:type="dxa"/>
          </w:tcPr>
          <w:p w:rsidR="004566AA" w:rsidRPr="0015570F" w:rsidRDefault="00443F88" w:rsidP="007D3EC9">
            <w:pPr>
              <w:pStyle w:val="a4"/>
              <w:ind w:left="0"/>
              <w:rPr>
                <w:sz w:val="24"/>
                <w:szCs w:val="24"/>
              </w:rPr>
            </w:pPr>
            <w:r>
              <w:rPr>
                <w:sz w:val="24"/>
                <w:szCs w:val="24"/>
              </w:rPr>
              <w:t>С</w:t>
            </w:r>
            <w:r w:rsidRPr="00443F88">
              <w:rPr>
                <w:sz w:val="24"/>
                <w:szCs w:val="24"/>
              </w:rPr>
              <w:t>оздание благоприятных условий для развития малого и среднего предпринимательства в районе, развитие сферы малого и среднего бизнеса</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29</w:t>
            </w:r>
          </w:p>
        </w:tc>
        <w:tc>
          <w:tcPr>
            <w:tcW w:w="6311" w:type="dxa"/>
          </w:tcPr>
          <w:p w:rsidR="004566AA" w:rsidRPr="0015570F" w:rsidRDefault="004566AA" w:rsidP="00341F20">
            <w:pPr>
              <w:snapToGrid w:val="0"/>
              <w:rPr>
                <w:bCs/>
                <w:sz w:val="24"/>
                <w:szCs w:val="24"/>
              </w:rPr>
            </w:pPr>
            <w:r w:rsidRPr="0015570F">
              <w:rPr>
                <w:bCs/>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по Карасукскому району на 2013-2020 годы»</w:t>
            </w:r>
          </w:p>
        </w:tc>
        <w:tc>
          <w:tcPr>
            <w:tcW w:w="7655" w:type="dxa"/>
          </w:tcPr>
          <w:p w:rsidR="009853A6" w:rsidRDefault="004566AA" w:rsidP="007D3EC9">
            <w:pPr>
              <w:rPr>
                <w:sz w:val="24"/>
                <w:szCs w:val="24"/>
              </w:rPr>
            </w:pPr>
            <w:r w:rsidRPr="0015570F">
              <w:rPr>
                <w:sz w:val="24"/>
                <w:szCs w:val="24"/>
              </w:rPr>
              <w:t>Обеспечение населения района сельскохозяйственной продукцией и продовольствием.</w:t>
            </w:r>
            <w:r w:rsidR="009853A6">
              <w:rPr>
                <w:sz w:val="24"/>
                <w:szCs w:val="24"/>
              </w:rPr>
              <w:t xml:space="preserve"> </w:t>
            </w:r>
          </w:p>
          <w:p w:rsidR="004566AA" w:rsidRPr="0015570F" w:rsidRDefault="004566AA" w:rsidP="007D3EC9">
            <w:pPr>
              <w:rPr>
                <w:sz w:val="24"/>
                <w:szCs w:val="24"/>
              </w:rPr>
            </w:pPr>
            <w:r w:rsidRPr="0015570F">
              <w:rPr>
                <w:sz w:val="24"/>
                <w:szCs w:val="24"/>
              </w:rPr>
              <w:t>Повышение конкурентоспособности сельскохозяйственной продукции на основе обеспечения финансовой устойчивости товаропроизводителей АПК.</w:t>
            </w:r>
          </w:p>
          <w:p w:rsidR="004566AA" w:rsidRPr="0015570F" w:rsidRDefault="004566AA" w:rsidP="007D3EC9">
            <w:pPr>
              <w:rPr>
                <w:sz w:val="24"/>
                <w:szCs w:val="24"/>
              </w:rPr>
            </w:pPr>
            <w:r w:rsidRPr="0015570F">
              <w:rPr>
                <w:sz w:val="24"/>
                <w:szCs w:val="24"/>
              </w:rPr>
              <w:t>Воспроизводство и повышение эффективности использования в сельском хозяйстве земельных и других ресурсов, экологизация производства.</w:t>
            </w:r>
          </w:p>
          <w:p w:rsidR="004566AA" w:rsidRPr="0015570F" w:rsidRDefault="004566AA" w:rsidP="007D3EC9">
            <w:pPr>
              <w:rPr>
                <w:sz w:val="24"/>
                <w:szCs w:val="24"/>
              </w:rPr>
            </w:pPr>
            <w:r w:rsidRPr="0015570F">
              <w:rPr>
                <w:sz w:val="24"/>
                <w:szCs w:val="24"/>
              </w:rPr>
              <w:t>Устойчивое развитие сельских территорий в районе.</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30</w:t>
            </w:r>
          </w:p>
        </w:tc>
        <w:tc>
          <w:tcPr>
            <w:tcW w:w="6311" w:type="dxa"/>
          </w:tcPr>
          <w:p w:rsidR="004566AA" w:rsidRPr="0015570F" w:rsidRDefault="004566AA" w:rsidP="00341F20">
            <w:pPr>
              <w:pStyle w:val="a4"/>
              <w:ind w:left="0"/>
              <w:rPr>
                <w:sz w:val="24"/>
                <w:szCs w:val="24"/>
              </w:rPr>
            </w:pPr>
            <w:r w:rsidRPr="0015570F">
              <w:rPr>
                <w:sz w:val="24"/>
                <w:szCs w:val="24"/>
              </w:rPr>
              <w:t xml:space="preserve">Муниципальная программа «Устойчивое развитие сельских территорий Карасукского района Новосибирской области на 2014-2017 годы и на период до 2020 года» </w:t>
            </w:r>
          </w:p>
        </w:tc>
        <w:tc>
          <w:tcPr>
            <w:tcW w:w="7655" w:type="dxa"/>
          </w:tcPr>
          <w:p w:rsidR="004566AA" w:rsidRPr="0015570F" w:rsidRDefault="004566AA" w:rsidP="007D3EC9">
            <w:pPr>
              <w:pStyle w:val="a4"/>
              <w:ind w:left="0"/>
              <w:rPr>
                <w:sz w:val="24"/>
                <w:szCs w:val="24"/>
              </w:rPr>
            </w:pPr>
            <w:r w:rsidRPr="0015570F">
              <w:rPr>
                <w:sz w:val="24"/>
                <w:szCs w:val="24"/>
              </w:rPr>
              <w:t xml:space="preserve"> Улучшение условий жизнедеятельности на сельских территориях района.</w:t>
            </w:r>
          </w:p>
          <w:p w:rsidR="004566AA" w:rsidRPr="0015570F" w:rsidRDefault="004566AA" w:rsidP="007D3EC9">
            <w:pPr>
              <w:pStyle w:val="a4"/>
              <w:ind w:left="0"/>
              <w:rPr>
                <w:sz w:val="24"/>
                <w:szCs w:val="24"/>
              </w:rPr>
            </w:pPr>
            <w:r w:rsidRPr="0015570F">
              <w:rPr>
                <w:sz w:val="24"/>
                <w:szCs w:val="24"/>
              </w:rPr>
              <w:t>Улучшение инвестиционного климата в сфере АПК на сельских территориях за счет реализации инфраструктурных мероприятий.</w:t>
            </w:r>
          </w:p>
          <w:p w:rsidR="004566AA" w:rsidRPr="0015570F" w:rsidRDefault="004566AA" w:rsidP="007D3EC9">
            <w:pPr>
              <w:pStyle w:val="a4"/>
              <w:ind w:left="0"/>
              <w:rPr>
                <w:sz w:val="24"/>
                <w:szCs w:val="24"/>
              </w:rPr>
            </w:pPr>
            <w:r w:rsidRPr="0015570F">
              <w:rPr>
                <w:sz w:val="24"/>
                <w:szCs w:val="24"/>
              </w:rPr>
              <w:t>3. содействие созданию высокотехнологичных рабочих мест.</w:t>
            </w:r>
          </w:p>
          <w:p w:rsidR="004566AA" w:rsidRPr="0015570F" w:rsidRDefault="004566AA" w:rsidP="007D3EC9">
            <w:pPr>
              <w:pStyle w:val="a4"/>
              <w:ind w:left="0"/>
              <w:rPr>
                <w:sz w:val="24"/>
                <w:szCs w:val="24"/>
              </w:rPr>
            </w:pPr>
            <w:r w:rsidRPr="0015570F">
              <w:rPr>
                <w:sz w:val="24"/>
                <w:szCs w:val="24"/>
              </w:rPr>
              <w:t xml:space="preserve">4. Формирование позитивного отношения к развитию сельских территорий. </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31</w:t>
            </w:r>
          </w:p>
        </w:tc>
        <w:tc>
          <w:tcPr>
            <w:tcW w:w="6311" w:type="dxa"/>
          </w:tcPr>
          <w:p w:rsidR="004566AA" w:rsidRPr="0015570F" w:rsidRDefault="008D656F" w:rsidP="008D656F">
            <w:pPr>
              <w:pStyle w:val="af9"/>
              <w:rPr>
                <w:sz w:val="24"/>
                <w:szCs w:val="24"/>
              </w:rPr>
            </w:pPr>
            <w:r w:rsidRPr="0015570F">
              <w:rPr>
                <w:sz w:val="24"/>
                <w:szCs w:val="24"/>
              </w:rPr>
              <w:t>Муниципальная программа</w:t>
            </w:r>
            <w:r>
              <w:rPr>
                <w:sz w:val="24"/>
                <w:szCs w:val="24"/>
              </w:rPr>
              <w:t xml:space="preserve"> </w:t>
            </w:r>
            <w:r w:rsidRPr="0015570F">
              <w:rPr>
                <w:sz w:val="24"/>
                <w:szCs w:val="24"/>
              </w:rPr>
              <w:t xml:space="preserve"> </w:t>
            </w:r>
            <w:r w:rsidR="004566AA" w:rsidRPr="0015570F">
              <w:rPr>
                <w:sz w:val="24"/>
                <w:szCs w:val="24"/>
              </w:rPr>
              <w:t>«Обеспечение безопасности жизнедеятельности населения города Карасука и Карасукского района Новосибирской области на 2017-2019г»</w:t>
            </w:r>
          </w:p>
        </w:tc>
        <w:tc>
          <w:tcPr>
            <w:tcW w:w="7655" w:type="dxa"/>
          </w:tcPr>
          <w:p w:rsidR="004566AA" w:rsidRPr="0015570F" w:rsidRDefault="004566AA" w:rsidP="007D3EC9">
            <w:pPr>
              <w:widowControl w:val="0"/>
              <w:autoSpaceDE w:val="0"/>
              <w:autoSpaceDN w:val="0"/>
              <w:adjustRightInd w:val="0"/>
              <w:spacing w:line="0" w:lineRule="atLeast"/>
              <w:jc w:val="both"/>
              <w:rPr>
                <w:color w:val="000000"/>
                <w:sz w:val="24"/>
                <w:szCs w:val="24"/>
              </w:rPr>
            </w:pPr>
            <w:r>
              <w:rPr>
                <w:color w:val="000000"/>
                <w:sz w:val="24"/>
                <w:szCs w:val="24"/>
              </w:rPr>
              <w:t>П</w:t>
            </w:r>
            <w:r w:rsidRPr="0015570F">
              <w:rPr>
                <w:color w:val="000000"/>
                <w:sz w:val="24"/>
                <w:szCs w:val="24"/>
              </w:rPr>
              <w:t>овышение    безопасности населения, объектов экономики и муницип</w:t>
            </w:r>
            <w:r>
              <w:rPr>
                <w:color w:val="000000"/>
                <w:sz w:val="24"/>
                <w:szCs w:val="24"/>
              </w:rPr>
              <w:t>альных учреждений.</w:t>
            </w:r>
          </w:p>
          <w:p w:rsidR="004566AA" w:rsidRPr="0015570F" w:rsidRDefault="004566AA" w:rsidP="007D3EC9">
            <w:pPr>
              <w:widowControl w:val="0"/>
              <w:autoSpaceDE w:val="0"/>
              <w:autoSpaceDN w:val="0"/>
              <w:adjustRightInd w:val="0"/>
              <w:spacing w:line="0" w:lineRule="atLeast"/>
              <w:jc w:val="both"/>
              <w:rPr>
                <w:color w:val="000000"/>
                <w:sz w:val="24"/>
                <w:szCs w:val="24"/>
              </w:rPr>
            </w:pPr>
            <w:r>
              <w:rPr>
                <w:color w:val="000000"/>
                <w:sz w:val="24"/>
                <w:szCs w:val="24"/>
              </w:rPr>
              <w:t>У</w:t>
            </w:r>
            <w:r w:rsidRPr="0015570F">
              <w:rPr>
                <w:color w:val="000000"/>
                <w:sz w:val="24"/>
                <w:szCs w:val="24"/>
              </w:rPr>
              <w:t>меньшение  материальных потерь, гибели и травматизма людей  при  возникновении чрезвычайных  ситуаций  и пожаров на территории города Карасука и Карасукского района Новосибирской о</w:t>
            </w:r>
            <w:r>
              <w:rPr>
                <w:color w:val="000000"/>
                <w:sz w:val="24"/>
                <w:szCs w:val="24"/>
              </w:rPr>
              <w:t>бласти в мирное и военное время.</w:t>
            </w:r>
          </w:p>
          <w:p w:rsidR="004566AA" w:rsidRPr="0015570F" w:rsidRDefault="004566AA" w:rsidP="007D3EC9">
            <w:pPr>
              <w:widowControl w:val="0"/>
              <w:autoSpaceDE w:val="0"/>
              <w:autoSpaceDN w:val="0"/>
              <w:adjustRightInd w:val="0"/>
              <w:spacing w:line="0" w:lineRule="atLeast"/>
              <w:jc w:val="both"/>
              <w:rPr>
                <w:color w:val="000000"/>
                <w:sz w:val="24"/>
                <w:szCs w:val="24"/>
              </w:rPr>
            </w:pPr>
            <w:r>
              <w:rPr>
                <w:color w:val="000000"/>
                <w:sz w:val="24"/>
                <w:szCs w:val="24"/>
              </w:rPr>
              <w:t>О</w:t>
            </w:r>
            <w:r w:rsidRPr="0015570F">
              <w:rPr>
                <w:color w:val="000000"/>
                <w:sz w:val="24"/>
                <w:szCs w:val="24"/>
              </w:rPr>
              <w:t>беспечение   безопасности населения на водных объектах</w:t>
            </w:r>
          </w:p>
          <w:p w:rsidR="004566AA" w:rsidRPr="0015570F" w:rsidRDefault="004566AA" w:rsidP="007D3EC9">
            <w:pPr>
              <w:pStyle w:val="ConsPlusNonformat"/>
              <w:widowControl/>
              <w:jc w:val="both"/>
              <w:rPr>
                <w:rFonts w:ascii="Times New Roman" w:hAnsi="Times New Roman" w:cs="Times New Roman"/>
                <w:sz w:val="24"/>
                <w:szCs w:val="24"/>
              </w:rPr>
            </w:pP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32</w:t>
            </w:r>
          </w:p>
        </w:tc>
        <w:tc>
          <w:tcPr>
            <w:tcW w:w="6311" w:type="dxa"/>
          </w:tcPr>
          <w:p w:rsidR="004566AA" w:rsidRPr="0015570F" w:rsidRDefault="004566AA" w:rsidP="004F3060">
            <w:pPr>
              <w:contextualSpacing/>
              <w:rPr>
                <w:sz w:val="24"/>
                <w:szCs w:val="24"/>
              </w:rPr>
            </w:pPr>
            <w:r w:rsidRPr="0015570F">
              <w:rPr>
                <w:sz w:val="24"/>
                <w:szCs w:val="24"/>
              </w:rPr>
              <w:t>Региональная адресная программа «Капитального ремонта общего имущества в многоквартирных домах, расположенных на территории Новосибирской области на 2014-2038 годы»</w:t>
            </w:r>
          </w:p>
        </w:tc>
        <w:tc>
          <w:tcPr>
            <w:tcW w:w="7655" w:type="dxa"/>
            <w:vAlign w:val="center"/>
          </w:tcPr>
          <w:p w:rsidR="004566AA" w:rsidRPr="0015570F" w:rsidRDefault="004566AA" w:rsidP="004F3060">
            <w:pPr>
              <w:pStyle w:val="a4"/>
              <w:ind w:left="0"/>
              <w:rPr>
                <w:sz w:val="24"/>
                <w:szCs w:val="24"/>
              </w:rPr>
            </w:pPr>
            <w:r w:rsidRPr="0015570F">
              <w:rPr>
                <w:sz w:val="24"/>
                <w:szCs w:val="24"/>
              </w:rPr>
              <w:t>Реализация региональной программы капитального ремонта МКД</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33</w:t>
            </w:r>
          </w:p>
        </w:tc>
        <w:tc>
          <w:tcPr>
            <w:tcW w:w="6311" w:type="dxa"/>
          </w:tcPr>
          <w:p w:rsidR="004566AA" w:rsidRPr="0015570F" w:rsidRDefault="004566AA" w:rsidP="004F3060">
            <w:pPr>
              <w:contextualSpacing/>
              <w:rPr>
                <w:sz w:val="24"/>
                <w:szCs w:val="24"/>
              </w:rPr>
            </w:pPr>
            <w:r w:rsidRPr="0015570F">
              <w:rPr>
                <w:sz w:val="24"/>
                <w:szCs w:val="24"/>
              </w:rPr>
              <w:t>Программа комплексного развития систем коммунальной инфраструктуры Карасукского района Новосибирской области на 2012-2017 годы и период до 2022 года</w:t>
            </w:r>
          </w:p>
        </w:tc>
        <w:tc>
          <w:tcPr>
            <w:tcW w:w="7655" w:type="dxa"/>
            <w:vAlign w:val="center"/>
          </w:tcPr>
          <w:p w:rsidR="004566AA" w:rsidRPr="0015570F" w:rsidRDefault="004566AA" w:rsidP="004F3060">
            <w:pPr>
              <w:pStyle w:val="a4"/>
              <w:ind w:left="0"/>
              <w:rPr>
                <w:sz w:val="24"/>
                <w:szCs w:val="24"/>
              </w:rPr>
            </w:pPr>
            <w:r w:rsidRPr="0015570F">
              <w:rPr>
                <w:sz w:val="24"/>
                <w:szCs w:val="24"/>
              </w:rPr>
              <w:t xml:space="preserve">Создание условий для эффективного функционирования и развития систем коммунальной инфраструктуры района </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34</w:t>
            </w:r>
          </w:p>
        </w:tc>
        <w:tc>
          <w:tcPr>
            <w:tcW w:w="6311" w:type="dxa"/>
          </w:tcPr>
          <w:p w:rsidR="004566AA" w:rsidRPr="0015570F" w:rsidRDefault="004566AA" w:rsidP="004F3060">
            <w:pPr>
              <w:pStyle w:val="a4"/>
              <w:ind w:left="0"/>
              <w:jc w:val="both"/>
              <w:rPr>
                <w:sz w:val="24"/>
                <w:szCs w:val="24"/>
              </w:rPr>
            </w:pPr>
            <w:r w:rsidRPr="0015570F">
              <w:rPr>
                <w:sz w:val="24"/>
                <w:szCs w:val="24"/>
              </w:rPr>
              <w:t>Муниципальная программа «Развитие автомобильных дорог местного значения поселений Карасукского района Новосибирской области в 2019-2023 годах»</w:t>
            </w:r>
          </w:p>
        </w:tc>
        <w:tc>
          <w:tcPr>
            <w:tcW w:w="7655" w:type="dxa"/>
            <w:vAlign w:val="center"/>
          </w:tcPr>
          <w:p w:rsidR="004566AA" w:rsidRPr="0015570F" w:rsidRDefault="004566AA" w:rsidP="004F3060">
            <w:pPr>
              <w:pStyle w:val="a4"/>
              <w:ind w:left="0"/>
              <w:rPr>
                <w:sz w:val="24"/>
                <w:szCs w:val="24"/>
              </w:rPr>
            </w:pPr>
            <w:r w:rsidRPr="0015570F">
              <w:rPr>
                <w:sz w:val="24"/>
                <w:szCs w:val="24"/>
              </w:rPr>
              <w:t>Развитие и обеспечение сохранности автомобильных дорог местного значения поселений Карасукского района</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35</w:t>
            </w:r>
          </w:p>
        </w:tc>
        <w:tc>
          <w:tcPr>
            <w:tcW w:w="6311" w:type="dxa"/>
          </w:tcPr>
          <w:p w:rsidR="004566AA" w:rsidRPr="0015570F" w:rsidRDefault="004566AA" w:rsidP="004F3060">
            <w:pPr>
              <w:pStyle w:val="a4"/>
              <w:ind w:left="0"/>
              <w:jc w:val="both"/>
              <w:rPr>
                <w:sz w:val="24"/>
                <w:szCs w:val="24"/>
              </w:rPr>
            </w:pPr>
            <w:r w:rsidRPr="0015570F">
              <w:rPr>
                <w:sz w:val="24"/>
                <w:szCs w:val="24"/>
              </w:rPr>
              <w:t>Муниципальная программа «Организация и развитие уличного освещения улиц города Карасука Карасукского района на 2019-2020 годы»</w:t>
            </w:r>
          </w:p>
        </w:tc>
        <w:tc>
          <w:tcPr>
            <w:tcW w:w="7655" w:type="dxa"/>
            <w:vAlign w:val="center"/>
          </w:tcPr>
          <w:p w:rsidR="004566AA" w:rsidRPr="0015570F" w:rsidRDefault="004566AA" w:rsidP="004F3060">
            <w:pPr>
              <w:pStyle w:val="a4"/>
              <w:ind w:left="0"/>
              <w:rPr>
                <w:sz w:val="24"/>
                <w:szCs w:val="24"/>
              </w:rPr>
            </w:pPr>
            <w:r w:rsidRPr="0015570F">
              <w:rPr>
                <w:sz w:val="24"/>
                <w:szCs w:val="24"/>
              </w:rPr>
              <w:t>Развитие системы наружного освещения города Карасука</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36</w:t>
            </w:r>
          </w:p>
        </w:tc>
        <w:tc>
          <w:tcPr>
            <w:tcW w:w="6311" w:type="dxa"/>
          </w:tcPr>
          <w:p w:rsidR="004566AA" w:rsidRPr="0015570F" w:rsidRDefault="004566AA" w:rsidP="004F3060">
            <w:pPr>
              <w:pStyle w:val="a4"/>
              <w:ind w:left="0"/>
              <w:jc w:val="both"/>
              <w:rPr>
                <w:sz w:val="24"/>
                <w:szCs w:val="24"/>
              </w:rPr>
            </w:pPr>
            <w:r w:rsidRPr="0015570F">
              <w:rPr>
                <w:sz w:val="24"/>
                <w:szCs w:val="24"/>
              </w:rPr>
              <w:t>Муниципальная программа «Повышение безопасности дорожного движения в Карасукском районе Новосибирской области на 2016-2018 годы»</w:t>
            </w:r>
          </w:p>
        </w:tc>
        <w:tc>
          <w:tcPr>
            <w:tcW w:w="7655" w:type="dxa"/>
            <w:vAlign w:val="center"/>
          </w:tcPr>
          <w:p w:rsidR="004566AA" w:rsidRPr="0015570F" w:rsidRDefault="004566AA" w:rsidP="004F3060">
            <w:pPr>
              <w:pStyle w:val="a4"/>
              <w:ind w:left="0"/>
              <w:rPr>
                <w:sz w:val="24"/>
                <w:szCs w:val="24"/>
              </w:rPr>
            </w:pPr>
            <w:r w:rsidRPr="0015570F">
              <w:rPr>
                <w:sz w:val="24"/>
                <w:szCs w:val="24"/>
              </w:rPr>
              <w:t>Сокращение уровня смертности и травматизма в результатах ДТП на автомобильных дорогах района</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37</w:t>
            </w:r>
          </w:p>
        </w:tc>
        <w:tc>
          <w:tcPr>
            <w:tcW w:w="6311" w:type="dxa"/>
          </w:tcPr>
          <w:p w:rsidR="004566AA" w:rsidRPr="0015570F" w:rsidRDefault="004566AA" w:rsidP="008D656F">
            <w:pPr>
              <w:pStyle w:val="a4"/>
              <w:ind w:left="0"/>
              <w:jc w:val="both"/>
              <w:rPr>
                <w:sz w:val="24"/>
                <w:szCs w:val="24"/>
              </w:rPr>
            </w:pPr>
            <w:r w:rsidRPr="0015570F">
              <w:rPr>
                <w:sz w:val="24"/>
                <w:szCs w:val="24"/>
              </w:rPr>
              <w:t>Муниципальная программа «Подготовка объектов жилищно-коммунального хозяйства Карасукского района Новосибирской области к отопительному периоду 2019-2020 годы»</w:t>
            </w:r>
          </w:p>
        </w:tc>
        <w:tc>
          <w:tcPr>
            <w:tcW w:w="7655" w:type="dxa"/>
            <w:vAlign w:val="center"/>
          </w:tcPr>
          <w:p w:rsidR="004566AA" w:rsidRPr="0015570F" w:rsidRDefault="004566AA" w:rsidP="004F3060">
            <w:pPr>
              <w:pStyle w:val="a4"/>
              <w:ind w:left="0"/>
              <w:rPr>
                <w:sz w:val="24"/>
                <w:szCs w:val="24"/>
              </w:rPr>
            </w:pPr>
            <w:r w:rsidRPr="0015570F">
              <w:rPr>
                <w:sz w:val="24"/>
                <w:szCs w:val="24"/>
              </w:rPr>
              <w:t xml:space="preserve">Повышение уровня комфортности, безопасности условий проживания населения города и района на основе повышения надежности работы объектов жилищно-коммунального комплекса </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38</w:t>
            </w:r>
          </w:p>
        </w:tc>
        <w:tc>
          <w:tcPr>
            <w:tcW w:w="6311" w:type="dxa"/>
          </w:tcPr>
          <w:p w:rsidR="004566AA" w:rsidRPr="0015570F" w:rsidRDefault="004566AA" w:rsidP="0052315C">
            <w:pPr>
              <w:pStyle w:val="a4"/>
              <w:ind w:left="0"/>
              <w:jc w:val="both"/>
              <w:rPr>
                <w:sz w:val="24"/>
                <w:szCs w:val="24"/>
              </w:rPr>
            </w:pPr>
            <w:r w:rsidRPr="0015570F">
              <w:rPr>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по Карасукскому району на 2013-2020 годы»</w:t>
            </w:r>
          </w:p>
        </w:tc>
        <w:tc>
          <w:tcPr>
            <w:tcW w:w="7655" w:type="dxa"/>
            <w:vAlign w:val="center"/>
          </w:tcPr>
          <w:p w:rsidR="004566AA" w:rsidRPr="0015570F" w:rsidRDefault="004566AA" w:rsidP="004F3060">
            <w:pPr>
              <w:pStyle w:val="a4"/>
              <w:ind w:left="0"/>
              <w:contextualSpacing w:val="0"/>
              <w:rPr>
                <w:sz w:val="24"/>
                <w:szCs w:val="24"/>
              </w:rPr>
            </w:pPr>
            <w:r w:rsidRPr="0015570F">
              <w:rPr>
                <w:sz w:val="24"/>
                <w:szCs w:val="24"/>
              </w:rPr>
              <w:t>Обеспечение населения района сельскохозяйственной продукцией и продовольствием</w:t>
            </w:r>
          </w:p>
          <w:p w:rsidR="004566AA" w:rsidRPr="0015570F" w:rsidRDefault="004566AA" w:rsidP="004F3060">
            <w:pPr>
              <w:pStyle w:val="a4"/>
              <w:ind w:left="0"/>
              <w:contextualSpacing w:val="0"/>
              <w:rPr>
                <w:sz w:val="24"/>
                <w:szCs w:val="24"/>
              </w:rPr>
            </w:pPr>
            <w:r w:rsidRPr="0015570F">
              <w:rPr>
                <w:sz w:val="24"/>
                <w:szCs w:val="24"/>
              </w:rPr>
              <w:t>Повышение конкурентоспособности сельскохозяйственной продукции, производимой в районе, на внутреннем и внешнем рынках на основе обеспечения финансовой устойчивости товаропроизводителей АПК.</w:t>
            </w:r>
          </w:p>
          <w:p w:rsidR="004566AA" w:rsidRPr="0015570F" w:rsidRDefault="004566AA" w:rsidP="004F3060">
            <w:pPr>
              <w:pStyle w:val="a4"/>
              <w:ind w:left="0"/>
              <w:contextualSpacing w:val="0"/>
              <w:rPr>
                <w:sz w:val="24"/>
                <w:szCs w:val="24"/>
              </w:rPr>
            </w:pPr>
            <w:r w:rsidRPr="0015570F">
              <w:rPr>
                <w:sz w:val="24"/>
                <w:szCs w:val="24"/>
              </w:rPr>
              <w:t>Воспроизводство и повышение эффективности использования в сельском хозяйстве земельных и других ресурсов, экологизация производства.</w:t>
            </w:r>
          </w:p>
          <w:p w:rsidR="004566AA" w:rsidRPr="0015570F" w:rsidRDefault="004566AA" w:rsidP="004F3060">
            <w:pPr>
              <w:pStyle w:val="a4"/>
              <w:ind w:left="0"/>
              <w:contextualSpacing w:val="0"/>
              <w:rPr>
                <w:sz w:val="24"/>
                <w:szCs w:val="24"/>
              </w:rPr>
            </w:pPr>
            <w:r w:rsidRPr="0015570F">
              <w:rPr>
                <w:sz w:val="24"/>
                <w:szCs w:val="24"/>
              </w:rPr>
              <w:t>Устойчивое развитие сельских территорий в районе.</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39</w:t>
            </w:r>
          </w:p>
        </w:tc>
        <w:tc>
          <w:tcPr>
            <w:tcW w:w="6311" w:type="dxa"/>
          </w:tcPr>
          <w:p w:rsidR="004566AA" w:rsidRPr="0015570F" w:rsidRDefault="004566AA" w:rsidP="00094148">
            <w:pPr>
              <w:pStyle w:val="a4"/>
              <w:ind w:left="0"/>
              <w:jc w:val="both"/>
              <w:rPr>
                <w:b/>
                <w:sz w:val="24"/>
                <w:szCs w:val="24"/>
              </w:rPr>
            </w:pPr>
            <w:r w:rsidRPr="0015570F">
              <w:rPr>
                <w:sz w:val="24"/>
                <w:szCs w:val="24"/>
              </w:rPr>
              <w:t>Муниципальная программа «Устойчивое развитие сельских</w:t>
            </w:r>
            <w:r>
              <w:rPr>
                <w:sz w:val="24"/>
                <w:szCs w:val="24"/>
              </w:rPr>
              <w:t xml:space="preserve"> территорий Карасукского района</w:t>
            </w:r>
            <w:r w:rsidRPr="0015570F">
              <w:rPr>
                <w:sz w:val="24"/>
                <w:szCs w:val="24"/>
              </w:rPr>
              <w:t xml:space="preserve"> Новосибирской области на 2014 – 2017 годы и на период до 2020 года»</w:t>
            </w:r>
          </w:p>
        </w:tc>
        <w:tc>
          <w:tcPr>
            <w:tcW w:w="7655" w:type="dxa"/>
            <w:vAlign w:val="center"/>
          </w:tcPr>
          <w:p w:rsidR="004566AA" w:rsidRPr="0015570F" w:rsidRDefault="004566AA" w:rsidP="004F3060">
            <w:pPr>
              <w:ind w:left="52"/>
              <w:rPr>
                <w:sz w:val="24"/>
                <w:szCs w:val="24"/>
              </w:rPr>
            </w:pPr>
            <w:r w:rsidRPr="0015570F">
              <w:rPr>
                <w:sz w:val="24"/>
                <w:szCs w:val="24"/>
              </w:rPr>
              <w:t>Улучшение условий жизнедеяте</w:t>
            </w:r>
            <w:r>
              <w:rPr>
                <w:sz w:val="24"/>
                <w:szCs w:val="24"/>
              </w:rPr>
              <w:t>льности на сельских территориях</w:t>
            </w:r>
            <w:r w:rsidRPr="0015570F">
              <w:rPr>
                <w:sz w:val="24"/>
                <w:szCs w:val="24"/>
              </w:rPr>
              <w:t xml:space="preserve"> района.</w:t>
            </w:r>
          </w:p>
          <w:p w:rsidR="004566AA" w:rsidRDefault="004566AA" w:rsidP="004F3060">
            <w:pPr>
              <w:ind w:left="52"/>
              <w:rPr>
                <w:sz w:val="24"/>
                <w:szCs w:val="24"/>
              </w:rPr>
            </w:pPr>
            <w:r w:rsidRPr="0015570F">
              <w:rPr>
                <w:sz w:val="24"/>
                <w:szCs w:val="24"/>
              </w:rPr>
              <w:t>Улучшение инвестиционного климата в сфере АПК на сельских</w:t>
            </w:r>
            <w:r>
              <w:rPr>
                <w:sz w:val="24"/>
                <w:szCs w:val="24"/>
              </w:rPr>
              <w:t xml:space="preserve"> территориях</w:t>
            </w:r>
            <w:r w:rsidRPr="0015570F">
              <w:rPr>
                <w:sz w:val="24"/>
                <w:szCs w:val="24"/>
              </w:rPr>
              <w:t xml:space="preserve"> за счет реализации инфраструктурных мероприятий. </w:t>
            </w:r>
          </w:p>
          <w:p w:rsidR="004566AA" w:rsidRPr="0015570F" w:rsidRDefault="004566AA" w:rsidP="004F3060">
            <w:pPr>
              <w:ind w:left="52"/>
              <w:rPr>
                <w:sz w:val="24"/>
                <w:szCs w:val="24"/>
              </w:rPr>
            </w:pPr>
            <w:r>
              <w:rPr>
                <w:sz w:val="24"/>
                <w:szCs w:val="24"/>
              </w:rPr>
              <w:t>С</w:t>
            </w:r>
            <w:r w:rsidRPr="0015570F">
              <w:rPr>
                <w:sz w:val="24"/>
                <w:szCs w:val="24"/>
              </w:rPr>
              <w:t>одействие созданию высокотехнологичных рабочих мест.</w:t>
            </w:r>
          </w:p>
          <w:p w:rsidR="004566AA" w:rsidRPr="0015570F" w:rsidRDefault="004566AA" w:rsidP="004F3060">
            <w:pPr>
              <w:ind w:left="52"/>
              <w:rPr>
                <w:sz w:val="24"/>
                <w:szCs w:val="24"/>
              </w:rPr>
            </w:pPr>
            <w:r w:rsidRPr="0015570F">
              <w:rPr>
                <w:sz w:val="24"/>
                <w:szCs w:val="24"/>
              </w:rPr>
              <w:t>Формирование позитивного отношения к развитию сельских территорий.</w:t>
            </w:r>
          </w:p>
          <w:p w:rsidR="004566AA" w:rsidRPr="0015570F" w:rsidRDefault="004566AA" w:rsidP="004F3060">
            <w:pPr>
              <w:pStyle w:val="a4"/>
              <w:tabs>
                <w:tab w:val="num" w:pos="52"/>
              </w:tabs>
              <w:ind w:left="52"/>
              <w:rPr>
                <w:sz w:val="24"/>
                <w:szCs w:val="24"/>
              </w:rPr>
            </w:pPr>
          </w:p>
        </w:tc>
      </w:tr>
    </w:tbl>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B02B8A" w:rsidRDefault="00DB46F9" w:rsidP="00B02B8A">
      <w:pPr>
        <w:spacing w:after="0" w:line="240" w:lineRule="auto"/>
        <w:jc w:val="right"/>
        <w:rPr>
          <w:rFonts w:ascii="Times New Roman" w:eastAsia="Arial" w:hAnsi="Times New Roman" w:cs="Times New Roman"/>
          <w:sz w:val="28"/>
          <w:szCs w:val="28"/>
          <w:lang w:eastAsia="ar-SA"/>
        </w:rPr>
      </w:pPr>
      <w:r w:rsidRPr="00DB46F9">
        <w:rPr>
          <w:rFonts w:ascii="Times New Roman" w:eastAsia="Arial" w:hAnsi="Times New Roman" w:cs="Times New Roman"/>
          <w:sz w:val="28"/>
          <w:szCs w:val="28"/>
          <w:lang w:eastAsia="ar-SA"/>
        </w:rPr>
        <w:t>Приложение 4</w:t>
      </w:r>
    </w:p>
    <w:p w:rsidR="00DB46F9" w:rsidRPr="00DB46F9" w:rsidRDefault="00DB46F9" w:rsidP="00B02B8A">
      <w:pPr>
        <w:spacing w:after="0" w:line="240" w:lineRule="auto"/>
        <w:jc w:val="right"/>
        <w:rPr>
          <w:rFonts w:ascii="Times New Roman" w:eastAsia="Arial" w:hAnsi="Times New Roman" w:cs="Times New Roman"/>
          <w:sz w:val="28"/>
          <w:szCs w:val="28"/>
          <w:lang w:eastAsia="ar-SA"/>
        </w:rPr>
      </w:pPr>
    </w:p>
    <w:p w:rsidR="00407E26" w:rsidRPr="00DB46F9" w:rsidRDefault="00407E26" w:rsidP="00407E26">
      <w:pPr>
        <w:spacing w:after="0" w:line="240" w:lineRule="auto"/>
        <w:jc w:val="center"/>
        <w:rPr>
          <w:rFonts w:ascii="Times New Roman" w:hAnsi="Times New Roman" w:cs="Times New Roman"/>
          <w:sz w:val="28"/>
          <w:szCs w:val="28"/>
        </w:rPr>
      </w:pPr>
      <w:r w:rsidRPr="00DB46F9">
        <w:rPr>
          <w:rFonts w:ascii="Times New Roman" w:eastAsia="Arial" w:hAnsi="Times New Roman" w:cs="Times New Roman"/>
          <w:sz w:val="28"/>
          <w:szCs w:val="28"/>
          <w:lang w:eastAsia="ar-SA"/>
        </w:rPr>
        <w:t xml:space="preserve">Целевые индикаторы </w:t>
      </w:r>
      <w:r w:rsidRPr="00DB46F9">
        <w:rPr>
          <w:rFonts w:ascii="Times New Roman" w:eastAsia="Times New Roman" w:hAnsi="Times New Roman" w:cs="Times New Roman"/>
          <w:sz w:val="28"/>
          <w:szCs w:val="28"/>
        </w:rPr>
        <w:t>социально-экономического развития Карасукского района Новосибирской области</w:t>
      </w:r>
    </w:p>
    <w:tbl>
      <w:tblPr>
        <w:tblW w:w="15831" w:type="dxa"/>
        <w:tblInd w:w="-421" w:type="dxa"/>
        <w:tblLayout w:type="fixed"/>
        <w:tblCellMar>
          <w:top w:w="75" w:type="dxa"/>
          <w:left w:w="0" w:type="dxa"/>
          <w:bottom w:w="75" w:type="dxa"/>
          <w:right w:w="0" w:type="dxa"/>
        </w:tblCellMar>
        <w:tblLook w:val="0000" w:firstRow="0" w:lastRow="0" w:firstColumn="0" w:lastColumn="0" w:noHBand="0" w:noVBand="0"/>
      </w:tblPr>
      <w:tblGrid>
        <w:gridCol w:w="568"/>
        <w:gridCol w:w="2977"/>
        <w:gridCol w:w="709"/>
        <w:gridCol w:w="1051"/>
        <w:gridCol w:w="900"/>
        <w:gridCol w:w="901"/>
        <w:gridCol w:w="902"/>
        <w:gridCol w:w="901"/>
        <w:gridCol w:w="902"/>
        <w:gridCol w:w="901"/>
        <w:gridCol w:w="902"/>
        <w:gridCol w:w="1051"/>
        <w:gridCol w:w="1051"/>
        <w:gridCol w:w="1142"/>
        <w:gridCol w:w="961"/>
        <w:gridCol w:w="12"/>
      </w:tblGrid>
      <w:tr w:rsidR="00F70225" w:rsidRPr="0070575C" w:rsidTr="00F70225">
        <w:trPr>
          <w:gridAfter w:val="1"/>
          <w:wAfter w:w="12" w:type="dxa"/>
          <w:trHeight w:val="147"/>
          <w:tblHeader/>
        </w:trPr>
        <w:tc>
          <w:tcPr>
            <w:tcW w:w="568" w:type="dxa"/>
            <w:tcBorders>
              <w:top w:val="single" w:sz="4" w:space="0" w:color="auto"/>
              <w:left w:val="single" w:sz="4" w:space="0" w:color="auto"/>
              <w:bottom w:val="single" w:sz="4" w:space="0" w:color="auto"/>
              <w:right w:val="single" w:sz="4" w:space="0" w:color="auto"/>
            </w:tcBorders>
          </w:tcPr>
          <w:p w:rsidR="00F70225" w:rsidRPr="00095D61" w:rsidRDefault="00F70225" w:rsidP="00407E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407E26">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Индикатор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095D61" w:rsidRDefault="00F70225" w:rsidP="00095D61">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Ед. изм</w:t>
            </w:r>
            <w:r>
              <w:rPr>
                <w:rFonts w:ascii="Times New Roman" w:eastAsia="Times New Roman" w:hAnsi="Times New Roman" w:cs="Times New Roman"/>
                <w:b/>
                <w:sz w:val="24"/>
                <w:szCs w:val="24"/>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2019 </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2020 </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2021 </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2022 </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2023 </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2024 </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2025 </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2026 </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2027 </w:t>
            </w:r>
          </w:p>
        </w:tc>
        <w:tc>
          <w:tcPr>
            <w:tcW w:w="1051" w:type="dxa"/>
            <w:tcBorders>
              <w:top w:val="single" w:sz="4" w:space="0" w:color="auto"/>
              <w:left w:val="single" w:sz="4" w:space="0" w:color="auto"/>
              <w:bottom w:val="single" w:sz="4" w:space="0" w:color="auto"/>
              <w:right w:val="single" w:sz="4" w:space="0" w:color="auto"/>
            </w:tcBorders>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2028</w:t>
            </w:r>
          </w:p>
        </w:tc>
        <w:tc>
          <w:tcPr>
            <w:tcW w:w="1142" w:type="dxa"/>
            <w:tcBorders>
              <w:top w:val="single" w:sz="4" w:space="0" w:color="auto"/>
              <w:left w:val="single" w:sz="4" w:space="0" w:color="auto"/>
              <w:bottom w:val="single" w:sz="4" w:space="0" w:color="auto"/>
              <w:right w:val="single" w:sz="4" w:space="0" w:color="auto"/>
            </w:tcBorders>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2029</w:t>
            </w:r>
          </w:p>
        </w:tc>
        <w:tc>
          <w:tcPr>
            <w:tcW w:w="961" w:type="dxa"/>
            <w:tcBorders>
              <w:top w:val="single" w:sz="4" w:space="0" w:color="auto"/>
              <w:left w:val="single" w:sz="4" w:space="0" w:color="auto"/>
              <w:bottom w:val="single" w:sz="4" w:space="0" w:color="auto"/>
              <w:right w:val="single" w:sz="4" w:space="0" w:color="auto"/>
            </w:tcBorders>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2030 </w:t>
            </w:r>
          </w:p>
        </w:tc>
      </w:tr>
      <w:tr w:rsidR="00F70225" w:rsidRPr="0070575C" w:rsidTr="00EC36FA">
        <w:trPr>
          <w:trHeight w:val="387"/>
        </w:trPr>
        <w:tc>
          <w:tcPr>
            <w:tcW w:w="15831" w:type="dxa"/>
            <w:gridSpan w:val="16"/>
            <w:tcBorders>
              <w:top w:val="single" w:sz="4" w:space="0" w:color="auto"/>
              <w:left w:val="single" w:sz="4" w:space="0" w:color="auto"/>
              <w:right w:val="single" w:sz="4" w:space="0" w:color="auto"/>
            </w:tcBorders>
          </w:tcPr>
          <w:p w:rsidR="00F70225" w:rsidRPr="0070575C" w:rsidRDefault="00F70225" w:rsidP="00F70225">
            <w:pPr>
              <w:spacing w:after="0" w:line="240" w:lineRule="auto"/>
              <w:ind w:firstLine="142"/>
              <w:rPr>
                <w:rFonts w:ascii="Times New Roman" w:eastAsia="Times New Roman" w:hAnsi="Times New Roman" w:cs="Times New Roman"/>
                <w:i/>
                <w:sz w:val="24"/>
                <w:szCs w:val="24"/>
              </w:rPr>
            </w:pPr>
            <w:r w:rsidRPr="00603915">
              <w:rPr>
                <w:rFonts w:ascii="Times New Roman" w:eastAsia="Times New Roman" w:hAnsi="Times New Roman" w:cs="Times New Roman"/>
                <w:b/>
                <w:i/>
                <w:sz w:val="28"/>
                <w:szCs w:val="28"/>
              </w:rPr>
              <w:t>Стратегическая цель</w:t>
            </w:r>
            <w:r w:rsidRPr="0070575C">
              <w:rPr>
                <w:rFonts w:ascii="Times New Roman" w:eastAsia="Times New Roman" w:hAnsi="Times New Roman" w:cs="Times New Roman"/>
                <w:i/>
                <w:sz w:val="24"/>
                <w:szCs w:val="24"/>
              </w:rPr>
              <w:t xml:space="preserve">: </w:t>
            </w:r>
            <w:r w:rsidRPr="00E601D0">
              <w:rPr>
                <w:rFonts w:ascii="Times New Roman" w:hAnsi="Times New Roman" w:cs="Times New Roman"/>
                <w:b/>
                <w:sz w:val="28"/>
                <w:szCs w:val="28"/>
              </w:rPr>
              <w:t>Создание условий для комфортного проживания и повышения уровня благосостояния населения за счет сбалансированного социально-экономического развития района</w:t>
            </w:r>
          </w:p>
        </w:tc>
      </w:tr>
      <w:tr w:rsidR="00F70225" w:rsidRPr="0070575C" w:rsidTr="00EC36FA">
        <w:trPr>
          <w:trHeight w:val="267"/>
        </w:trPr>
        <w:tc>
          <w:tcPr>
            <w:tcW w:w="15831" w:type="dxa"/>
            <w:gridSpan w:val="16"/>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ind w:left="142"/>
              <w:rPr>
                <w:rFonts w:ascii="Times New Roman" w:eastAsia="Times New Roman" w:hAnsi="Times New Roman" w:cs="Times New Roman"/>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7F5D69">
              <w:rPr>
                <w:rFonts w:ascii="Times New Roman" w:eastAsia="Times New Roman" w:hAnsi="Times New Roman" w:cs="Times New Roman"/>
                <w:sz w:val="28"/>
                <w:szCs w:val="28"/>
              </w:rPr>
              <w:t>величение объема производства промышленной продукции, расширение ассортимента  и повышение конкурентоспособности выпускаемой продукции</w:t>
            </w:r>
          </w:p>
        </w:tc>
      </w:tr>
      <w:tr w:rsidR="00F70225" w:rsidRPr="0070575C" w:rsidTr="0016000E">
        <w:trPr>
          <w:gridAfter w:val="1"/>
          <w:wAfter w:w="12" w:type="dxa"/>
          <w:trHeight w:val="595"/>
        </w:trPr>
        <w:tc>
          <w:tcPr>
            <w:tcW w:w="568" w:type="dxa"/>
            <w:tcBorders>
              <w:top w:val="single" w:sz="4" w:space="0" w:color="auto"/>
              <w:left w:val="single" w:sz="4" w:space="0" w:color="auto"/>
              <w:bottom w:val="single" w:sz="4" w:space="0" w:color="auto"/>
              <w:right w:val="single" w:sz="4" w:space="0" w:color="auto"/>
            </w:tcBorders>
          </w:tcPr>
          <w:p w:rsidR="00F70225" w:rsidRPr="00517EA6" w:rsidRDefault="00F70225"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6E5920">
            <w:pPr>
              <w:spacing w:after="0" w:line="240" w:lineRule="auto"/>
              <w:rPr>
                <w:rFonts w:ascii="Times New Roman" w:eastAsia="Times New Roman" w:hAnsi="Times New Roman" w:cs="Times New Roman"/>
              </w:rPr>
            </w:pPr>
            <w:r w:rsidRPr="00517EA6">
              <w:rPr>
                <w:rFonts w:ascii="Times New Roman" w:eastAsia="Times New Roman" w:hAnsi="Times New Roman" w:cs="Times New Roman"/>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(в действующих ценах)</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млн.руб.</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886,4</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893,6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900,7</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902,3</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905,1</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908,6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912,3</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915,8</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Pr>
                <w:rFonts w:ascii="Times New Roman" w:hAnsi="Times New Roman" w:cs="Times New Roman"/>
              </w:rPr>
              <w:t>916,1</w:t>
            </w:r>
          </w:p>
        </w:tc>
        <w:tc>
          <w:tcPr>
            <w:tcW w:w="1051" w:type="dxa"/>
            <w:tcBorders>
              <w:top w:val="single" w:sz="4" w:space="0" w:color="auto"/>
              <w:left w:val="nil"/>
              <w:bottom w:val="single" w:sz="4" w:space="0" w:color="auto"/>
              <w:right w:val="single" w:sz="4" w:space="0" w:color="auto"/>
            </w:tcBorders>
            <w:shd w:val="clear" w:color="auto" w:fill="auto"/>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919,</w:t>
            </w:r>
            <w:r>
              <w:rPr>
                <w:rFonts w:ascii="Times New Roman" w:hAnsi="Times New Roman" w:cs="Times New Roman"/>
              </w:rPr>
              <w:t>3</w:t>
            </w:r>
          </w:p>
        </w:tc>
        <w:tc>
          <w:tcPr>
            <w:tcW w:w="1142" w:type="dxa"/>
            <w:tcBorders>
              <w:top w:val="single" w:sz="4" w:space="0" w:color="auto"/>
              <w:left w:val="nil"/>
              <w:bottom w:val="single" w:sz="4" w:space="0" w:color="auto"/>
              <w:right w:val="single" w:sz="4" w:space="0" w:color="auto"/>
            </w:tcBorders>
            <w:shd w:val="clear" w:color="auto" w:fill="auto"/>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919,</w:t>
            </w:r>
            <w:r>
              <w:rPr>
                <w:rFonts w:ascii="Times New Roman" w:hAnsi="Times New Roman" w:cs="Times New Roman"/>
              </w:rPr>
              <w:t>5</w:t>
            </w:r>
          </w:p>
        </w:tc>
        <w:tc>
          <w:tcPr>
            <w:tcW w:w="961" w:type="dxa"/>
            <w:tcBorders>
              <w:top w:val="single" w:sz="4" w:space="0" w:color="auto"/>
              <w:left w:val="nil"/>
              <w:bottom w:val="single" w:sz="4" w:space="0" w:color="auto"/>
              <w:right w:val="single" w:sz="4" w:space="0" w:color="auto"/>
            </w:tcBorders>
            <w:shd w:val="clear" w:color="auto" w:fill="auto"/>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922,3</w:t>
            </w:r>
          </w:p>
        </w:tc>
      </w:tr>
      <w:tr w:rsidR="00F70225" w:rsidRPr="0070575C" w:rsidTr="004F1327">
        <w:trPr>
          <w:gridAfter w:val="1"/>
          <w:wAfter w:w="12" w:type="dxa"/>
          <w:trHeight w:val="446"/>
        </w:trPr>
        <w:tc>
          <w:tcPr>
            <w:tcW w:w="15819" w:type="dxa"/>
            <w:gridSpan w:val="15"/>
            <w:tcBorders>
              <w:top w:val="single" w:sz="4" w:space="0" w:color="auto"/>
              <w:left w:val="single" w:sz="4" w:space="0" w:color="auto"/>
              <w:bottom w:val="single" w:sz="4" w:space="0" w:color="auto"/>
              <w:right w:val="single" w:sz="4" w:space="0" w:color="auto"/>
            </w:tcBorders>
          </w:tcPr>
          <w:p w:rsidR="00F70225" w:rsidRPr="0070575C" w:rsidRDefault="00F70225" w:rsidP="0016000E">
            <w:pPr>
              <w:ind w:left="142"/>
              <w:rPr>
                <w:rFonts w:ascii="Times New Roman" w:hAnsi="Times New Roman" w:cs="Times New Roman"/>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70575C">
              <w:rPr>
                <w:rFonts w:ascii="Times New Roman" w:eastAsia="Times New Roman" w:hAnsi="Times New Roman" w:cs="Times New Roman"/>
                <w:sz w:val="28"/>
                <w:szCs w:val="28"/>
              </w:rPr>
              <w:t>беспечение роста производства сельскохозяйственной продукции</w:t>
            </w:r>
          </w:p>
        </w:tc>
      </w:tr>
      <w:tr w:rsidR="00F70225" w:rsidRPr="0070575C" w:rsidTr="006E5920">
        <w:trPr>
          <w:gridAfter w:val="1"/>
          <w:wAfter w:w="12" w:type="dxa"/>
          <w:trHeight w:val="595"/>
        </w:trPr>
        <w:tc>
          <w:tcPr>
            <w:tcW w:w="568" w:type="dxa"/>
            <w:tcBorders>
              <w:top w:val="single" w:sz="4" w:space="0" w:color="auto"/>
              <w:left w:val="single" w:sz="4" w:space="0" w:color="auto"/>
              <w:bottom w:val="single" w:sz="4" w:space="0" w:color="auto"/>
              <w:right w:val="single" w:sz="4" w:space="0" w:color="auto"/>
            </w:tcBorders>
          </w:tcPr>
          <w:p w:rsidR="00F70225" w:rsidRPr="0070575C" w:rsidRDefault="00F70225"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6E5920">
            <w:pPr>
              <w:spacing w:after="0" w:line="240" w:lineRule="auto"/>
              <w:rPr>
                <w:rFonts w:ascii="Times New Roman" w:eastAsia="Times New Roman" w:hAnsi="Times New Roman" w:cs="Times New Roman"/>
              </w:rPr>
            </w:pPr>
            <w:r w:rsidRPr="0070575C">
              <w:rPr>
                <w:rFonts w:ascii="Times New Roman" w:eastAsia="Times New Roman" w:hAnsi="Times New Roman" w:cs="Times New Roman"/>
              </w:rPr>
              <w:t>Валовое производство молока</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70575C" w:rsidRDefault="00F70225" w:rsidP="00C232C5">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тыс. т</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32,35</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33,60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33,67</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33,73</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33,80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33,87</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33,94</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34,00</w:t>
            </w:r>
          </w:p>
        </w:tc>
        <w:tc>
          <w:tcPr>
            <w:tcW w:w="105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34,07</w:t>
            </w:r>
          </w:p>
        </w:tc>
        <w:tc>
          <w:tcPr>
            <w:tcW w:w="1142"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34,14</w:t>
            </w:r>
          </w:p>
        </w:tc>
        <w:tc>
          <w:tcPr>
            <w:tcW w:w="96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34,20</w:t>
            </w:r>
          </w:p>
        </w:tc>
      </w:tr>
      <w:tr w:rsidR="00F70225" w:rsidRPr="0070575C" w:rsidTr="006E5920">
        <w:trPr>
          <w:gridAfter w:val="1"/>
          <w:wAfter w:w="12" w:type="dxa"/>
          <w:trHeight w:val="448"/>
        </w:trPr>
        <w:tc>
          <w:tcPr>
            <w:tcW w:w="568" w:type="dxa"/>
            <w:tcBorders>
              <w:top w:val="single" w:sz="4" w:space="0" w:color="auto"/>
              <w:left w:val="single" w:sz="4" w:space="0" w:color="auto"/>
              <w:bottom w:val="single" w:sz="4" w:space="0" w:color="auto"/>
              <w:right w:val="single" w:sz="4" w:space="0" w:color="auto"/>
            </w:tcBorders>
          </w:tcPr>
          <w:p w:rsidR="00F70225" w:rsidRPr="0070575C" w:rsidRDefault="00F70225"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6E5920">
            <w:pPr>
              <w:spacing w:after="0" w:line="240" w:lineRule="auto"/>
              <w:rPr>
                <w:rFonts w:ascii="Times New Roman" w:eastAsia="Times New Roman" w:hAnsi="Times New Roman" w:cs="Times New Roman"/>
              </w:rPr>
            </w:pPr>
            <w:r w:rsidRPr="0070575C">
              <w:rPr>
                <w:rFonts w:ascii="Times New Roman" w:eastAsia="Times New Roman" w:hAnsi="Times New Roman" w:cs="Times New Roman"/>
              </w:rPr>
              <w:t>Валовое производство мяса (в живом весе)</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70575C" w:rsidRDefault="00F70225" w:rsidP="00C232C5">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тыс. т</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5660</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5770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5845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5857</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5868</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5880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5892</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5904</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5915</w:t>
            </w:r>
          </w:p>
        </w:tc>
        <w:tc>
          <w:tcPr>
            <w:tcW w:w="105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5927</w:t>
            </w:r>
          </w:p>
        </w:tc>
        <w:tc>
          <w:tcPr>
            <w:tcW w:w="1142"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5939</w:t>
            </w:r>
          </w:p>
        </w:tc>
        <w:tc>
          <w:tcPr>
            <w:tcW w:w="96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5950</w:t>
            </w:r>
          </w:p>
        </w:tc>
      </w:tr>
      <w:tr w:rsidR="00F70225" w:rsidRPr="0070575C" w:rsidTr="004F1327">
        <w:trPr>
          <w:gridAfter w:val="1"/>
          <w:wAfter w:w="12" w:type="dxa"/>
          <w:trHeight w:val="545"/>
        </w:trPr>
        <w:tc>
          <w:tcPr>
            <w:tcW w:w="568" w:type="dxa"/>
            <w:tcBorders>
              <w:top w:val="single" w:sz="4" w:space="0" w:color="auto"/>
              <w:left w:val="single" w:sz="4" w:space="0" w:color="auto"/>
              <w:bottom w:val="single" w:sz="4" w:space="0" w:color="auto"/>
              <w:right w:val="single" w:sz="4" w:space="0" w:color="auto"/>
            </w:tcBorders>
          </w:tcPr>
          <w:p w:rsidR="00F70225" w:rsidRPr="0070575C" w:rsidRDefault="00F70225"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6E5920">
            <w:pPr>
              <w:spacing w:after="0" w:line="240" w:lineRule="auto"/>
              <w:rPr>
                <w:rFonts w:ascii="Times New Roman" w:eastAsia="Times New Roman" w:hAnsi="Times New Roman" w:cs="Times New Roman"/>
              </w:rPr>
            </w:pPr>
            <w:r w:rsidRPr="0070575C">
              <w:rPr>
                <w:rFonts w:ascii="Times New Roman" w:eastAsia="Times New Roman" w:hAnsi="Times New Roman" w:cs="Times New Roman"/>
              </w:rPr>
              <w:t>Валовой сбор зерновых и зернобобовых культур</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70575C" w:rsidRDefault="00F70225" w:rsidP="00C232C5">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тыс.т</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75,3</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76,2</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77,4</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77,6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77,7</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77,9</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78,2</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78,3</w:t>
            </w:r>
          </w:p>
        </w:tc>
        <w:tc>
          <w:tcPr>
            <w:tcW w:w="105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78,5</w:t>
            </w:r>
          </w:p>
        </w:tc>
        <w:tc>
          <w:tcPr>
            <w:tcW w:w="1142"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78,6</w:t>
            </w:r>
          </w:p>
        </w:tc>
        <w:tc>
          <w:tcPr>
            <w:tcW w:w="96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78,8</w:t>
            </w:r>
          </w:p>
        </w:tc>
      </w:tr>
      <w:tr w:rsidR="00F70225" w:rsidRPr="0070575C" w:rsidTr="00EC36FA">
        <w:trPr>
          <w:gridAfter w:val="1"/>
          <w:wAfter w:w="12" w:type="dxa"/>
          <w:trHeight w:val="347"/>
        </w:trPr>
        <w:tc>
          <w:tcPr>
            <w:tcW w:w="15819" w:type="dxa"/>
            <w:gridSpan w:val="15"/>
            <w:tcBorders>
              <w:top w:val="single" w:sz="4" w:space="0" w:color="auto"/>
              <w:left w:val="single" w:sz="4" w:space="0" w:color="auto"/>
              <w:bottom w:val="single" w:sz="4" w:space="0" w:color="auto"/>
              <w:right w:val="single" w:sz="4" w:space="0" w:color="auto"/>
            </w:tcBorders>
          </w:tcPr>
          <w:p w:rsidR="00F70225" w:rsidRPr="0070575C" w:rsidRDefault="00F70225" w:rsidP="00F70225">
            <w:pPr>
              <w:spacing w:after="0" w:line="240" w:lineRule="auto"/>
              <w:ind w:firstLine="142"/>
              <w:rPr>
                <w:rFonts w:ascii="Times New Roman" w:hAnsi="Times New Roman" w:cs="Times New Roman"/>
                <w:color w:val="000000"/>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70575C">
              <w:rPr>
                <w:rFonts w:ascii="Times New Roman" w:eastAsia="Times New Roman" w:hAnsi="Times New Roman" w:cs="Times New Roman"/>
                <w:sz w:val="28"/>
                <w:szCs w:val="28"/>
              </w:rPr>
              <w:t xml:space="preserve">беспечение привлекательности сельскохозяйственного труда </w:t>
            </w:r>
          </w:p>
        </w:tc>
      </w:tr>
      <w:tr w:rsidR="00F70225" w:rsidRPr="0070575C" w:rsidTr="006E5920">
        <w:trPr>
          <w:gridAfter w:val="1"/>
          <w:wAfter w:w="12" w:type="dxa"/>
          <w:trHeight w:val="780"/>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Количество работников сельскохозяйственного производства</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1550</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1555</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1560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1566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1573</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1580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1588</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1597</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1607</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1619</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1630</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1635</w:t>
            </w:r>
          </w:p>
        </w:tc>
      </w:tr>
      <w:tr w:rsidR="00F70225" w:rsidRPr="0070575C" w:rsidTr="006E5920">
        <w:trPr>
          <w:gridAfter w:val="1"/>
          <w:wAfter w:w="12" w:type="dxa"/>
          <w:trHeight w:val="1073"/>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Количество приступивших к работе молодых специалистов после окончания высших и средних учебных заведений</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4</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5</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8</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10</w:t>
            </w:r>
          </w:p>
        </w:tc>
      </w:tr>
      <w:tr w:rsidR="00F70225" w:rsidRPr="0070575C" w:rsidTr="00EC36FA">
        <w:trPr>
          <w:gridAfter w:val="1"/>
          <w:wAfter w:w="12" w:type="dxa"/>
          <w:trHeight w:val="1073"/>
        </w:trPr>
        <w:tc>
          <w:tcPr>
            <w:tcW w:w="15819" w:type="dxa"/>
            <w:gridSpan w:val="15"/>
            <w:tcBorders>
              <w:top w:val="single" w:sz="4" w:space="0" w:color="auto"/>
              <w:left w:val="single" w:sz="4" w:space="0" w:color="auto"/>
              <w:bottom w:val="single" w:sz="4" w:space="0" w:color="auto"/>
              <w:right w:val="single" w:sz="4" w:space="0" w:color="auto"/>
            </w:tcBorders>
          </w:tcPr>
          <w:p w:rsidR="00F70225" w:rsidRPr="00E601D0" w:rsidRDefault="00F70225" w:rsidP="0016000E">
            <w:pPr>
              <w:spacing w:after="0" w:line="240" w:lineRule="auto"/>
              <w:ind w:left="142"/>
              <w:rPr>
                <w:rFonts w:ascii="Times New Roman" w:hAnsi="Times New Roman" w:cs="Times New Roman"/>
                <w:color w:val="000000"/>
                <w:sz w:val="28"/>
                <w:szCs w:val="28"/>
              </w:rPr>
            </w:pPr>
            <w:r w:rsidRPr="00E601D0">
              <w:rPr>
                <w:rFonts w:ascii="Times New Roman" w:eastAsia="Times New Roman" w:hAnsi="Times New Roman" w:cs="Times New Roman"/>
                <w:b/>
                <w:sz w:val="28"/>
                <w:szCs w:val="28"/>
              </w:rPr>
              <w:t>Цель:</w:t>
            </w:r>
            <w:r w:rsidRPr="00E601D0">
              <w:rPr>
                <w:rFonts w:ascii="Times New Roman" w:eastAsia="Times New Roman" w:hAnsi="Times New Roman" w:cs="Times New Roman"/>
                <w:sz w:val="28"/>
                <w:szCs w:val="28"/>
              </w:rPr>
              <w:t xml:space="preserve"> Формирование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темпов социально-экономического развития района.</w:t>
            </w:r>
          </w:p>
        </w:tc>
      </w:tr>
      <w:tr w:rsidR="00F70225" w:rsidRPr="0070575C" w:rsidTr="006E5920">
        <w:trPr>
          <w:gridAfter w:val="1"/>
          <w:wAfter w:w="12" w:type="dxa"/>
          <w:trHeight w:val="1073"/>
        </w:trPr>
        <w:tc>
          <w:tcPr>
            <w:tcW w:w="568" w:type="dxa"/>
            <w:tcBorders>
              <w:top w:val="single" w:sz="4" w:space="0" w:color="auto"/>
              <w:left w:val="single" w:sz="4" w:space="0" w:color="auto"/>
              <w:bottom w:val="single" w:sz="4" w:space="0" w:color="auto"/>
              <w:right w:val="single" w:sz="4" w:space="0" w:color="auto"/>
            </w:tcBorders>
          </w:tcPr>
          <w:p w:rsidR="00F70225" w:rsidRPr="00653E40" w:rsidRDefault="00F70225"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653E40" w:rsidRDefault="00F70225" w:rsidP="006E5920">
            <w:pPr>
              <w:spacing w:after="0" w:line="240" w:lineRule="auto"/>
              <w:rPr>
                <w:rFonts w:ascii="Times New Roman" w:eastAsia="Times New Roman" w:hAnsi="Times New Roman" w:cs="Times New Roman"/>
              </w:rPr>
            </w:pPr>
            <w:r w:rsidRPr="00653E40">
              <w:rPr>
                <w:rFonts w:ascii="Times New Roman" w:eastAsia="Times New Roman" w:hAnsi="Times New Roman" w:cs="Times New Roman"/>
              </w:rPr>
              <w:t>Инвестиции в основной капитал за счет всех источников финансирования (в действующих ценах)</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6633DB" w:rsidRDefault="00F70225" w:rsidP="006E5920">
            <w:pPr>
              <w:spacing w:after="0" w:line="240" w:lineRule="auto"/>
              <w:jc w:val="center"/>
              <w:rPr>
                <w:rFonts w:ascii="Times New Roman" w:eastAsia="Times New Roman" w:hAnsi="Times New Roman" w:cs="Times New Roman"/>
              </w:rPr>
            </w:pPr>
            <w:r w:rsidRPr="00653E40">
              <w:rPr>
                <w:rFonts w:ascii="Times New Roman" w:eastAsia="Times New Roman" w:hAnsi="Times New Roman" w:cs="Times New Roman"/>
              </w:rPr>
              <w:t>млн.руб.</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584</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596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610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613</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616</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619</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625,7</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632,4</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640,5</w:t>
            </w:r>
          </w:p>
        </w:tc>
        <w:tc>
          <w:tcPr>
            <w:tcW w:w="1051" w:type="dxa"/>
            <w:tcBorders>
              <w:top w:val="single" w:sz="4" w:space="0" w:color="auto"/>
              <w:left w:val="nil"/>
              <w:bottom w:val="single" w:sz="4" w:space="0" w:color="auto"/>
              <w:right w:val="single" w:sz="4" w:space="0" w:color="auto"/>
            </w:tcBorders>
            <w:shd w:val="clear" w:color="auto" w:fill="auto"/>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649,5</w:t>
            </w:r>
          </w:p>
        </w:tc>
        <w:tc>
          <w:tcPr>
            <w:tcW w:w="1142" w:type="dxa"/>
            <w:tcBorders>
              <w:top w:val="single" w:sz="4" w:space="0" w:color="auto"/>
              <w:left w:val="nil"/>
              <w:bottom w:val="single" w:sz="4" w:space="0" w:color="auto"/>
              <w:right w:val="single" w:sz="4" w:space="0" w:color="auto"/>
            </w:tcBorders>
            <w:shd w:val="clear" w:color="auto" w:fill="auto"/>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659,5</w:t>
            </w:r>
          </w:p>
        </w:tc>
        <w:tc>
          <w:tcPr>
            <w:tcW w:w="961" w:type="dxa"/>
            <w:tcBorders>
              <w:top w:val="single" w:sz="4" w:space="0" w:color="auto"/>
              <w:left w:val="nil"/>
              <w:bottom w:val="single" w:sz="4" w:space="0" w:color="auto"/>
              <w:right w:val="single" w:sz="4" w:space="0" w:color="auto"/>
            </w:tcBorders>
            <w:shd w:val="clear" w:color="auto" w:fill="auto"/>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671</w:t>
            </w:r>
          </w:p>
        </w:tc>
      </w:tr>
      <w:tr w:rsidR="00F70225" w:rsidRPr="0070575C" w:rsidTr="00EC36FA">
        <w:trPr>
          <w:gridAfter w:val="1"/>
          <w:wAfter w:w="12" w:type="dxa"/>
          <w:trHeight w:val="1073"/>
        </w:trPr>
        <w:tc>
          <w:tcPr>
            <w:tcW w:w="15819" w:type="dxa"/>
            <w:gridSpan w:val="15"/>
            <w:tcBorders>
              <w:top w:val="single" w:sz="4" w:space="0" w:color="auto"/>
              <w:left w:val="single" w:sz="4" w:space="0" w:color="auto"/>
              <w:bottom w:val="single" w:sz="4" w:space="0" w:color="auto"/>
              <w:right w:val="single" w:sz="4" w:space="0" w:color="auto"/>
            </w:tcBorders>
          </w:tcPr>
          <w:p w:rsidR="00F70225" w:rsidRPr="007331B6" w:rsidRDefault="00F70225" w:rsidP="004F1327">
            <w:pPr>
              <w:spacing w:after="0" w:line="240" w:lineRule="auto"/>
              <w:ind w:left="142"/>
              <w:rPr>
                <w:rFonts w:ascii="Times New Roman" w:hAnsi="Times New Roman" w:cs="Times New Roman"/>
                <w:color w:val="000000"/>
                <w:sz w:val="28"/>
                <w:szCs w:val="28"/>
              </w:rPr>
            </w:pPr>
            <w:r w:rsidRPr="007331B6">
              <w:rPr>
                <w:rFonts w:ascii="Times New Roman" w:eastAsia="Times New Roman" w:hAnsi="Times New Roman" w:cs="Times New Roman"/>
                <w:b/>
                <w:sz w:val="28"/>
                <w:szCs w:val="28"/>
              </w:rPr>
              <w:t>Цель:</w:t>
            </w:r>
            <w:r w:rsidRPr="007331B6">
              <w:rPr>
                <w:rFonts w:ascii="Times New Roman" w:eastAsia="Times New Roman" w:hAnsi="Times New Roman" w:cs="Times New Roman"/>
                <w:sz w:val="28"/>
                <w:szCs w:val="28"/>
              </w:rPr>
              <w:t xml:space="preserve"> </w:t>
            </w:r>
            <w:r w:rsidRPr="007331B6">
              <w:rPr>
                <w:rFonts w:ascii="Times New Roman" w:hAnsi="Times New Roman" w:cs="Times New Roman"/>
                <w:sz w:val="28"/>
                <w:szCs w:val="28"/>
              </w:rPr>
              <w:t xml:space="preserve">Создание условий для наиболее полного удовлетворения спроса населения на потребительские товары и услуги </w:t>
            </w:r>
            <w:r w:rsidR="00942828">
              <w:rPr>
                <w:rFonts w:ascii="Times New Roman" w:hAnsi="Times New Roman" w:cs="Times New Roman"/>
                <w:sz w:val="28"/>
                <w:szCs w:val="28"/>
              </w:rPr>
              <w:t xml:space="preserve"> </w:t>
            </w:r>
            <w:r w:rsidRPr="007331B6">
              <w:rPr>
                <w:rFonts w:ascii="Times New Roman" w:hAnsi="Times New Roman" w:cs="Times New Roman"/>
                <w:sz w:val="28"/>
                <w:szCs w:val="28"/>
              </w:rPr>
              <w:t>в широком ассортименте в пределах удобной территориальной доступности, формирования благоприятной конкурентной и комфортной среды для потребителей.</w:t>
            </w:r>
          </w:p>
        </w:tc>
      </w:tr>
      <w:tr w:rsidR="00F70225" w:rsidRPr="0070575C" w:rsidTr="009E4676">
        <w:trPr>
          <w:gridAfter w:val="1"/>
          <w:wAfter w:w="12" w:type="dxa"/>
          <w:trHeight w:val="545"/>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hAnsi="Times New Roman" w:cs="Times New Roman"/>
              </w:rPr>
              <w:t>Обеспеченность населения площадью торговых объектов</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w:t>
            </w:r>
            <w:r w:rsidR="00F70225" w:rsidRPr="0016000E">
              <w:rPr>
                <w:rFonts w:ascii="Times New Roman" w:eastAsia="Times New Roman" w:hAnsi="Times New Roman" w:cs="Times New Roman"/>
              </w:rPr>
              <w:t>в. м.</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933,8</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940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945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950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955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960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965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970</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975</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980</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990</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1000</w:t>
            </w:r>
          </w:p>
        </w:tc>
      </w:tr>
      <w:tr w:rsidR="00F70225" w:rsidRPr="0070575C" w:rsidTr="004F1327">
        <w:trPr>
          <w:gridAfter w:val="1"/>
          <w:wAfter w:w="12" w:type="dxa"/>
          <w:trHeight w:val="662"/>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hAnsi="Times New Roman" w:cs="Times New Roman"/>
              </w:rPr>
              <w:t>Оборот розничной торговли на душу населения</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тыс.руб.</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102</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103</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105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110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115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120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125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130</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135</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140</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145</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150</w:t>
            </w:r>
          </w:p>
        </w:tc>
      </w:tr>
      <w:tr w:rsidR="00F70225" w:rsidRPr="0070575C" w:rsidTr="00EC36FA">
        <w:trPr>
          <w:gridAfter w:val="1"/>
          <w:wAfter w:w="12" w:type="dxa"/>
          <w:trHeight w:val="442"/>
        </w:trPr>
        <w:tc>
          <w:tcPr>
            <w:tcW w:w="15819" w:type="dxa"/>
            <w:gridSpan w:val="15"/>
            <w:tcBorders>
              <w:top w:val="single" w:sz="4" w:space="0" w:color="auto"/>
              <w:left w:val="single" w:sz="4" w:space="0" w:color="auto"/>
              <w:bottom w:val="single" w:sz="4" w:space="0" w:color="auto"/>
              <w:right w:val="single" w:sz="4" w:space="0" w:color="auto"/>
            </w:tcBorders>
          </w:tcPr>
          <w:p w:rsidR="00F70225" w:rsidRPr="0070575C" w:rsidRDefault="00F70225" w:rsidP="00F70225">
            <w:pPr>
              <w:spacing w:after="0" w:line="240" w:lineRule="auto"/>
              <w:ind w:firstLine="142"/>
              <w:rPr>
                <w:rFonts w:ascii="Times New Roman" w:hAnsi="Times New Roman" w:cs="Times New Roman"/>
                <w:color w:val="000000"/>
                <w:sz w:val="20"/>
                <w:szCs w:val="20"/>
              </w:rPr>
            </w:pPr>
            <w:r w:rsidRPr="00F70225">
              <w:rPr>
                <w:rFonts w:ascii="Times New Roman" w:eastAsia="Times New Roman" w:hAnsi="Times New Roman" w:cs="Times New Roman"/>
                <w:b/>
                <w:sz w:val="28"/>
                <w:szCs w:val="28"/>
              </w:rPr>
              <w:t>Цель</w:t>
            </w:r>
            <w:r w:rsidRPr="00F70225">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 </w:t>
            </w:r>
            <w:r>
              <w:rPr>
                <w:rFonts w:ascii="Times New Roman" w:hAnsi="Times New Roman" w:cs="Times New Roman"/>
                <w:sz w:val="28"/>
                <w:szCs w:val="28"/>
              </w:rPr>
              <w:t>С</w:t>
            </w:r>
            <w:r w:rsidRPr="00F370B5">
              <w:rPr>
                <w:rFonts w:ascii="Times New Roman" w:hAnsi="Times New Roman" w:cs="Times New Roman"/>
                <w:sz w:val="28"/>
                <w:szCs w:val="28"/>
              </w:rPr>
              <w:t>оздание</w:t>
            </w:r>
            <w:r>
              <w:rPr>
                <w:rFonts w:ascii="Times New Roman" w:hAnsi="Times New Roman" w:cs="Times New Roman"/>
                <w:sz w:val="28"/>
                <w:szCs w:val="28"/>
              </w:rPr>
              <w:t xml:space="preserve"> </w:t>
            </w:r>
            <w:r w:rsidRPr="00F370B5">
              <w:rPr>
                <w:rFonts w:ascii="Times New Roman" w:hAnsi="Times New Roman" w:cs="Times New Roman"/>
                <w:sz w:val="28"/>
                <w:szCs w:val="28"/>
              </w:rPr>
              <w:t xml:space="preserve">благоприятных условий </w:t>
            </w:r>
            <w:r>
              <w:rPr>
                <w:rFonts w:ascii="Times New Roman" w:hAnsi="Times New Roman" w:cs="Times New Roman"/>
                <w:sz w:val="28"/>
                <w:szCs w:val="28"/>
              </w:rPr>
              <w:t xml:space="preserve">для развития </w:t>
            </w:r>
            <w:r w:rsidRPr="00F370B5">
              <w:rPr>
                <w:rFonts w:ascii="Times New Roman" w:hAnsi="Times New Roman" w:cs="Times New Roman"/>
                <w:sz w:val="28"/>
                <w:szCs w:val="28"/>
              </w:rPr>
              <w:t>малого и среднего предпринимательства</w:t>
            </w:r>
            <w:r>
              <w:rPr>
                <w:rFonts w:ascii="Times New Roman" w:hAnsi="Times New Roman" w:cs="Times New Roman"/>
                <w:sz w:val="28"/>
                <w:szCs w:val="28"/>
              </w:rPr>
              <w:t>.</w:t>
            </w:r>
          </w:p>
        </w:tc>
      </w:tr>
      <w:tr w:rsidR="00F70225" w:rsidRPr="0070575C" w:rsidTr="004F1327">
        <w:trPr>
          <w:gridAfter w:val="1"/>
          <w:wAfter w:w="12" w:type="dxa"/>
          <w:trHeight w:val="618"/>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hAnsi="Times New Roman" w:cs="Times New Roman"/>
                <w:bCs/>
                <w:color w:val="000000"/>
              </w:rPr>
            </w:pPr>
            <w:r w:rsidRPr="0016000E">
              <w:rPr>
                <w:rFonts w:ascii="Times New Roman" w:hAnsi="Times New Roman" w:cs="Times New Roman"/>
                <w:bCs/>
                <w:color w:val="000000"/>
              </w:rPr>
              <w:t>10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hAnsi="Times New Roman" w:cs="Times New Roman"/>
                <w:bCs/>
                <w:color w:val="000000"/>
              </w:rPr>
            </w:pPr>
            <w:r w:rsidRPr="0016000E">
              <w:rPr>
                <w:rFonts w:ascii="Times New Roman" w:hAnsi="Times New Roman" w:cs="Times New Roman"/>
                <w:bCs/>
                <w:color w:val="000000"/>
              </w:rPr>
              <w:t>Численность занятых на малых предприятиях</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1989</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1997</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2003</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2010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2014</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2016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2019</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2022</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2026</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2031</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2034</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2039</w:t>
            </w:r>
          </w:p>
        </w:tc>
      </w:tr>
      <w:tr w:rsidR="00F70225" w:rsidRPr="0070575C" w:rsidTr="004F1327">
        <w:trPr>
          <w:gridAfter w:val="1"/>
          <w:wAfter w:w="12" w:type="dxa"/>
          <w:trHeight w:val="619"/>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hAnsi="Times New Roman" w:cs="Times New Roman"/>
              </w:rPr>
            </w:pPr>
            <w:r w:rsidRPr="0016000E">
              <w:rPr>
                <w:rFonts w:ascii="Times New Roman" w:hAnsi="Times New Roman" w:cs="Times New Roman"/>
              </w:rPr>
              <w:t>Численность индивидуальных предпринимателей</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1009</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1019</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1030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1033</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1037</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1040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1042</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1046</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1048</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1051</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1055</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1056</w:t>
            </w:r>
          </w:p>
        </w:tc>
      </w:tr>
      <w:tr w:rsidR="00F70225" w:rsidRPr="0070575C" w:rsidTr="00EC36FA">
        <w:trPr>
          <w:gridAfter w:val="1"/>
          <w:wAfter w:w="12" w:type="dxa"/>
          <w:trHeight w:val="269"/>
        </w:trPr>
        <w:tc>
          <w:tcPr>
            <w:tcW w:w="15819" w:type="dxa"/>
            <w:gridSpan w:val="15"/>
            <w:tcBorders>
              <w:top w:val="single" w:sz="4" w:space="0" w:color="auto"/>
              <w:left w:val="single" w:sz="4" w:space="0" w:color="auto"/>
              <w:bottom w:val="single" w:sz="4" w:space="0" w:color="auto"/>
              <w:right w:val="single" w:sz="4" w:space="0" w:color="auto"/>
            </w:tcBorders>
          </w:tcPr>
          <w:p w:rsidR="00F70225" w:rsidRPr="0070575C" w:rsidRDefault="00F70225" w:rsidP="00F70225">
            <w:pPr>
              <w:spacing w:after="0" w:line="240" w:lineRule="auto"/>
              <w:ind w:firstLine="142"/>
              <w:rPr>
                <w:rFonts w:ascii="Times New Roman" w:hAnsi="Times New Roman" w:cs="Times New Roman"/>
                <w:color w:val="000000"/>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Pr>
                <w:rFonts w:ascii="Times New Roman" w:hAnsi="Times New Roman" w:cs="Times New Roman"/>
                <w:sz w:val="28"/>
                <w:szCs w:val="28"/>
              </w:rPr>
              <w:t>Ф</w:t>
            </w:r>
            <w:r w:rsidRPr="0070575C">
              <w:rPr>
                <w:rFonts w:ascii="Times New Roman" w:hAnsi="Times New Roman" w:cs="Times New Roman"/>
                <w:sz w:val="28"/>
                <w:szCs w:val="28"/>
              </w:rPr>
              <w:t>ормирование современного качественного и доступного жилищного фонда и комфортной среды проживания.</w:t>
            </w:r>
          </w:p>
        </w:tc>
      </w:tr>
      <w:tr w:rsidR="006C4E34" w:rsidRPr="0070575C" w:rsidTr="006C4E34">
        <w:trPr>
          <w:gridAfter w:val="1"/>
          <w:wAfter w:w="12" w:type="dxa"/>
          <w:trHeight w:val="1177"/>
        </w:trPr>
        <w:tc>
          <w:tcPr>
            <w:tcW w:w="568" w:type="dxa"/>
            <w:tcBorders>
              <w:top w:val="single" w:sz="4" w:space="0" w:color="auto"/>
              <w:left w:val="single" w:sz="4" w:space="0" w:color="auto"/>
              <w:bottom w:val="single" w:sz="4" w:space="0" w:color="auto"/>
              <w:right w:val="single" w:sz="4" w:space="0" w:color="auto"/>
            </w:tcBorders>
          </w:tcPr>
          <w:p w:rsidR="006C4E34" w:rsidRPr="0016000E" w:rsidRDefault="006C4E34" w:rsidP="006C4E34">
            <w:pPr>
              <w:spacing w:after="0" w:line="240" w:lineRule="auto"/>
              <w:jc w:val="center"/>
              <w:rPr>
                <w:rFonts w:ascii="Times New Roman" w:hAnsi="Times New Roman" w:cs="Times New Roman"/>
                <w:color w:val="000000"/>
              </w:rPr>
            </w:pPr>
            <w:r w:rsidRPr="0016000E">
              <w:rPr>
                <w:rFonts w:ascii="Times New Roman" w:hAnsi="Times New Roman" w:cs="Times New Roman"/>
                <w:color w:val="000000"/>
              </w:rPr>
              <w:t>12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rPr>
                <w:rFonts w:ascii="Times New Roman" w:hAnsi="Times New Roman" w:cs="Times New Roman"/>
                <w:color w:val="000000"/>
              </w:rPr>
            </w:pPr>
            <w:r w:rsidRPr="0016000E">
              <w:rPr>
                <w:rFonts w:ascii="Times New Roman" w:hAnsi="Times New Roman" w:cs="Times New Roman"/>
                <w:color w:val="000000"/>
              </w:rPr>
              <w:t>Объем выполнен</w:t>
            </w:r>
            <w:r>
              <w:rPr>
                <w:rFonts w:ascii="Times New Roman" w:hAnsi="Times New Roman" w:cs="Times New Roman"/>
                <w:color w:val="000000"/>
              </w:rPr>
              <w:t>ных работ по виду деятельности «</w:t>
            </w:r>
            <w:r w:rsidRPr="0016000E">
              <w:rPr>
                <w:rFonts w:ascii="Times New Roman" w:hAnsi="Times New Roman" w:cs="Times New Roman"/>
                <w:color w:val="000000"/>
              </w:rPr>
              <w:t>строительство</w:t>
            </w:r>
            <w:r>
              <w:rPr>
                <w:rFonts w:ascii="Times New Roman" w:hAnsi="Times New Roman" w:cs="Times New Roman"/>
                <w:color w:val="000000"/>
              </w:rPr>
              <w:t>»</w:t>
            </w:r>
            <w:r w:rsidRPr="0016000E">
              <w:rPr>
                <w:rFonts w:ascii="Times New Roman" w:hAnsi="Times New Roman" w:cs="Times New Roman"/>
                <w:color w:val="000000"/>
              </w:rPr>
              <w:t>, включая хозспособ (в действующих ценах)</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jc w:val="center"/>
              <w:rPr>
                <w:rFonts w:ascii="Times New Roman" w:hAnsi="Times New Roman" w:cs="Times New Roman"/>
              </w:rPr>
            </w:pPr>
            <w:r w:rsidRPr="0016000E">
              <w:rPr>
                <w:rFonts w:ascii="Times New Roman" w:hAnsi="Times New Roman" w:cs="Times New Roman"/>
                <w:bCs/>
                <w:color w:val="000000"/>
              </w:rPr>
              <w:t>млн.руб.</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230,0</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270,0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280,0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290,0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300,0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310,0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320,0</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330,0</w:t>
            </w:r>
          </w:p>
        </w:tc>
        <w:tc>
          <w:tcPr>
            <w:tcW w:w="1051"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335,0</w:t>
            </w:r>
          </w:p>
        </w:tc>
        <w:tc>
          <w:tcPr>
            <w:tcW w:w="1142"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340,0</w:t>
            </w:r>
          </w:p>
        </w:tc>
        <w:tc>
          <w:tcPr>
            <w:tcW w:w="961"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350,0</w:t>
            </w:r>
          </w:p>
        </w:tc>
      </w:tr>
      <w:tr w:rsidR="006C4E34" w:rsidRPr="0070575C" w:rsidTr="006C4E34">
        <w:trPr>
          <w:gridAfter w:val="1"/>
          <w:wAfter w:w="12" w:type="dxa"/>
          <w:trHeight w:val="942"/>
        </w:trPr>
        <w:tc>
          <w:tcPr>
            <w:tcW w:w="568" w:type="dxa"/>
            <w:tcBorders>
              <w:top w:val="single" w:sz="4" w:space="0" w:color="auto"/>
              <w:left w:val="single" w:sz="4" w:space="0" w:color="auto"/>
              <w:bottom w:val="single" w:sz="4" w:space="0" w:color="auto"/>
              <w:right w:val="single" w:sz="4" w:space="0" w:color="auto"/>
            </w:tcBorders>
          </w:tcPr>
          <w:p w:rsidR="006C4E34" w:rsidRPr="0016000E" w:rsidRDefault="006C4E34" w:rsidP="006C4E34">
            <w:pPr>
              <w:spacing w:after="0" w:line="240" w:lineRule="auto"/>
              <w:jc w:val="center"/>
              <w:rPr>
                <w:rFonts w:ascii="Times New Roman" w:hAnsi="Times New Roman" w:cs="Times New Roman"/>
                <w:color w:val="000000"/>
              </w:rPr>
            </w:pPr>
            <w:r w:rsidRPr="0016000E">
              <w:rPr>
                <w:rFonts w:ascii="Times New Roman" w:hAnsi="Times New Roman" w:cs="Times New Roman"/>
                <w:color w:val="000000"/>
              </w:rPr>
              <w:t>13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rPr>
                <w:rFonts w:ascii="Times New Roman" w:hAnsi="Times New Roman" w:cs="Times New Roman"/>
                <w:color w:val="000000"/>
              </w:rPr>
            </w:pPr>
            <w:r w:rsidRPr="0016000E">
              <w:rPr>
                <w:rFonts w:ascii="Times New Roman" w:hAnsi="Times New Roman" w:cs="Times New Roman"/>
                <w:color w:val="000000"/>
              </w:rPr>
              <w:t>Ввод в эксплуатацию за счет всех источников финансирования жилых домов</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jc w:val="center"/>
              <w:rPr>
                <w:rFonts w:ascii="Times New Roman" w:hAnsi="Times New Roman" w:cs="Times New Roman"/>
              </w:rPr>
            </w:pPr>
            <w:r w:rsidRPr="0016000E">
              <w:rPr>
                <w:rFonts w:ascii="Times New Roman" w:hAnsi="Times New Roman" w:cs="Times New Roman"/>
                <w:bCs/>
                <w:color w:val="000000"/>
              </w:rPr>
              <w:t>кв.м. общ. площ.</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7200,0</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7500,0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7800,0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7900,0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7950,0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8000,0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8050,0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8100,0</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8200,0</w:t>
            </w:r>
          </w:p>
        </w:tc>
        <w:tc>
          <w:tcPr>
            <w:tcW w:w="1051"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8300,0</w:t>
            </w:r>
          </w:p>
        </w:tc>
        <w:tc>
          <w:tcPr>
            <w:tcW w:w="1142"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8400,0</w:t>
            </w:r>
          </w:p>
        </w:tc>
        <w:tc>
          <w:tcPr>
            <w:tcW w:w="961"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8500,0</w:t>
            </w:r>
          </w:p>
        </w:tc>
      </w:tr>
      <w:tr w:rsidR="006C4E34" w:rsidRPr="0070575C" w:rsidTr="006C4E34">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6C4E34" w:rsidRPr="0016000E" w:rsidRDefault="006C4E34" w:rsidP="006C4E34">
            <w:pPr>
              <w:spacing w:after="0" w:line="240" w:lineRule="auto"/>
              <w:jc w:val="center"/>
              <w:rPr>
                <w:rFonts w:ascii="Times New Roman" w:hAnsi="Times New Roman" w:cs="Times New Roman"/>
                <w:color w:val="000000"/>
              </w:rPr>
            </w:pPr>
            <w:r w:rsidRPr="0016000E">
              <w:rPr>
                <w:rFonts w:ascii="Times New Roman" w:hAnsi="Times New Roman" w:cs="Times New Roman"/>
                <w:color w:val="000000"/>
              </w:rPr>
              <w:t>14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rPr>
                <w:rFonts w:ascii="Times New Roman" w:hAnsi="Times New Roman" w:cs="Times New Roman"/>
                <w:color w:val="000000"/>
              </w:rPr>
            </w:pPr>
            <w:r w:rsidRPr="0016000E">
              <w:rPr>
                <w:rFonts w:ascii="Times New Roman" w:hAnsi="Times New Roman" w:cs="Times New Roman"/>
                <w:color w:val="000000"/>
              </w:rPr>
              <w:t>Ввод в эксплуатацию индивидуальных жилых домов, построенных населением за свой счет и с помощью кредитов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jc w:val="center"/>
              <w:rPr>
                <w:rFonts w:ascii="Times New Roman" w:hAnsi="Times New Roman" w:cs="Times New Roman"/>
              </w:rPr>
            </w:pPr>
            <w:r w:rsidRPr="0016000E">
              <w:rPr>
                <w:rFonts w:ascii="Times New Roman" w:hAnsi="Times New Roman" w:cs="Times New Roman"/>
                <w:bCs/>
                <w:color w:val="000000"/>
              </w:rPr>
              <w:t>кв. м. общ. площ.</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5700,0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6000,0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6300,0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6500,0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6700,0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6800,0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6900,0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7000,0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7100,0</w:t>
            </w:r>
          </w:p>
        </w:tc>
        <w:tc>
          <w:tcPr>
            <w:tcW w:w="1051"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7150,0</w:t>
            </w:r>
          </w:p>
        </w:tc>
        <w:tc>
          <w:tcPr>
            <w:tcW w:w="1142"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7200,0</w:t>
            </w:r>
          </w:p>
        </w:tc>
        <w:tc>
          <w:tcPr>
            <w:tcW w:w="961"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7250,0</w:t>
            </w:r>
          </w:p>
        </w:tc>
      </w:tr>
      <w:tr w:rsidR="006C4E34" w:rsidRPr="0070575C" w:rsidTr="006C4E34">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6C4E34" w:rsidRPr="0016000E" w:rsidRDefault="006C4E34" w:rsidP="006C4E34">
            <w:pPr>
              <w:spacing w:after="0" w:line="240" w:lineRule="auto"/>
              <w:jc w:val="center"/>
              <w:rPr>
                <w:rFonts w:ascii="Times New Roman" w:hAnsi="Times New Roman" w:cs="Times New Roman"/>
                <w:color w:val="000000"/>
              </w:rPr>
            </w:pPr>
            <w:r w:rsidRPr="0016000E">
              <w:rPr>
                <w:rFonts w:ascii="Times New Roman" w:hAnsi="Times New Roman" w:cs="Times New Roman"/>
                <w:color w:val="000000"/>
              </w:rPr>
              <w:t>15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rPr>
                <w:rFonts w:ascii="Times New Roman" w:hAnsi="Times New Roman" w:cs="Times New Roman"/>
                <w:color w:val="000000"/>
              </w:rPr>
            </w:pPr>
            <w:r w:rsidRPr="0016000E">
              <w:rPr>
                <w:rFonts w:ascii="Times New Roman" w:hAnsi="Times New Roman" w:cs="Times New Roman"/>
                <w:color w:val="000000"/>
              </w:rPr>
              <w:t>Общая площадь жилых помещений, приходящихся на 1 жителя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jc w:val="center"/>
              <w:rPr>
                <w:rFonts w:ascii="Times New Roman" w:hAnsi="Times New Roman" w:cs="Times New Roman"/>
              </w:rPr>
            </w:pPr>
            <w:r w:rsidRPr="0016000E">
              <w:rPr>
                <w:rFonts w:ascii="Times New Roman" w:hAnsi="Times New Roman" w:cs="Times New Roman"/>
                <w:bCs/>
                <w:color w:val="000000"/>
              </w:rPr>
              <w:t>кв. м. общ. площ.</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24,3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24,5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24,6</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24,8</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24,9</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25,1</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25,4</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25,5</w:t>
            </w:r>
          </w:p>
        </w:tc>
        <w:tc>
          <w:tcPr>
            <w:tcW w:w="1051"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25,7</w:t>
            </w:r>
          </w:p>
        </w:tc>
        <w:tc>
          <w:tcPr>
            <w:tcW w:w="1142"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25,8</w:t>
            </w:r>
          </w:p>
        </w:tc>
        <w:tc>
          <w:tcPr>
            <w:tcW w:w="961"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26,0</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16000E">
            <w:pPr>
              <w:spacing w:after="0" w:line="240" w:lineRule="auto"/>
              <w:ind w:left="142"/>
              <w:rPr>
                <w:rFonts w:ascii="Times New Roman" w:eastAsia="Times New Roman" w:hAnsi="Times New Roman" w:cs="Times New Roman"/>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Качественная инфраструктура жизнеобеспечения Карасукского района  </w:t>
            </w:r>
          </w:p>
        </w:tc>
      </w:tr>
      <w:tr w:rsidR="0016000E" w:rsidRPr="0070575C" w:rsidTr="00881BE8">
        <w:trPr>
          <w:gridAfter w:val="1"/>
          <w:wAfter w:w="12" w:type="dxa"/>
          <w:trHeight w:val="273"/>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517EA6">
            <w:pPr>
              <w:spacing w:after="0" w:line="240" w:lineRule="auto"/>
              <w:rPr>
                <w:rFonts w:ascii="Times New Roman" w:eastAsia="Times New Roman" w:hAnsi="Times New Roman" w:cs="Times New Roman"/>
              </w:rPr>
            </w:pPr>
            <w:r w:rsidRPr="0070575C">
              <w:rPr>
                <w:rFonts w:ascii="Times New Roman" w:eastAsia="Times New Roman" w:hAnsi="Times New Roman" w:cs="Times New Roman"/>
                <w:sz w:val="24"/>
                <w:szCs w:val="24"/>
              </w:rPr>
              <w:t xml:space="preserve"> Повышение безопасности дорожного движения </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Увеличение протяженности автомобильных дорог общего пользования с твердым покрытием</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км</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517EA6">
            <w:pPr>
              <w:spacing w:after="0" w:line="240" w:lineRule="auto"/>
              <w:rPr>
                <w:rFonts w:ascii="Times New Roman" w:eastAsia="Times New Roman" w:hAnsi="Times New Roman" w:cs="Times New Roman"/>
              </w:rPr>
            </w:pPr>
            <w:r w:rsidRPr="0070575C">
              <w:rPr>
                <w:rFonts w:ascii="Times New Roman" w:eastAsia="Times New Roman" w:hAnsi="Times New Roman" w:cs="Times New Roman"/>
                <w:sz w:val="24"/>
                <w:szCs w:val="24"/>
              </w:rPr>
              <w:t xml:space="preserve"> Повышение качества  пассажирских перевозок</w:t>
            </w:r>
          </w:p>
        </w:tc>
      </w:tr>
      <w:tr w:rsidR="008F65F3" w:rsidRPr="0070575C" w:rsidTr="009276A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8F65F3" w:rsidRPr="0016000E" w:rsidRDefault="008F65F3" w:rsidP="008F65F3">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F3" w:rsidRPr="0016000E" w:rsidRDefault="008F65F3" w:rsidP="008F65F3">
            <w:pPr>
              <w:spacing w:after="0" w:line="240" w:lineRule="auto"/>
              <w:rPr>
                <w:rFonts w:ascii="Times New Roman" w:eastAsia="Times New Roman" w:hAnsi="Times New Roman" w:cs="Times New Roman"/>
              </w:rPr>
            </w:pPr>
            <w:r w:rsidRPr="008F65F3">
              <w:rPr>
                <w:rFonts w:ascii="Times New Roman" w:eastAsia="Times New Roman" w:hAnsi="Times New Roman" w:cs="Times New Roman"/>
              </w:rPr>
              <w:t>Перевезено пассажиров общественным транспортом</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F3" w:rsidRPr="0016000E" w:rsidRDefault="008F65F3" w:rsidP="008F65F3">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1736,5</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1766,4</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1798,2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1825,2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1852,6</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1880,4</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1908,6</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1937,2</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1966,3</w:t>
            </w:r>
          </w:p>
        </w:tc>
        <w:tc>
          <w:tcPr>
            <w:tcW w:w="1051" w:type="dxa"/>
            <w:tcBorders>
              <w:top w:val="single" w:sz="4" w:space="0" w:color="auto"/>
              <w:left w:val="single" w:sz="4" w:space="0" w:color="auto"/>
              <w:bottom w:val="single" w:sz="4" w:space="0" w:color="auto"/>
              <w:right w:val="single" w:sz="4" w:space="0" w:color="auto"/>
            </w:tcBorders>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1995,8</w:t>
            </w:r>
          </w:p>
        </w:tc>
        <w:tc>
          <w:tcPr>
            <w:tcW w:w="1142" w:type="dxa"/>
            <w:tcBorders>
              <w:top w:val="single" w:sz="4" w:space="0" w:color="auto"/>
              <w:left w:val="single" w:sz="4" w:space="0" w:color="auto"/>
              <w:bottom w:val="single" w:sz="4" w:space="0" w:color="auto"/>
              <w:right w:val="single" w:sz="4" w:space="0" w:color="auto"/>
            </w:tcBorders>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2025,7</w:t>
            </w:r>
          </w:p>
        </w:tc>
        <w:tc>
          <w:tcPr>
            <w:tcW w:w="961" w:type="dxa"/>
            <w:tcBorders>
              <w:top w:val="single" w:sz="4" w:space="0" w:color="auto"/>
              <w:left w:val="single" w:sz="4" w:space="0" w:color="auto"/>
              <w:bottom w:val="single" w:sz="4" w:space="0" w:color="auto"/>
              <w:right w:val="single" w:sz="4" w:space="0" w:color="auto"/>
            </w:tcBorders>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2056,1</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Приобретение новых автобусов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шт.</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095D61" w:rsidRDefault="0016000E" w:rsidP="004F1327">
            <w:pPr>
              <w:spacing w:after="0" w:line="240" w:lineRule="auto"/>
              <w:ind w:left="142"/>
              <w:rPr>
                <w:rFonts w:ascii="Times New Roman" w:eastAsia="Times New Roman" w:hAnsi="Times New Roman" w:cs="Times New Roman"/>
                <w:b/>
                <w:sz w:val="28"/>
                <w:szCs w:val="28"/>
              </w:rPr>
            </w:pPr>
            <w:r w:rsidRPr="00233CD1">
              <w:rPr>
                <w:rFonts w:ascii="Times New Roman" w:hAnsi="Times New Roman" w:cs="Times New Roman"/>
                <w:b/>
                <w:sz w:val="28"/>
                <w:szCs w:val="28"/>
              </w:rPr>
              <w:t xml:space="preserve">Цель: </w:t>
            </w:r>
            <w:r w:rsidRPr="00233CD1">
              <w:rPr>
                <w:rFonts w:ascii="Times New Roman" w:hAnsi="Times New Roman" w:cs="Times New Roman"/>
                <w:sz w:val="28"/>
                <w:szCs w:val="28"/>
              </w:rPr>
              <w:t>Создание условий получения качественного и доступного образования</w:t>
            </w:r>
            <w:r>
              <w:rPr>
                <w:rFonts w:ascii="Times New Roman" w:hAnsi="Times New Roman" w:cs="Times New Roman"/>
                <w:b/>
                <w:sz w:val="28"/>
                <w:szCs w:val="28"/>
              </w:rPr>
              <w:t xml:space="preserve"> </w:t>
            </w:r>
          </w:p>
        </w:tc>
      </w:tr>
      <w:tr w:rsidR="003A250C" w:rsidRPr="0070575C" w:rsidTr="006E5920">
        <w:trPr>
          <w:gridAfter w:val="1"/>
          <w:wAfter w:w="12" w:type="dxa"/>
          <w:trHeight w:val="2530"/>
        </w:trPr>
        <w:tc>
          <w:tcPr>
            <w:tcW w:w="568" w:type="dxa"/>
            <w:tcBorders>
              <w:top w:val="single" w:sz="4" w:space="0" w:color="auto"/>
              <w:left w:val="single" w:sz="4" w:space="0" w:color="auto"/>
              <w:bottom w:val="single" w:sz="4" w:space="0" w:color="auto"/>
              <w:right w:val="single" w:sz="4" w:space="0" w:color="auto"/>
            </w:tcBorders>
          </w:tcPr>
          <w:p w:rsidR="003A250C" w:rsidRPr="0016000E" w:rsidRDefault="003A250C" w:rsidP="006E5920">
            <w:pPr>
              <w:spacing w:after="0" w:line="240" w:lineRule="auto"/>
              <w:jc w:val="center"/>
              <w:rPr>
                <w:rFonts w:ascii="Times New Roman" w:hAnsi="Times New Roman" w:cs="Times New Roman"/>
              </w:rPr>
            </w:pPr>
            <w:r w:rsidRPr="0016000E">
              <w:rPr>
                <w:rFonts w:ascii="Times New Roman" w:hAnsi="Times New Roman" w:cs="Times New Roman"/>
              </w:rPr>
              <w:t>19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spacing w:after="0" w:line="240" w:lineRule="auto"/>
              <w:rPr>
                <w:rFonts w:ascii="Times New Roman" w:hAnsi="Times New Roman" w:cs="Times New Roman"/>
              </w:rPr>
            </w:pPr>
            <w:r w:rsidRPr="0016000E">
              <w:rPr>
                <w:rFonts w:ascii="Times New Roman" w:hAnsi="Times New Roman" w:cs="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jc w:val="center"/>
              <w:rPr>
                <w:rFonts w:ascii="Times New Roman" w:hAnsi="Times New Roman" w:cs="Times New Roman"/>
              </w:rPr>
            </w:pPr>
            <w:r w:rsidRPr="0016000E">
              <w:rPr>
                <w:rFonts w:ascii="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3A250C">
            <w:pPr>
              <w:jc w:val="center"/>
              <w:rPr>
                <w:rFonts w:ascii="Times New Roman" w:hAnsi="Times New Roman" w:cs="Times New Roman"/>
              </w:rPr>
            </w:pPr>
            <w:r w:rsidRPr="0016000E">
              <w:rPr>
                <w:rFonts w:ascii="Times New Roman" w:hAnsi="Times New Roman" w:cs="Times New Roman"/>
              </w:rPr>
              <w:t>7</w:t>
            </w:r>
            <w:r>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jc w:val="center"/>
              <w:rPr>
                <w:rFonts w:ascii="Times New Roman" w:hAnsi="Times New Roman" w:cs="Times New Roman"/>
              </w:rPr>
            </w:pPr>
            <w:r>
              <w:rPr>
                <w:rFonts w:ascii="Times New Roman" w:hAnsi="Times New Roman" w:cs="Times New Roman"/>
              </w:rPr>
              <w:t>75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1051"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1142"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61"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r>
      <w:tr w:rsidR="00F70225" w:rsidRPr="0070575C" w:rsidTr="004F1327">
        <w:trPr>
          <w:gridAfter w:val="1"/>
          <w:wAfter w:w="12" w:type="dxa"/>
          <w:trHeight w:val="356"/>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jc w:val="center"/>
              <w:rPr>
                <w:rFonts w:ascii="Times New Roman" w:hAnsi="Times New Roman" w:cs="Times New Roman"/>
              </w:rPr>
            </w:pPr>
            <w:r w:rsidRPr="0016000E">
              <w:rPr>
                <w:rFonts w:ascii="Times New Roman" w:hAnsi="Times New Roman" w:cs="Times New Roman"/>
              </w:rPr>
              <w:t>20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rPr>
                <w:rFonts w:ascii="Times New Roman" w:hAnsi="Times New Roman" w:cs="Times New Roman"/>
              </w:rPr>
            </w:pPr>
            <w:r w:rsidRPr="0016000E">
              <w:rPr>
                <w:rFonts w:ascii="Times New Roman" w:hAnsi="Times New Roman" w:cs="Times New Roman"/>
              </w:rPr>
              <w:t>Количество сдавших ЕГЭ</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rPr>
            </w:pPr>
            <w:r w:rsidRPr="0016000E">
              <w:rPr>
                <w:rFonts w:ascii="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r>
      <w:tr w:rsidR="003A250C" w:rsidRPr="0070575C" w:rsidTr="009E4676">
        <w:trPr>
          <w:gridAfter w:val="1"/>
          <w:wAfter w:w="12" w:type="dxa"/>
          <w:trHeight w:val="1122"/>
        </w:trPr>
        <w:tc>
          <w:tcPr>
            <w:tcW w:w="568" w:type="dxa"/>
            <w:tcBorders>
              <w:top w:val="single" w:sz="4" w:space="0" w:color="auto"/>
              <w:left w:val="single" w:sz="4" w:space="0" w:color="auto"/>
              <w:bottom w:val="single" w:sz="4" w:space="0" w:color="auto"/>
              <w:right w:val="single" w:sz="4" w:space="0" w:color="auto"/>
            </w:tcBorders>
          </w:tcPr>
          <w:p w:rsidR="003A250C" w:rsidRPr="0016000E" w:rsidRDefault="003A250C" w:rsidP="006E5920">
            <w:pPr>
              <w:jc w:val="center"/>
              <w:rPr>
                <w:rFonts w:ascii="Times New Roman" w:hAnsi="Times New Roman" w:cs="Times New Roman"/>
              </w:rPr>
            </w:pPr>
            <w:r w:rsidRPr="0016000E">
              <w:rPr>
                <w:rFonts w:ascii="Times New Roman" w:hAnsi="Times New Roman" w:cs="Times New Roman"/>
              </w:rPr>
              <w:t>21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rPr>
                <w:rFonts w:ascii="Times New Roman" w:hAnsi="Times New Roman" w:cs="Times New Roman"/>
              </w:rPr>
            </w:pPr>
            <w:r w:rsidRPr="0016000E">
              <w:rPr>
                <w:rFonts w:ascii="Times New Roman" w:hAnsi="Times New Roman" w:cs="Times New Roman"/>
              </w:rPr>
              <w:t>Доля учителей с высшей квалификационной категорией в общей численности учителей ОУ</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jc w:val="center"/>
              <w:rPr>
                <w:rFonts w:ascii="Times New Roman" w:hAnsi="Times New Roman" w:cs="Times New Roman"/>
              </w:rPr>
            </w:pPr>
            <w:r w:rsidRPr="0016000E">
              <w:rPr>
                <w:rFonts w:ascii="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jc w:val="center"/>
              <w:rPr>
                <w:rFonts w:ascii="Times New Roman" w:hAnsi="Times New Roman" w:cs="Times New Roman"/>
              </w:rPr>
            </w:pPr>
            <w:r>
              <w:rPr>
                <w:rFonts w:ascii="Times New Roman" w:hAnsi="Times New Roman" w:cs="Times New Roman"/>
              </w:rPr>
              <w:t>22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1051"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1142"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61"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16000E">
            <w:pPr>
              <w:spacing w:after="0" w:line="240" w:lineRule="auto"/>
              <w:ind w:left="142"/>
              <w:rPr>
                <w:rFonts w:ascii="Times New Roman" w:eastAsia="Times New Roman" w:hAnsi="Times New Roman" w:cs="Times New Roman"/>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70575C">
              <w:rPr>
                <w:rFonts w:ascii="Times New Roman" w:eastAsia="Times New Roman" w:hAnsi="Times New Roman" w:cs="Times New Roman"/>
                <w:sz w:val="28"/>
                <w:szCs w:val="28"/>
              </w:rPr>
              <w:t>азвитие услуг в сфере физической культуры и спорта, создание условий, обеспечивающих возможность для населения вести здоровый образ жизни, систематически заниматься физической культурой и спортом, получать доступ к развитой спортивной инфраструктуре, а также повысить конкурентоспособность спорта.</w:t>
            </w:r>
          </w:p>
        </w:tc>
      </w:tr>
      <w:tr w:rsidR="00F70225" w:rsidRPr="0070575C" w:rsidTr="009E4676">
        <w:trPr>
          <w:gridAfter w:val="1"/>
          <w:wAfter w:w="12" w:type="dxa"/>
          <w:trHeight w:val="805"/>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jc w:val="center"/>
              <w:rPr>
                <w:rFonts w:ascii="Times New Roman" w:eastAsia="Times New Roman" w:hAnsi="Times New Roman" w:cs="Times New Roman"/>
              </w:rPr>
            </w:pPr>
            <w:r w:rsidRPr="0016000E">
              <w:rPr>
                <w:rFonts w:ascii="Times New Roman" w:eastAsia="Times New Roman" w:hAnsi="Times New Roman" w:cs="Times New Roman"/>
              </w:rPr>
              <w:t>22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rPr>
                <w:rFonts w:ascii="Times New Roman" w:eastAsia="Times New Roman" w:hAnsi="Times New Roman" w:cs="Times New Roman"/>
              </w:rPr>
            </w:pPr>
            <w:r w:rsidRPr="0016000E">
              <w:rPr>
                <w:rFonts w:ascii="Times New Roman" w:eastAsia="Times New Roman" w:hAnsi="Times New Roman" w:cs="Times New Roman"/>
              </w:rPr>
              <w:t>Доля населения, занимающегося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38,3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40,2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41,3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42,7</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43,3</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43,90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44,50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45,00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45,50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46,00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46,50</w:t>
            </w:r>
          </w:p>
        </w:tc>
      </w:tr>
      <w:tr w:rsidR="00F70225" w:rsidRPr="0070575C" w:rsidTr="009E4676">
        <w:trPr>
          <w:gridAfter w:val="1"/>
          <w:wAfter w:w="12" w:type="dxa"/>
          <w:trHeight w:val="527"/>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jc w:val="center"/>
              <w:rPr>
                <w:rFonts w:ascii="Times New Roman" w:eastAsia="Times New Roman" w:hAnsi="Times New Roman" w:cs="Times New Roman"/>
              </w:rPr>
            </w:pPr>
            <w:r w:rsidRPr="0016000E">
              <w:rPr>
                <w:rFonts w:ascii="Times New Roman" w:eastAsia="Times New Roman" w:hAnsi="Times New Roman" w:cs="Times New Roman"/>
              </w:rPr>
              <w:t>23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rPr>
                <w:rFonts w:ascii="Times New Roman" w:eastAsia="Times New Roman" w:hAnsi="Times New Roman" w:cs="Times New Roman"/>
              </w:rPr>
            </w:pPr>
            <w:r w:rsidRPr="0016000E">
              <w:rPr>
                <w:rFonts w:ascii="Times New Roman" w:eastAsia="Times New Roman" w:hAnsi="Times New Roman" w:cs="Times New Roman"/>
              </w:rPr>
              <w:t>Количество сдавших нормы ВФСК ГТО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250,00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260,00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270,00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290,00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340,00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350,00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386,00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395,00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409,00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451,00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469,00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500,00</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841524">
            <w:pPr>
              <w:pStyle w:val="ConsPlusNormal"/>
              <w:widowControl/>
              <w:ind w:left="142" w:firstLine="0"/>
              <w:rPr>
                <w:rFonts w:ascii="Times New Roman" w:hAnsi="Times New Roman" w:cs="Times New Roman"/>
                <w:sz w:val="28"/>
                <w:szCs w:val="28"/>
              </w:rPr>
            </w:pPr>
            <w:r w:rsidRPr="00095D61">
              <w:rPr>
                <w:rFonts w:ascii="Times New Roman" w:hAnsi="Times New Roman" w:cs="Times New Roman"/>
                <w:b/>
                <w:sz w:val="28"/>
                <w:szCs w:val="28"/>
              </w:rPr>
              <w:t>Цель:</w:t>
            </w:r>
            <w:r w:rsidRPr="0070575C">
              <w:rPr>
                <w:rFonts w:ascii="Times New Roman" w:hAnsi="Times New Roman" w:cs="Times New Roman"/>
                <w:sz w:val="28"/>
                <w:szCs w:val="28"/>
              </w:rPr>
              <w:t xml:space="preserve"> Создание  благоприятных условий для  развития духовности, высокой культуры, разнообразия и качества услуг в сфере культуры, наиболее полного удовлетворения культурных потребностей населения и его занятий художественным творчеством.</w:t>
            </w:r>
          </w:p>
        </w:tc>
      </w:tr>
      <w:tr w:rsidR="00F70225" w:rsidRPr="0070575C" w:rsidTr="006E5920">
        <w:trPr>
          <w:gridAfter w:val="1"/>
          <w:wAfter w:w="12" w:type="dxa"/>
          <w:trHeight w:val="580"/>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Число культурно-досуговых формирований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r w:rsidR="00F70225" w:rsidRPr="0016000E">
              <w:rPr>
                <w:rFonts w:ascii="Times New Roman" w:eastAsia="Times New Roman" w:hAnsi="Times New Roman" w:cs="Times New Roman"/>
              </w:rPr>
              <w:t>д.</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303</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303</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305</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307</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307</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307</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Число культурно-</w:t>
            </w:r>
          </w:p>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массовых мероприятий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r w:rsidR="00F70225" w:rsidRPr="0016000E">
              <w:rPr>
                <w:rFonts w:ascii="Times New Roman" w:eastAsia="Times New Roman" w:hAnsi="Times New Roman" w:cs="Times New Roman"/>
              </w:rPr>
              <w:t>д.</w:t>
            </w:r>
          </w:p>
          <w:p w:rsidR="00F70225" w:rsidRPr="0016000E" w:rsidRDefault="00F70225" w:rsidP="006E5920">
            <w:pPr>
              <w:spacing w:after="0" w:line="240" w:lineRule="auto"/>
              <w:jc w:val="center"/>
              <w:rPr>
                <w:rFonts w:ascii="Times New Roman" w:eastAsia="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7685</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7690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7690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7690</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Численность учащихся в Детской школе искусств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676" w:rsidRDefault="009E4676" w:rsidP="006E5920">
            <w:pPr>
              <w:spacing w:after="0" w:line="240" w:lineRule="auto"/>
              <w:jc w:val="center"/>
              <w:rPr>
                <w:rFonts w:ascii="Times New Roman" w:eastAsia="Times New Roman" w:hAnsi="Times New Roman" w:cs="Times New Roman"/>
              </w:rPr>
            </w:pPr>
          </w:p>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w:t>
            </w:r>
            <w:r w:rsidR="00F70225" w:rsidRPr="0016000E">
              <w:rPr>
                <w:rFonts w:ascii="Times New Roman" w:eastAsia="Times New Roman" w:hAnsi="Times New Roman" w:cs="Times New Roman"/>
              </w:rPr>
              <w:t>ел.</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950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950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950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960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960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960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970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970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970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980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980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980</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16000E">
            <w:pPr>
              <w:spacing w:after="0" w:line="240" w:lineRule="auto"/>
              <w:ind w:left="142"/>
              <w:rPr>
                <w:rFonts w:ascii="Times New Roman" w:eastAsia="Times New Roman" w:hAnsi="Times New Roman" w:cs="Times New Roman"/>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sidRPr="0070575C">
              <w:rPr>
                <w:rFonts w:ascii="Times New Roman" w:hAnsi="Times New Roman" w:cs="Times New Roman"/>
                <w:sz w:val="28"/>
                <w:szCs w:val="28"/>
              </w:rPr>
              <w:t>Создание благоприятных условий для творческого развития личности, повышения доступности и качества культурных благ для населения, сохранение нематериального и материального культурного наследия.</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Количество музейных экспонатов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r w:rsidR="00F70225" w:rsidRPr="0016000E">
              <w:rPr>
                <w:rFonts w:ascii="Times New Roman" w:eastAsia="Times New Roman" w:hAnsi="Times New Roman" w:cs="Times New Roman"/>
              </w:rPr>
              <w:t>д.</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13430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13440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13450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13460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13465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13475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13480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13490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13500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13510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13520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13550</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Количество экскурсий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r w:rsidR="00F70225" w:rsidRPr="0016000E">
              <w:rPr>
                <w:rFonts w:ascii="Times New Roman" w:eastAsia="Times New Roman" w:hAnsi="Times New Roman" w:cs="Times New Roman"/>
              </w:rPr>
              <w:t>д.</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710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715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720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725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730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735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740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745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750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755</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765</w:t>
            </w:r>
          </w:p>
        </w:tc>
      </w:tr>
      <w:tr w:rsidR="00F70225" w:rsidRPr="0070575C" w:rsidTr="004F1327">
        <w:trPr>
          <w:gridAfter w:val="1"/>
          <w:wAfter w:w="12" w:type="dxa"/>
          <w:trHeight w:val="217"/>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Количество книговыдач</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r w:rsidR="00F70225" w:rsidRPr="0016000E">
              <w:rPr>
                <w:rFonts w:ascii="Times New Roman" w:eastAsia="Times New Roman" w:hAnsi="Times New Roman" w:cs="Times New Roman"/>
              </w:rPr>
              <w:t>д.</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397230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397240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397250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397260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397265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397270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397275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397280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397285</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397290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397295</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397300</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16000E">
            <w:pPr>
              <w:spacing w:after="0" w:line="240" w:lineRule="auto"/>
              <w:ind w:left="142"/>
              <w:rPr>
                <w:rFonts w:ascii="Times New Roman" w:eastAsia="Times New Roman" w:hAnsi="Times New Roman" w:cs="Times New Roman"/>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Повышение эффективности, адресности социальной помощи, качества и доступности предоставления социальных услуг</w:t>
            </w:r>
          </w:p>
        </w:tc>
      </w:tr>
      <w:tr w:rsidR="00F70225"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16000E">
            <w:pPr>
              <w:spacing w:after="0" w:line="240" w:lineRule="auto"/>
              <w:jc w:val="center"/>
              <w:rPr>
                <w:rFonts w:ascii="Times New Roman" w:hAnsi="Times New Roman" w:cs="Times New Roman"/>
              </w:rPr>
            </w:pPr>
            <w:r w:rsidRPr="0016000E">
              <w:rPr>
                <w:rFonts w:ascii="Times New Roman" w:hAnsi="Times New Roman" w:cs="Times New Roman"/>
              </w:rPr>
              <w:t>30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rPr>
                <w:rFonts w:ascii="Times New Roman" w:eastAsia="Times New Roman" w:hAnsi="Times New Roman" w:cs="Times New Roman"/>
              </w:rPr>
            </w:pPr>
            <w:r w:rsidRPr="0016000E">
              <w:rPr>
                <w:rFonts w:ascii="Times New Roman" w:hAnsi="Times New Roman" w:cs="Times New Roman"/>
              </w:rPr>
              <w:t>Количество семей, состоящих на учёте в отделении, находящихся в социально-опасном положении и испытывающих трудности в социальной адаптации - 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семей</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147</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147</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147</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143</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138</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138</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w:t>
            </w:r>
          </w:p>
        </w:tc>
      </w:tr>
      <w:tr w:rsidR="00F70225"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70575C" w:rsidRDefault="0016000E"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rPr>
                <w:rFonts w:ascii="Times New Roman" w:eastAsia="Times New Roman" w:hAnsi="Times New Roman" w:cs="Times New Roman"/>
              </w:rPr>
            </w:pPr>
            <w:r w:rsidRPr="0070575C">
              <w:rPr>
                <w:rFonts w:ascii="Times New Roman" w:eastAsia="Times New Roman" w:hAnsi="Times New Roman" w:cs="Times New Roman"/>
              </w:rPr>
              <w:t>Количество инвалидов, прошедших социальную реабилитацию по карте ИПРА – 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D5420C" w:rsidP="00D542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122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122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125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127</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129</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133</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135</w:t>
            </w:r>
          </w:p>
        </w:tc>
        <w:tc>
          <w:tcPr>
            <w:tcW w:w="1051"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137</w:t>
            </w:r>
          </w:p>
        </w:tc>
        <w:tc>
          <w:tcPr>
            <w:tcW w:w="1142"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137</w:t>
            </w:r>
          </w:p>
        </w:tc>
        <w:tc>
          <w:tcPr>
            <w:tcW w:w="961"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140</w:t>
            </w:r>
          </w:p>
        </w:tc>
      </w:tr>
      <w:tr w:rsidR="00B1652A"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B1652A"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rPr>
                <w:rFonts w:ascii="Times New Roman" w:eastAsia="Times New Roman" w:hAnsi="Times New Roman" w:cs="Times New Roman"/>
              </w:rPr>
            </w:pPr>
            <w:r>
              <w:rPr>
                <w:rFonts w:ascii="Times New Roman" w:eastAsia="Times New Roman" w:hAnsi="Times New Roman" w:cs="Times New Roman"/>
              </w:rPr>
              <w:t>Оказано услуг</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B1652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услуг</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13601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13601</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13800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14110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14150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14150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14155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14155</w:t>
            </w:r>
          </w:p>
        </w:tc>
        <w:tc>
          <w:tcPr>
            <w:tcW w:w="1051"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14250</w:t>
            </w:r>
          </w:p>
        </w:tc>
        <w:tc>
          <w:tcPr>
            <w:tcW w:w="1142"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14250</w:t>
            </w:r>
          </w:p>
        </w:tc>
        <w:tc>
          <w:tcPr>
            <w:tcW w:w="961"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14300</w:t>
            </w:r>
          </w:p>
        </w:tc>
      </w:tr>
      <w:tr w:rsidR="00F70225"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70575C" w:rsidRDefault="0016000E" w:rsidP="00B1652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B1652A">
              <w:rPr>
                <w:rFonts w:ascii="Times New Roman" w:eastAsia="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rPr>
                <w:rFonts w:ascii="Times New Roman" w:eastAsia="Times New Roman" w:hAnsi="Times New Roman" w:cs="Times New Roman"/>
              </w:rPr>
            </w:pPr>
            <w:r w:rsidRPr="0070575C">
              <w:rPr>
                <w:rFonts w:ascii="Times New Roman" w:eastAsia="Times New Roman" w:hAnsi="Times New Roman" w:cs="Times New Roman"/>
              </w:rPr>
              <w:t>Количество  граждан, обслуживаемых на дому</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D5420C"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hAnsi="Times New Roman" w:cs="Times New Roman"/>
                <w:sz w:val="24"/>
                <w:szCs w:val="24"/>
              </w:rPr>
            </w:pPr>
            <w:r w:rsidRPr="0070575C">
              <w:rPr>
                <w:rFonts w:ascii="Times New Roman" w:hAnsi="Times New Roman" w:cs="Times New Roman"/>
                <w:sz w:val="24"/>
                <w:szCs w:val="24"/>
              </w:rPr>
              <w:t>334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hAnsi="Times New Roman" w:cs="Times New Roman"/>
                <w:sz w:val="24"/>
                <w:szCs w:val="24"/>
              </w:rPr>
            </w:pPr>
            <w:r w:rsidRPr="0070575C">
              <w:rPr>
                <w:rFonts w:ascii="Times New Roman" w:hAnsi="Times New Roman" w:cs="Times New Roman"/>
                <w:sz w:val="24"/>
                <w:szCs w:val="24"/>
              </w:rPr>
              <w:t>334</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hAnsi="Times New Roman" w:cs="Times New Roman"/>
                <w:sz w:val="24"/>
                <w:szCs w:val="24"/>
              </w:rPr>
            </w:pPr>
            <w:r w:rsidRPr="0070575C">
              <w:rPr>
                <w:rFonts w:ascii="Times New Roman" w:hAnsi="Times New Roman" w:cs="Times New Roman"/>
                <w:sz w:val="24"/>
                <w:szCs w:val="24"/>
              </w:rPr>
              <w:t>337</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337</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338</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339</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340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340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345</w:t>
            </w:r>
          </w:p>
        </w:tc>
        <w:tc>
          <w:tcPr>
            <w:tcW w:w="1051"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346</w:t>
            </w:r>
          </w:p>
        </w:tc>
        <w:tc>
          <w:tcPr>
            <w:tcW w:w="1142"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350</w:t>
            </w:r>
          </w:p>
        </w:tc>
        <w:tc>
          <w:tcPr>
            <w:tcW w:w="961"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355</w:t>
            </w:r>
          </w:p>
        </w:tc>
      </w:tr>
      <w:tr w:rsidR="00B1652A"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B1652A" w:rsidRDefault="00B1652A" w:rsidP="00B1652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rPr>
                <w:rFonts w:ascii="Times New Roman" w:eastAsia="Times New Roman" w:hAnsi="Times New Roman" w:cs="Times New Roman"/>
              </w:rPr>
            </w:pPr>
            <w:r>
              <w:rPr>
                <w:rFonts w:ascii="Times New Roman" w:eastAsia="Times New Roman" w:hAnsi="Times New Roman" w:cs="Times New Roman"/>
              </w:rPr>
              <w:t>Оказано услуг</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услуг</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232082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232082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233086</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233086</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233090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233090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233093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233093</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234000</w:t>
            </w:r>
          </w:p>
        </w:tc>
        <w:tc>
          <w:tcPr>
            <w:tcW w:w="1051"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234015</w:t>
            </w:r>
          </w:p>
        </w:tc>
        <w:tc>
          <w:tcPr>
            <w:tcW w:w="1142"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234037</w:t>
            </w:r>
          </w:p>
        </w:tc>
        <w:tc>
          <w:tcPr>
            <w:tcW w:w="961"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234085</w:t>
            </w:r>
          </w:p>
        </w:tc>
      </w:tr>
      <w:tr w:rsidR="0016000E" w:rsidRPr="0070575C" w:rsidTr="00881BE8">
        <w:trPr>
          <w:gridAfter w:val="1"/>
          <w:wAfter w:w="12" w:type="dxa"/>
          <w:trHeight w:val="415"/>
        </w:trPr>
        <w:tc>
          <w:tcPr>
            <w:tcW w:w="15819" w:type="dxa"/>
            <w:gridSpan w:val="15"/>
            <w:tcBorders>
              <w:top w:val="single" w:sz="4" w:space="0" w:color="auto"/>
              <w:left w:val="single" w:sz="4" w:space="0" w:color="auto"/>
              <w:bottom w:val="single" w:sz="4" w:space="0" w:color="auto"/>
              <w:right w:val="single" w:sz="4" w:space="0" w:color="auto"/>
            </w:tcBorders>
          </w:tcPr>
          <w:p w:rsidR="0016000E" w:rsidRPr="00233CD1" w:rsidRDefault="0016000E" w:rsidP="0016000E">
            <w:pPr>
              <w:spacing w:after="0" w:line="240" w:lineRule="auto"/>
              <w:ind w:left="142"/>
              <w:rPr>
                <w:rFonts w:ascii="Times New Roman" w:eastAsia="Times New Roman" w:hAnsi="Times New Roman" w:cs="Times New Roman"/>
                <w:sz w:val="28"/>
                <w:szCs w:val="28"/>
              </w:rPr>
            </w:pPr>
            <w:r w:rsidRPr="00233CD1">
              <w:rPr>
                <w:rFonts w:ascii="Times New Roman" w:eastAsia="Times New Roman" w:hAnsi="Times New Roman" w:cs="Times New Roman"/>
                <w:b/>
                <w:sz w:val="28"/>
                <w:szCs w:val="28"/>
              </w:rPr>
              <w:t>Цель</w:t>
            </w:r>
            <w:r w:rsidRPr="00233CD1">
              <w:rPr>
                <w:rFonts w:ascii="Times New Roman" w:eastAsia="Times New Roman" w:hAnsi="Times New Roman" w:cs="Times New Roman"/>
                <w:sz w:val="28"/>
                <w:szCs w:val="28"/>
              </w:rPr>
              <w:t xml:space="preserve">: </w:t>
            </w:r>
            <w:r w:rsidRPr="00233CD1">
              <w:rPr>
                <w:rFonts w:ascii="Times New Roman" w:hAnsi="Times New Roman" w:cs="Times New Roman"/>
                <w:sz w:val="28"/>
                <w:szCs w:val="28"/>
              </w:rPr>
              <w:t>Увеличение доли детей, охваченных всеми видами отдыха</w:t>
            </w:r>
          </w:p>
        </w:tc>
      </w:tr>
      <w:tr w:rsidR="00F70225"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B1652A">
            <w:pPr>
              <w:spacing w:after="0" w:line="240" w:lineRule="auto"/>
              <w:jc w:val="center"/>
              <w:rPr>
                <w:rFonts w:ascii="Times New Roman" w:hAnsi="Times New Roman" w:cs="Times New Roman"/>
              </w:rPr>
            </w:pPr>
            <w:r w:rsidRPr="0016000E">
              <w:rPr>
                <w:rFonts w:ascii="Times New Roman" w:hAnsi="Times New Roman" w:cs="Times New Roman"/>
              </w:rPr>
              <w:t>3</w:t>
            </w:r>
            <w:r w:rsidR="00B1652A">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rPr>
                <w:rFonts w:ascii="Times New Roman" w:eastAsia="Times New Roman" w:hAnsi="Times New Roman" w:cs="Times New Roman"/>
              </w:rPr>
            </w:pPr>
            <w:r w:rsidRPr="0016000E">
              <w:rPr>
                <w:rFonts w:ascii="Times New Roman" w:hAnsi="Times New Roman" w:cs="Times New Roman"/>
              </w:rPr>
              <w:t>Доля детей охваченных всеми видами отдыха в течение лета от общего числа детей в возрасте 7-17 лет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60,5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61</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61,5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62,5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63,5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64</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64,5</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65</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66</w:t>
            </w:r>
          </w:p>
        </w:tc>
      </w:tr>
    </w:tbl>
    <w:p w:rsidR="00D449D7" w:rsidRDefault="00D449D7" w:rsidP="00D449D7">
      <w:pPr>
        <w:widowControl w:val="0"/>
        <w:tabs>
          <w:tab w:val="left" w:pos="1276"/>
        </w:tabs>
        <w:autoSpaceDE w:val="0"/>
        <w:autoSpaceDN w:val="0"/>
        <w:adjustRightInd w:val="0"/>
        <w:spacing w:after="0" w:line="240" w:lineRule="auto"/>
        <w:ind w:firstLine="709"/>
        <w:jc w:val="both"/>
        <w:rPr>
          <w:rFonts w:ascii="Times New Roman CYR" w:hAnsi="Times New Roman CYR" w:cs="Times New Roman CYR"/>
          <w:sz w:val="28"/>
          <w:szCs w:val="28"/>
        </w:rPr>
      </w:pPr>
    </w:p>
    <w:p w:rsidR="00D449D7" w:rsidRDefault="00D449D7" w:rsidP="00D449D7">
      <w:pPr>
        <w:widowControl w:val="0"/>
        <w:tabs>
          <w:tab w:val="left" w:pos="127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Используемые сокращения:</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АО – акционерное общество;</w:t>
      </w:r>
    </w:p>
    <w:p w:rsidR="00D449D7" w:rsidRDefault="00D449D7" w:rsidP="00D449D7">
      <w:pPr>
        <w:widowControl w:val="0"/>
        <w:tabs>
          <w:tab w:val="left" w:pos="127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ВВП – валовой районный продукт;</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sidRPr="0079464E">
        <w:rPr>
          <w:rFonts w:ascii="Times New Roman CYR" w:hAnsi="Times New Roman CYR" w:cs="Times New Roman CYR"/>
          <w:sz w:val="28"/>
          <w:szCs w:val="28"/>
        </w:rPr>
        <w:t>ВФСК ГТО - всероссийский физкультурно-спортивный комплекс «Готов к труду и обороне»;</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 – город;</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га – гектар;</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ДК – дом культуры;</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ДТП - </w:t>
      </w:r>
      <w:r>
        <w:rPr>
          <w:rFonts w:ascii="Times New Roman CYR" w:hAnsi="Times New Roman CYR" w:cs="Times New Roman CYR"/>
          <w:sz w:val="28"/>
          <w:szCs w:val="28"/>
        </w:rPr>
        <w:t>д</w:t>
      </w:r>
      <w:r w:rsidRPr="0079464E">
        <w:rPr>
          <w:rFonts w:ascii="Times New Roman CYR" w:hAnsi="Times New Roman CYR" w:cs="Times New Roman CYR"/>
          <w:sz w:val="28"/>
          <w:szCs w:val="28"/>
        </w:rPr>
        <w:t>орожно-транспортное происшествие</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ДШИ – детская школа искусств;</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ДЮСШ – детско-юношеская спортивная школа;</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ЕГЭ - е</w:t>
      </w:r>
      <w:r w:rsidRPr="00A42257">
        <w:rPr>
          <w:rFonts w:ascii="Times New Roman CYR" w:hAnsi="Times New Roman CYR" w:cs="Times New Roman CYR"/>
          <w:sz w:val="28"/>
          <w:szCs w:val="28"/>
        </w:rPr>
        <w:t>диный государственный экзамен</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ед. – единиц;</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Ед.изм. - </w:t>
      </w:r>
      <w:r w:rsidRPr="00103E1E">
        <w:rPr>
          <w:rFonts w:ascii="Times New Roman CYR" w:hAnsi="Times New Roman CYR" w:cs="Times New Roman CYR"/>
          <w:sz w:val="28"/>
          <w:szCs w:val="28"/>
        </w:rPr>
        <w:t>единица измерения</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ЖКХ – жилищно-коммунальное хозяйство; </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ИЖД – </w:t>
      </w:r>
      <w:r w:rsidRPr="0012495F">
        <w:rPr>
          <w:rFonts w:ascii="Times New Roman CYR" w:hAnsi="Times New Roman CYR" w:cs="Times New Roman CYR"/>
          <w:sz w:val="28"/>
          <w:szCs w:val="28"/>
        </w:rPr>
        <w:t>индивидуальный жилой дом</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ИПРА - и</w:t>
      </w:r>
      <w:r w:rsidRPr="0051711B">
        <w:rPr>
          <w:rFonts w:ascii="Times New Roman CYR" w:hAnsi="Times New Roman CYR" w:cs="Times New Roman CYR"/>
          <w:sz w:val="28"/>
          <w:szCs w:val="28"/>
        </w:rPr>
        <w:t>ндивидуальная программа реабилитации и абилитации</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sidRPr="003F765D">
        <w:rPr>
          <w:rFonts w:ascii="Times New Roman CYR" w:hAnsi="Times New Roman CYR" w:cs="Times New Roman CYR"/>
          <w:sz w:val="28"/>
          <w:szCs w:val="28"/>
        </w:rPr>
        <w:t>кв. м.</w:t>
      </w:r>
      <w:r>
        <w:rPr>
          <w:rFonts w:ascii="Times New Roman CYR" w:hAnsi="Times New Roman CYR" w:cs="Times New Roman CYR"/>
          <w:sz w:val="28"/>
          <w:szCs w:val="28"/>
        </w:rPr>
        <w:t xml:space="preserve"> - </w:t>
      </w:r>
      <w:r w:rsidRPr="003F765D">
        <w:rPr>
          <w:rFonts w:ascii="Times New Roman CYR" w:hAnsi="Times New Roman CYR" w:cs="Times New Roman CYR"/>
          <w:sz w:val="28"/>
          <w:szCs w:val="28"/>
        </w:rPr>
        <w:t>квадратный метр</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sidRPr="005625C0">
        <w:rPr>
          <w:rFonts w:ascii="Times New Roman CYR" w:hAnsi="Times New Roman CYR" w:cs="Times New Roman CYR"/>
          <w:sz w:val="28"/>
          <w:szCs w:val="28"/>
        </w:rPr>
        <w:t>кв.м. общ. площ.</w:t>
      </w:r>
      <w:r>
        <w:rPr>
          <w:rFonts w:ascii="Times New Roman CYR" w:hAnsi="Times New Roman CYR" w:cs="Times New Roman CYR"/>
          <w:sz w:val="28"/>
          <w:szCs w:val="28"/>
        </w:rPr>
        <w:t xml:space="preserve"> - </w:t>
      </w:r>
      <w:r w:rsidRPr="005625C0">
        <w:rPr>
          <w:rFonts w:ascii="Times New Roman CYR" w:hAnsi="Times New Roman CYR" w:cs="Times New Roman CYR"/>
          <w:sz w:val="28"/>
          <w:szCs w:val="28"/>
        </w:rPr>
        <w:t>квадратных метров</w:t>
      </w:r>
      <w:r>
        <w:rPr>
          <w:rFonts w:ascii="Times New Roman CYR" w:hAnsi="Times New Roman CYR" w:cs="Times New Roman CYR"/>
          <w:sz w:val="28"/>
          <w:szCs w:val="28"/>
        </w:rPr>
        <w:t xml:space="preserve"> о</w:t>
      </w:r>
      <w:r w:rsidRPr="005625C0">
        <w:rPr>
          <w:rFonts w:ascii="Times New Roman CYR" w:hAnsi="Times New Roman CYR" w:cs="Times New Roman CYR"/>
          <w:sz w:val="28"/>
          <w:szCs w:val="28"/>
        </w:rPr>
        <w:t>бщ</w:t>
      </w:r>
      <w:r>
        <w:rPr>
          <w:rFonts w:ascii="Times New Roman CYR" w:hAnsi="Times New Roman CYR" w:cs="Times New Roman CYR"/>
          <w:sz w:val="28"/>
          <w:szCs w:val="28"/>
        </w:rPr>
        <w:t>ей площади;</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КДН - </w:t>
      </w:r>
      <w:r w:rsidRPr="0051711B">
        <w:rPr>
          <w:rFonts w:ascii="Times New Roman CYR" w:hAnsi="Times New Roman CYR" w:cs="Times New Roman CYR"/>
          <w:sz w:val="28"/>
          <w:szCs w:val="28"/>
        </w:rPr>
        <w:t>комис</w:t>
      </w:r>
      <w:r>
        <w:rPr>
          <w:rFonts w:ascii="Times New Roman CYR" w:hAnsi="Times New Roman CYR" w:cs="Times New Roman CYR"/>
          <w:sz w:val="28"/>
          <w:szCs w:val="28"/>
        </w:rPr>
        <w:t>сия по делам несовершеннолетних;</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sidRPr="000E310F">
        <w:rPr>
          <w:rFonts w:ascii="Times New Roman CYR" w:hAnsi="Times New Roman CYR" w:cs="Times New Roman CYR"/>
          <w:sz w:val="28"/>
          <w:szCs w:val="28"/>
        </w:rPr>
        <w:t>КФХ – крестьянско-фермерские хозяйства;</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КЦСОН - </w:t>
      </w:r>
      <w:r>
        <w:rPr>
          <w:rFonts w:ascii="Times New Roman" w:hAnsi="Times New Roman" w:cs="Times New Roman"/>
          <w:sz w:val="28"/>
          <w:szCs w:val="28"/>
        </w:rPr>
        <w:t>Комплексный центр социального обслуживания населения Карасукского района Новосибирской области</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ЛПХ - </w:t>
      </w:r>
      <w:r w:rsidRPr="0012495F">
        <w:rPr>
          <w:rFonts w:ascii="Times New Roman CYR" w:hAnsi="Times New Roman CYR" w:cs="Times New Roman CYR"/>
          <w:sz w:val="28"/>
          <w:szCs w:val="28"/>
        </w:rPr>
        <w:t>личное подсобное хозяйство</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МБДОУ - </w:t>
      </w:r>
      <w:r w:rsidRPr="0012495F">
        <w:rPr>
          <w:rFonts w:ascii="Times New Roman CYR" w:hAnsi="Times New Roman CYR" w:cs="Times New Roman CYR"/>
          <w:sz w:val="28"/>
          <w:szCs w:val="28"/>
        </w:rPr>
        <w:t>муниципальное бюджетное дошкольное образовательное учреждение;</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МБОУ - м</w:t>
      </w:r>
      <w:r w:rsidRPr="0012495F">
        <w:rPr>
          <w:rFonts w:ascii="Times New Roman CYR" w:hAnsi="Times New Roman CYR" w:cs="Times New Roman CYR"/>
          <w:sz w:val="28"/>
          <w:szCs w:val="28"/>
        </w:rPr>
        <w:t>униципальное бюджетное общеобразовательное учреждение</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МБУ - </w:t>
      </w:r>
      <w:r w:rsidRPr="0012495F">
        <w:rPr>
          <w:rFonts w:ascii="Times New Roman CYR" w:hAnsi="Times New Roman CYR" w:cs="Times New Roman CYR"/>
          <w:sz w:val="28"/>
          <w:szCs w:val="28"/>
        </w:rPr>
        <w:t>муниципальное бюджетное учреждение</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млн. – </w:t>
      </w:r>
      <w:r w:rsidRPr="0051711B">
        <w:rPr>
          <w:rFonts w:ascii="Times New Roman CYR" w:hAnsi="Times New Roman CYR" w:cs="Times New Roman CYR"/>
          <w:sz w:val="28"/>
          <w:szCs w:val="28"/>
        </w:rPr>
        <w:t>миллион</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МУП - м</w:t>
      </w:r>
      <w:r w:rsidRPr="0012495F">
        <w:rPr>
          <w:rFonts w:ascii="Times New Roman CYR" w:hAnsi="Times New Roman CYR" w:cs="Times New Roman CYR"/>
          <w:sz w:val="28"/>
          <w:szCs w:val="28"/>
        </w:rPr>
        <w:t>униципальное унитарное предприятие</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НДФЛ - </w:t>
      </w:r>
      <w:r w:rsidRPr="0079464E">
        <w:rPr>
          <w:rFonts w:ascii="Times New Roman CYR" w:hAnsi="Times New Roman CYR" w:cs="Times New Roman CYR"/>
          <w:sz w:val="28"/>
          <w:szCs w:val="28"/>
        </w:rPr>
        <w:t>налог на доходы физических лиц</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НСО</w:t>
      </w:r>
      <w:r>
        <w:rPr>
          <w:rFonts w:ascii="Times New Roman CYR" w:hAnsi="Times New Roman CYR" w:cs="Times New Roman CYR"/>
          <w:sz w:val="28"/>
          <w:szCs w:val="28"/>
        </w:rPr>
        <w:t xml:space="preserve"> – </w:t>
      </w:r>
      <w:r>
        <w:rPr>
          <w:rFonts w:ascii="Times New Roman CYR" w:hAnsi="Times New Roman CYR" w:cs="Times New Roman CYR"/>
          <w:sz w:val="28"/>
          <w:szCs w:val="28"/>
          <w:highlight w:val="white"/>
        </w:rPr>
        <w:t>Новосибирская область;</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ООО - </w:t>
      </w:r>
      <w:r w:rsidRPr="0012495F">
        <w:rPr>
          <w:rFonts w:ascii="Times New Roman CYR" w:hAnsi="Times New Roman CYR" w:cs="Times New Roman CYR"/>
          <w:sz w:val="28"/>
          <w:szCs w:val="28"/>
        </w:rPr>
        <w:t>общество с ограниченной ответственностью</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ОУ - о</w:t>
      </w:r>
      <w:r w:rsidRPr="005625C0">
        <w:rPr>
          <w:rFonts w:ascii="Times New Roman CYR" w:hAnsi="Times New Roman CYR" w:cs="Times New Roman CYR"/>
          <w:sz w:val="28"/>
          <w:szCs w:val="28"/>
        </w:rPr>
        <w:t>бразовательные организации</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ПАО - </w:t>
      </w:r>
      <w:r w:rsidRPr="0012495F">
        <w:rPr>
          <w:rFonts w:ascii="Times New Roman CYR" w:hAnsi="Times New Roman CYR" w:cs="Times New Roman CYR"/>
          <w:sz w:val="28"/>
          <w:szCs w:val="28"/>
        </w:rPr>
        <w:t>публичное акционерное общество</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руб. – рублей;</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РФ - </w:t>
      </w:r>
      <w:r w:rsidRPr="0079464E">
        <w:rPr>
          <w:rFonts w:ascii="Times New Roman CYR" w:hAnsi="Times New Roman CYR" w:cs="Times New Roman CYR"/>
          <w:sz w:val="28"/>
          <w:szCs w:val="28"/>
        </w:rPr>
        <w:t>Российская Федерация</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РФ</w:t>
      </w:r>
      <w:r>
        <w:rPr>
          <w:rFonts w:ascii="Times New Roman CYR" w:hAnsi="Times New Roman CYR" w:cs="Times New Roman CYR"/>
          <w:sz w:val="28"/>
          <w:szCs w:val="28"/>
        </w:rPr>
        <w:t xml:space="preserve"> – </w:t>
      </w:r>
      <w:r>
        <w:rPr>
          <w:rFonts w:ascii="Times New Roman CYR" w:hAnsi="Times New Roman CYR" w:cs="Times New Roman CYR"/>
          <w:sz w:val="28"/>
          <w:szCs w:val="28"/>
          <w:highlight w:val="white"/>
        </w:rPr>
        <w:t>Российская Федерация;</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РЭС - р</w:t>
      </w:r>
      <w:r w:rsidRPr="0012495F">
        <w:rPr>
          <w:rFonts w:ascii="Times New Roman CYR" w:hAnsi="Times New Roman CYR" w:cs="Times New Roman CYR"/>
          <w:sz w:val="28"/>
          <w:szCs w:val="28"/>
        </w:rPr>
        <w:t>айонные электрические сети</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СОШ - </w:t>
      </w:r>
      <w:r w:rsidRPr="0012495F">
        <w:rPr>
          <w:rFonts w:ascii="Times New Roman CYR" w:hAnsi="Times New Roman CYR" w:cs="Times New Roman CYR"/>
          <w:sz w:val="28"/>
          <w:szCs w:val="28"/>
        </w:rPr>
        <w:t>средняя общеобразовательная школа</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 – тонна;</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т.д. – так далее;</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тыс. – тысяч;</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тыс.</w:t>
      </w:r>
      <w:r>
        <w:rPr>
          <w:rFonts w:ascii="Times New Roman" w:hAnsi="Times New Roman" w:cs="Times New Roman"/>
          <w:sz w:val="28"/>
          <w:szCs w:val="28"/>
          <w:lang w:val="en-US"/>
        </w:rPr>
        <w:t> </w:t>
      </w:r>
      <w:r>
        <w:rPr>
          <w:rFonts w:ascii="Times New Roman CYR" w:hAnsi="Times New Roman CYR" w:cs="Times New Roman CYR"/>
          <w:sz w:val="28"/>
          <w:szCs w:val="28"/>
        </w:rPr>
        <w:t>т – тысяч тонн;</w:t>
      </w:r>
    </w:p>
    <w:p w:rsidR="00D449D7" w:rsidRPr="005D4192" w:rsidRDefault="00D449D7" w:rsidP="00D449D7">
      <w:pPr>
        <w:spacing w:after="0" w:line="240" w:lineRule="auto"/>
        <w:jc w:val="both"/>
        <w:rPr>
          <w:rFonts w:ascii="Times New Roman" w:hAnsi="Times New Roman" w:cs="Times New Roman"/>
          <w:sz w:val="28"/>
          <w:szCs w:val="28"/>
        </w:rPr>
      </w:pPr>
      <w:r w:rsidRPr="009350E7">
        <w:rPr>
          <w:rFonts w:ascii="Times New Roman" w:hAnsi="Times New Roman" w:cs="Times New Roman"/>
          <w:color w:val="000000"/>
          <w:sz w:val="28"/>
          <w:shd w:val="clear" w:color="auto" w:fill="FFFFFF"/>
        </w:rPr>
        <w:t>ц.к.ед</w:t>
      </w:r>
      <w:r>
        <w:rPr>
          <w:rFonts w:ascii="Times New Roman" w:hAnsi="Times New Roman" w:cs="Times New Roman"/>
          <w:color w:val="000000"/>
          <w:sz w:val="28"/>
          <w:shd w:val="clear" w:color="auto" w:fill="FFFFFF"/>
        </w:rPr>
        <w:t xml:space="preserve"> - </w:t>
      </w:r>
      <w:r w:rsidRPr="00B8261E">
        <w:rPr>
          <w:rFonts w:ascii="Times New Roman" w:hAnsi="Times New Roman" w:cs="Times New Roman"/>
          <w:color w:val="000000"/>
          <w:sz w:val="28"/>
          <w:shd w:val="clear" w:color="auto" w:fill="FFFFFF"/>
        </w:rPr>
        <w:t>центнер кормовых единиц</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чел. – человек;</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шт. – штук.</w:t>
      </w:r>
    </w:p>
    <w:sectPr w:rsidR="00D449D7" w:rsidSect="00407E26">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EB1" w:rsidRDefault="00C37EB1" w:rsidP="006A5242">
      <w:pPr>
        <w:spacing w:after="0" w:line="240" w:lineRule="auto"/>
      </w:pPr>
      <w:r>
        <w:separator/>
      </w:r>
    </w:p>
  </w:endnote>
  <w:endnote w:type="continuationSeparator" w:id="0">
    <w:p w:rsidR="00C37EB1" w:rsidRDefault="00C37EB1" w:rsidP="006A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033"/>
      <w:docPartObj>
        <w:docPartGallery w:val="Page Numbers (Bottom of Page)"/>
        <w:docPartUnique/>
      </w:docPartObj>
    </w:sdtPr>
    <w:sdtEndPr/>
    <w:sdtContent>
      <w:p w:rsidR="009276AE" w:rsidRDefault="00C37EB1">
        <w:pPr>
          <w:pStyle w:val="ae"/>
          <w:jc w:val="right"/>
        </w:pPr>
        <w:r>
          <w:fldChar w:fldCharType="begin"/>
        </w:r>
        <w:r>
          <w:instrText xml:space="preserve"> PAGE   \* MERGEFORMAT </w:instrText>
        </w:r>
        <w:r>
          <w:fldChar w:fldCharType="separate"/>
        </w:r>
        <w:r w:rsidR="00221DEC">
          <w:rPr>
            <w:noProof/>
          </w:rPr>
          <w:t>20</w:t>
        </w:r>
        <w:r>
          <w:rPr>
            <w:noProof/>
          </w:rPr>
          <w:fldChar w:fldCharType="end"/>
        </w:r>
      </w:p>
    </w:sdtContent>
  </w:sdt>
  <w:p w:rsidR="009276AE" w:rsidRDefault="009276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EB1" w:rsidRDefault="00C37EB1" w:rsidP="006A5242">
      <w:pPr>
        <w:spacing w:after="0" w:line="240" w:lineRule="auto"/>
      </w:pPr>
      <w:r>
        <w:separator/>
      </w:r>
    </w:p>
  </w:footnote>
  <w:footnote w:type="continuationSeparator" w:id="0">
    <w:p w:rsidR="00C37EB1" w:rsidRDefault="00C37EB1" w:rsidP="006A5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344"/>
    <w:multiLevelType w:val="hybridMultilevel"/>
    <w:tmpl w:val="CF5EE69E"/>
    <w:lvl w:ilvl="0" w:tplc="C9C2A1F6">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1F05F4"/>
    <w:multiLevelType w:val="hybridMultilevel"/>
    <w:tmpl w:val="4B5A126C"/>
    <w:lvl w:ilvl="0" w:tplc="123CFD98">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0D1B44"/>
    <w:multiLevelType w:val="hybridMultilevel"/>
    <w:tmpl w:val="08120F58"/>
    <w:lvl w:ilvl="0" w:tplc="C78E07FE">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A650B9"/>
    <w:multiLevelType w:val="hybridMultilevel"/>
    <w:tmpl w:val="C2A49A44"/>
    <w:lvl w:ilvl="0" w:tplc="8DB4CF6C">
      <w:start w:val="1"/>
      <w:numFmt w:val="decimal"/>
      <w:pStyle w:val="a"/>
      <w:lvlText w:val="%1."/>
      <w:lvlJc w:val="left"/>
      <w:pPr>
        <w:tabs>
          <w:tab w:val="num" w:pos="454"/>
        </w:tabs>
      </w:pPr>
      <w:rPr>
        <w:rFonts w:ascii="Times New Roman" w:hAnsi="Times New Roman" w:cs="Times New Roman" w:hint="default"/>
        <w:b w:val="0"/>
        <w:bCs w:val="0"/>
        <w:i w:val="0"/>
        <w:iCs w:val="0"/>
        <w:color w:val="000000"/>
        <w:spacing w:val="0"/>
        <w:w w:val="100"/>
        <w:position w:val="0"/>
        <w:sz w:val="28"/>
        <w:szCs w:val="28"/>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8584CEA"/>
    <w:multiLevelType w:val="hybridMultilevel"/>
    <w:tmpl w:val="AE9AEC8A"/>
    <w:lvl w:ilvl="0" w:tplc="47E46B1C">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2A5A38"/>
    <w:multiLevelType w:val="hybridMultilevel"/>
    <w:tmpl w:val="BF8E1E16"/>
    <w:lvl w:ilvl="0" w:tplc="A9D851E8">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A2F2BEF"/>
    <w:multiLevelType w:val="hybridMultilevel"/>
    <w:tmpl w:val="F926E548"/>
    <w:lvl w:ilvl="0" w:tplc="316A285E">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7"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abstractNum w:abstractNumId="8" w15:restartNumberingAfterBreak="0">
    <w:nsid w:val="254F11CE"/>
    <w:multiLevelType w:val="hybridMultilevel"/>
    <w:tmpl w:val="B53C5B0C"/>
    <w:lvl w:ilvl="0" w:tplc="0FAA40D0">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694422A"/>
    <w:multiLevelType w:val="hybridMultilevel"/>
    <w:tmpl w:val="B2F87100"/>
    <w:lvl w:ilvl="0" w:tplc="1A0EF58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DB6E66"/>
    <w:multiLevelType w:val="multilevel"/>
    <w:tmpl w:val="139CCC84"/>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C82880"/>
    <w:multiLevelType w:val="hybridMultilevel"/>
    <w:tmpl w:val="1B3E5A56"/>
    <w:lvl w:ilvl="0" w:tplc="572A6CBE">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B377753"/>
    <w:multiLevelType w:val="hybridMultilevel"/>
    <w:tmpl w:val="521A2468"/>
    <w:lvl w:ilvl="0" w:tplc="E80A883E">
      <w:start w:val="1"/>
      <w:numFmt w:val="decimal"/>
      <w:suff w:val="space"/>
      <w:lvlText w:val="%1."/>
      <w:lvlJc w:val="left"/>
      <w:pPr>
        <w:ind w:left="139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14646F"/>
    <w:multiLevelType w:val="hybridMultilevel"/>
    <w:tmpl w:val="69B23BA4"/>
    <w:lvl w:ilvl="0" w:tplc="F622FFF0">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9F28D1"/>
    <w:multiLevelType w:val="multilevel"/>
    <w:tmpl w:val="7BFCFB64"/>
    <w:lvl w:ilvl="0">
      <w:start w:val="1"/>
      <w:numFmt w:val="decimal"/>
      <w:lvlText w:val="%1."/>
      <w:lvlJc w:val="left"/>
      <w:pPr>
        <w:ind w:left="1080" w:hanging="360"/>
      </w:pPr>
    </w:lvl>
    <w:lvl w:ilvl="1">
      <w:start w:val="2"/>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15:restartNumberingAfterBreak="0">
    <w:nsid w:val="549A675F"/>
    <w:multiLevelType w:val="hybridMultilevel"/>
    <w:tmpl w:val="742E6AB2"/>
    <w:lvl w:ilvl="0" w:tplc="4D485892">
      <w:start w:val="1"/>
      <w:numFmt w:val="decimal"/>
      <w:lvlText w:val="%1."/>
      <w:lvlJc w:val="left"/>
      <w:pPr>
        <w:ind w:left="1069" w:hanging="360"/>
      </w:pPr>
      <w:rPr>
        <w:rFonts w:eastAsiaTheme="minorEastAsia"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48614B"/>
    <w:multiLevelType w:val="hybridMultilevel"/>
    <w:tmpl w:val="CA409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8A0B72"/>
    <w:multiLevelType w:val="multilevel"/>
    <w:tmpl w:val="4C884DCC"/>
    <w:lvl w:ilvl="0">
      <w:start w:val="1"/>
      <w:numFmt w:val="decimal"/>
      <w:lvlText w:val="%1."/>
      <w:lvlJc w:val="left"/>
      <w:pPr>
        <w:ind w:left="786" w:hanging="360"/>
      </w:pPr>
      <w:rPr>
        <w:rFonts w:hint="default"/>
        <w:sz w:val="20"/>
      </w:rPr>
    </w:lvl>
    <w:lvl w:ilvl="1">
      <w:start w:val="9"/>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5D1238ED"/>
    <w:multiLevelType w:val="hybridMultilevel"/>
    <w:tmpl w:val="C090CFFC"/>
    <w:lvl w:ilvl="0" w:tplc="FA8EA03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B24840"/>
    <w:multiLevelType w:val="hybridMultilevel"/>
    <w:tmpl w:val="4F7E1FAE"/>
    <w:lvl w:ilvl="0" w:tplc="DCB498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17223F"/>
    <w:multiLevelType w:val="hybridMultilevel"/>
    <w:tmpl w:val="CB6A3830"/>
    <w:lvl w:ilvl="0" w:tplc="8D8A8CD2">
      <w:start w:val="1"/>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60F61398"/>
    <w:multiLevelType w:val="hybridMultilevel"/>
    <w:tmpl w:val="67B2A09E"/>
    <w:lvl w:ilvl="0" w:tplc="3F587F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BE1EB2"/>
    <w:multiLevelType w:val="hybridMultilevel"/>
    <w:tmpl w:val="67B2A09E"/>
    <w:lvl w:ilvl="0" w:tplc="3F587F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8864B1"/>
    <w:multiLevelType w:val="hybridMultilevel"/>
    <w:tmpl w:val="67B2A09E"/>
    <w:lvl w:ilvl="0" w:tplc="3F587F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3364AE"/>
    <w:multiLevelType w:val="hybridMultilevel"/>
    <w:tmpl w:val="8BA006A4"/>
    <w:lvl w:ilvl="0" w:tplc="56289BFE">
      <w:start w:val="4"/>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EA066B"/>
    <w:multiLevelType w:val="hybridMultilevel"/>
    <w:tmpl w:val="C1A6A198"/>
    <w:lvl w:ilvl="0" w:tplc="4C780E5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BE1939"/>
    <w:multiLevelType w:val="hybridMultilevel"/>
    <w:tmpl w:val="CA3039A6"/>
    <w:lvl w:ilvl="0" w:tplc="188E4D82">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20"/>
  </w:num>
  <w:num w:numId="3">
    <w:abstractNumId w:val="17"/>
  </w:num>
  <w:num w:numId="4">
    <w:abstractNumId w:val="10"/>
  </w:num>
  <w:num w:numId="5">
    <w:abstractNumId w:val="16"/>
  </w:num>
  <w:num w:numId="6">
    <w:abstractNumId w:val="6"/>
  </w:num>
  <w:num w:numId="7">
    <w:abstractNumId w:val="3"/>
  </w:num>
  <w:num w:numId="8">
    <w:abstractNumId w:val="24"/>
  </w:num>
  <w:num w:numId="9">
    <w:abstractNumId w:val="21"/>
  </w:num>
  <w:num w:numId="10">
    <w:abstractNumId w:val="25"/>
  </w:num>
  <w:num w:numId="11">
    <w:abstractNumId w:val="22"/>
  </w:num>
  <w:num w:numId="12">
    <w:abstractNumId w:val="1"/>
  </w:num>
  <w:num w:numId="13">
    <w:abstractNumId w:val="23"/>
  </w:num>
  <w:num w:numId="14">
    <w:abstractNumId w:val="18"/>
  </w:num>
  <w:num w:numId="15">
    <w:abstractNumId w:val="9"/>
  </w:num>
  <w:num w:numId="16">
    <w:abstractNumId w:val="5"/>
  </w:num>
  <w:num w:numId="17">
    <w:abstractNumId w:val="0"/>
  </w:num>
  <w:num w:numId="18">
    <w:abstractNumId w:val="12"/>
  </w:num>
  <w:num w:numId="19">
    <w:abstractNumId w:val="8"/>
  </w:num>
  <w:num w:numId="20">
    <w:abstractNumId w:val="4"/>
  </w:num>
  <w:num w:numId="21">
    <w:abstractNumId w:val="26"/>
  </w:num>
  <w:num w:numId="2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15"/>
  </w:num>
  <w:num w:numId="26">
    <w:abstractNumId w:val="13"/>
  </w:num>
  <w:num w:numId="2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7B"/>
    <w:rsid w:val="00002DBE"/>
    <w:rsid w:val="00004EBB"/>
    <w:rsid w:val="0000741A"/>
    <w:rsid w:val="0000778B"/>
    <w:rsid w:val="000109DA"/>
    <w:rsid w:val="00011AE7"/>
    <w:rsid w:val="00012D04"/>
    <w:rsid w:val="00012E55"/>
    <w:rsid w:val="00013232"/>
    <w:rsid w:val="00016A94"/>
    <w:rsid w:val="0001769F"/>
    <w:rsid w:val="00020028"/>
    <w:rsid w:val="00022710"/>
    <w:rsid w:val="000231F6"/>
    <w:rsid w:val="000304DC"/>
    <w:rsid w:val="00030918"/>
    <w:rsid w:val="000316FE"/>
    <w:rsid w:val="00031DA1"/>
    <w:rsid w:val="00032603"/>
    <w:rsid w:val="000371A4"/>
    <w:rsid w:val="00040477"/>
    <w:rsid w:val="00042FED"/>
    <w:rsid w:val="00043A37"/>
    <w:rsid w:val="00050817"/>
    <w:rsid w:val="00051694"/>
    <w:rsid w:val="00053307"/>
    <w:rsid w:val="000559A0"/>
    <w:rsid w:val="00055ACA"/>
    <w:rsid w:val="00057928"/>
    <w:rsid w:val="000630B8"/>
    <w:rsid w:val="0006542B"/>
    <w:rsid w:val="0006635D"/>
    <w:rsid w:val="000705F2"/>
    <w:rsid w:val="00071737"/>
    <w:rsid w:val="000751DE"/>
    <w:rsid w:val="0007673C"/>
    <w:rsid w:val="000821B2"/>
    <w:rsid w:val="00084AC8"/>
    <w:rsid w:val="000856AB"/>
    <w:rsid w:val="000860A1"/>
    <w:rsid w:val="00094148"/>
    <w:rsid w:val="00095D61"/>
    <w:rsid w:val="000A1007"/>
    <w:rsid w:val="000A1201"/>
    <w:rsid w:val="000A1FB0"/>
    <w:rsid w:val="000A21A7"/>
    <w:rsid w:val="000A2B4C"/>
    <w:rsid w:val="000A78EC"/>
    <w:rsid w:val="000B2C61"/>
    <w:rsid w:val="000B4D6E"/>
    <w:rsid w:val="000B4EA7"/>
    <w:rsid w:val="000B4F2C"/>
    <w:rsid w:val="000B6E51"/>
    <w:rsid w:val="000B7AE2"/>
    <w:rsid w:val="000C005A"/>
    <w:rsid w:val="000C1DB0"/>
    <w:rsid w:val="000C1FAA"/>
    <w:rsid w:val="000C3F20"/>
    <w:rsid w:val="000C4D05"/>
    <w:rsid w:val="000D0344"/>
    <w:rsid w:val="000D0508"/>
    <w:rsid w:val="000D6CEE"/>
    <w:rsid w:val="000D70CD"/>
    <w:rsid w:val="000D7107"/>
    <w:rsid w:val="000E310F"/>
    <w:rsid w:val="000E31B8"/>
    <w:rsid w:val="000E5054"/>
    <w:rsid w:val="000E5C73"/>
    <w:rsid w:val="000E63CD"/>
    <w:rsid w:val="000E6504"/>
    <w:rsid w:val="000E6E26"/>
    <w:rsid w:val="000F2281"/>
    <w:rsid w:val="000F4F2B"/>
    <w:rsid w:val="000F65A5"/>
    <w:rsid w:val="000F6E56"/>
    <w:rsid w:val="000F75D4"/>
    <w:rsid w:val="001018C9"/>
    <w:rsid w:val="00103886"/>
    <w:rsid w:val="0010528E"/>
    <w:rsid w:val="001067AC"/>
    <w:rsid w:val="00111FE3"/>
    <w:rsid w:val="00113853"/>
    <w:rsid w:val="00114D71"/>
    <w:rsid w:val="001173DF"/>
    <w:rsid w:val="00120BC8"/>
    <w:rsid w:val="00121AB7"/>
    <w:rsid w:val="00125991"/>
    <w:rsid w:val="00125DC6"/>
    <w:rsid w:val="00126893"/>
    <w:rsid w:val="001301BF"/>
    <w:rsid w:val="0013263E"/>
    <w:rsid w:val="0013357B"/>
    <w:rsid w:val="0014024F"/>
    <w:rsid w:val="001405B5"/>
    <w:rsid w:val="0014152D"/>
    <w:rsid w:val="001441F2"/>
    <w:rsid w:val="00145CFD"/>
    <w:rsid w:val="00153B7B"/>
    <w:rsid w:val="0015570F"/>
    <w:rsid w:val="00155DCB"/>
    <w:rsid w:val="00156227"/>
    <w:rsid w:val="001571CB"/>
    <w:rsid w:val="0016000E"/>
    <w:rsid w:val="001704C5"/>
    <w:rsid w:val="00170A35"/>
    <w:rsid w:val="0017410F"/>
    <w:rsid w:val="001765FF"/>
    <w:rsid w:val="0017754B"/>
    <w:rsid w:val="001834AE"/>
    <w:rsid w:val="00184DAE"/>
    <w:rsid w:val="00190E23"/>
    <w:rsid w:val="0019129A"/>
    <w:rsid w:val="00192217"/>
    <w:rsid w:val="00194670"/>
    <w:rsid w:val="00194C47"/>
    <w:rsid w:val="001A5FE7"/>
    <w:rsid w:val="001B28BB"/>
    <w:rsid w:val="001B30A0"/>
    <w:rsid w:val="001B30C7"/>
    <w:rsid w:val="001B5043"/>
    <w:rsid w:val="001C2141"/>
    <w:rsid w:val="001C2B72"/>
    <w:rsid w:val="001C579C"/>
    <w:rsid w:val="001C6F81"/>
    <w:rsid w:val="001D1137"/>
    <w:rsid w:val="001D5C93"/>
    <w:rsid w:val="001E1C85"/>
    <w:rsid w:val="001E7D37"/>
    <w:rsid w:val="001E7F1F"/>
    <w:rsid w:val="001F06D0"/>
    <w:rsid w:val="001F29C7"/>
    <w:rsid w:val="001F61A9"/>
    <w:rsid w:val="001F70A5"/>
    <w:rsid w:val="002018EF"/>
    <w:rsid w:val="00202F52"/>
    <w:rsid w:val="00203FE9"/>
    <w:rsid w:val="00205B94"/>
    <w:rsid w:val="00207A08"/>
    <w:rsid w:val="002108E3"/>
    <w:rsid w:val="00212432"/>
    <w:rsid w:val="00214E59"/>
    <w:rsid w:val="0021717E"/>
    <w:rsid w:val="00217BD8"/>
    <w:rsid w:val="00221DEC"/>
    <w:rsid w:val="00227085"/>
    <w:rsid w:val="00231968"/>
    <w:rsid w:val="00232B65"/>
    <w:rsid w:val="00233CD1"/>
    <w:rsid w:val="00234026"/>
    <w:rsid w:val="00234A13"/>
    <w:rsid w:val="00236AD6"/>
    <w:rsid w:val="00236D36"/>
    <w:rsid w:val="00237540"/>
    <w:rsid w:val="00237AD7"/>
    <w:rsid w:val="0024400D"/>
    <w:rsid w:val="0024454E"/>
    <w:rsid w:val="00244605"/>
    <w:rsid w:val="00244F1C"/>
    <w:rsid w:val="00247B19"/>
    <w:rsid w:val="00254F1F"/>
    <w:rsid w:val="00255D25"/>
    <w:rsid w:val="00255F0B"/>
    <w:rsid w:val="002605A7"/>
    <w:rsid w:val="00261C44"/>
    <w:rsid w:val="002634FA"/>
    <w:rsid w:val="002646EB"/>
    <w:rsid w:val="002654B0"/>
    <w:rsid w:val="0026674C"/>
    <w:rsid w:val="002676EF"/>
    <w:rsid w:val="002700B5"/>
    <w:rsid w:val="00273EE8"/>
    <w:rsid w:val="00274BA0"/>
    <w:rsid w:val="00277040"/>
    <w:rsid w:val="00282FBC"/>
    <w:rsid w:val="0028314B"/>
    <w:rsid w:val="00290896"/>
    <w:rsid w:val="00290E6B"/>
    <w:rsid w:val="002913D1"/>
    <w:rsid w:val="0029338E"/>
    <w:rsid w:val="00294437"/>
    <w:rsid w:val="00295B4E"/>
    <w:rsid w:val="00297F9A"/>
    <w:rsid w:val="002A03E6"/>
    <w:rsid w:val="002A0A52"/>
    <w:rsid w:val="002A0A53"/>
    <w:rsid w:val="002A3B75"/>
    <w:rsid w:val="002A6DE2"/>
    <w:rsid w:val="002B0DC5"/>
    <w:rsid w:val="002B1C73"/>
    <w:rsid w:val="002B4F2A"/>
    <w:rsid w:val="002B649A"/>
    <w:rsid w:val="002B6670"/>
    <w:rsid w:val="002C33E3"/>
    <w:rsid w:val="002C3A8A"/>
    <w:rsid w:val="002D1312"/>
    <w:rsid w:val="002D2F81"/>
    <w:rsid w:val="002D40B9"/>
    <w:rsid w:val="002D613A"/>
    <w:rsid w:val="002D623B"/>
    <w:rsid w:val="002D7E66"/>
    <w:rsid w:val="002E0D33"/>
    <w:rsid w:val="002F36C8"/>
    <w:rsid w:val="002F437D"/>
    <w:rsid w:val="002F4A8A"/>
    <w:rsid w:val="002F4B7B"/>
    <w:rsid w:val="00303999"/>
    <w:rsid w:val="00305AF8"/>
    <w:rsid w:val="00312320"/>
    <w:rsid w:val="00321AFA"/>
    <w:rsid w:val="00322F65"/>
    <w:rsid w:val="0032378B"/>
    <w:rsid w:val="00326595"/>
    <w:rsid w:val="00327513"/>
    <w:rsid w:val="00327E89"/>
    <w:rsid w:val="003305FA"/>
    <w:rsid w:val="00330F37"/>
    <w:rsid w:val="00331EDD"/>
    <w:rsid w:val="00331F12"/>
    <w:rsid w:val="00334F7C"/>
    <w:rsid w:val="003379C0"/>
    <w:rsid w:val="003406B9"/>
    <w:rsid w:val="00340D73"/>
    <w:rsid w:val="00340F99"/>
    <w:rsid w:val="00341F20"/>
    <w:rsid w:val="00342B8A"/>
    <w:rsid w:val="003430D4"/>
    <w:rsid w:val="00343A28"/>
    <w:rsid w:val="003475A2"/>
    <w:rsid w:val="00347A79"/>
    <w:rsid w:val="00350A00"/>
    <w:rsid w:val="003512B1"/>
    <w:rsid w:val="00352BC9"/>
    <w:rsid w:val="003566B7"/>
    <w:rsid w:val="003569BA"/>
    <w:rsid w:val="00360AD5"/>
    <w:rsid w:val="00363D89"/>
    <w:rsid w:val="00364AAA"/>
    <w:rsid w:val="003655DF"/>
    <w:rsid w:val="00371167"/>
    <w:rsid w:val="00371593"/>
    <w:rsid w:val="003723B6"/>
    <w:rsid w:val="00372892"/>
    <w:rsid w:val="00372B9E"/>
    <w:rsid w:val="00373B45"/>
    <w:rsid w:val="00375C52"/>
    <w:rsid w:val="00376826"/>
    <w:rsid w:val="003776D9"/>
    <w:rsid w:val="003816DE"/>
    <w:rsid w:val="00381B47"/>
    <w:rsid w:val="003849FF"/>
    <w:rsid w:val="00384F98"/>
    <w:rsid w:val="00391A57"/>
    <w:rsid w:val="00394F22"/>
    <w:rsid w:val="0039573C"/>
    <w:rsid w:val="0039667D"/>
    <w:rsid w:val="00396B53"/>
    <w:rsid w:val="003A250C"/>
    <w:rsid w:val="003B3016"/>
    <w:rsid w:val="003B4024"/>
    <w:rsid w:val="003B462C"/>
    <w:rsid w:val="003B52EB"/>
    <w:rsid w:val="003B5629"/>
    <w:rsid w:val="003C4448"/>
    <w:rsid w:val="003C4B7E"/>
    <w:rsid w:val="003C5D48"/>
    <w:rsid w:val="003C77EE"/>
    <w:rsid w:val="003D18B1"/>
    <w:rsid w:val="003D7B5C"/>
    <w:rsid w:val="003D7C94"/>
    <w:rsid w:val="003E177C"/>
    <w:rsid w:val="003E35C7"/>
    <w:rsid w:val="003E381F"/>
    <w:rsid w:val="003E4D24"/>
    <w:rsid w:val="003E4DEF"/>
    <w:rsid w:val="003E7987"/>
    <w:rsid w:val="003F31FC"/>
    <w:rsid w:val="003F4798"/>
    <w:rsid w:val="003F4E7C"/>
    <w:rsid w:val="003F5CD6"/>
    <w:rsid w:val="00403789"/>
    <w:rsid w:val="00404F36"/>
    <w:rsid w:val="00406264"/>
    <w:rsid w:val="00407020"/>
    <w:rsid w:val="00407C8E"/>
    <w:rsid w:val="00407E26"/>
    <w:rsid w:val="004103AC"/>
    <w:rsid w:val="0041181A"/>
    <w:rsid w:val="00416646"/>
    <w:rsid w:val="00420E09"/>
    <w:rsid w:val="004257C1"/>
    <w:rsid w:val="004278EF"/>
    <w:rsid w:val="004313C0"/>
    <w:rsid w:val="004331AA"/>
    <w:rsid w:val="00435A53"/>
    <w:rsid w:val="00440E4D"/>
    <w:rsid w:val="0044232C"/>
    <w:rsid w:val="00443F88"/>
    <w:rsid w:val="00444F4C"/>
    <w:rsid w:val="004546DC"/>
    <w:rsid w:val="004566AA"/>
    <w:rsid w:val="00456A3E"/>
    <w:rsid w:val="00457B94"/>
    <w:rsid w:val="004617E6"/>
    <w:rsid w:val="00463D00"/>
    <w:rsid w:val="00465B26"/>
    <w:rsid w:val="004660A5"/>
    <w:rsid w:val="00466B46"/>
    <w:rsid w:val="00470EAA"/>
    <w:rsid w:val="00472B65"/>
    <w:rsid w:val="004735E4"/>
    <w:rsid w:val="00477282"/>
    <w:rsid w:val="004774EA"/>
    <w:rsid w:val="00477AD0"/>
    <w:rsid w:val="00481595"/>
    <w:rsid w:val="004822EB"/>
    <w:rsid w:val="004833F5"/>
    <w:rsid w:val="00486C53"/>
    <w:rsid w:val="00487D8D"/>
    <w:rsid w:val="0049026B"/>
    <w:rsid w:val="00493C01"/>
    <w:rsid w:val="0049501C"/>
    <w:rsid w:val="00495DD5"/>
    <w:rsid w:val="004963AC"/>
    <w:rsid w:val="00496864"/>
    <w:rsid w:val="004A0A6C"/>
    <w:rsid w:val="004A2D14"/>
    <w:rsid w:val="004A2ED4"/>
    <w:rsid w:val="004B0278"/>
    <w:rsid w:val="004B0EDD"/>
    <w:rsid w:val="004B1950"/>
    <w:rsid w:val="004B268C"/>
    <w:rsid w:val="004B6B8C"/>
    <w:rsid w:val="004B7AE0"/>
    <w:rsid w:val="004C0301"/>
    <w:rsid w:val="004C077C"/>
    <w:rsid w:val="004C1E6B"/>
    <w:rsid w:val="004C3254"/>
    <w:rsid w:val="004C498E"/>
    <w:rsid w:val="004D566D"/>
    <w:rsid w:val="004E1177"/>
    <w:rsid w:val="004E12E3"/>
    <w:rsid w:val="004E1AC1"/>
    <w:rsid w:val="004E1CF4"/>
    <w:rsid w:val="004E1FCB"/>
    <w:rsid w:val="004E201D"/>
    <w:rsid w:val="004E285A"/>
    <w:rsid w:val="004E64B5"/>
    <w:rsid w:val="004E7271"/>
    <w:rsid w:val="004F0DA5"/>
    <w:rsid w:val="004F0E31"/>
    <w:rsid w:val="004F1327"/>
    <w:rsid w:val="004F3060"/>
    <w:rsid w:val="004F3C30"/>
    <w:rsid w:val="004F64AE"/>
    <w:rsid w:val="004F775A"/>
    <w:rsid w:val="004F7970"/>
    <w:rsid w:val="00500A25"/>
    <w:rsid w:val="00507273"/>
    <w:rsid w:val="005124E0"/>
    <w:rsid w:val="00514C48"/>
    <w:rsid w:val="00517EA6"/>
    <w:rsid w:val="00522592"/>
    <w:rsid w:val="0052315C"/>
    <w:rsid w:val="00523535"/>
    <w:rsid w:val="00527086"/>
    <w:rsid w:val="0053026E"/>
    <w:rsid w:val="00530825"/>
    <w:rsid w:val="00530928"/>
    <w:rsid w:val="005321D8"/>
    <w:rsid w:val="00532E4D"/>
    <w:rsid w:val="005338A2"/>
    <w:rsid w:val="00535CF1"/>
    <w:rsid w:val="0053636A"/>
    <w:rsid w:val="00536850"/>
    <w:rsid w:val="0053716F"/>
    <w:rsid w:val="0053787F"/>
    <w:rsid w:val="005410D8"/>
    <w:rsid w:val="00542DFC"/>
    <w:rsid w:val="00543040"/>
    <w:rsid w:val="00547F49"/>
    <w:rsid w:val="00550EE2"/>
    <w:rsid w:val="00552C3D"/>
    <w:rsid w:val="00556017"/>
    <w:rsid w:val="00560348"/>
    <w:rsid w:val="00566504"/>
    <w:rsid w:val="005668A9"/>
    <w:rsid w:val="0056748D"/>
    <w:rsid w:val="00570DAC"/>
    <w:rsid w:val="0057505B"/>
    <w:rsid w:val="005779F3"/>
    <w:rsid w:val="00577F51"/>
    <w:rsid w:val="00581003"/>
    <w:rsid w:val="00582130"/>
    <w:rsid w:val="00582391"/>
    <w:rsid w:val="0058332D"/>
    <w:rsid w:val="00584268"/>
    <w:rsid w:val="00587727"/>
    <w:rsid w:val="00587BB3"/>
    <w:rsid w:val="00590433"/>
    <w:rsid w:val="00592A22"/>
    <w:rsid w:val="00592E68"/>
    <w:rsid w:val="0059464F"/>
    <w:rsid w:val="005A0548"/>
    <w:rsid w:val="005A4BB1"/>
    <w:rsid w:val="005A5072"/>
    <w:rsid w:val="005A606B"/>
    <w:rsid w:val="005A69D1"/>
    <w:rsid w:val="005B0961"/>
    <w:rsid w:val="005B1F03"/>
    <w:rsid w:val="005B7F42"/>
    <w:rsid w:val="005C2564"/>
    <w:rsid w:val="005C3713"/>
    <w:rsid w:val="005C4D5B"/>
    <w:rsid w:val="005C5BBB"/>
    <w:rsid w:val="005C6319"/>
    <w:rsid w:val="005C65B9"/>
    <w:rsid w:val="005D00BD"/>
    <w:rsid w:val="005D1FD7"/>
    <w:rsid w:val="005D2190"/>
    <w:rsid w:val="005D2470"/>
    <w:rsid w:val="005D3051"/>
    <w:rsid w:val="005D4D65"/>
    <w:rsid w:val="005D51C2"/>
    <w:rsid w:val="005D6252"/>
    <w:rsid w:val="005D79C1"/>
    <w:rsid w:val="005E08AF"/>
    <w:rsid w:val="005E2300"/>
    <w:rsid w:val="005E4BC8"/>
    <w:rsid w:val="005E65A5"/>
    <w:rsid w:val="005E76F9"/>
    <w:rsid w:val="005F3CB9"/>
    <w:rsid w:val="005F52F1"/>
    <w:rsid w:val="005F6A06"/>
    <w:rsid w:val="0060019B"/>
    <w:rsid w:val="00602316"/>
    <w:rsid w:val="00602AED"/>
    <w:rsid w:val="00602D80"/>
    <w:rsid w:val="00603770"/>
    <w:rsid w:val="00603915"/>
    <w:rsid w:val="00603EBD"/>
    <w:rsid w:val="006064C5"/>
    <w:rsid w:val="006068B6"/>
    <w:rsid w:val="00606AA0"/>
    <w:rsid w:val="0060748B"/>
    <w:rsid w:val="00611C7E"/>
    <w:rsid w:val="00615F3A"/>
    <w:rsid w:val="006200E5"/>
    <w:rsid w:val="0062438B"/>
    <w:rsid w:val="00624DFC"/>
    <w:rsid w:val="00625FCD"/>
    <w:rsid w:val="00634158"/>
    <w:rsid w:val="0063562E"/>
    <w:rsid w:val="0063578F"/>
    <w:rsid w:val="006359C1"/>
    <w:rsid w:val="00635DA6"/>
    <w:rsid w:val="00636329"/>
    <w:rsid w:val="00643723"/>
    <w:rsid w:val="00644C5C"/>
    <w:rsid w:val="00650B9A"/>
    <w:rsid w:val="00650E7F"/>
    <w:rsid w:val="00653116"/>
    <w:rsid w:val="00657820"/>
    <w:rsid w:val="00665C8E"/>
    <w:rsid w:val="00666774"/>
    <w:rsid w:val="00670814"/>
    <w:rsid w:val="006754BB"/>
    <w:rsid w:val="0067723A"/>
    <w:rsid w:val="00682655"/>
    <w:rsid w:val="00683BF1"/>
    <w:rsid w:val="006847C1"/>
    <w:rsid w:val="00686F17"/>
    <w:rsid w:val="006905AD"/>
    <w:rsid w:val="00690D8D"/>
    <w:rsid w:val="006934B4"/>
    <w:rsid w:val="00693710"/>
    <w:rsid w:val="006A06E0"/>
    <w:rsid w:val="006A135E"/>
    <w:rsid w:val="006A1A66"/>
    <w:rsid w:val="006A2A40"/>
    <w:rsid w:val="006A31DD"/>
    <w:rsid w:val="006A3AE6"/>
    <w:rsid w:val="006A5242"/>
    <w:rsid w:val="006A7B98"/>
    <w:rsid w:val="006B098A"/>
    <w:rsid w:val="006B13E1"/>
    <w:rsid w:val="006B1715"/>
    <w:rsid w:val="006B4DC8"/>
    <w:rsid w:val="006B566A"/>
    <w:rsid w:val="006B5E1A"/>
    <w:rsid w:val="006C00F9"/>
    <w:rsid w:val="006C029A"/>
    <w:rsid w:val="006C1E5B"/>
    <w:rsid w:val="006C30E4"/>
    <w:rsid w:val="006C401B"/>
    <w:rsid w:val="006C4052"/>
    <w:rsid w:val="006C40C4"/>
    <w:rsid w:val="006C4E34"/>
    <w:rsid w:val="006C561A"/>
    <w:rsid w:val="006D0130"/>
    <w:rsid w:val="006D02AF"/>
    <w:rsid w:val="006D50E8"/>
    <w:rsid w:val="006D5B35"/>
    <w:rsid w:val="006D5B4E"/>
    <w:rsid w:val="006E473C"/>
    <w:rsid w:val="006E4E0F"/>
    <w:rsid w:val="006E523A"/>
    <w:rsid w:val="006E5920"/>
    <w:rsid w:val="006E5EA8"/>
    <w:rsid w:val="006E6953"/>
    <w:rsid w:val="006F17D6"/>
    <w:rsid w:val="006F29E9"/>
    <w:rsid w:val="006F4E4B"/>
    <w:rsid w:val="006F5A2F"/>
    <w:rsid w:val="007000FE"/>
    <w:rsid w:val="00700E95"/>
    <w:rsid w:val="007029AF"/>
    <w:rsid w:val="00705273"/>
    <w:rsid w:val="0070575C"/>
    <w:rsid w:val="00712697"/>
    <w:rsid w:val="00713F9B"/>
    <w:rsid w:val="007143E8"/>
    <w:rsid w:val="00715D08"/>
    <w:rsid w:val="007178EC"/>
    <w:rsid w:val="00720A4C"/>
    <w:rsid w:val="00723C36"/>
    <w:rsid w:val="007252C0"/>
    <w:rsid w:val="00732184"/>
    <w:rsid w:val="0073274E"/>
    <w:rsid w:val="00732DA3"/>
    <w:rsid w:val="007331B6"/>
    <w:rsid w:val="007340C4"/>
    <w:rsid w:val="00734189"/>
    <w:rsid w:val="00735B69"/>
    <w:rsid w:val="00735F27"/>
    <w:rsid w:val="007369AC"/>
    <w:rsid w:val="00737A49"/>
    <w:rsid w:val="00737D45"/>
    <w:rsid w:val="0074189E"/>
    <w:rsid w:val="0074355D"/>
    <w:rsid w:val="00744026"/>
    <w:rsid w:val="0074427A"/>
    <w:rsid w:val="00750350"/>
    <w:rsid w:val="0075151C"/>
    <w:rsid w:val="00752BBA"/>
    <w:rsid w:val="007618F2"/>
    <w:rsid w:val="0076332D"/>
    <w:rsid w:val="00772272"/>
    <w:rsid w:val="00773D56"/>
    <w:rsid w:val="00774FEA"/>
    <w:rsid w:val="00775E41"/>
    <w:rsid w:val="00776046"/>
    <w:rsid w:val="00776F4E"/>
    <w:rsid w:val="007814FE"/>
    <w:rsid w:val="0078342F"/>
    <w:rsid w:val="00785904"/>
    <w:rsid w:val="00790C6F"/>
    <w:rsid w:val="0079147A"/>
    <w:rsid w:val="00793658"/>
    <w:rsid w:val="00794D9A"/>
    <w:rsid w:val="00797364"/>
    <w:rsid w:val="00797C9C"/>
    <w:rsid w:val="007A0AE1"/>
    <w:rsid w:val="007B1029"/>
    <w:rsid w:val="007C1B3F"/>
    <w:rsid w:val="007C284C"/>
    <w:rsid w:val="007C3338"/>
    <w:rsid w:val="007D3EC9"/>
    <w:rsid w:val="007D7889"/>
    <w:rsid w:val="007E3C7D"/>
    <w:rsid w:val="007E4720"/>
    <w:rsid w:val="007E5923"/>
    <w:rsid w:val="007E5966"/>
    <w:rsid w:val="007E7B2B"/>
    <w:rsid w:val="007F4B05"/>
    <w:rsid w:val="007F5143"/>
    <w:rsid w:val="007F5518"/>
    <w:rsid w:val="007F5D69"/>
    <w:rsid w:val="007F77C2"/>
    <w:rsid w:val="007F7B10"/>
    <w:rsid w:val="00800322"/>
    <w:rsid w:val="00800632"/>
    <w:rsid w:val="00800F67"/>
    <w:rsid w:val="00801AE4"/>
    <w:rsid w:val="00803CB1"/>
    <w:rsid w:val="00810493"/>
    <w:rsid w:val="00811559"/>
    <w:rsid w:val="00812EA4"/>
    <w:rsid w:val="00813B6E"/>
    <w:rsid w:val="00814005"/>
    <w:rsid w:val="00814618"/>
    <w:rsid w:val="00815296"/>
    <w:rsid w:val="008167C3"/>
    <w:rsid w:val="00817074"/>
    <w:rsid w:val="008202FE"/>
    <w:rsid w:val="00820447"/>
    <w:rsid w:val="008213CB"/>
    <w:rsid w:val="00821746"/>
    <w:rsid w:val="00825140"/>
    <w:rsid w:val="008271E7"/>
    <w:rsid w:val="00831619"/>
    <w:rsid w:val="008338FE"/>
    <w:rsid w:val="008353A3"/>
    <w:rsid w:val="0084058A"/>
    <w:rsid w:val="008411B6"/>
    <w:rsid w:val="00841524"/>
    <w:rsid w:val="00841FD8"/>
    <w:rsid w:val="008427CD"/>
    <w:rsid w:val="00842891"/>
    <w:rsid w:val="00842A4D"/>
    <w:rsid w:val="00846814"/>
    <w:rsid w:val="00852D20"/>
    <w:rsid w:val="00857067"/>
    <w:rsid w:val="00860BDD"/>
    <w:rsid w:val="0086123B"/>
    <w:rsid w:val="00861D9C"/>
    <w:rsid w:val="0086253A"/>
    <w:rsid w:val="0086414A"/>
    <w:rsid w:val="008648AD"/>
    <w:rsid w:val="00865437"/>
    <w:rsid w:val="00866DAE"/>
    <w:rsid w:val="00872BA0"/>
    <w:rsid w:val="00873C21"/>
    <w:rsid w:val="0087446C"/>
    <w:rsid w:val="00876A18"/>
    <w:rsid w:val="00881BE8"/>
    <w:rsid w:val="00882539"/>
    <w:rsid w:val="00897C9F"/>
    <w:rsid w:val="008A0DB1"/>
    <w:rsid w:val="008A2850"/>
    <w:rsid w:val="008A4296"/>
    <w:rsid w:val="008B069A"/>
    <w:rsid w:val="008B696B"/>
    <w:rsid w:val="008B70CD"/>
    <w:rsid w:val="008B7233"/>
    <w:rsid w:val="008B75D4"/>
    <w:rsid w:val="008C2383"/>
    <w:rsid w:val="008C3C89"/>
    <w:rsid w:val="008C3EBB"/>
    <w:rsid w:val="008C792E"/>
    <w:rsid w:val="008C7AB7"/>
    <w:rsid w:val="008D5B59"/>
    <w:rsid w:val="008D5CB5"/>
    <w:rsid w:val="008D656F"/>
    <w:rsid w:val="008E0446"/>
    <w:rsid w:val="008E0C96"/>
    <w:rsid w:val="008E124B"/>
    <w:rsid w:val="008E3039"/>
    <w:rsid w:val="008F16B8"/>
    <w:rsid w:val="008F3769"/>
    <w:rsid w:val="008F4811"/>
    <w:rsid w:val="008F582C"/>
    <w:rsid w:val="008F64E5"/>
    <w:rsid w:val="008F65F3"/>
    <w:rsid w:val="009002BD"/>
    <w:rsid w:val="0090042A"/>
    <w:rsid w:val="0090166B"/>
    <w:rsid w:val="009016E4"/>
    <w:rsid w:val="00901FEC"/>
    <w:rsid w:val="0090259B"/>
    <w:rsid w:val="00902880"/>
    <w:rsid w:val="009055B0"/>
    <w:rsid w:val="0090637E"/>
    <w:rsid w:val="009068E6"/>
    <w:rsid w:val="009160C8"/>
    <w:rsid w:val="00917746"/>
    <w:rsid w:val="00923247"/>
    <w:rsid w:val="0092658F"/>
    <w:rsid w:val="009276AE"/>
    <w:rsid w:val="00927E9C"/>
    <w:rsid w:val="00930A9E"/>
    <w:rsid w:val="009350E7"/>
    <w:rsid w:val="00935A9A"/>
    <w:rsid w:val="00937DAD"/>
    <w:rsid w:val="009400A1"/>
    <w:rsid w:val="00941FD8"/>
    <w:rsid w:val="009423DC"/>
    <w:rsid w:val="00942828"/>
    <w:rsid w:val="00945A62"/>
    <w:rsid w:val="00946641"/>
    <w:rsid w:val="009509D7"/>
    <w:rsid w:val="009510DC"/>
    <w:rsid w:val="009556E1"/>
    <w:rsid w:val="00955F5C"/>
    <w:rsid w:val="0096022A"/>
    <w:rsid w:val="0096041B"/>
    <w:rsid w:val="0096103B"/>
    <w:rsid w:val="00962E9D"/>
    <w:rsid w:val="009630F7"/>
    <w:rsid w:val="00965ECC"/>
    <w:rsid w:val="0096606E"/>
    <w:rsid w:val="009661BD"/>
    <w:rsid w:val="00966B05"/>
    <w:rsid w:val="0097014B"/>
    <w:rsid w:val="00972B04"/>
    <w:rsid w:val="009771E8"/>
    <w:rsid w:val="009779EF"/>
    <w:rsid w:val="00983B1C"/>
    <w:rsid w:val="009853A6"/>
    <w:rsid w:val="0099028C"/>
    <w:rsid w:val="00991CC0"/>
    <w:rsid w:val="00991EAC"/>
    <w:rsid w:val="009A0E0F"/>
    <w:rsid w:val="009A26AE"/>
    <w:rsid w:val="009A2E53"/>
    <w:rsid w:val="009A2F6B"/>
    <w:rsid w:val="009A3BEF"/>
    <w:rsid w:val="009A4EFD"/>
    <w:rsid w:val="009A540E"/>
    <w:rsid w:val="009B4A88"/>
    <w:rsid w:val="009B7EE9"/>
    <w:rsid w:val="009C1A49"/>
    <w:rsid w:val="009C31A8"/>
    <w:rsid w:val="009C4E3B"/>
    <w:rsid w:val="009C5C5B"/>
    <w:rsid w:val="009D1F7E"/>
    <w:rsid w:val="009D2C2A"/>
    <w:rsid w:val="009D4BAC"/>
    <w:rsid w:val="009D6082"/>
    <w:rsid w:val="009E266A"/>
    <w:rsid w:val="009E2A6D"/>
    <w:rsid w:val="009E3B49"/>
    <w:rsid w:val="009E4676"/>
    <w:rsid w:val="009E7E6B"/>
    <w:rsid w:val="009F1041"/>
    <w:rsid w:val="009F25BC"/>
    <w:rsid w:val="009F34BD"/>
    <w:rsid w:val="009F4DFD"/>
    <w:rsid w:val="009F5328"/>
    <w:rsid w:val="009F56BD"/>
    <w:rsid w:val="00A00FDF"/>
    <w:rsid w:val="00A01189"/>
    <w:rsid w:val="00A0131C"/>
    <w:rsid w:val="00A0228B"/>
    <w:rsid w:val="00A02B7A"/>
    <w:rsid w:val="00A032F3"/>
    <w:rsid w:val="00A037B7"/>
    <w:rsid w:val="00A067BF"/>
    <w:rsid w:val="00A079FE"/>
    <w:rsid w:val="00A11602"/>
    <w:rsid w:val="00A1349F"/>
    <w:rsid w:val="00A14EEC"/>
    <w:rsid w:val="00A15774"/>
    <w:rsid w:val="00A16961"/>
    <w:rsid w:val="00A178AC"/>
    <w:rsid w:val="00A20FC4"/>
    <w:rsid w:val="00A230A5"/>
    <w:rsid w:val="00A24163"/>
    <w:rsid w:val="00A30464"/>
    <w:rsid w:val="00A32C68"/>
    <w:rsid w:val="00A350A0"/>
    <w:rsid w:val="00A36EAB"/>
    <w:rsid w:val="00A40617"/>
    <w:rsid w:val="00A420E5"/>
    <w:rsid w:val="00A446F1"/>
    <w:rsid w:val="00A474F8"/>
    <w:rsid w:val="00A527D0"/>
    <w:rsid w:val="00A56B3D"/>
    <w:rsid w:val="00A57018"/>
    <w:rsid w:val="00A602DB"/>
    <w:rsid w:val="00A60333"/>
    <w:rsid w:val="00A60372"/>
    <w:rsid w:val="00A63935"/>
    <w:rsid w:val="00A6394F"/>
    <w:rsid w:val="00A64826"/>
    <w:rsid w:val="00A6595E"/>
    <w:rsid w:val="00A660A2"/>
    <w:rsid w:val="00A6677B"/>
    <w:rsid w:val="00A67CBF"/>
    <w:rsid w:val="00A70B04"/>
    <w:rsid w:val="00A71A9E"/>
    <w:rsid w:val="00A7288E"/>
    <w:rsid w:val="00A72F1F"/>
    <w:rsid w:val="00A7598B"/>
    <w:rsid w:val="00A76B93"/>
    <w:rsid w:val="00A80E81"/>
    <w:rsid w:val="00A862EE"/>
    <w:rsid w:val="00A97808"/>
    <w:rsid w:val="00AA0DC8"/>
    <w:rsid w:val="00AA1193"/>
    <w:rsid w:val="00AA71D8"/>
    <w:rsid w:val="00AB0864"/>
    <w:rsid w:val="00AB0E09"/>
    <w:rsid w:val="00AB2186"/>
    <w:rsid w:val="00AB22CA"/>
    <w:rsid w:val="00AB2432"/>
    <w:rsid w:val="00AB4570"/>
    <w:rsid w:val="00AB5520"/>
    <w:rsid w:val="00AB593F"/>
    <w:rsid w:val="00AC0749"/>
    <w:rsid w:val="00AC355A"/>
    <w:rsid w:val="00AC605E"/>
    <w:rsid w:val="00AC7244"/>
    <w:rsid w:val="00AD0A5E"/>
    <w:rsid w:val="00AD329D"/>
    <w:rsid w:val="00AD3D58"/>
    <w:rsid w:val="00AD61E9"/>
    <w:rsid w:val="00AD6B04"/>
    <w:rsid w:val="00AE1524"/>
    <w:rsid w:val="00AE22C0"/>
    <w:rsid w:val="00AE2B4D"/>
    <w:rsid w:val="00AE4DB9"/>
    <w:rsid w:val="00AE5F13"/>
    <w:rsid w:val="00AE67EC"/>
    <w:rsid w:val="00AF05AB"/>
    <w:rsid w:val="00AF09D5"/>
    <w:rsid w:val="00AF219C"/>
    <w:rsid w:val="00AF5C86"/>
    <w:rsid w:val="00B02B8A"/>
    <w:rsid w:val="00B033EF"/>
    <w:rsid w:val="00B0377A"/>
    <w:rsid w:val="00B037D7"/>
    <w:rsid w:val="00B03A42"/>
    <w:rsid w:val="00B04F85"/>
    <w:rsid w:val="00B051B8"/>
    <w:rsid w:val="00B06FCB"/>
    <w:rsid w:val="00B07BE6"/>
    <w:rsid w:val="00B13115"/>
    <w:rsid w:val="00B136DC"/>
    <w:rsid w:val="00B1652A"/>
    <w:rsid w:val="00B175C9"/>
    <w:rsid w:val="00B20171"/>
    <w:rsid w:val="00B201C7"/>
    <w:rsid w:val="00B2195D"/>
    <w:rsid w:val="00B251CD"/>
    <w:rsid w:val="00B267B4"/>
    <w:rsid w:val="00B307E3"/>
    <w:rsid w:val="00B31D09"/>
    <w:rsid w:val="00B32098"/>
    <w:rsid w:val="00B32F25"/>
    <w:rsid w:val="00B34D6C"/>
    <w:rsid w:val="00B364A1"/>
    <w:rsid w:val="00B410D7"/>
    <w:rsid w:val="00B42435"/>
    <w:rsid w:val="00B442C0"/>
    <w:rsid w:val="00B44C41"/>
    <w:rsid w:val="00B4505C"/>
    <w:rsid w:val="00B54D02"/>
    <w:rsid w:val="00B63753"/>
    <w:rsid w:val="00B659B0"/>
    <w:rsid w:val="00B662ED"/>
    <w:rsid w:val="00B6711F"/>
    <w:rsid w:val="00B701B3"/>
    <w:rsid w:val="00B71BC0"/>
    <w:rsid w:val="00B72147"/>
    <w:rsid w:val="00B73819"/>
    <w:rsid w:val="00B73852"/>
    <w:rsid w:val="00B7566A"/>
    <w:rsid w:val="00B760D3"/>
    <w:rsid w:val="00B76263"/>
    <w:rsid w:val="00B76C17"/>
    <w:rsid w:val="00B82634"/>
    <w:rsid w:val="00B84FCE"/>
    <w:rsid w:val="00B92590"/>
    <w:rsid w:val="00BA0E57"/>
    <w:rsid w:val="00BA2191"/>
    <w:rsid w:val="00BA2342"/>
    <w:rsid w:val="00BA4E91"/>
    <w:rsid w:val="00BB15F9"/>
    <w:rsid w:val="00BB3543"/>
    <w:rsid w:val="00BC176A"/>
    <w:rsid w:val="00BC4D13"/>
    <w:rsid w:val="00BD3A25"/>
    <w:rsid w:val="00BD508E"/>
    <w:rsid w:val="00BD5698"/>
    <w:rsid w:val="00BD5CEA"/>
    <w:rsid w:val="00BD62DC"/>
    <w:rsid w:val="00BD6CE7"/>
    <w:rsid w:val="00BD75A2"/>
    <w:rsid w:val="00BE03C1"/>
    <w:rsid w:val="00BE1B05"/>
    <w:rsid w:val="00BE533A"/>
    <w:rsid w:val="00BF17FF"/>
    <w:rsid w:val="00BF2EC5"/>
    <w:rsid w:val="00BF5509"/>
    <w:rsid w:val="00C01565"/>
    <w:rsid w:val="00C04648"/>
    <w:rsid w:val="00C0767E"/>
    <w:rsid w:val="00C12548"/>
    <w:rsid w:val="00C13236"/>
    <w:rsid w:val="00C13608"/>
    <w:rsid w:val="00C140FB"/>
    <w:rsid w:val="00C15B62"/>
    <w:rsid w:val="00C1649A"/>
    <w:rsid w:val="00C211D0"/>
    <w:rsid w:val="00C2265B"/>
    <w:rsid w:val="00C232C1"/>
    <w:rsid w:val="00C232C5"/>
    <w:rsid w:val="00C239BF"/>
    <w:rsid w:val="00C23E53"/>
    <w:rsid w:val="00C24D0E"/>
    <w:rsid w:val="00C25428"/>
    <w:rsid w:val="00C27753"/>
    <w:rsid w:val="00C3064D"/>
    <w:rsid w:val="00C309CF"/>
    <w:rsid w:val="00C316EB"/>
    <w:rsid w:val="00C31B0B"/>
    <w:rsid w:val="00C327B3"/>
    <w:rsid w:val="00C331AF"/>
    <w:rsid w:val="00C34F9B"/>
    <w:rsid w:val="00C35A96"/>
    <w:rsid w:val="00C37EB1"/>
    <w:rsid w:val="00C42296"/>
    <w:rsid w:val="00C505E7"/>
    <w:rsid w:val="00C5109E"/>
    <w:rsid w:val="00C52CC8"/>
    <w:rsid w:val="00C53C4B"/>
    <w:rsid w:val="00C53F8E"/>
    <w:rsid w:val="00C54201"/>
    <w:rsid w:val="00C54DB4"/>
    <w:rsid w:val="00C57AC3"/>
    <w:rsid w:val="00C62E27"/>
    <w:rsid w:val="00C63CD5"/>
    <w:rsid w:val="00C651B6"/>
    <w:rsid w:val="00C67E7A"/>
    <w:rsid w:val="00C7326B"/>
    <w:rsid w:val="00C752A8"/>
    <w:rsid w:val="00C80620"/>
    <w:rsid w:val="00C821B4"/>
    <w:rsid w:val="00C8257A"/>
    <w:rsid w:val="00C82E42"/>
    <w:rsid w:val="00C83A0E"/>
    <w:rsid w:val="00C83A81"/>
    <w:rsid w:val="00C86825"/>
    <w:rsid w:val="00C8780F"/>
    <w:rsid w:val="00C878DC"/>
    <w:rsid w:val="00C93157"/>
    <w:rsid w:val="00C93A7C"/>
    <w:rsid w:val="00C95D41"/>
    <w:rsid w:val="00C97A02"/>
    <w:rsid w:val="00CA02A8"/>
    <w:rsid w:val="00CA0A36"/>
    <w:rsid w:val="00CA2641"/>
    <w:rsid w:val="00CA26EC"/>
    <w:rsid w:val="00CA64E4"/>
    <w:rsid w:val="00CB0489"/>
    <w:rsid w:val="00CB24A2"/>
    <w:rsid w:val="00CB6408"/>
    <w:rsid w:val="00CC3F03"/>
    <w:rsid w:val="00CC41F6"/>
    <w:rsid w:val="00CC49EF"/>
    <w:rsid w:val="00CC500C"/>
    <w:rsid w:val="00CC5C65"/>
    <w:rsid w:val="00CD72A5"/>
    <w:rsid w:val="00CD76A4"/>
    <w:rsid w:val="00CD76C5"/>
    <w:rsid w:val="00CE3F5B"/>
    <w:rsid w:val="00CE4935"/>
    <w:rsid w:val="00CE5232"/>
    <w:rsid w:val="00CE754A"/>
    <w:rsid w:val="00CE7F15"/>
    <w:rsid w:val="00CF1061"/>
    <w:rsid w:val="00CF562C"/>
    <w:rsid w:val="00CF6AD9"/>
    <w:rsid w:val="00D00B79"/>
    <w:rsid w:val="00D00C59"/>
    <w:rsid w:val="00D04D0F"/>
    <w:rsid w:val="00D05FED"/>
    <w:rsid w:val="00D079E5"/>
    <w:rsid w:val="00D173B2"/>
    <w:rsid w:val="00D22580"/>
    <w:rsid w:val="00D25853"/>
    <w:rsid w:val="00D3114E"/>
    <w:rsid w:val="00D31B15"/>
    <w:rsid w:val="00D34533"/>
    <w:rsid w:val="00D36831"/>
    <w:rsid w:val="00D36859"/>
    <w:rsid w:val="00D376D3"/>
    <w:rsid w:val="00D4012D"/>
    <w:rsid w:val="00D42635"/>
    <w:rsid w:val="00D449D7"/>
    <w:rsid w:val="00D53506"/>
    <w:rsid w:val="00D5420C"/>
    <w:rsid w:val="00D544D0"/>
    <w:rsid w:val="00D570D8"/>
    <w:rsid w:val="00D60A27"/>
    <w:rsid w:val="00D61D53"/>
    <w:rsid w:val="00D626C0"/>
    <w:rsid w:val="00D63324"/>
    <w:rsid w:val="00D66A03"/>
    <w:rsid w:val="00D67192"/>
    <w:rsid w:val="00D67488"/>
    <w:rsid w:val="00D679C7"/>
    <w:rsid w:val="00D719D8"/>
    <w:rsid w:val="00D7303F"/>
    <w:rsid w:val="00D80728"/>
    <w:rsid w:val="00D81859"/>
    <w:rsid w:val="00D821FC"/>
    <w:rsid w:val="00D83CDB"/>
    <w:rsid w:val="00D849AB"/>
    <w:rsid w:val="00D865CC"/>
    <w:rsid w:val="00D90AB1"/>
    <w:rsid w:val="00DA0605"/>
    <w:rsid w:val="00DA180C"/>
    <w:rsid w:val="00DA3AB1"/>
    <w:rsid w:val="00DA3DC0"/>
    <w:rsid w:val="00DA74A0"/>
    <w:rsid w:val="00DB079B"/>
    <w:rsid w:val="00DB181F"/>
    <w:rsid w:val="00DB219F"/>
    <w:rsid w:val="00DB4323"/>
    <w:rsid w:val="00DB46F9"/>
    <w:rsid w:val="00DB49E1"/>
    <w:rsid w:val="00DB7A88"/>
    <w:rsid w:val="00DC183A"/>
    <w:rsid w:val="00DC3471"/>
    <w:rsid w:val="00DC69E9"/>
    <w:rsid w:val="00DC75DF"/>
    <w:rsid w:val="00DD22ED"/>
    <w:rsid w:val="00DD234F"/>
    <w:rsid w:val="00DD5D03"/>
    <w:rsid w:val="00DD5FB6"/>
    <w:rsid w:val="00DD6E1A"/>
    <w:rsid w:val="00DD7B47"/>
    <w:rsid w:val="00DE02D7"/>
    <w:rsid w:val="00DE15FE"/>
    <w:rsid w:val="00DE263E"/>
    <w:rsid w:val="00DE2F09"/>
    <w:rsid w:val="00DE6DA1"/>
    <w:rsid w:val="00DF039B"/>
    <w:rsid w:val="00DF0886"/>
    <w:rsid w:val="00DF196C"/>
    <w:rsid w:val="00DF714B"/>
    <w:rsid w:val="00DF760C"/>
    <w:rsid w:val="00E042EC"/>
    <w:rsid w:val="00E0509A"/>
    <w:rsid w:val="00E12A23"/>
    <w:rsid w:val="00E12F50"/>
    <w:rsid w:val="00E1489D"/>
    <w:rsid w:val="00E14C5B"/>
    <w:rsid w:val="00E157F7"/>
    <w:rsid w:val="00E15E12"/>
    <w:rsid w:val="00E165D2"/>
    <w:rsid w:val="00E1790B"/>
    <w:rsid w:val="00E17EBA"/>
    <w:rsid w:val="00E20D47"/>
    <w:rsid w:val="00E2280E"/>
    <w:rsid w:val="00E22B09"/>
    <w:rsid w:val="00E230B4"/>
    <w:rsid w:val="00E2352B"/>
    <w:rsid w:val="00E32C97"/>
    <w:rsid w:val="00E347AC"/>
    <w:rsid w:val="00E371CF"/>
    <w:rsid w:val="00E40135"/>
    <w:rsid w:val="00E40A3E"/>
    <w:rsid w:val="00E41E27"/>
    <w:rsid w:val="00E42C2E"/>
    <w:rsid w:val="00E430A2"/>
    <w:rsid w:val="00E5368C"/>
    <w:rsid w:val="00E53B94"/>
    <w:rsid w:val="00E558B0"/>
    <w:rsid w:val="00E56491"/>
    <w:rsid w:val="00E601D0"/>
    <w:rsid w:val="00E64010"/>
    <w:rsid w:val="00E66E2F"/>
    <w:rsid w:val="00E67226"/>
    <w:rsid w:val="00E67F4C"/>
    <w:rsid w:val="00E70470"/>
    <w:rsid w:val="00E717E0"/>
    <w:rsid w:val="00E72338"/>
    <w:rsid w:val="00E72C10"/>
    <w:rsid w:val="00E73A41"/>
    <w:rsid w:val="00E767AD"/>
    <w:rsid w:val="00E80054"/>
    <w:rsid w:val="00E80C8C"/>
    <w:rsid w:val="00E83533"/>
    <w:rsid w:val="00E85ED5"/>
    <w:rsid w:val="00E86E8A"/>
    <w:rsid w:val="00E87E4C"/>
    <w:rsid w:val="00E91813"/>
    <w:rsid w:val="00E92C57"/>
    <w:rsid w:val="00E943D9"/>
    <w:rsid w:val="00E96343"/>
    <w:rsid w:val="00EA188E"/>
    <w:rsid w:val="00EA2655"/>
    <w:rsid w:val="00EA76FE"/>
    <w:rsid w:val="00EA7CF9"/>
    <w:rsid w:val="00EB3D06"/>
    <w:rsid w:val="00EB5B12"/>
    <w:rsid w:val="00EB65CA"/>
    <w:rsid w:val="00EB765E"/>
    <w:rsid w:val="00EC36FA"/>
    <w:rsid w:val="00EC72E2"/>
    <w:rsid w:val="00ED281C"/>
    <w:rsid w:val="00ED2B57"/>
    <w:rsid w:val="00EE088F"/>
    <w:rsid w:val="00EE436A"/>
    <w:rsid w:val="00EE5901"/>
    <w:rsid w:val="00EE5ADA"/>
    <w:rsid w:val="00EF411B"/>
    <w:rsid w:val="00EF4405"/>
    <w:rsid w:val="00EF56B8"/>
    <w:rsid w:val="00EF56F3"/>
    <w:rsid w:val="00F03036"/>
    <w:rsid w:val="00F1057B"/>
    <w:rsid w:val="00F1104C"/>
    <w:rsid w:val="00F11ACD"/>
    <w:rsid w:val="00F12539"/>
    <w:rsid w:val="00F13D95"/>
    <w:rsid w:val="00F218A6"/>
    <w:rsid w:val="00F229DF"/>
    <w:rsid w:val="00F22AF2"/>
    <w:rsid w:val="00F238B8"/>
    <w:rsid w:val="00F30D09"/>
    <w:rsid w:val="00F3102E"/>
    <w:rsid w:val="00F3378E"/>
    <w:rsid w:val="00F36D12"/>
    <w:rsid w:val="00F379EF"/>
    <w:rsid w:val="00F40C08"/>
    <w:rsid w:val="00F41B81"/>
    <w:rsid w:val="00F41CA6"/>
    <w:rsid w:val="00F41D58"/>
    <w:rsid w:val="00F4258D"/>
    <w:rsid w:val="00F47DB6"/>
    <w:rsid w:val="00F50114"/>
    <w:rsid w:val="00F52E7D"/>
    <w:rsid w:val="00F52F43"/>
    <w:rsid w:val="00F6169A"/>
    <w:rsid w:val="00F633AF"/>
    <w:rsid w:val="00F6627B"/>
    <w:rsid w:val="00F66E13"/>
    <w:rsid w:val="00F67987"/>
    <w:rsid w:val="00F70225"/>
    <w:rsid w:val="00F71971"/>
    <w:rsid w:val="00F723FA"/>
    <w:rsid w:val="00F732CF"/>
    <w:rsid w:val="00F7377E"/>
    <w:rsid w:val="00F74877"/>
    <w:rsid w:val="00F80377"/>
    <w:rsid w:val="00F85FB4"/>
    <w:rsid w:val="00F862F3"/>
    <w:rsid w:val="00F938AD"/>
    <w:rsid w:val="00F96A1B"/>
    <w:rsid w:val="00F97B61"/>
    <w:rsid w:val="00FA1354"/>
    <w:rsid w:val="00FA3870"/>
    <w:rsid w:val="00FA6758"/>
    <w:rsid w:val="00FB41B1"/>
    <w:rsid w:val="00FB4384"/>
    <w:rsid w:val="00FB4EC8"/>
    <w:rsid w:val="00FB522E"/>
    <w:rsid w:val="00FB6222"/>
    <w:rsid w:val="00FC14DE"/>
    <w:rsid w:val="00FC1B2C"/>
    <w:rsid w:val="00FC5AE2"/>
    <w:rsid w:val="00FC6579"/>
    <w:rsid w:val="00FC6C04"/>
    <w:rsid w:val="00FC7633"/>
    <w:rsid w:val="00FD14EF"/>
    <w:rsid w:val="00FD66D0"/>
    <w:rsid w:val="00FE2A4D"/>
    <w:rsid w:val="00FE2A58"/>
    <w:rsid w:val="00FE2D42"/>
    <w:rsid w:val="00FE5070"/>
    <w:rsid w:val="00FE7263"/>
    <w:rsid w:val="00FE7FC3"/>
    <w:rsid w:val="00FF259B"/>
    <w:rsid w:val="00FF32EB"/>
    <w:rsid w:val="00FF3539"/>
    <w:rsid w:val="00FF4A47"/>
    <w:rsid w:val="00FF4FED"/>
    <w:rsid w:val="00FF6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8C96C40-5C7E-4756-A2F0-97F5DCE3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2CC8"/>
  </w:style>
  <w:style w:type="paragraph" w:styleId="1">
    <w:name w:val="heading 1"/>
    <w:basedOn w:val="a0"/>
    <w:next w:val="a0"/>
    <w:link w:val="10"/>
    <w:qFormat/>
    <w:rsid w:val="004660A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aliases w:val="Заголовок 2 Знак Знак Знак Знак,Заголовок 2 Знак Знак Знак Знак Знак Знак Знак Знак,EAC_Heading 2"/>
    <w:basedOn w:val="a0"/>
    <w:next w:val="a0"/>
    <w:link w:val="20"/>
    <w:uiPriority w:val="99"/>
    <w:qFormat/>
    <w:rsid w:val="009A540E"/>
    <w:pPr>
      <w:keepNext/>
      <w:spacing w:before="240" w:after="60" w:line="240" w:lineRule="auto"/>
      <w:ind w:left="284" w:hanging="284"/>
      <w:outlineLvl w:val="1"/>
    </w:pPr>
    <w:rPr>
      <w:rFonts w:ascii="Arial" w:eastAsia="Times New Roman"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3357B"/>
    <w:pPr>
      <w:ind w:left="720"/>
      <w:contextualSpacing/>
    </w:pPr>
  </w:style>
  <w:style w:type="character" w:customStyle="1" w:styleId="20">
    <w:name w:val="Заголовок 2 Знак"/>
    <w:aliases w:val="Заголовок 2 Знак Знак Знак Знак Знак,Заголовок 2 Знак Знак Знак Знак Знак Знак Знак Знак Знак,EAC_Heading 2 Знак"/>
    <w:basedOn w:val="a1"/>
    <w:link w:val="2"/>
    <w:uiPriority w:val="99"/>
    <w:rsid w:val="009A540E"/>
    <w:rPr>
      <w:rFonts w:ascii="Arial" w:eastAsia="Times New Roman" w:hAnsi="Arial" w:cs="Arial"/>
      <w:b/>
      <w:bCs/>
      <w:i/>
      <w:iCs/>
      <w:sz w:val="28"/>
      <w:szCs w:val="28"/>
    </w:rPr>
  </w:style>
  <w:style w:type="paragraph" w:styleId="a6">
    <w:name w:val="Body Text"/>
    <w:basedOn w:val="a0"/>
    <w:link w:val="a7"/>
    <w:rsid w:val="001405B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rsid w:val="001405B5"/>
    <w:rPr>
      <w:rFonts w:ascii="Times New Roman" w:eastAsia="Times New Roman" w:hAnsi="Times New Roman" w:cs="Times New Roman"/>
      <w:sz w:val="24"/>
      <w:szCs w:val="24"/>
    </w:rPr>
  </w:style>
  <w:style w:type="table" w:styleId="a8">
    <w:name w:val="Table Grid"/>
    <w:basedOn w:val="a2"/>
    <w:uiPriority w:val="59"/>
    <w:rsid w:val="00514C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aliases w:val="Основной текст 1,Нумерованный список !!,Надин стиль"/>
    <w:basedOn w:val="a0"/>
    <w:link w:val="aa"/>
    <w:rsid w:val="00514C48"/>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aliases w:val="Основной текст 1 Знак,Нумерованный список !! Знак,Надин стиль Знак"/>
    <w:basedOn w:val="a1"/>
    <w:link w:val="a9"/>
    <w:rsid w:val="00514C48"/>
    <w:rPr>
      <w:rFonts w:ascii="Times New Roman" w:eastAsia="Times New Roman" w:hAnsi="Times New Roman" w:cs="Times New Roman"/>
      <w:sz w:val="24"/>
      <w:szCs w:val="24"/>
    </w:rPr>
  </w:style>
  <w:style w:type="paragraph" w:styleId="ab">
    <w:name w:val="header"/>
    <w:aliases w:val="ВерхКолонтитул"/>
    <w:basedOn w:val="a0"/>
    <w:link w:val="ac"/>
    <w:rsid w:val="00514C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aliases w:val="ВерхКолонтитул Знак"/>
    <w:basedOn w:val="a1"/>
    <w:link w:val="ab"/>
    <w:rsid w:val="00514C48"/>
    <w:rPr>
      <w:rFonts w:ascii="Times New Roman" w:eastAsia="Times New Roman" w:hAnsi="Times New Roman" w:cs="Times New Roman"/>
      <w:sz w:val="24"/>
      <w:szCs w:val="24"/>
    </w:rPr>
  </w:style>
  <w:style w:type="character" w:customStyle="1" w:styleId="10">
    <w:name w:val="Заголовок 1 Знак"/>
    <w:basedOn w:val="a1"/>
    <w:link w:val="1"/>
    <w:rsid w:val="004660A5"/>
    <w:rPr>
      <w:rFonts w:ascii="Arial" w:eastAsia="Times New Roman" w:hAnsi="Arial" w:cs="Arial"/>
      <w:b/>
      <w:bCs/>
      <w:kern w:val="32"/>
      <w:sz w:val="32"/>
      <w:szCs w:val="32"/>
    </w:rPr>
  </w:style>
  <w:style w:type="paragraph" w:customStyle="1" w:styleId="Default">
    <w:name w:val="Default"/>
    <w:rsid w:val="004660A5"/>
    <w:pPr>
      <w:autoSpaceDE w:val="0"/>
      <w:autoSpaceDN w:val="0"/>
      <w:adjustRightInd w:val="0"/>
      <w:spacing w:after="0" w:line="240" w:lineRule="auto"/>
    </w:pPr>
    <w:rPr>
      <w:rFonts w:ascii="Calibri" w:hAnsi="Calibri" w:cs="Calibri"/>
      <w:color w:val="000000"/>
      <w:sz w:val="24"/>
      <w:szCs w:val="24"/>
    </w:rPr>
  </w:style>
  <w:style w:type="paragraph" w:customStyle="1" w:styleId="ad">
    <w:name w:val="Знак"/>
    <w:basedOn w:val="a0"/>
    <w:rsid w:val="004660A5"/>
    <w:pPr>
      <w:widowControl w:val="0"/>
      <w:suppressAutoHyphens/>
      <w:spacing w:after="0" w:line="360" w:lineRule="atLeast"/>
      <w:jc w:val="both"/>
      <w:textAlignment w:val="baseline"/>
    </w:pPr>
    <w:rPr>
      <w:rFonts w:ascii="Verdana" w:eastAsia="Andale Sans UI" w:hAnsi="Verdana" w:cs="Verdana"/>
      <w:kern w:val="1"/>
      <w:sz w:val="24"/>
      <w:szCs w:val="24"/>
      <w:lang w:val="en-US"/>
    </w:rPr>
  </w:style>
  <w:style w:type="paragraph" w:styleId="ae">
    <w:name w:val="footer"/>
    <w:basedOn w:val="a0"/>
    <w:link w:val="af"/>
    <w:uiPriority w:val="99"/>
    <w:unhideWhenUsed/>
    <w:rsid w:val="004660A5"/>
    <w:pPr>
      <w:tabs>
        <w:tab w:val="center" w:pos="4677"/>
        <w:tab w:val="right" w:pos="9355"/>
      </w:tabs>
      <w:spacing w:after="0" w:line="240" w:lineRule="auto"/>
    </w:pPr>
  </w:style>
  <w:style w:type="character" w:customStyle="1" w:styleId="af">
    <w:name w:val="Нижний колонтитул Знак"/>
    <w:basedOn w:val="a1"/>
    <w:link w:val="ae"/>
    <w:uiPriority w:val="99"/>
    <w:rsid w:val="004660A5"/>
  </w:style>
  <w:style w:type="paragraph" w:styleId="af0">
    <w:name w:val="Normal (Web)"/>
    <w:basedOn w:val="a0"/>
    <w:uiPriority w:val="99"/>
    <w:unhideWhenUsed/>
    <w:rsid w:val="00466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4660A5"/>
  </w:style>
  <w:style w:type="paragraph" w:customStyle="1" w:styleId="ConsPlusNormal">
    <w:name w:val="ConsPlusNormal"/>
    <w:link w:val="ConsPlusNormal0"/>
    <w:rsid w:val="00E32C97"/>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1">
    <w:name w:val="Сетка таблицы1"/>
    <w:basedOn w:val="a2"/>
    <w:next w:val="a8"/>
    <w:uiPriority w:val="59"/>
    <w:rsid w:val="009350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0"/>
    <w:link w:val="af2"/>
    <w:uiPriority w:val="99"/>
    <w:semiHidden/>
    <w:unhideWhenUsed/>
    <w:rsid w:val="00E0509A"/>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E0509A"/>
    <w:rPr>
      <w:rFonts w:ascii="Tahoma" w:hAnsi="Tahoma" w:cs="Tahoma"/>
      <w:sz w:val="16"/>
      <w:szCs w:val="16"/>
    </w:rPr>
  </w:style>
  <w:style w:type="table" w:customStyle="1" w:styleId="1-11">
    <w:name w:val="Средняя заливка 1 - Акцент 11"/>
    <w:basedOn w:val="a2"/>
    <w:uiPriority w:val="63"/>
    <w:rsid w:val="00C83A0E"/>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3">
    <w:name w:val="Hyperlink"/>
    <w:basedOn w:val="a1"/>
    <w:uiPriority w:val="99"/>
    <w:unhideWhenUsed/>
    <w:rsid w:val="00BD5CEA"/>
    <w:rPr>
      <w:color w:val="0000FF" w:themeColor="hyperlink"/>
      <w:u w:val="single"/>
    </w:rPr>
  </w:style>
  <w:style w:type="table" w:customStyle="1" w:styleId="21">
    <w:name w:val="Сетка таблицы2"/>
    <w:basedOn w:val="a2"/>
    <w:next w:val="a8"/>
    <w:uiPriority w:val="59"/>
    <w:rsid w:val="005072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f4">
    <w:name w:val="Нормальный (таблица)"/>
    <w:basedOn w:val="a0"/>
    <w:next w:val="a0"/>
    <w:uiPriority w:val="99"/>
    <w:rsid w:val="00364AAA"/>
    <w:pPr>
      <w:widowControl w:val="0"/>
      <w:autoSpaceDE w:val="0"/>
      <w:autoSpaceDN w:val="0"/>
      <w:adjustRightInd w:val="0"/>
      <w:spacing w:after="0" w:line="240" w:lineRule="auto"/>
      <w:jc w:val="both"/>
    </w:pPr>
    <w:rPr>
      <w:rFonts w:ascii="Arial" w:hAnsi="Arial" w:cs="Arial"/>
      <w:sz w:val="24"/>
      <w:szCs w:val="24"/>
    </w:rPr>
  </w:style>
  <w:style w:type="character" w:customStyle="1" w:styleId="FontStyle101">
    <w:name w:val="Font Style101"/>
    <w:uiPriority w:val="99"/>
    <w:rsid w:val="00B03A42"/>
    <w:rPr>
      <w:rFonts w:ascii="Times New Roman" w:hAnsi="Times New Roman" w:cs="Times New Roman"/>
      <w:sz w:val="18"/>
      <w:szCs w:val="18"/>
    </w:rPr>
  </w:style>
  <w:style w:type="paragraph" w:customStyle="1" w:styleId="Style73">
    <w:name w:val="Style73"/>
    <w:basedOn w:val="a0"/>
    <w:uiPriority w:val="99"/>
    <w:rsid w:val="00B03A42"/>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a">
    <w:name w:val="Ц Список основной"/>
    <w:basedOn w:val="af5"/>
    <w:autoRedefine/>
    <w:uiPriority w:val="99"/>
    <w:rsid w:val="00B03A42"/>
    <w:pPr>
      <w:numPr>
        <w:numId w:val="7"/>
      </w:numPr>
      <w:spacing w:after="0" w:line="240" w:lineRule="auto"/>
      <w:ind w:left="0" w:right="101" w:firstLine="0"/>
      <w:contextualSpacing w:val="0"/>
      <w:jc w:val="both"/>
    </w:pPr>
    <w:rPr>
      <w:rFonts w:ascii="Times New Roman" w:eastAsia="Times New Roman" w:hAnsi="Times New Roman" w:cs="Times New Roman"/>
      <w:color w:val="000000"/>
      <w:sz w:val="28"/>
      <w:szCs w:val="28"/>
    </w:rPr>
  </w:style>
  <w:style w:type="paragraph" w:styleId="af5">
    <w:name w:val="List"/>
    <w:basedOn w:val="a0"/>
    <w:uiPriority w:val="99"/>
    <w:semiHidden/>
    <w:unhideWhenUsed/>
    <w:rsid w:val="00B03A42"/>
    <w:pPr>
      <w:ind w:left="283" w:hanging="283"/>
      <w:contextualSpacing/>
    </w:pPr>
  </w:style>
  <w:style w:type="table" w:customStyle="1" w:styleId="3">
    <w:name w:val="Сетка таблицы3"/>
    <w:basedOn w:val="a2"/>
    <w:next w:val="a8"/>
    <w:uiPriority w:val="59"/>
    <w:rsid w:val="000630B8"/>
    <w:pPr>
      <w:spacing w:after="0" w:line="240" w:lineRule="auto"/>
    </w:pPr>
    <w:rPr>
      <w:rFonts w:ascii="Times New Roman" w:eastAsiaTheme="minorHAnsi" w:hAnsi="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Абзац списка1"/>
    <w:aliases w:val="Абзац списка основной"/>
    <w:basedOn w:val="a0"/>
    <w:rsid w:val="006E4E0F"/>
    <w:pPr>
      <w:suppressAutoHyphens/>
      <w:spacing w:after="0" w:line="360" w:lineRule="auto"/>
      <w:ind w:left="720" w:firstLine="709"/>
      <w:jc w:val="both"/>
    </w:pPr>
    <w:rPr>
      <w:rFonts w:ascii="Times New Roman" w:eastAsia="Times New Roman" w:hAnsi="Times New Roman" w:cs="Times New Roman"/>
      <w:sz w:val="28"/>
      <w:lang w:eastAsia="ar-SA"/>
    </w:rPr>
  </w:style>
  <w:style w:type="table" w:customStyle="1" w:styleId="4">
    <w:name w:val="Сетка таблицы4"/>
    <w:basedOn w:val="a2"/>
    <w:next w:val="a8"/>
    <w:uiPriority w:val="59"/>
    <w:rsid w:val="00D63324"/>
    <w:pPr>
      <w:spacing w:after="0" w:line="240" w:lineRule="auto"/>
    </w:pPr>
    <w:rPr>
      <w:rFonts w:ascii="Times New Roman" w:eastAsiaTheme="minorHAnsi" w:hAnsi="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1">
    <w:name w:val="xl71"/>
    <w:basedOn w:val="a0"/>
    <w:rsid w:val="00C82E42"/>
    <w:pPr>
      <w:pBdr>
        <w:top w:val="single" w:sz="4" w:space="0" w:color="C0C0C0"/>
        <w:left w:val="single" w:sz="4" w:space="0" w:color="C0C0C0"/>
        <w:bottom w:val="single" w:sz="4" w:space="0" w:color="C0C0C0"/>
        <w:right w:val="single" w:sz="4" w:space="0" w:color="C0C0C0"/>
      </w:pBdr>
      <w:shd w:val="clear" w:color="000000" w:fill="F3F3F3"/>
      <w:spacing w:before="100" w:beforeAutospacing="1" w:after="100" w:afterAutospacing="1" w:line="240" w:lineRule="auto"/>
      <w:textAlignment w:val="center"/>
    </w:pPr>
    <w:rPr>
      <w:rFonts w:ascii="Tahoma" w:eastAsia="Times New Roman" w:hAnsi="Tahoma" w:cs="Tahoma"/>
      <w:sz w:val="16"/>
      <w:szCs w:val="16"/>
    </w:rPr>
  </w:style>
  <w:style w:type="character" w:styleId="af6">
    <w:name w:val="Emphasis"/>
    <w:basedOn w:val="a1"/>
    <w:uiPriority w:val="20"/>
    <w:qFormat/>
    <w:rsid w:val="00C82E42"/>
    <w:rPr>
      <w:i/>
      <w:iCs/>
    </w:rPr>
  </w:style>
  <w:style w:type="paragraph" w:customStyle="1" w:styleId="af7">
    <w:name w:val="Обычный текст"/>
    <w:basedOn w:val="a0"/>
    <w:link w:val="af8"/>
    <w:qFormat/>
    <w:rsid w:val="00587BB3"/>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af8">
    <w:name w:val="Обычный текст Знак"/>
    <w:basedOn w:val="a1"/>
    <w:link w:val="af7"/>
    <w:rsid w:val="00587BB3"/>
    <w:rPr>
      <w:rFonts w:ascii="Times New Roman" w:eastAsia="Times New Roman" w:hAnsi="Times New Roman" w:cs="Times New Roman"/>
      <w:sz w:val="24"/>
      <w:szCs w:val="24"/>
      <w:lang w:val="en-US" w:eastAsia="ar-SA" w:bidi="en-US"/>
    </w:rPr>
  </w:style>
  <w:style w:type="paragraph" w:customStyle="1" w:styleId="Style3">
    <w:name w:val="Style3"/>
    <w:basedOn w:val="a0"/>
    <w:uiPriority w:val="99"/>
    <w:rsid w:val="00587BB3"/>
    <w:pPr>
      <w:widowControl w:val="0"/>
      <w:autoSpaceDE w:val="0"/>
      <w:autoSpaceDN w:val="0"/>
      <w:adjustRightInd w:val="0"/>
      <w:spacing w:after="0" w:line="274" w:lineRule="exact"/>
      <w:ind w:firstLine="720"/>
      <w:jc w:val="both"/>
    </w:pPr>
    <w:rPr>
      <w:rFonts w:ascii="Times New Roman" w:hAnsi="Times New Roman" w:cs="Times New Roman"/>
      <w:sz w:val="24"/>
      <w:szCs w:val="24"/>
    </w:rPr>
  </w:style>
  <w:style w:type="character" w:customStyle="1" w:styleId="FontStyle12">
    <w:name w:val="Font Style12"/>
    <w:basedOn w:val="a1"/>
    <w:uiPriority w:val="99"/>
    <w:rsid w:val="00587BB3"/>
    <w:rPr>
      <w:rFonts w:ascii="Times New Roman" w:hAnsi="Times New Roman" w:cs="Times New Roman"/>
      <w:b/>
      <w:bCs/>
      <w:spacing w:val="-10"/>
      <w:sz w:val="18"/>
      <w:szCs w:val="18"/>
    </w:rPr>
  </w:style>
  <w:style w:type="character" w:customStyle="1" w:styleId="a5">
    <w:name w:val="Абзац списка Знак"/>
    <w:link w:val="a4"/>
    <w:uiPriority w:val="34"/>
    <w:locked/>
    <w:rsid w:val="00E91813"/>
  </w:style>
  <w:style w:type="character" w:customStyle="1" w:styleId="ConsPlusNormal0">
    <w:name w:val="ConsPlusNormal Знак"/>
    <w:link w:val="ConsPlusNormal"/>
    <w:locked/>
    <w:rsid w:val="00407E26"/>
    <w:rPr>
      <w:rFonts w:ascii="Arial" w:eastAsia="Times New Roman" w:hAnsi="Arial" w:cs="Arial"/>
      <w:sz w:val="20"/>
      <w:szCs w:val="20"/>
    </w:rPr>
  </w:style>
  <w:style w:type="paragraph" w:styleId="af9">
    <w:name w:val="No Spacing"/>
    <w:link w:val="afa"/>
    <w:autoRedefine/>
    <w:uiPriority w:val="1"/>
    <w:qFormat/>
    <w:rsid w:val="00732184"/>
    <w:pPr>
      <w:spacing w:after="0" w:line="240" w:lineRule="auto"/>
      <w:ind w:firstLine="33"/>
    </w:pPr>
    <w:rPr>
      <w:rFonts w:ascii="Times New Roman" w:eastAsia="Calibri" w:hAnsi="Times New Roman" w:cs="Times New Roman"/>
      <w:color w:val="000000"/>
      <w:sz w:val="28"/>
      <w:szCs w:val="28"/>
    </w:rPr>
  </w:style>
  <w:style w:type="character" w:customStyle="1" w:styleId="afa">
    <w:name w:val="Без интервала Знак"/>
    <w:basedOn w:val="a1"/>
    <w:link w:val="af9"/>
    <w:uiPriority w:val="1"/>
    <w:locked/>
    <w:rsid w:val="00732184"/>
    <w:rPr>
      <w:rFonts w:ascii="Times New Roman" w:eastAsia="Calibri" w:hAnsi="Times New Roman" w:cs="Times New Roman"/>
      <w:color w:val="000000"/>
      <w:sz w:val="28"/>
      <w:szCs w:val="28"/>
    </w:rPr>
  </w:style>
  <w:style w:type="paragraph" w:styleId="22">
    <w:name w:val="Body Text Indent 2"/>
    <w:basedOn w:val="a0"/>
    <w:link w:val="23"/>
    <w:rsid w:val="00DD22ED"/>
    <w:pPr>
      <w:spacing w:after="120" w:line="480" w:lineRule="auto"/>
      <w:ind w:left="283"/>
    </w:pPr>
    <w:rPr>
      <w:rFonts w:ascii="Times New Roman" w:eastAsia="Times New Roman" w:hAnsi="Times New Roman" w:cs="Times New Roman"/>
      <w:sz w:val="28"/>
      <w:szCs w:val="24"/>
    </w:rPr>
  </w:style>
  <w:style w:type="character" w:customStyle="1" w:styleId="23">
    <w:name w:val="Основной текст с отступом 2 Знак"/>
    <w:basedOn w:val="a1"/>
    <w:link w:val="22"/>
    <w:rsid w:val="00DD22ED"/>
    <w:rPr>
      <w:rFonts w:ascii="Times New Roman" w:eastAsia="Times New Roman" w:hAnsi="Times New Roman" w:cs="Times New Roman"/>
      <w:sz w:val="28"/>
      <w:szCs w:val="24"/>
    </w:rPr>
  </w:style>
  <w:style w:type="paragraph" w:customStyle="1" w:styleId="24">
    <w:name w:val="Знак2"/>
    <w:basedOn w:val="a0"/>
    <w:rsid w:val="004E201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rsid w:val="00FB4EC8"/>
    <w:pPr>
      <w:widowControl w:val="0"/>
      <w:suppressAutoHyphens/>
      <w:autoSpaceDE w:val="0"/>
      <w:spacing w:after="0" w:line="240" w:lineRule="auto"/>
    </w:pPr>
    <w:rPr>
      <w:rFonts w:ascii="Courier New" w:eastAsia="Arial" w:hAnsi="Courier New" w:cs="Courier New"/>
      <w:sz w:val="20"/>
      <w:szCs w:val="20"/>
      <w:lang w:eastAsia="ar-SA"/>
    </w:rPr>
  </w:style>
  <w:style w:type="character" w:styleId="afb">
    <w:name w:val="FollowedHyperlink"/>
    <w:basedOn w:val="a1"/>
    <w:uiPriority w:val="99"/>
    <w:semiHidden/>
    <w:unhideWhenUsed/>
    <w:rsid w:val="00A64826"/>
    <w:rPr>
      <w:color w:val="800080" w:themeColor="followedHyperlink"/>
      <w:u w:val="single"/>
    </w:rPr>
  </w:style>
  <w:style w:type="table" w:customStyle="1" w:styleId="1-12">
    <w:name w:val="Средняя заливка 1 - Акцент 12"/>
    <w:basedOn w:val="a2"/>
    <w:uiPriority w:val="63"/>
    <w:rsid w:val="002A03E6"/>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c">
    <w:name w:val="Title"/>
    <w:basedOn w:val="a0"/>
    <w:link w:val="afd"/>
    <w:uiPriority w:val="10"/>
    <w:qFormat/>
    <w:rsid w:val="00653116"/>
    <w:pPr>
      <w:spacing w:after="0" w:line="240" w:lineRule="auto"/>
      <w:jc w:val="center"/>
    </w:pPr>
    <w:rPr>
      <w:rFonts w:eastAsia="Times New Roman" w:cs="Times New Roman"/>
      <w:sz w:val="24"/>
      <w:szCs w:val="20"/>
    </w:rPr>
  </w:style>
  <w:style w:type="character" w:customStyle="1" w:styleId="afd">
    <w:name w:val="Заголовок Знак"/>
    <w:basedOn w:val="a1"/>
    <w:link w:val="afc"/>
    <w:uiPriority w:val="10"/>
    <w:rsid w:val="00653116"/>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156">
      <w:bodyDiv w:val="1"/>
      <w:marLeft w:val="0"/>
      <w:marRight w:val="0"/>
      <w:marTop w:val="0"/>
      <w:marBottom w:val="0"/>
      <w:divBdr>
        <w:top w:val="none" w:sz="0" w:space="0" w:color="auto"/>
        <w:left w:val="none" w:sz="0" w:space="0" w:color="auto"/>
        <w:bottom w:val="none" w:sz="0" w:space="0" w:color="auto"/>
        <w:right w:val="none" w:sz="0" w:space="0" w:color="auto"/>
      </w:divBdr>
    </w:div>
    <w:div w:id="44838456">
      <w:bodyDiv w:val="1"/>
      <w:marLeft w:val="0"/>
      <w:marRight w:val="0"/>
      <w:marTop w:val="0"/>
      <w:marBottom w:val="0"/>
      <w:divBdr>
        <w:top w:val="none" w:sz="0" w:space="0" w:color="auto"/>
        <w:left w:val="none" w:sz="0" w:space="0" w:color="auto"/>
        <w:bottom w:val="none" w:sz="0" w:space="0" w:color="auto"/>
        <w:right w:val="none" w:sz="0" w:space="0" w:color="auto"/>
      </w:divBdr>
    </w:div>
    <w:div w:id="657002056">
      <w:bodyDiv w:val="1"/>
      <w:marLeft w:val="0"/>
      <w:marRight w:val="0"/>
      <w:marTop w:val="0"/>
      <w:marBottom w:val="0"/>
      <w:divBdr>
        <w:top w:val="none" w:sz="0" w:space="0" w:color="auto"/>
        <w:left w:val="none" w:sz="0" w:space="0" w:color="auto"/>
        <w:bottom w:val="none" w:sz="0" w:space="0" w:color="auto"/>
        <w:right w:val="none" w:sz="0" w:space="0" w:color="auto"/>
      </w:divBdr>
    </w:div>
    <w:div w:id="784887256">
      <w:bodyDiv w:val="1"/>
      <w:marLeft w:val="0"/>
      <w:marRight w:val="0"/>
      <w:marTop w:val="0"/>
      <w:marBottom w:val="0"/>
      <w:divBdr>
        <w:top w:val="none" w:sz="0" w:space="0" w:color="auto"/>
        <w:left w:val="none" w:sz="0" w:space="0" w:color="auto"/>
        <w:bottom w:val="none" w:sz="0" w:space="0" w:color="auto"/>
        <w:right w:val="none" w:sz="0" w:space="0" w:color="auto"/>
      </w:divBdr>
    </w:div>
    <w:div w:id="1276449743">
      <w:bodyDiv w:val="1"/>
      <w:marLeft w:val="0"/>
      <w:marRight w:val="0"/>
      <w:marTop w:val="0"/>
      <w:marBottom w:val="0"/>
      <w:divBdr>
        <w:top w:val="none" w:sz="0" w:space="0" w:color="auto"/>
        <w:left w:val="none" w:sz="0" w:space="0" w:color="auto"/>
        <w:bottom w:val="none" w:sz="0" w:space="0" w:color="auto"/>
        <w:right w:val="none" w:sz="0" w:space="0" w:color="auto"/>
      </w:divBdr>
    </w:div>
    <w:div w:id="1478836874">
      <w:bodyDiv w:val="1"/>
      <w:marLeft w:val="0"/>
      <w:marRight w:val="0"/>
      <w:marTop w:val="0"/>
      <w:marBottom w:val="0"/>
      <w:divBdr>
        <w:top w:val="none" w:sz="0" w:space="0" w:color="auto"/>
        <w:left w:val="none" w:sz="0" w:space="0" w:color="auto"/>
        <w:bottom w:val="none" w:sz="0" w:space="0" w:color="auto"/>
        <w:right w:val="none" w:sz="0" w:space="0" w:color="auto"/>
      </w:divBdr>
    </w:div>
    <w:div w:id="1544251711">
      <w:bodyDiv w:val="1"/>
      <w:marLeft w:val="0"/>
      <w:marRight w:val="0"/>
      <w:marTop w:val="0"/>
      <w:marBottom w:val="0"/>
      <w:divBdr>
        <w:top w:val="none" w:sz="0" w:space="0" w:color="auto"/>
        <w:left w:val="none" w:sz="0" w:space="0" w:color="auto"/>
        <w:bottom w:val="none" w:sz="0" w:space="0" w:color="auto"/>
        <w:right w:val="none" w:sz="0" w:space="0" w:color="auto"/>
      </w:divBdr>
      <w:divsChild>
        <w:div w:id="1354260285">
          <w:marLeft w:val="0"/>
          <w:marRight w:val="0"/>
          <w:marTop w:val="200"/>
          <w:marBottom w:val="200"/>
          <w:divBdr>
            <w:top w:val="none" w:sz="0" w:space="0" w:color="auto"/>
            <w:left w:val="none" w:sz="0" w:space="0" w:color="auto"/>
            <w:bottom w:val="none" w:sz="0" w:space="0" w:color="auto"/>
            <w:right w:val="none" w:sz="0" w:space="0" w:color="auto"/>
          </w:divBdr>
          <w:divsChild>
            <w:div w:id="2411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consultantplus://offline/ref=B3D932337C2E7B61FA24B05EDA8667D138139BBD6D58609C5F1C468B23tDYAD" TargetMode="Externa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consultantplus://offline/ref=B3D932337C2E7B61FA24B05EDA8667D138139BBD6D58609C5F1C468B23tDYAD"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hitech.worldskills.ru/sorevnovaniya-js/rezultaty-js-hi-tech-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consultantplus://offline/ref=B3D932337C2E7B61FA24B05EDA8667D138139BBD6D58609C5F1C468B23tDYAD"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hitech.worldskills.ru/sorevnovaniya-js/rezultaty-js-hi-tech-201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72;%20&#1089;&#1072;&#1085;&#1072;&#1090;&#1086;&#1088;&#1080;&#1081;.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2.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72;%20&#1089;&#1072;&#1085;&#1072;&#1090;&#1086;&#1088;&#1080;&#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84;&#1072;%20&#1090;&#1077;&#1084;&#1087;%20&#1087;&#1088;&#1080;&#1088;&#1086;&#1089;&#1090;&#1072;%20&#1080;&#108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84;&#1072;%20&#1090;&#1077;&#1084;&#1087;%20&#1087;&#1088;&#1080;&#1088;&#1086;&#1089;&#1090;&#1072;%20&#1080;&#108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84;&#1072;%20&#1090;&#1077;&#1084;&#1087;%20&#1087;&#1088;&#1080;&#1088;&#1086;&#1089;&#1090;&#1072;%20&#1080;&#108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84;&#1072;%20&#1090;&#1077;&#1084;&#1087;%20&#1087;&#1088;&#1080;&#1088;&#1086;&#1089;&#1090;&#1072;%20&#1080;&#1085;.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44394466569845E-2"/>
          <c:y val="4.9888777908573566E-2"/>
          <c:w val="0.61315580114774471"/>
          <c:h val="0.80415960361274563"/>
        </c:manualLayout>
      </c:layout>
      <c:barChart>
        <c:barDir val="col"/>
        <c:grouping val="clustered"/>
        <c:varyColors val="0"/>
        <c:ser>
          <c:idx val="0"/>
          <c:order val="0"/>
          <c:tx>
            <c:strRef>
              <c:f>Лист1!$B$7</c:f>
              <c:strCache>
                <c:ptCount val="1"/>
                <c:pt idx="0">
                  <c:v>Количество оздоровленных в санатории-профилактории, чел.</c:v>
                </c:pt>
              </c:strCache>
            </c:strRef>
          </c:tx>
          <c:invertIfNegative val="0"/>
          <c:cat>
            <c:numRef>
              <c:f>Лист1!$C$6:$G$6</c:f>
              <c:numCache>
                <c:formatCode>General</c:formatCode>
                <c:ptCount val="5"/>
                <c:pt idx="0">
                  <c:v>2013</c:v>
                </c:pt>
                <c:pt idx="1">
                  <c:v>2014</c:v>
                </c:pt>
                <c:pt idx="2">
                  <c:v>2015</c:v>
                </c:pt>
                <c:pt idx="3">
                  <c:v>2016</c:v>
                </c:pt>
                <c:pt idx="4">
                  <c:v>2017</c:v>
                </c:pt>
              </c:numCache>
            </c:numRef>
          </c:cat>
          <c:val>
            <c:numRef>
              <c:f>Лист1!$C$7:$G$7</c:f>
              <c:numCache>
                <c:formatCode>General</c:formatCode>
                <c:ptCount val="5"/>
                <c:pt idx="0">
                  <c:v>1113</c:v>
                </c:pt>
                <c:pt idx="1">
                  <c:v>1114</c:v>
                </c:pt>
                <c:pt idx="2">
                  <c:v>1027</c:v>
                </c:pt>
                <c:pt idx="3">
                  <c:v>1071</c:v>
                </c:pt>
                <c:pt idx="4">
                  <c:v>1139</c:v>
                </c:pt>
              </c:numCache>
            </c:numRef>
          </c:val>
          <c:extLst>
            <c:ext xmlns:c16="http://schemas.microsoft.com/office/drawing/2014/chart" uri="{C3380CC4-5D6E-409C-BE32-E72D297353CC}">
              <c16:uniqueId val="{00000000-D962-43C2-89CB-5EF8AA2BF5B1}"/>
            </c:ext>
          </c:extLst>
        </c:ser>
        <c:ser>
          <c:idx val="1"/>
          <c:order val="1"/>
          <c:tx>
            <c:strRef>
              <c:f>Лист1!$B$8</c:f>
              <c:strCache>
                <c:ptCount val="1"/>
                <c:pt idx="0">
                  <c:v>Количество детей, отдохнувших в детском оздоровительном лагере, чел.</c:v>
                </c:pt>
              </c:strCache>
            </c:strRef>
          </c:tx>
          <c:invertIfNegative val="0"/>
          <c:cat>
            <c:numRef>
              <c:f>Лист1!$C$6:$G$6</c:f>
              <c:numCache>
                <c:formatCode>General</c:formatCode>
                <c:ptCount val="5"/>
                <c:pt idx="0">
                  <c:v>2013</c:v>
                </c:pt>
                <c:pt idx="1">
                  <c:v>2014</c:v>
                </c:pt>
                <c:pt idx="2">
                  <c:v>2015</c:v>
                </c:pt>
                <c:pt idx="3">
                  <c:v>2016</c:v>
                </c:pt>
                <c:pt idx="4">
                  <c:v>2017</c:v>
                </c:pt>
              </c:numCache>
            </c:numRef>
          </c:cat>
          <c:val>
            <c:numRef>
              <c:f>Лист1!$C$8:$G$8</c:f>
              <c:numCache>
                <c:formatCode>General</c:formatCode>
                <c:ptCount val="5"/>
                <c:pt idx="0">
                  <c:v>612</c:v>
                </c:pt>
                <c:pt idx="1">
                  <c:v>665</c:v>
                </c:pt>
                <c:pt idx="2">
                  <c:v>603</c:v>
                </c:pt>
                <c:pt idx="3">
                  <c:v>600</c:v>
                </c:pt>
                <c:pt idx="4">
                  <c:v>509</c:v>
                </c:pt>
              </c:numCache>
            </c:numRef>
          </c:val>
          <c:extLst>
            <c:ext xmlns:c16="http://schemas.microsoft.com/office/drawing/2014/chart" uri="{C3380CC4-5D6E-409C-BE32-E72D297353CC}">
              <c16:uniqueId val="{00000001-D962-43C2-89CB-5EF8AA2BF5B1}"/>
            </c:ext>
          </c:extLst>
        </c:ser>
        <c:dLbls>
          <c:showLegendKey val="0"/>
          <c:showVal val="0"/>
          <c:showCatName val="0"/>
          <c:showSerName val="0"/>
          <c:showPercent val="0"/>
          <c:showBubbleSize val="0"/>
        </c:dLbls>
        <c:gapWidth val="150"/>
        <c:axId val="140674944"/>
        <c:axId val="140676480"/>
      </c:barChart>
      <c:catAx>
        <c:axId val="140674944"/>
        <c:scaling>
          <c:orientation val="minMax"/>
        </c:scaling>
        <c:delete val="0"/>
        <c:axPos val="b"/>
        <c:numFmt formatCode="General" sourceLinked="1"/>
        <c:majorTickMark val="out"/>
        <c:minorTickMark val="none"/>
        <c:tickLblPos val="nextTo"/>
        <c:crossAx val="140676480"/>
        <c:crosses val="autoZero"/>
        <c:auto val="1"/>
        <c:lblAlgn val="ctr"/>
        <c:lblOffset val="100"/>
        <c:noMultiLvlLbl val="0"/>
      </c:catAx>
      <c:valAx>
        <c:axId val="140676480"/>
        <c:scaling>
          <c:orientation val="minMax"/>
        </c:scaling>
        <c:delete val="0"/>
        <c:axPos val="l"/>
        <c:majorGridlines/>
        <c:numFmt formatCode="General" sourceLinked="1"/>
        <c:majorTickMark val="out"/>
        <c:minorTickMark val="none"/>
        <c:tickLblPos val="nextTo"/>
        <c:crossAx val="140674944"/>
        <c:crosses val="autoZero"/>
        <c:crossBetween val="between"/>
      </c:valAx>
    </c:plotArea>
    <c:legend>
      <c:legendPos val="r"/>
      <c:layout>
        <c:manualLayout>
          <c:xMode val="edge"/>
          <c:yMode val="edge"/>
          <c:x val="0.72390929145923044"/>
          <c:y val="0.24724837315414788"/>
          <c:w val="0.26323163946933059"/>
          <c:h val="0.49651650357513488"/>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количество земельных участков, предоставленных льготной категории граждан </c:v>
                </c:pt>
              </c:strCache>
            </c:strRef>
          </c:tx>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66</c:v>
                </c:pt>
                <c:pt idx="1">
                  <c:v>32</c:v>
                </c:pt>
                <c:pt idx="2">
                  <c:v>38</c:v>
                </c:pt>
                <c:pt idx="3">
                  <c:v>76</c:v>
                </c:pt>
                <c:pt idx="4">
                  <c:v>56</c:v>
                </c:pt>
              </c:numCache>
            </c:numRef>
          </c:val>
          <c:smooth val="0"/>
          <c:extLst>
            <c:ext xmlns:c16="http://schemas.microsoft.com/office/drawing/2014/chart" uri="{C3380CC4-5D6E-409C-BE32-E72D297353CC}">
              <c16:uniqueId val="{00000000-6D1D-49D8-ACC3-58A03B0F7D0C}"/>
            </c:ext>
          </c:extLst>
        </c:ser>
        <c:ser>
          <c:idx val="1"/>
          <c:order val="1"/>
          <c:tx>
            <c:strRef>
              <c:f>Лист1!$C$1</c:f>
              <c:strCache>
                <c:ptCount val="1"/>
                <c:pt idx="0">
                  <c:v>количество земельных участков, предоставленных бесплатно</c:v>
                </c:pt>
              </c:strCache>
            </c:strRef>
          </c:tx>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pt idx="0">
                  <c:v>-44</c:v>
                </c:pt>
                <c:pt idx="1">
                  <c:v>-21</c:v>
                </c:pt>
                <c:pt idx="2">
                  <c:v>-10</c:v>
                </c:pt>
                <c:pt idx="3">
                  <c:v>-54</c:v>
                </c:pt>
                <c:pt idx="4">
                  <c:v>-35</c:v>
                </c:pt>
              </c:numCache>
            </c:numRef>
          </c:val>
          <c:smooth val="0"/>
          <c:extLst>
            <c:ext xmlns:c16="http://schemas.microsoft.com/office/drawing/2014/chart" uri="{C3380CC4-5D6E-409C-BE32-E72D297353CC}">
              <c16:uniqueId val="{00000001-6D1D-49D8-ACC3-58A03B0F7D0C}"/>
            </c:ext>
          </c:extLst>
        </c:ser>
        <c:ser>
          <c:idx val="2"/>
          <c:order val="2"/>
          <c:tx>
            <c:strRef>
              <c:f>Лист1!$D$1</c:f>
              <c:strCache>
                <c:ptCount val="1"/>
                <c:pt idx="0">
                  <c:v>количество земельных участков, предоставленных за плату</c:v>
                </c:pt>
              </c:strCache>
            </c:strRef>
          </c:tx>
          <c:cat>
            <c:numRef>
              <c:f>Лист1!$A$2:$A$6</c:f>
              <c:numCache>
                <c:formatCode>General</c:formatCode>
                <c:ptCount val="5"/>
                <c:pt idx="0">
                  <c:v>2013</c:v>
                </c:pt>
                <c:pt idx="1">
                  <c:v>2014</c:v>
                </c:pt>
                <c:pt idx="2">
                  <c:v>2015</c:v>
                </c:pt>
                <c:pt idx="3">
                  <c:v>2016</c:v>
                </c:pt>
                <c:pt idx="4">
                  <c:v>2017</c:v>
                </c:pt>
              </c:numCache>
            </c:numRef>
          </c:cat>
          <c:val>
            <c:numRef>
              <c:f>Лист1!$D$2:$D$6</c:f>
              <c:numCache>
                <c:formatCode>General</c:formatCode>
                <c:ptCount val="5"/>
                <c:pt idx="0">
                  <c:v>144</c:v>
                </c:pt>
                <c:pt idx="1">
                  <c:v>90</c:v>
                </c:pt>
                <c:pt idx="2">
                  <c:v>41</c:v>
                </c:pt>
                <c:pt idx="3">
                  <c:v>79</c:v>
                </c:pt>
                <c:pt idx="4">
                  <c:v>63</c:v>
                </c:pt>
              </c:numCache>
            </c:numRef>
          </c:val>
          <c:smooth val="0"/>
          <c:extLst>
            <c:ext xmlns:c16="http://schemas.microsoft.com/office/drawing/2014/chart" uri="{C3380CC4-5D6E-409C-BE32-E72D297353CC}">
              <c16:uniqueId val="{00000002-6D1D-49D8-ACC3-58A03B0F7D0C}"/>
            </c:ext>
          </c:extLst>
        </c:ser>
        <c:dLbls>
          <c:showLegendKey val="0"/>
          <c:showVal val="0"/>
          <c:showCatName val="0"/>
          <c:showSerName val="0"/>
          <c:showPercent val="0"/>
          <c:showBubbleSize val="0"/>
        </c:dLbls>
        <c:marker val="1"/>
        <c:smooth val="0"/>
        <c:axId val="98633984"/>
        <c:axId val="98676736"/>
      </c:lineChart>
      <c:catAx>
        <c:axId val="98633984"/>
        <c:scaling>
          <c:orientation val="minMax"/>
        </c:scaling>
        <c:delete val="0"/>
        <c:axPos val="b"/>
        <c:numFmt formatCode="General" sourceLinked="1"/>
        <c:majorTickMark val="out"/>
        <c:minorTickMark val="none"/>
        <c:tickLblPos val="nextTo"/>
        <c:crossAx val="98676736"/>
        <c:crosses val="autoZero"/>
        <c:auto val="1"/>
        <c:lblAlgn val="ctr"/>
        <c:lblOffset val="100"/>
        <c:noMultiLvlLbl val="0"/>
      </c:catAx>
      <c:valAx>
        <c:axId val="98676736"/>
        <c:scaling>
          <c:orientation val="minMax"/>
        </c:scaling>
        <c:delete val="0"/>
        <c:axPos val="l"/>
        <c:majorGridlines/>
        <c:numFmt formatCode="General" sourceLinked="1"/>
        <c:majorTickMark val="out"/>
        <c:minorTickMark val="none"/>
        <c:tickLblPos val="nextTo"/>
        <c:crossAx val="98633984"/>
        <c:crosses val="autoZero"/>
        <c:crossBetween val="between"/>
      </c:valAx>
    </c:plotArea>
    <c:legend>
      <c:legendPos val="r"/>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6" b="1" i="0" u="none" strike="noStrike" baseline="0">
                <a:solidFill>
                  <a:srgbClr val="000000"/>
                </a:solidFill>
                <a:latin typeface="Arial Cyr"/>
                <a:ea typeface="Arial Cyr"/>
                <a:cs typeface="Arial Cyr"/>
              </a:defRPr>
            </a:pPr>
            <a:r>
              <a:rPr lang="ru-RU"/>
              <a:t>Динамика преступности</a:t>
            </a:r>
          </a:p>
        </c:rich>
      </c:tx>
      <c:layout>
        <c:manualLayout>
          <c:xMode val="edge"/>
          <c:yMode val="edge"/>
          <c:x val="0.31182335641779718"/>
          <c:y val="3.7191440027052277E-3"/>
        </c:manualLayout>
      </c:layout>
      <c:overlay val="0"/>
      <c:spPr>
        <a:noFill/>
        <a:ln w="25429">
          <a:noFill/>
        </a:ln>
      </c:spPr>
    </c:title>
    <c:autoTitleDeleted val="0"/>
    <c:plotArea>
      <c:layout>
        <c:manualLayout>
          <c:layoutTarget val="inner"/>
          <c:xMode val="edge"/>
          <c:yMode val="edge"/>
          <c:x val="8.1892040603358321E-2"/>
          <c:y val="0.1763161172650029"/>
          <c:w val="0.90203327171903858"/>
          <c:h val="0.43362831858407974"/>
        </c:manualLayout>
      </c:layout>
      <c:lineChart>
        <c:grouping val="standard"/>
        <c:varyColors val="0"/>
        <c:ser>
          <c:idx val="0"/>
          <c:order val="0"/>
          <c:tx>
            <c:strRef>
              <c:f>Sheet1!$A$2</c:f>
              <c:strCache>
                <c:ptCount val="1"/>
                <c:pt idx="0">
                  <c:v>МО МВД</c:v>
                </c:pt>
              </c:strCache>
            </c:strRef>
          </c:tx>
          <c:spPr>
            <a:ln w="12715">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0"/>
                  <c:y val="-4.9079754601227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51-4012-BC7B-1BBF064328BF}"/>
                </c:ext>
              </c:extLst>
            </c:dLbl>
            <c:dLbl>
              <c:idx val="1"/>
              <c:layout>
                <c:manualLayout>
                  <c:x val="7.2289156626506026E-3"/>
                  <c:y val="-3.6809815950920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51-4012-BC7B-1BBF064328BF}"/>
                </c:ext>
              </c:extLst>
            </c:dLbl>
            <c:dLbl>
              <c:idx val="2"/>
              <c:layout>
                <c:manualLayout>
                  <c:x val="0"/>
                  <c:y val="-6.7484662576687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51-4012-BC7B-1BBF064328BF}"/>
                </c:ext>
              </c:extLst>
            </c:dLbl>
            <c:dLbl>
              <c:idx val="3"/>
              <c:layout>
                <c:manualLayout>
                  <c:x val="-1.2048192771084338E-2"/>
                  <c:y val="-4.9079754601227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51-4012-BC7B-1BBF064328BF}"/>
                </c:ext>
              </c:extLst>
            </c:dLbl>
            <c:dLbl>
              <c:idx val="4"/>
              <c:layout>
                <c:manualLayout>
                  <c:x val="-7.2289156626506026E-3"/>
                  <c:y val="-6.13545239360428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51-4012-BC7B-1BBF064328BF}"/>
                </c:ext>
              </c:extLst>
            </c:dLbl>
            <c:spPr>
              <a:noFill/>
              <a:ln w="25429">
                <a:noFill/>
              </a:ln>
            </c:spPr>
            <c:txPr>
              <a:bodyPr/>
              <a:lstStyle/>
              <a:p>
                <a:pPr>
                  <a:defRPr sz="92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0">
                  <c:v>2013</c:v>
                </c:pt>
                <c:pt idx="1">
                  <c:v>2014</c:v>
                </c:pt>
                <c:pt idx="2">
                  <c:v>2015</c:v>
                </c:pt>
                <c:pt idx="3">
                  <c:v>2016</c:v>
                </c:pt>
                <c:pt idx="4">
                  <c:v>2017</c:v>
                </c:pt>
              </c:numCache>
            </c:numRef>
          </c:cat>
          <c:val>
            <c:numRef>
              <c:f>Sheet1!$B$2:$G$2</c:f>
              <c:numCache>
                <c:formatCode>General</c:formatCode>
                <c:ptCount val="6"/>
                <c:pt idx="0">
                  <c:v>537</c:v>
                </c:pt>
                <c:pt idx="1">
                  <c:v>525</c:v>
                </c:pt>
                <c:pt idx="2">
                  <c:v>514</c:v>
                </c:pt>
                <c:pt idx="3">
                  <c:v>501</c:v>
                </c:pt>
                <c:pt idx="4">
                  <c:v>487</c:v>
                </c:pt>
              </c:numCache>
            </c:numRef>
          </c:val>
          <c:smooth val="0"/>
          <c:extLst>
            <c:ext xmlns:c16="http://schemas.microsoft.com/office/drawing/2014/chart" uri="{C3380CC4-5D6E-409C-BE32-E72D297353CC}">
              <c16:uniqueId val="{00000005-EA51-4012-BC7B-1BBF064328BF}"/>
            </c:ext>
          </c:extLst>
        </c:ser>
        <c:ser>
          <c:idx val="1"/>
          <c:order val="1"/>
          <c:tx>
            <c:strRef>
              <c:f>Sheet1!$A$3</c:f>
              <c:strCache>
                <c:ptCount val="1"/>
              </c:strCache>
            </c:strRef>
          </c:tx>
          <c:spPr>
            <a:ln w="12715">
              <a:solidFill>
                <a:srgbClr val="FF00FF"/>
              </a:solidFill>
              <a:prstDash val="solid"/>
            </a:ln>
          </c:spPr>
          <c:marker>
            <c:symbol val="square"/>
            <c:size val="5"/>
            <c:spPr>
              <a:solidFill>
                <a:srgbClr val="FF00FF"/>
              </a:solidFill>
              <a:ln>
                <a:solidFill>
                  <a:srgbClr val="FF00FF"/>
                </a:solidFill>
                <a:prstDash val="solid"/>
              </a:ln>
            </c:spPr>
          </c:marker>
          <c:dLbls>
            <c:spPr>
              <a:noFill/>
              <a:ln w="25429">
                <a:noFill/>
              </a:ln>
            </c:spPr>
            <c:txPr>
              <a:bodyPr/>
              <a:lstStyle/>
              <a:p>
                <a:pPr>
                  <a:defRPr sz="9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0">
                  <c:v>2013</c:v>
                </c:pt>
                <c:pt idx="1">
                  <c:v>2014</c:v>
                </c:pt>
                <c:pt idx="2">
                  <c:v>2015</c:v>
                </c:pt>
                <c:pt idx="3">
                  <c:v>2016</c:v>
                </c:pt>
                <c:pt idx="4">
                  <c:v>2017</c:v>
                </c:pt>
              </c:numCache>
            </c:numRef>
          </c:cat>
          <c:val>
            <c:numRef>
              <c:f>Sheet1!$B$3:$G$3</c:f>
              <c:numCache>
                <c:formatCode>General</c:formatCode>
                <c:ptCount val="6"/>
              </c:numCache>
            </c:numRef>
          </c:val>
          <c:smooth val="0"/>
          <c:extLst>
            <c:ext xmlns:c16="http://schemas.microsoft.com/office/drawing/2014/chart" uri="{C3380CC4-5D6E-409C-BE32-E72D297353CC}">
              <c16:uniqueId val="{00000006-EA51-4012-BC7B-1BBF064328BF}"/>
            </c:ext>
          </c:extLst>
        </c:ser>
        <c:ser>
          <c:idx val="2"/>
          <c:order val="2"/>
          <c:tx>
            <c:strRef>
              <c:f>Sheet1!$A$4</c:f>
              <c:strCache>
                <c:ptCount val="1"/>
              </c:strCache>
            </c:strRef>
          </c:tx>
          <c:spPr>
            <a:ln w="12715">
              <a:solidFill>
                <a:srgbClr val="FFFF00"/>
              </a:solidFill>
              <a:prstDash val="solid"/>
            </a:ln>
          </c:spPr>
          <c:marker>
            <c:symbol val="triangle"/>
            <c:size val="5"/>
            <c:spPr>
              <a:solidFill>
                <a:srgbClr val="FFFF00"/>
              </a:solidFill>
              <a:ln>
                <a:solidFill>
                  <a:srgbClr val="FFFF00"/>
                </a:solidFill>
                <a:prstDash val="solid"/>
              </a:ln>
            </c:spPr>
          </c:marker>
          <c:dLbls>
            <c:spPr>
              <a:noFill/>
              <a:ln w="25429">
                <a:noFill/>
              </a:ln>
            </c:spPr>
            <c:txPr>
              <a:bodyPr/>
              <a:lstStyle/>
              <a:p>
                <a:pPr>
                  <a:defRPr sz="92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0">
                  <c:v>2013</c:v>
                </c:pt>
                <c:pt idx="1">
                  <c:v>2014</c:v>
                </c:pt>
                <c:pt idx="2">
                  <c:v>2015</c:v>
                </c:pt>
                <c:pt idx="3">
                  <c:v>2016</c:v>
                </c:pt>
                <c:pt idx="4">
                  <c:v>2017</c:v>
                </c:pt>
              </c:numCache>
            </c:numRef>
          </c:cat>
          <c:val>
            <c:numRef>
              <c:f>Sheet1!$B$4:$G$4</c:f>
              <c:numCache>
                <c:formatCode>General</c:formatCode>
                <c:ptCount val="6"/>
              </c:numCache>
            </c:numRef>
          </c:val>
          <c:smooth val="0"/>
          <c:extLst>
            <c:ext xmlns:c16="http://schemas.microsoft.com/office/drawing/2014/chart" uri="{C3380CC4-5D6E-409C-BE32-E72D297353CC}">
              <c16:uniqueId val="{00000007-EA51-4012-BC7B-1BBF064328BF}"/>
            </c:ext>
          </c:extLst>
        </c:ser>
        <c:dLbls>
          <c:showLegendKey val="0"/>
          <c:showVal val="1"/>
          <c:showCatName val="0"/>
          <c:showSerName val="0"/>
          <c:showPercent val="0"/>
          <c:showBubbleSize val="0"/>
        </c:dLbls>
        <c:dropLines>
          <c:spPr>
            <a:ln w="12715">
              <a:solidFill>
                <a:srgbClr val="000000"/>
              </a:solidFill>
              <a:prstDash val="solid"/>
            </a:ln>
          </c:spPr>
        </c:dropLines>
        <c:marker val="1"/>
        <c:smooth val="0"/>
        <c:axId val="99392896"/>
        <c:axId val="99398784"/>
      </c:lineChart>
      <c:catAx>
        <c:axId val="99392896"/>
        <c:scaling>
          <c:orientation val="minMax"/>
        </c:scaling>
        <c:delete val="0"/>
        <c:axPos val="b"/>
        <c:numFmt formatCode="General" sourceLinked="1"/>
        <c:majorTickMark val="out"/>
        <c:minorTickMark val="none"/>
        <c:tickLblPos val="nextTo"/>
        <c:spPr>
          <a:ln w="3179">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99398784"/>
        <c:crosses val="autoZero"/>
        <c:auto val="1"/>
        <c:lblAlgn val="ctr"/>
        <c:lblOffset val="100"/>
        <c:tickLblSkip val="1"/>
        <c:tickMarkSkip val="1"/>
        <c:noMultiLvlLbl val="0"/>
      </c:catAx>
      <c:valAx>
        <c:axId val="99398784"/>
        <c:scaling>
          <c:orientation val="minMax"/>
        </c:scaling>
        <c:delete val="0"/>
        <c:axPos val="l"/>
        <c:majorGridlines>
          <c:spPr>
            <a:ln w="3179">
              <a:solidFill>
                <a:srgbClr val="000000"/>
              </a:solidFill>
              <a:prstDash val="solid"/>
            </a:ln>
          </c:spPr>
        </c:majorGridlines>
        <c:numFmt formatCode="General" sourceLinked="1"/>
        <c:majorTickMark val="out"/>
        <c:minorTickMark val="none"/>
        <c:tickLblPos val="nextTo"/>
        <c:spPr>
          <a:ln w="3179">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99392896"/>
        <c:crosses val="autoZero"/>
        <c:crossBetween val="between"/>
      </c:valAx>
      <c:spPr>
        <a:noFill/>
        <a:ln w="12715">
          <a:solidFill>
            <a:srgbClr val="808080"/>
          </a:solidFill>
          <a:prstDash val="solid"/>
        </a:ln>
      </c:spPr>
    </c:plotArea>
    <c:legend>
      <c:legendPos val="b"/>
      <c:layout>
        <c:manualLayout>
          <c:xMode val="edge"/>
          <c:yMode val="edge"/>
          <c:x val="0.37523100275116023"/>
          <c:y val="0.77883624716402733"/>
          <c:w val="0.3086876155268104"/>
          <c:h val="0.1061946902654905"/>
        </c:manualLayout>
      </c:layout>
      <c:overlay val="0"/>
      <c:spPr>
        <a:noFill/>
        <a:ln w="3179">
          <a:solidFill>
            <a:srgbClr val="000000"/>
          </a:solidFill>
          <a:prstDash val="solid"/>
        </a:ln>
      </c:spPr>
      <c:txPr>
        <a:bodyPr/>
        <a:lstStyle/>
        <a:p>
          <a:pPr>
            <a:defRPr sz="92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1" b="1" i="0" u="none" strike="noStrike" baseline="0">
                <a:solidFill>
                  <a:srgbClr val="000000"/>
                </a:solidFill>
                <a:latin typeface="Arial Cyr"/>
                <a:ea typeface="Arial Cyr"/>
                <a:cs typeface="Arial Cyr"/>
              </a:defRPr>
            </a:pPr>
            <a:r>
              <a:rPr lang="ru-RU"/>
              <a:t>Динамика пожаров по годам</a:t>
            </a:r>
          </a:p>
        </c:rich>
      </c:tx>
      <c:layout>
        <c:manualLayout>
          <c:xMode val="edge"/>
          <c:yMode val="edge"/>
          <c:x val="0.33710411198600365"/>
          <c:y val="4.8591904527559043E-2"/>
        </c:manualLayout>
      </c:layout>
      <c:overlay val="0"/>
      <c:spPr>
        <a:noFill/>
        <a:ln w="25321">
          <a:noFill/>
        </a:ln>
      </c:spPr>
    </c:title>
    <c:autoTitleDeleted val="0"/>
    <c:plotArea>
      <c:layout>
        <c:manualLayout>
          <c:layoutTarget val="inner"/>
          <c:xMode val="edge"/>
          <c:yMode val="edge"/>
          <c:x val="0.15447992612034644"/>
          <c:y val="0.24397145669291559"/>
          <c:w val="0.75482048540228763"/>
          <c:h val="0.45109127204169874"/>
        </c:manualLayout>
      </c:layout>
      <c:lineChart>
        <c:grouping val="standard"/>
        <c:varyColors val="0"/>
        <c:ser>
          <c:idx val="1"/>
          <c:order val="0"/>
          <c:tx>
            <c:strRef>
              <c:f>Sheet1!$A$3</c:f>
              <c:strCache>
                <c:ptCount val="1"/>
              </c:strCache>
            </c:strRef>
          </c:tx>
          <c:spPr>
            <a:ln w="12660">
              <a:solidFill>
                <a:srgbClr val="FF00FF"/>
              </a:solidFill>
              <a:prstDash val="solid"/>
            </a:ln>
          </c:spPr>
          <c:marker>
            <c:symbol val="square"/>
            <c:size val="4"/>
            <c:spPr>
              <a:solidFill>
                <a:srgbClr val="FF00FF"/>
              </a:solidFill>
              <a:ln>
                <a:solidFill>
                  <a:srgbClr val="FF00FF"/>
                </a:solidFill>
                <a:prstDash val="solid"/>
              </a:ln>
            </c:spPr>
          </c:marker>
          <c:dLbls>
            <c:spPr>
              <a:noFill/>
              <a:ln w="25321">
                <a:noFill/>
              </a:ln>
            </c:spPr>
            <c:txPr>
              <a:bodyPr/>
              <a:lstStyle/>
              <a:p>
                <a:pPr>
                  <a:defRPr sz="87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2013</c:v>
                </c:pt>
                <c:pt idx="1">
                  <c:v>2014</c:v>
                </c:pt>
                <c:pt idx="2">
                  <c:v>2015</c:v>
                </c:pt>
                <c:pt idx="3">
                  <c:v>2016</c:v>
                </c:pt>
                <c:pt idx="4">
                  <c:v>2017</c:v>
                </c:pt>
              </c:numCache>
            </c:numRef>
          </c:cat>
          <c:val>
            <c:numRef>
              <c:f>Sheet1!$B$3:$F$3</c:f>
              <c:numCache>
                <c:formatCode>General</c:formatCode>
                <c:ptCount val="5"/>
                <c:pt idx="0">
                  <c:v>35</c:v>
                </c:pt>
                <c:pt idx="1">
                  <c:v>44</c:v>
                </c:pt>
                <c:pt idx="2">
                  <c:v>47</c:v>
                </c:pt>
                <c:pt idx="3">
                  <c:v>48</c:v>
                </c:pt>
                <c:pt idx="4">
                  <c:v>49</c:v>
                </c:pt>
              </c:numCache>
            </c:numRef>
          </c:val>
          <c:smooth val="0"/>
          <c:extLst>
            <c:ext xmlns:c16="http://schemas.microsoft.com/office/drawing/2014/chart" uri="{C3380CC4-5D6E-409C-BE32-E72D297353CC}">
              <c16:uniqueId val="{00000000-2216-4474-8CE5-A2BDA4FA70A8}"/>
            </c:ext>
          </c:extLst>
        </c:ser>
        <c:dLbls>
          <c:showLegendKey val="0"/>
          <c:showVal val="1"/>
          <c:showCatName val="0"/>
          <c:showSerName val="0"/>
          <c:showPercent val="0"/>
          <c:showBubbleSize val="0"/>
        </c:dLbls>
        <c:marker val="1"/>
        <c:smooth val="0"/>
        <c:axId val="99345536"/>
        <c:axId val="99347072"/>
      </c:lineChart>
      <c:catAx>
        <c:axId val="99345536"/>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798" b="1" i="0" u="none" strike="noStrike" baseline="0">
                <a:solidFill>
                  <a:srgbClr val="000000"/>
                </a:solidFill>
                <a:latin typeface="Arial Cyr"/>
                <a:ea typeface="Arial Cyr"/>
                <a:cs typeface="Arial Cyr"/>
              </a:defRPr>
            </a:pPr>
            <a:endParaRPr lang="ru-RU"/>
          </a:p>
        </c:txPr>
        <c:crossAx val="99347072"/>
        <c:crosses val="autoZero"/>
        <c:auto val="1"/>
        <c:lblAlgn val="ctr"/>
        <c:lblOffset val="100"/>
        <c:tickLblSkip val="1"/>
        <c:tickMarkSkip val="1"/>
        <c:noMultiLvlLbl val="0"/>
      </c:catAx>
      <c:valAx>
        <c:axId val="99347072"/>
        <c:scaling>
          <c:orientation val="minMax"/>
          <c:max val="60"/>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798" b="1" i="0" u="none" strike="noStrike" baseline="0">
                <a:solidFill>
                  <a:srgbClr val="000000"/>
                </a:solidFill>
                <a:latin typeface="Arial Cyr"/>
                <a:ea typeface="Arial Cyr"/>
                <a:cs typeface="Arial Cyr"/>
              </a:defRPr>
            </a:pPr>
            <a:endParaRPr lang="ru-RU"/>
          </a:p>
        </c:txPr>
        <c:crossAx val="99345536"/>
        <c:crosses val="autoZero"/>
        <c:crossBetween val="between"/>
      </c:valAx>
      <c:spPr>
        <a:solidFill>
          <a:srgbClr val="FFFFFF"/>
        </a:solidFill>
        <a:ln w="12660">
          <a:solidFill>
            <a:srgbClr val="808080"/>
          </a:solidFill>
          <a:prstDash val="solid"/>
        </a:ln>
      </c:spPr>
    </c:plotArea>
    <c:plotVisOnly val="1"/>
    <c:dispBlanksAs val="gap"/>
    <c:showDLblsOverMax val="0"/>
  </c:chart>
  <c:spPr>
    <a:noFill/>
    <a:ln>
      <a:noFill/>
    </a:ln>
  </c:spPr>
  <c:txPr>
    <a:bodyPr/>
    <a:lstStyle/>
    <a:p>
      <a:pPr>
        <a:defRPr sz="7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73840769903771"/>
          <c:y val="5.1400554097404488E-2"/>
          <c:w val="0.56534623797025352"/>
          <c:h val="0.79822506561679785"/>
        </c:manualLayout>
      </c:layout>
      <c:barChart>
        <c:barDir val="col"/>
        <c:grouping val="clustered"/>
        <c:varyColors val="0"/>
        <c:ser>
          <c:idx val="0"/>
          <c:order val="0"/>
          <c:tx>
            <c:strRef>
              <c:f>Лист1!$B$35</c:f>
              <c:strCache>
                <c:ptCount val="1"/>
                <c:pt idx="0">
                  <c:v>Количество участников выставок музея, чел.</c:v>
                </c:pt>
              </c:strCache>
            </c:strRef>
          </c:tx>
          <c:invertIfNegative val="0"/>
          <c:cat>
            <c:numRef>
              <c:f>Лист1!$C$34:$G$34</c:f>
              <c:numCache>
                <c:formatCode>General</c:formatCode>
                <c:ptCount val="5"/>
                <c:pt idx="0">
                  <c:v>2013</c:v>
                </c:pt>
                <c:pt idx="1">
                  <c:v>2014</c:v>
                </c:pt>
                <c:pt idx="2">
                  <c:v>2015</c:v>
                </c:pt>
                <c:pt idx="3">
                  <c:v>2016</c:v>
                </c:pt>
                <c:pt idx="4">
                  <c:v>2017</c:v>
                </c:pt>
              </c:numCache>
            </c:numRef>
          </c:cat>
          <c:val>
            <c:numRef>
              <c:f>Лист1!$C$35:$G$35</c:f>
              <c:numCache>
                <c:formatCode>General</c:formatCode>
                <c:ptCount val="5"/>
                <c:pt idx="0">
                  <c:v>9100</c:v>
                </c:pt>
                <c:pt idx="1">
                  <c:v>16600</c:v>
                </c:pt>
                <c:pt idx="2">
                  <c:v>16800</c:v>
                </c:pt>
                <c:pt idx="3">
                  <c:v>16900</c:v>
                </c:pt>
                <c:pt idx="4">
                  <c:v>17300</c:v>
                </c:pt>
              </c:numCache>
            </c:numRef>
          </c:val>
          <c:extLst>
            <c:ext xmlns:c16="http://schemas.microsoft.com/office/drawing/2014/chart" uri="{C3380CC4-5D6E-409C-BE32-E72D297353CC}">
              <c16:uniqueId val="{00000000-B15D-4A47-8B8D-E2293ACE72F8}"/>
            </c:ext>
          </c:extLst>
        </c:ser>
        <c:ser>
          <c:idx val="1"/>
          <c:order val="1"/>
          <c:tx>
            <c:strRef>
              <c:f>Лист1!$B$36</c:f>
              <c:strCache>
                <c:ptCount val="1"/>
                <c:pt idx="0">
                  <c:v>Количество зрителей театра, чел.</c:v>
                </c:pt>
              </c:strCache>
            </c:strRef>
          </c:tx>
          <c:invertIfNegative val="0"/>
          <c:cat>
            <c:numRef>
              <c:f>Лист1!$C$34:$G$34</c:f>
              <c:numCache>
                <c:formatCode>General</c:formatCode>
                <c:ptCount val="5"/>
                <c:pt idx="0">
                  <c:v>2013</c:v>
                </c:pt>
                <c:pt idx="1">
                  <c:v>2014</c:v>
                </c:pt>
                <c:pt idx="2">
                  <c:v>2015</c:v>
                </c:pt>
                <c:pt idx="3">
                  <c:v>2016</c:v>
                </c:pt>
                <c:pt idx="4">
                  <c:v>2017</c:v>
                </c:pt>
              </c:numCache>
            </c:numRef>
          </c:cat>
          <c:val>
            <c:numRef>
              <c:f>Лист1!$C$36:$G$36</c:f>
              <c:numCache>
                <c:formatCode>General</c:formatCode>
                <c:ptCount val="5"/>
                <c:pt idx="0">
                  <c:v>7400</c:v>
                </c:pt>
                <c:pt idx="1">
                  <c:v>7700</c:v>
                </c:pt>
                <c:pt idx="2">
                  <c:v>7800</c:v>
                </c:pt>
                <c:pt idx="3">
                  <c:v>7900</c:v>
                </c:pt>
                <c:pt idx="4">
                  <c:v>7800</c:v>
                </c:pt>
              </c:numCache>
            </c:numRef>
          </c:val>
          <c:extLst>
            <c:ext xmlns:c16="http://schemas.microsoft.com/office/drawing/2014/chart" uri="{C3380CC4-5D6E-409C-BE32-E72D297353CC}">
              <c16:uniqueId val="{00000001-B15D-4A47-8B8D-E2293ACE72F8}"/>
            </c:ext>
          </c:extLst>
        </c:ser>
        <c:dLbls>
          <c:showLegendKey val="0"/>
          <c:showVal val="0"/>
          <c:showCatName val="0"/>
          <c:showSerName val="0"/>
          <c:showPercent val="0"/>
          <c:showBubbleSize val="0"/>
        </c:dLbls>
        <c:gapWidth val="150"/>
        <c:axId val="140688768"/>
        <c:axId val="140698752"/>
      </c:barChart>
      <c:catAx>
        <c:axId val="140688768"/>
        <c:scaling>
          <c:orientation val="minMax"/>
        </c:scaling>
        <c:delete val="0"/>
        <c:axPos val="b"/>
        <c:numFmt formatCode="General" sourceLinked="1"/>
        <c:majorTickMark val="out"/>
        <c:minorTickMark val="none"/>
        <c:tickLblPos val="nextTo"/>
        <c:crossAx val="140698752"/>
        <c:crosses val="autoZero"/>
        <c:auto val="1"/>
        <c:lblAlgn val="ctr"/>
        <c:lblOffset val="100"/>
        <c:noMultiLvlLbl val="0"/>
      </c:catAx>
      <c:valAx>
        <c:axId val="140698752"/>
        <c:scaling>
          <c:orientation val="minMax"/>
        </c:scaling>
        <c:delete val="0"/>
        <c:axPos val="l"/>
        <c:majorGridlines/>
        <c:numFmt formatCode="General" sourceLinked="1"/>
        <c:majorTickMark val="out"/>
        <c:minorTickMark val="none"/>
        <c:tickLblPos val="nextTo"/>
        <c:crossAx val="140688768"/>
        <c:crosses val="autoZero"/>
        <c:crossBetween val="between"/>
      </c:valAx>
    </c:plotArea>
    <c:legend>
      <c:legendPos val="r"/>
      <c:layout>
        <c:manualLayout>
          <c:xMode val="edge"/>
          <c:yMode val="edge"/>
          <c:x val="0.73604859902141062"/>
          <c:y val="0.20756561679790381"/>
          <c:w val="0.24728470361973109"/>
          <c:h val="0.5015354330708661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26544702886513E-2"/>
          <c:y val="2.0978659343920538E-2"/>
          <c:w val="0.85894336617386224"/>
          <c:h val="0.93907904184427593"/>
        </c:manualLayout>
      </c:layout>
      <c:barChart>
        <c:barDir val="col"/>
        <c:grouping val="clustered"/>
        <c:varyColors val="0"/>
        <c:ser>
          <c:idx val="0"/>
          <c:order val="0"/>
          <c:tx>
            <c:strRef>
              <c:f>Лист1!$B$49</c:f>
              <c:strCache>
                <c:ptCount val="1"/>
                <c:pt idx="0">
                  <c:v>темп прироста инвестиций в сопоставимых ценах, %</c:v>
                </c:pt>
              </c:strCache>
            </c:strRef>
          </c:tx>
          <c:invertIfNegative val="0"/>
          <c:dPt>
            <c:idx val="0"/>
            <c:invertIfNegative val="0"/>
            <c:bubble3D val="0"/>
            <c:spPr>
              <a:solidFill>
                <a:schemeClr val="accent2"/>
              </a:solidFill>
            </c:spPr>
            <c:extLst>
              <c:ext xmlns:c16="http://schemas.microsoft.com/office/drawing/2014/chart" uri="{C3380CC4-5D6E-409C-BE32-E72D297353CC}">
                <c16:uniqueId val="{00000000-C51A-4E81-91A4-5A57E793BF1A}"/>
              </c:ext>
            </c:extLst>
          </c:dPt>
          <c:dLbls>
            <c:dLbl>
              <c:idx val="8"/>
              <c:layout>
                <c:manualLayout>
                  <c:x val="1.0825439783491221E-2"/>
                  <c:y val="2.91120748404967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1A-4E81-91A4-5A57E793BF1A}"/>
                </c:ext>
              </c:extLst>
            </c:dLbl>
            <c:dLbl>
              <c:idx val="11"/>
              <c:layout>
                <c:manualLayout>
                  <c:x val="0"/>
                  <c:y val="-3.3003291753516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1A-4E81-91A4-5A57E793BF1A}"/>
                </c:ext>
              </c:extLst>
            </c:dLbl>
            <c:dLbl>
              <c:idx val="12"/>
              <c:layout>
                <c:manualLayout>
                  <c:x val="0"/>
                  <c:y val="-3.3003031885077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1A-4E81-91A4-5A57E793BF1A}"/>
                </c:ext>
              </c:extLst>
            </c:dLbl>
            <c:spPr>
              <a:noFill/>
              <a:ln>
                <a:noFill/>
              </a:ln>
              <a:effectLst/>
            </c:spPr>
            <c:txPr>
              <a:bodyPr/>
              <a:lstStyle/>
              <a:p>
                <a:pPr>
                  <a:defRPr sz="1100"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Лист1!$C$48:$G$48</c:f>
              <c:numCache>
                <c:formatCode>0</c:formatCode>
                <c:ptCount val="5"/>
                <c:pt idx="0">
                  <c:v>2013</c:v>
                </c:pt>
                <c:pt idx="1">
                  <c:v>2014</c:v>
                </c:pt>
                <c:pt idx="2">
                  <c:v>2015</c:v>
                </c:pt>
                <c:pt idx="3">
                  <c:v>2016</c:v>
                </c:pt>
                <c:pt idx="4">
                  <c:v>2017</c:v>
                </c:pt>
              </c:numCache>
            </c:numRef>
          </c:cat>
          <c:val>
            <c:numRef>
              <c:f>Лист1!$C$49:$G$49</c:f>
              <c:numCache>
                <c:formatCode>0.00%</c:formatCode>
                <c:ptCount val="5"/>
                <c:pt idx="0">
                  <c:v>0.31100000000000338</c:v>
                </c:pt>
                <c:pt idx="1">
                  <c:v>-0.35700000000000032</c:v>
                </c:pt>
                <c:pt idx="2">
                  <c:v>-0.2270000000000002</c:v>
                </c:pt>
                <c:pt idx="3">
                  <c:v>-4.5000000000000033E-2</c:v>
                </c:pt>
                <c:pt idx="4">
                  <c:v>-2.7000000000000256E-2</c:v>
                </c:pt>
              </c:numCache>
            </c:numRef>
          </c:val>
          <c:extLst>
            <c:ext xmlns:c16="http://schemas.microsoft.com/office/drawing/2014/chart" uri="{C3380CC4-5D6E-409C-BE32-E72D297353CC}">
              <c16:uniqueId val="{00000004-C51A-4E81-91A4-5A57E793BF1A}"/>
            </c:ext>
          </c:extLst>
        </c:ser>
        <c:dLbls>
          <c:showLegendKey val="0"/>
          <c:showVal val="0"/>
          <c:showCatName val="0"/>
          <c:showSerName val="0"/>
          <c:showPercent val="0"/>
          <c:showBubbleSize val="0"/>
        </c:dLbls>
        <c:gapWidth val="150"/>
        <c:axId val="98711808"/>
        <c:axId val="98721792"/>
      </c:barChart>
      <c:catAx>
        <c:axId val="98711808"/>
        <c:scaling>
          <c:orientation val="minMax"/>
        </c:scaling>
        <c:delete val="0"/>
        <c:axPos val="b"/>
        <c:numFmt formatCode="0" sourceLinked="1"/>
        <c:majorTickMark val="out"/>
        <c:minorTickMark val="none"/>
        <c:tickLblPos val="low"/>
        <c:txPr>
          <a:bodyPr/>
          <a:lstStyle/>
          <a:p>
            <a:pPr>
              <a:defRPr sz="1100" b="0"/>
            </a:pPr>
            <a:endParaRPr lang="ru-RU"/>
          </a:p>
        </c:txPr>
        <c:crossAx val="98721792"/>
        <c:crossesAt val="0"/>
        <c:auto val="1"/>
        <c:lblAlgn val="ctr"/>
        <c:lblOffset val="100"/>
        <c:noMultiLvlLbl val="0"/>
      </c:catAx>
      <c:valAx>
        <c:axId val="98721792"/>
        <c:scaling>
          <c:orientation val="minMax"/>
        </c:scaling>
        <c:delete val="0"/>
        <c:axPos val="l"/>
        <c:numFmt formatCode="0.00%" sourceLinked="1"/>
        <c:majorTickMark val="out"/>
        <c:minorTickMark val="none"/>
        <c:tickLblPos val="nextTo"/>
        <c:crossAx val="98711808"/>
        <c:crosses val="autoZero"/>
        <c:crossBetween val="between"/>
        <c:majorUnit val="0.1"/>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Лист1!$C$78</c:f>
              <c:strCache>
                <c:ptCount val="1"/>
                <c:pt idx="0">
                  <c:v>2013</c:v>
                </c:pt>
              </c:strCache>
            </c:strRef>
          </c:tx>
          <c:invertIfNegative val="0"/>
          <c:dLbls>
            <c:dLbl>
              <c:idx val="0"/>
              <c:layout>
                <c:manualLayout>
                  <c:x val="-7.42115027829314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F3-427B-A5D4-1936C9258CF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Лист1!$B$79:$B$81</c:f>
              <c:strCache>
                <c:ptCount val="3"/>
                <c:pt idx="0">
                  <c:v>Собственные средства</c:v>
                </c:pt>
                <c:pt idx="1">
                  <c:v>Заемные средства</c:v>
                </c:pt>
                <c:pt idx="2">
                  <c:v>Бюджетные средства</c:v>
                </c:pt>
              </c:strCache>
            </c:strRef>
          </c:cat>
          <c:val>
            <c:numRef>
              <c:f>Лист1!$C$79:$C$81</c:f>
              <c:numCache>
                <c:formatCode>0.0%</c:formatCode>
                <c:ptCount val="3"/>
                <c:pt idx="0">
                  <c:v>0.27410000000000001</c:v>
                </c:pt>
                <c:pt idx="1">
                  <c:v>0.26250000000000001</c:v>
                </c:pt>
                <c:pt idx="2">
                  <c:v>0.46300000000000002</c:v>
                </c:pt>
              </c:numCache>
            </c:numRef>
          </c:val>
          <c:extLst>
            <c:ext xmlns:c16="http://schemas.microsoft.com/office/drawing/2014/chart" uri="{C3380CC4-5D6E-409C-BE32-E72D297353CC}">
              <c16:uniqueId val="{00000001-E8F3-427B-A5D4-1936C9258CFB}"/>
            </c:ext>
          </c:extLst>
        </c:ser>
        <c:ser>
          <c:idx val="1"/>
          <c:order val="1"/>
          <c:tx>
            <c:strRef>
              <c:f>Лист1!$D$78</c:f>
              <c:strCache>
                <c:ptCount val="1"/>
                <c:pt idx="0">
                  <c:v>2017</c:v>
                </c:pt>
              </c:strCache>
            </c:strRef>
          </c:tx>
          <c:invertIfNegative val="0"/>
          <c:dLbls>
            <c:dLbl>
              <c:idx val="1"/>
              <c:layout>
                <c:manualLayout>
                  <c:x val="7.42115027829314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F3-427B-A5D4-1936C9258CFB}"/>
                </c:ext>
              </c:extLst>
            </c:dLbl>
            <c:dLbl>
              <c:idx val="2"/>
              <c:layout>
                <c:manualLayout>
                  <c:x val="7.42115027829314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F3-427B-A5D4-1936C9258CF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Лист1!$B$79:$B$81</c:f>
              <c:strCache>
                <c:ptCount val="3"/>
                <c:pt idx="0">
                  <c:v>Собственные средства</c:v>
                </c:pt>
                <c:pt idx="1">
                  <c:v>Заемные средства</c:v>
                </c:pt>
                <c:pt idx="2">
                  <c:v>Бюджетные средства</c:v>
                </c:pt>
              </c:strCache>
            </c:strRef>
          </c:cat>
          <c:val>
            <c:numRef>
              <c:f>Лист1!$D$79:$D$81</c:f>
              <c:numCache>
                <c:formatCode>0.0%</c:formatCode>
                <c:ptCount val="3"/>
                <c:pt idx="0">
                  <c:v>0.50800000000000001</c:v>
                </c:pt>
                <c:pt idx="1">
                  <c:v>0.114</c:v>
                </c:pt>
                <c:pt idx="2">
                  <c:v>0.37800000000000739</c:v>
                </c:pt>
              </c:numCache>
            </c:numRef>
          </c:val>
          <c:extLst>
            <c:ext xmlns:c16="http://schemas.microsoft.com/office/drawing/2014/chart" uri="{C3380CC4-5D6E-409C-BE32-E72D297353CC}">
              <c16:uniqueId val="{00000004-E8F3-427B-A5D4-1936C9258CFB}"/>
            </c:ext>
          </c:extLst>
        </c:ser>
        <c:dLbls>
          <c:showLegendKey val="0"/>
          <c:showVal val="0"/>
          <c:showCatName val="0"/>
          <c:showSerName val="0"/>
          <c:showPercent val="0"/>
          <c:showBubbleSize val="0"/>
        </c:dLbls>
        <c:gapWidth val="150"/>
        <c:axId val="98728960"/>
        <c:axId val="140661504"/>
      </c:barChart>
      <c:catAx>
        <c:axId val="98728960"/>
        <c:scaling>
          <c:orientation val="minMax"/>
        </c:scaling>
        <c:delete val="0"/>
        <c:axPos val="b"/>
        <c:numFmt formatCode="General" sourceLinked="0"/>
        <c:majorTickMark val="out"/>
        <c:minorTickMark val="none"/>
        <c:tickLblPos val="nextTo"/>
        <c:crossAx val="140661504"/>
        <c:crosses val="autoZero"/>
        <c:auto val="1"/>
        <c:lblAlgn val="ctr"/>
        <c:lblOffset val="100"/>
        <c:noMultiLvlLbl val="0"/>
      </c:catAx>
      <c:valAx>
        <c:axId val="140661504"/>
        <c:scaling>
          <c:orientation val="minMax"/>
        </c:scaling>
        <c:delete val="0"/>
        <c:axPos val="l"/>
        <c:numFmt formatCode="0.0%" sourceLinked="1"/>
        <c:majorTickMark val="out"/>
        <c:minorTickMark val="none"/>
        <c:tickLblPos val="nextTo"/>
        <c:crossAx val="987289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1.084659517191444E-2"/>
          <c:y val="7.0872955039912033E-2"/>
          <c:w val="0.65770048907913614"/>
          <c:h val="0.92912704496008791"/>
        </c:manualLayout>
      </c:layout>
      <c:pieChart>
        <c:varyColors val="1"/>
        <c:ser>
          <c:idx val="0"/>
          <c:order val="0"/>
          <c:explosion val="25"/>
          <c:dPt>
            <c:idx val="0"/>
            <c:bubble3D val="0"/>
            <c:explosion val="4"/>
            <c:extLst>
              <c:ext xmlns:c16="http://schemas.microsoft.com/office/drawing/2014/chart" uri="{C3380CC4-5D6E-409C-BE32-E72D297353CC}">
                <c16:uniqueId val="{00000000-1AFF-4E9C-B018-3CE20CC4E192}"/>
              </c:ext>
            </c:extLst>
          </c:dPt>
          <c:dPt>
            <c:idx val="1"/>
            <c:bubble3D val="0"/>
            <c:explosion val="3"/>
            <c:extLst>
              <c:ext xmlns:c16="http://schemas.microsoft.com/office/drawing/2014/chart" uri="{C3380CC4-5D6E-409C-BE32-E72D297353CC}">
                <c16:uniqueId val="{00000001-1AFF-4E9C-B018-3CE20CC4E192}"/>
              </c:ext>
            </c:extLst>
          </c:dPt>
          <c:dPt>
            <c:idx val="2"/>
            <c:bubble3D val="0"/>
            <c:explosion val="5"/>
            <c:extLst>
              <c:ext xmlns:c16="http://schemas.microsoft.com/office/drawing/2014/chart" uri="{C3380CC4-5D6E-409C-BE32-E72D297353CC}">
                <c16:uniqueId val="{00000002-1AFF-4E9C-B018-3CE20CC4E192}"/>
              </c:ext>
            </c:extLst>
          </c:dPt>
          <c:dPt>
            <c:idx val="3"/>
            <c:bubble3D val="0"/>
            <c:explosion val="3"/>
            <c:extLst>
              <c:ext xmlns:c16="http://schemas.microsoft.com/office/drawing/2014/chart" uri="{C3380CC4-5D6E-409C-BE32-E72D297353CC}">
                <c16:uniqueId val="{00000003-1AFF-4E9C-B018-3CE20CC4E192}"/>
              </c:ext>
            </c:extLst>
          </c:dPt>
          <c:dPt>
            <c:idx val="4"/>
            <c:bubble3D val="0"/>
            <c:explosion val="3"/>
            <c:extLst>
              <c:ext xmlns:c16="http://schemas.microsoft.com/office/drawing/2014/chart" uri="{C3380CC4-5D6E-409C-BE32-E72D297353CC}">
                <c16:uniqueId val="{00000004-1AFF-4E9C-B018-3CE20CC4E192}"/>
              </c:ext>
            </c:extLst>
          </c:dPt>
          <c:dPt>
            <c:idx val="5"/>
            <c:bubble3D val="0"/>
            <c:explosion val="2"/>
            <c:extLst>
              <c:ext xmlns:c16="http://schemas.microsoft.com/office/drawing/2014/chart" uri="{C3380CC4-5D6E-409C-BE32-E72D297353CC}">
                <c16:uniqueId val="{00000005-1AFF-4E9C-B018-3CE20CC4E192}"/>
              </c:ext>
            </c:extLst>
          </c:dPt>
          <c:dPt>
            <c:idx val="6"/>
            <c:bubble3D val="0"/>
            <c:explosion val="1"/>
            <c:extLst>
              <c:ext xmlns:c16="http://schemas.microsoft.com/office/drawing/2014/chart" uri="{C3380CC4-5D6E-409C-BE32-E72D297353CC}">
                <c16:uniqueId val="{00000006-1AFF-4E9C-B018-3CE20CC4E192}"/>
              </c:ext>
            </c:extLst>
          </c:dPt>
          <c:dLbls>
            <c:dLbl>
              <c:idx val="1"/>
              <c:layout>
                <c:manualLayout>
                  <c:x val="7.495931758530183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FF-4E9C-B018-3CE20CC4E192}"/>
                </c:ext>
              </c:extLst>
            </c:dLbl>
            <c:spPr>
              <a:noFill/>
              <a:ln>
                <a:noFill/>
              </a:ln>
              <a:effectLst/>
            </c:spPr>
            <c:txPr>
              <a:bodyPr/>
              <a:lstStyle/>
              <a:p>
                <a:pPr>
                  <a:defRPr sz="1200" b="1"/>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Лист2!$B$5:$B$11</c:f>
              <c:strCache>
                <c:ptCount val="7"/>
                <c:pt idx="0">
                  <c:v>Строительство</c:v>
                </c:pt>
                <c:pt idx="1">
                  <c:v>Сельское хозяйство</c:v>
                </c:pt>
                <c:pt idx="2">
                  <c:v>ЖКХ</c:v>
                </c:pt>
                <c:pt idx="3">
                  <c:v>Социальная сфера</c:v>
                </c:pt>
                <c:pt idx="4">
                  <c:v>Потребительский рынок</c:v>
                </c:pt>
                <c:pt idx="5">
                  <c:v>Промышленность</c:v>
                </c:pt>
                <c:pt idx="6">
                  <c:v>Транспорт и связь</c:v>
                </c:pt>
              </c:strCache>
            </c:strRef>
          </c:cat>
          <c:val>
            <c:numRef>
              <c:f>Лист2!$C$5:$C$11</c:f>
              <c:numCache>
                <c:formatCode>0%</c:formatCode>
                <c:ptCount val="7"/>
                <c:pt idx="0">
                  <c:v>0.38000000000000794</c:v>
                </c:pt>
                <c:pt idx="1">
                  <c:v>0.26</c:v>
                </c:pt>
                <c:pt idx="2">
                  <c:v>0.17</c:v>
                </c:pt>
                <c:pt idx="3">
                  <c:v>7.0000000000000021E-2</c:v>
                </c:pt>
                <c:pt idx="4">
                  <c:v>0.05</c:v>
                </c:pt>
                <c:pt idx="5">
                  <c:v>4.0000000000000022E-2</c:v>
                </c:pt>
                <c:pt idx="6">
                  <c:v>3.0000000000000002E-2</c:v>
                </c:pt>
              </c:numCache>
            </c:numRef>
          </c:val>
          <c:extLst>
            <c:ext xmlns:c16="http://schemas.microsoft.com/office/drawing/2014/chart" uri="{C3380CC4-5D6E-409C-BE32-E72D297353CC}">
              <c16:uniqueId val="{00000007-1AFF-4E9C-B018-3CE20CC4E19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8128139628833662"/>
          <c:y val="0.18948716049993036"/>
          <c:w val="0.29412753058228208"/>
          <c:h val="0.52907165601165063"/>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5.1388888888888887E-2"/>
          <c:y val="5.0925925925925923E-2"/>
          <c:w val="0.47500000000000031"/>
          <c:h val="0.79166666666666652"/>
        </c:manualLayout>
      </c:layout>
      <c:pieChart>
        <c:varyColors val="1"/>
        <c:ser>
          <c:idx val="0"/>
          <c:order val="0"/>
          <c:explosion val="4"/>
          <c:dLbls>
            <c:spPr>
              <a:noFill/>
              <a:ln>
                <a:noFill/>
              </a:ln>
              <a:effectLst/>
            </c:spPr>
            <c:txPr>
              <a:bodyPr/>
              <a:lstStyle/>
              <a:p>
                <a:pPr>
                  <a:defRPr sz="1200" b="1"/>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Лист4!$C$9:$C$11</c:f>
              <c:strCache>
                <c:ptCount val="3"/>
                <c:pt idx="0">
                  <c:v>Строительство зданий и сооружений</c:v>
                </c:pt>
                <c:pt idx="1">
                  <c:v>Приобретение новых машин, оборудования и транспортных средств</c:v>
                </c:pt>
                <c:pt idx="2">
                  <c:v>Реконструкция и модернизация основных средств</c:v>
                </c:pt>
              </c:strCache>
            </c:strRef>
          </c:cat>
          <c:val>
            <c:numRef>
              <c:f>Лист4!$D$9:$D$11</c:f>
              <c:numCache>
                <c:formatCode>0.00%</c:formatCode>
                <c:ptCount val="3"/>
                <c:pt idx="0">
                  <c:v>0.44900000000000001</c:v>
                </c:pt>
                <c:pt idx="1">
                  <c:v>0.33500000000000846</c:v>
                </c:pt>
                <c:pt idx="2">
                  <c:v>0.21600000000000041</c:v>
                </c:pt>
              </c:numCache>
            </c:numRef>
          </c:val>
          <c:extLst>
            <c:ext xmlns:c16="http://schemas.microsoft.com/office/drawing/2014/chart" uri="{C3380CC4-5D6E-409C-BE32-E72D297353CC}">
              <c16:uniqueId val="{00000000-AF4E-4A5E-8832-B1886E568075}"/>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100"/>
            </a:pPr>
            <a:endParaRPr lang="ru-RU"/>
          </a:p>
        </c:txPr>
      </c:legendEntry>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017572388608158"/>
          <c:y val="0.8125810544868336"/>
        </c:manualLayout>
      </c:layout>
      <c:overlay val="0"/>
      <c:txPr>
        <a:bodyPr/>
        <a:lstStyle/>
        <a:p>
          <a:pPr>
            <a:defRPr sz="1100"/>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8.1952044130077228E-2"/>
          <c:w val="0.71427803877456564"/>
          <c:h val="0.79111857341361769"/>
        </c:manualLayout>
      </c:layout>
      <c:pie3DChart>
        <c:varyColors val="1"/>
        <c:ser>
          <c:idx val="0"/>
          <c:order val="0"/>
          <c:tx>
            <c:strRef>
              <c:f>Лист1!$B$1</c:f>
              <c:strCache>
                <c:ptCount val="1"/>
                <c:pt idx="0">
                  <c:v>2017 год</c:v>
                </c:pt>
              </c:strCache>
            </c:strRef>
          </c:tx>
          <c:explosion val="25"/>
          <c:dLbls>
            <c:dLbl>
              <c:idx val="0"/>
              <c:layout>
                <c:manualLayout>
                  <c:x val="-0.18243698997340144"/>
                  <c:y val="-8.808656735134476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C0E-4AA1-94BA-E2067398A213}"/>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торговля</c:v>
                </c:pt>
                <c:pt idx="1">
                  <c:v>бытовые услуги</c:v>
                </c:pt>
                <c:pt idx="2">
                  <c:v>общественное питание</c:v>
                </c:pt>
                <c:pt idx="3">
                  <c:v>производство</c:v>
                </c:pt>
                <c:pt idx="4">
                  <c:v>прочие услуги</c:v>
                </c:pt>
              </c:strCache>
            </c:strRef>
          </c:cat>
          <c:val>
            <c:numRef>
              <c:f>Лист1!$B$2:$B$6</c:f>
              <c:numCache>
                <c:formatCode>General</c:formatCode>
                <c:ptCount val="5"/>
                <c:pt idx="0">
                  <c:v>59</c:v>
                </c:pt>
                <c:pt idx="1">
                  <c:v>17</c:v>
                </c:pt>
                <c:pt idx="2">
                  <c:v>9</c:v>
                </c:pt>
                <c:pt idx="3">
                  <c:v>8</c:v>
                </c:pt>
                <c:pt idx="4">
                  <c:v>7</c:v>
                </c:pt>
              </c:numCache>
            </c:numRef>
          </c:val>
          <c:extLst>
            <c:ext xmlns:c16="http://schemas.microsoft.com/office/drawing/2014/chart" uri="{C3380CC4-5D6E-409C-BE32-E72D297353CC}">
              <c16:uniqueId val="{00000001-0C0E-4AA1-94BA-E2067398A213}"/>
            </c:ext>
          </c:extLst>
        </c:ser>
        <c:dLbls>
          <c:showLegendKey val="0"/>
          <c:showVal val="0"/>
          <c:showCatName val="0"/>
          <c:showSerName val="0"/>
          <c:showPercent val="1"/>
          <c:showBubbleSize val="0"/>
          <c:showLeaderLines val="1"/>
        </c:dLbls>
      </c:pie3DChart>
    </c:plotArea>
    <c:legend>
      <c:legendPos val="r"/>
      <c:layout>
        <c:manualLayout>
          <c:xMode val="edge"/>
          <c:yMode val="edge"/>
          <c:x val="0.73405562751976716"/>
          <c:y val="0.20136868920796674"/>
          <c:w val="0.2356569107503369"/>
          <c:h val="0.61373405484628363"/>
        </c:manualLayout>
      </c:layout>
      <c:overlay val="0"/>
      <c:txPr>
        <a:bodyPr/>
        <a:lstStyle/>
        <a:p>
          <a:pPr>
            <a:defRPr sz="80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a:t>2013 год</a:t>
            </a:r>
          </a:p>
        </c:rich>
      </c:tx>
      <c:layout>
        <c:manualLayout>
          <c:xMode val="edge"/>
          <c:yMode val="edge"/>
          <c:x val="0.40798291228017342"/>
          <c:y val="0.83170061846069976"/>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6739043983138845E-3"/>
          <c:y val="1.6727705548434644E-3"/>
          <c:w val="0.82177546681873215"/>
          <c:h val="0.90481951119746351"/>
        </c:manualLayout>
      </c:layout>
      <c:pie3DChart>
        <c:varyColors val="1"/>
        <c:ser>
          <c:idx val="0"/>
          <c:order val="0"/>
          <c:tx>
            <c:strRef>
              <c:f>Лист1!$B$1</c:f>
              <c:strCache>
                <c:ptCount val="1"/>
                <c:pt idx="0">
                  <c:v>2013 год</c:v>
                </c:pt>
              </c:strCache>
            </c:strRef>
          </c:tx>
          <c:explosion val="25"/>
          <c:dLbls>
            <c:dLbl>
              <c:idx val="0"/>
              <c:layout>
                <c:manualLayout>
                  <c:x val="-0.19857760532888286"/>
                  <c:y val="-0.1689900091631024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C56-41FC-89B0-035DD568C94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торговля</c:v>
                </c:pt>
                <c:pt idx="1">
                  <c:v>бытовые услуги</c:v>
                </c:pt>
                <c:pt idx="2">
                  <c:v>общественное питание</c:v>
                </c:pt>
                <c:pt idx="3">
                  <c:v>производство</c:v>
                </c:pt>
                <c:pt idx="4">
                  <c:v>прочие услуги</c:v>
                </c:pt>
              </c:strCache>
            </c:strRef>
          </c:cat>
          <c:val>
            <c:numRef>
              <c:f>Лист1!$B$2:$B$6</c:f>
              <c:numCache>
                <c:formatCode>General</c:formatCode>
                <c:ptCount val="5"/>
                <c:pt idx="0">
                  <c:v>67</c:v>
                </c:pt>
                <c:pt idx="1">
                  <c:v>18</c:v>
                </c:pt>
                <c:pt idx="2">
                  <c:v>9</c:v>
                </c:pt>
                <c:pt idx="3">
                  <c:v>3</c:v>
                </c:pt>
                <c:pt idx="4">
                  <c:v>3</c:v>
                </c:pt>
              </c:numCache>
            </c:numRef>
          </c:val>
          <c:extLst>
            <c:ext xmlns:c16="http://schemas.microsoft.com/office/drawing/2014/chart" uri="{C3380CC4-5D6E-409C-BE32-E72D297353CC}">
              <c16:uniqueId val="{00000001-BC56-41FC-89B0-035DD568C94B}"/>
            </c:ext>
          </c:extLst>
        </c:ser>
        <c:dLbls>
          <c:showLegendKey val="0"/>
          <c:showVal val="0"/>
          <c:showCatName val="0"/>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7.9122913124422253E-2"/>
          <c:y val="3.8664916885389401E-2"/>
          <c:w val="0.65752875814382084"/>
          <c:h val="0.82021840595717388"/>
        </c:manualLayout>
      </c:layout>
      <c:bar3DChart>
        <c:barDir val="col"/>
        <c:grouping val="standard"/>
        <c:varyColors val="0"/>
        <c:ser>
          <c:idx val="0"/>
          <c:order val="0"/>
          <c:tx>
            <c:strRef>
              <c:f>Лист1!$B$2</c:f>
              <c:strCache>
                <c:ptCount val="1"/>
                <c:pt idx="0">
                  <c:v>субъекты малого и среднего предпринимательства</c:v>
                </c:pt>
              </c:strCache>
            </c:strRef>
          </c:tx>
          <c:invertIfNegative val="0"/>
          <c:dLbls>
            <c:dLbl>
              <c:idx val="0"/>
              <c:layout>
                <c:manualLayout>
                  <c:x val="4.3044133492799765E-3"/>
                  <c:y val="4.1168565968743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F5-4917-8B84-4971614EB242}"/>
                </c:ext>
              </c:extLst>
            </c:dLbl>
            <c:dLbl>
              <c:idx val="1"/>
              <c:layout>
                <c:manualLayout>
                  <c:x val="7.9655789118996834E-3"/>
                  <c:y val="9.90026348452224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F5-4917-8B84-4971614EB242}"/>
                </c:ext>
              </c:extLst>
            </c:dLbl>
            <c:dLbl>
              <c:idx val="2"/>
              <c:layout>
                <c:manualLayout>
                  <c:x val="-5.5622862152637552E-3"/>
                  <c:y val="6.8946122992362023E-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F5-4917-8B84-4971614EB242}"/>
                </c:ext>
              </c:extLst>
            </c:dLbl>
            <c:dLbl>
              <c:idx val="3"/>
              <c:layout>
                <c:manualLayout>
                  <c:x val="-1.3538862578545318E-2"/>
                  <c:y val="-4.62558550136867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F5-4917-8B84-4971614EB242}"/>
                </c:ext>
              </c:extLst>
            </c:dLbl>
            <c:dLbl>
              <c:idx val="4"/>
              <c:layout>
                <c:manualLayout>
                  <c:x val="-2.63342059562998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F5-4917-8B84-4971614EB24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Лист1!$A$3:$A$7</c:f>
              <c:numCache>
                <c:formatCode>General</c:formatCode>
                <c:ptCount val="5"/>
                <c:pt idx="0">
                  <c:v>2013</c:v>
                </c:pt>
                <c:pt idx="1">
                  <c:v>2014</c:v>
                </c:pt>
                <c:pt idx="2">
                  <c:v>2015</c:v>
                </c:pt>
                <c:pt idx="3">
                  <c:v>2016</c:v>
                </c:pt>
                <c:pt idx="4">
                  <c:v>2017</c:v>
                </c:pt>
              </c:numCache>
            </c:numRef>
          </c:cat>
          <c:val>
            <c:numRef>
              <c:f>Лист1!$B$3:$B$7</c:f>
              <c:numCache>
                <c:formatCode>General</c:formatCode>
                <c:ptCount val="5"/>
                <c:pt idx="0">
                  <c:v>1225</c:v>
                </c:pt>
                <c:pt idx="1">
                  <c:v>1235</c:v>
                </c:pt>
                <c:pt idx="2">
                  <c:v>1240</c:v>
                </c:pt>
                <c:pt idx="3">
                  <c:v>1226</c:v>
                </c:pt>
                <c:pt idx="4">
                  <c:v>1157</c:v>
                </c:pt>
              </c:numCache>
            </c:numRef>
          </c:val>
          <c:extLst>
            <c:ext xmlns:c16="http://schemas.microsoft.com/office/drawing/2014/chart" uri="{C3380CC4-5D6E-409C-BE32-E72D297353CC}">
              <c16:uniqueId val="{00000005-3CF5-4917-8B84-4971614EB242}"/>
            </c:ext>
          </c:extLst>
        </c:ser>
        <c:ser>
          <c:idx val="1"/>
          <c:order val="1"/>
          <c:tx>
            <c:strRef>
              <c:f>Лист1!$C$2</c:f>
              <c:strCache>
                <c:ptCount val="1"/>
                <c:pt idx="0">
                  <c:v>работники, занятые у СМиСП</c:v>
                </c:pt>
              </c:strCache>
            </c:strRef>
          </c:tx>
          <c:invertIfNegative val="0"/>
          <c:dLbls>
            <c:dLbl>
              <c:idx val="0"/>
              <c:layout>
                <c:manualLayout>
                  <c:x val="-5.1183947944224133E-3"/>
                  <c:y val="5.68157838986149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F5-4917-8B84-4971614EB242}"/>
                </c:ext>
              </c:extLst>
            </c:dLbl>
            <c:dLbl>
              <c:idx val="1"/>
              <c:layout>
                <c:manualLayout>
                  <c:x val="9.0735429080515267E-3"/>
                  <c:y val="3.57245380923153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F5-4917-8B84-4971614EB242}"/>
                </c:ext>
              </c:extLst>
            </c:dLbl>
            <c:dLbl>
              <c:idx val="2"/>
              <c:layout>
                <c:manualLayout>
                  <c:x val="9.9565824509654909E-3"/>
                  <c:y val="7.65406429037934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F5-4917-8B84-4971614EB242}"/>
                </c:ext>
              </c:extLst>
            </c:dLbl>
            <c:dLbl>
              <c:idx val="3"/>
              <c:layout>
                <c:manualLayout>
                  <c:x val="1.1697541410815719E-2"/>
                  <c:y val="8.171160212822076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CF5-4917-8B84-4971614EB24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Лист1!$A$3:$A$7</c:f>
              <c:numCache>
                <c:formatCode>General</c:formatCode>
                <c:ptCount val="5"/>
                <c:pt idx="0">
                  <c:v>2013</c:v>
                </c:pt>
                <c:pt idx="1">
                  <c:v>2014</c:v>
                </c:pt>
                <c:pt idx="2">
                  <c:v>2015</c:v>
                </c:pt>
                <c:pt idx="3">
                  <c:v>2016</c:v>
                </c:pt>
                <c:pt idx="4">
                  <c:v>2017</c:v>
                </c:pt>
              </c:numCache>
            </c:numRef>
          </c:cat>
          <c:val>
            <c:numRef>
              <c:f>Лист1!$C$3:$C$7</c:f>
              <c:numCache>
                <c:formatCode>General</c:formatCode>
                <c:ptCount val="5"/>
                <c:pt idx="0">
                  <c:v>4712</c:v>
                </c:pt>
                <c:pt idx="1">
                  <c:v>4625</c:v>
                </c:pt>
                <c:pt idx="2">
                  <c:v>4669</c:v>
                </c:pt>
                <c:pt idx="3">
                  <c:v>4815</c:v>
                </c:pt>
                <c:pt idx="4">
                  <c:v>4683</c:v>
                </c:pt>
              </c:numCache>
            </c:numRef>
          </c:val>
          <c:extLst>
            <c:ext xmlns:c16="http://schemas.microsoft.com/office/drawing/2014/chart" uri="{C3380CC4-5D6E-409C-BE32-E72D297353CC}">
              <c16:uniqueId val="{0000000A-3CF5-4917-8B84-4971614EB242}"/>
            </c:ext>
          </c:extLst>
        </c:ser>
        <c:dLbls>
          <c:showLegendKey val="0"/>
          <c:showVal val="1"/>
          <c:showCatName val="0"/>
          <c:showSerName val="0"/>
          <c:showPercent val="0"/>
          <c:showBubbleSize val="0"/>
        </c:dLbls>
        <c:gapWidth val="150"/>
        <c:shape val="cylinder"/>
        <c:axId val="99000320"/>
        <c:axId val="99001856"/>
        <c:axId val="98985280"/>
      </c:bar3DChart>
      <c:catAx>
        <c:axId val="99000320"/>
        <c:scaling>
          <c:orientation val="minMax"/>
        </c:scaling>
        <c:delete val="0"/>
        <c:axPos val="b"/>
        <c:numFmt formatCode="General" sourceLinked="1"/>
        <c:majorTickMark val="none"/>
        <c:minorTickMark val="none"/>
        <c:tickLblPos val="nextTo"/>
        <c:crossAx val="99001856"/>
        <c:crosses val="autoZero"/>
        <c:auto val="1"/>
        <c:lblAlgn val="ctr"/>
        <c:lblOffset val="100"/>
        <c:noMultiLvlLbl val="0"/>
      </c:catAx>
      <c:valAx>
        <c:axId val="99001856"/>
        <c:scaling>
          <c:orientation val="minMax"/>
        </c:scaling>
        <c:delete val="0"/>
        <c:axPos val="l"/>
        <c:majorGridlines/>
        <c:numFmt formatCode="General" sourceLinked="1"/>
        <c:majorTickMark val="none"/>
        <c:minorTickMark val="none"/>
        <c:tickLblPos val="nextTo"/>
        <c:crossAx val="99000320"/>
        <c:crosses val="autoZero"/>
        <c:crossBetween val="between"/>
      </c:valAx>
      <c:serAx>
        <c:axId val="98985280"/>
        <c:scaling>
          <c:orientation val="minMax"/>
        </c:scaling>
        <c:delete val="1"/>
        <c:axPos val="b"/>
        <c:majorTickMark val="out"/>
        <c:minorTickMark val="none"/>
        <c:tickLblPos val="nextTo"/>
        <c:crossAx val="99001856"/>
        <c:crosses val="autoZero"/>
      </c:serAx>
    </c:plotArea>
    <c:legend>
      <c:legendPos val="r"/>
      <c:layout>
        <c:manualLayout>
          <c:xMode val="edge"/>
          <c:yMode val="edge"/>
          <c:x val="0.74113801510852773"/>
          <c:y val="0.22908880139982504"/>
          <c:w val="0.25764019345297584"/>
          <c:h val="0.57329921259846106"/>
        </c:manualLayout>
      </c:layou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8FFE-31DB-4AEE-A023-1CA5D74B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40405</Words>
  <Characters>230310</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user23</dc:creator>
  <cp:lastModifiedBy>Каурова Ирина Александровна</cp:lastModifiedBy>
  <cp:revision>3</cp:revision>
  <cp:lastPrinted>2018-11-30T03:11:00Z</cp:lastPrinted>
  <dcterms:created xsi:type="dcterms:W3CDTF">2019-06-11T05:15:00Z</dcterms:created>
  <dcterms:modified xsi:type="dcterms:W3CDTF">2019-06-11T05:15:00Z</dcterms:modified>
</cp:coreProperties>
</file>