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C59AE" w:rsidRDefault="003E40DF" w:rsidP="004F2CAD">
      <w:pPr>
        <w:ind w:firstLine="0"/>
        <w:jc w:val="center"/>
        <w:outlineLvl w:val="0"/>
      </w:pPr>
      <w:r>
        <w:rPr>
          <w:rFonts w:eastAsia="Times New Roman"/>
          <w:noProof/>
          <w:lang w:eastAsia="ru-RU"/>
        </w:rPr>
        <w:drawing>
          <wp:anchor distT="0" distB="0" distL="114300" distR="114300" simplePos="0" relativeHeight="251665408" behindDoc="0" locked="0" layoutInCell="1" allowOverlap="1">
            <wp:simplePos x="0" y="0"/>
            <wp:positionH relativeFrom="column">
              <wp:posOffset>-720090</wp:posOffset>
            </wp:positionH>
            <wp:positionV relativeFrom="paragraph">
              <wp:posOffset>-540385</wp:posOffset>
            </wp:positionV>
            <wp:extent cx="7600950" cy="10706100"/>
            <wp:effectExtent l="0" t="0" r="0" b="0"/>
            <wp:wrapThrough wrapText="bothSides">
              <wp:wrapPolygon edited="0">
                <wp:start x="0" y="0"/>
                <wp:lineTo x="0" y="21562"/>
                <wp:lineTo x="21546" y="21562"/>
                <wp:lineTo x="21546" y="0"/>
                <wp:lineTo x="0" y="0"/>
              </wp:wrapPolygon>
            </wp:wrapThrough>
            <wp:docPr id="1" name="Рисунок 1" descr="Blue White Red Business &amp; Company Annual Repor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FB4CD6-D7C0-4E48-8590-26A700C9F2E5" descr="Blue White Red Business &amp; Company Annual Report 2.jpg"/>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0" y="0"/>
                      <a:ext cx="7600950" cy="107061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1618D" w:rsidRPr="001937CD" w:rsidRDefault="00FF5853" w:rsidP="003E40DF">
      <w:pPr>
        <w:ind w:firstLine="0"/>
        <w:jc w:val="center"/>
        <w:outlineLvl w:val="0"/>
        <w:rPr>
          <w:b/>
          <w:sz w:val="36"/>
          <w:szCs w:val="36"/>
        </w:rPr>
      </w:pPr>
      <w:r w:rsidRPr="002C4172">
        <w:lastRenderedPageBreak/>
        <w:t>СОДЕРЖАНИЕ:</w:t>
      </w:r>
    </w:p>
    <w:tbl>
      <w:tblPr>
        <w:tblW w:w="0" w:type="auto"/>
        <w:tblLook w:val="04A0" w:firstRow="1" w:lastRow="0" w:firstColumn="1" w:lastColumn="0" w:noHBand="0" w:noVBand="1"/>
      </w:tblPr>
      <w:tblGrid>
        <w:gridCol w:w="8330"/>
        <w:gridCol w:w="1241"/>
      </w:tblGrid>
      <w:tr w:rsidR="00D23CDF" w:rsidRPr="00B400A3" w:rsidTr="0081618D">
        <w:trPr>
          <w:trHeight w:val="354"/>
        </w:trPr>
        <w:tc>
          <w:tcPr>
            <w:tcW w:w="8330" w:type="dxa"/>
          </w:tcPr>
          <w:p w:rsidR="00FF5853" w:rsidRPr="00B400A3" w:rsidRDefault="00FF5853" w:rsidP="00641F2E">
            <w:pPr>
              <w:tabs>
                <w:tab w:val="left" w:pos="2070"/>
                <w:tab w:val="left" w:pos="7230"/>
                <w:tab w:val="left" w:pos="8640"/>
              </w:tabs>
              <w:spacing w:line="240" w:lineRule="auto"/>
              <w:ind w:firstLine="0"/>
              <w:rPr>
                <w:rFonts w:cs="Times New Roman"/>
                <w:szCs w:val="28"/>
              </w:rPr>
            </w:pPr>
            <w:r w:rsidRPr="00B400A3">
              <w:rPr>
                <w:rFonts w:cs="Times New Roman"/>
                <w:szCs w:val="28"/>
              </w:rPr>
              <w:t>Приветственное слово мэра города Новосибирска</w:t>
            </w:r>
            <w:r w:rsidR="00DD1930">
              <w:rPr>
                <w:rFonts w:cs="Times New Roman"/>
                <w:szCs w:val="28"/>
              </w:rPr>
              <w:t xml:space="preserve">  </w:t>
            </w:r>
          </w:p>
        </w:tc>
        <w:tc>
          <w:tcPr>
            <w:tcW w:w="1241" w:type="dxa"/>
          </w:tcPr>
          <w:p w:rsidR="00FF5853" w:rsidRPr="00BD703F" w:rsidRDefault="00563352" w:rsidP="00BB2399">
            <w:pPr>
              <w:ind w:firstLine="0"/>
              <w:jc w:val="center"/>
              <w:outlineLvl w:val="0"/>
              <w:rPr>
                <w:szCs w:val="28"/>
              </w:rPr>
            </w:pPr>
            <w:r w:rsidRPr="00BD703F">
              <w:rPr>
                <w:szCs w:val="28"/>
              </w:rPr>
              <w:t>3</w:t>
            </w:r>
          </w:p>
        </w:tc>
      </w:tr>
      <w:tr w:rsidR="00D23CDF" w:rsidRPr="00B400A3" w:rsidTr="0081618D">
        <w:tc>
          <w:tcPr>
            <w:tcW w:w="8330" w:type="dxa"/>
          </w:tcPr>
          <w:p w:rsidR="00FF5853" w:rsidRPr="00B400A3" w:rsidRDefault="00FF5853" w:rsidP="00641F2E">
            <w:pPr>
              <w:tabs>
                <w:tab w:val="left" w:pos="2070"/>
                <w:tab w:val="left" w:pos="7230"/>
                <w:tab w:val="left" w:pos="8640"/>
              </w:tabs>
              <w:spacing w:line="240" w:lineRule="auto"/>
              <w:ind w:firstLine="0"/>
              <w:rPr>
                <w:rFonts w:cs="Times New Roman"/>
                <w:szCs w:val="28"/>
              </w:rPr>
            </w:pPr>
            <w:r w:rsidRPr="00B400A3">
              <w:rPr>
                <w:rFonts w:cs="Times New Roman"/>
                <w:szCs w:val="28"/>
              </w:rPr>
              <w:t>1. Общие сведения о городе Новосибирске</w:t>
            </w:r>
          </w:p>
        </w:tc>
        <w:tc>
          <w:tcPr>
            <w:tcW w:w="1241" w:type="dxa"/>
          </w:tcPr>
          <w:p w:rsidR="00FF5853" w:rsidRPr="00BD703F" w:rsidRDefault="00E14E48" w:rsidP="0081618D">
            <w:pPr>
              <w:ind w:firstLine="0"/>
              <w:jc w:val="center"/>
              <w:outlineLvl w:val="0"/>
              <w:rPr>
                <w:szCs w:val="28"/>
              </w:rPr>
            </w:pPr>
            <w:r w:rsidRPr="00BD703F">
              <w:rPr>
                <w:szCs w:val="28"/>
              </w:rPr>
              <w:t>7</w:t>
            </w:r>
          </w:p>
        </w:tc>
      </w:tr>
      <w:tr w:rsidR="00D23CDF" w:rsidRPr="00B400A3" w:rsidTr="0081618D">
        <w:tc>
          <w:tcPr>
            <w:tcW w:w="8330" w:type="dxa"/>
          </w:tcPr>
          <w:p w:rsidR="00FF5853" w:rsidRPr="00B400A3" w:rsidRDefault="00FF5853" w:rsidP="00641F2E">
            <w:pPr>
              <w:tabs>
                <w:tab w:val="left" w:pos="2070"/>
                <w:tab w:val="left" w:pos="7230"/>
                <w:tab w:val="left" w:pos="8640"/>
              </w:tabs>
              <w:spacing w:line="240" w:lineRule="auto"/>
              <w:ind w:firstLine="0"/>
              <w:rPr>
                <w:rFonts w:cs="Times New Roman"/>
                <w:szCs w:val="28"/>
              </w:rPr>
            </w:pPr>
            <w:r w:rsidRPr="00B400A3">
              <w:rPr>
                <w:rFonts w:cs="Times New Roman"/>
                <w:szCs w:val="28"/>
              </w:rPr>
              <w:t>2. Население и трудовые ресурсы</w:t>
            </w:r>
          </w:p>
        </w:tc>
        <w:tc>
          <w:tcPr>
            <w:tcW w:w="1241" w:type="dxa"/>
          </w:tcPr>
          <w:p w:rsidR="00FF5853" w:rsidRPr="00BD703F" w:rsidRDefault="00E14E48" w:rsidP="0081618D">
            <w:pPr>
              <w:ind w:firstLine="0"/>
              <w:jc w:val="center"/>
              <w:outlineLvl w:val="0"/>
              <w:rPr>
                <w:szCs w:val="28"/>
              </w:rPr>
            </w:pPr>
            <w:r w:rsidRPr="00BD703F">
              <w:rPr>
                <w:szCs w:val="28"/>
              </w:rPr>
              <w:t>14</w:t>
            </w:r>
          </w:p>
        </w:tc>
      </w:tr>
      <w:tr w:rsidR="00D23CDF" w:rsidRPr="00B400A3" w:rsidTr="0081618D">
        <w:tc>
          <w:tcPr>
            <w:tcW w:w="8330" w:type="dxa"/>
          </w:tcPr>
          <w:p w:rsidR="00FF5853" w:rsidRPr="00B400A3" w:rsidRDefault="00FF5853" w:rsidP="00641F2E">
            <w:pPr>
              <w:tabs>
                <w:tab w:val="left" w:pos="2070"/>
                <w:tab w:val="left" w:pos="7230"/>
                <w:tab w:val="left" w:pos="8640"/>
              </w:tabs>
              <w:spacing w:line="240" w:lineRule="auto"/>
              <w:ind w:firstLine="0"/>
              <w:rPr>
                <w:rFonts w:cs="Times New Roman"/>
                <w:szCs w:val="28"/>
              </w:rPr>
            </w:pPr>
            <w:r w:rsidRPr="00B400A3">
              <w:rPr>
                <w:rFonts w:cs="Times New Roman"/>
                <w:szCs w:val="28"/>
              </w:rPr>
              <w:t>3. Экономический потенциал</w:t>
            </w:r>
          </w:p>
        </w:tc>
        <w:tc>
          <w:tcPr>
            <w:tcW w:w="1241" w:type="dxa"/>
          </w:tcPr>
          <w:p w:rsidR="00FF5853" w:rsidRPr="00BD703F" w:rsidRDefault="002318BE" w:rsidP="00B400A3">
            <w:pPr>
              <w:ind w:firstLine="0"/>
              <w:jc w:val="center"/>
              <w:outlineLvl w:val="0"/>
              <w:rPr>
                <w:szCs w:val="28"/>
              </w:rPr>
            </w:pPr>
            <w:r w:rsidRPr="00BD703F">
              <w:rPr>
                <w:szCs w:val="28"/>
              </w:rPr>
              <w:t>15</w:t>
            </w:r>
          </w:p>
        </w:tc>
      </w:tr>
      <w:tr w:rsidR="00D23CDF" w:rsidRPr="00B400A3" w:rsidTr="0081618D">
        <w:tc>
          <w:tcPr>
            <w:tcW w:w="8330" w:type="dxa"/>
          </w:tcPr>
          <w:p w:rsidR="00FF5853" w:rsidRPr="00B400A3" w:rsidRDefault="00FF5853" w:rsidP="00641F2E">
            <w:pPr>
              <w:tabs>
                <w:tab w:val="left" w:pos="2070"/>
                <w:tab w:val="left" w:pos="7230"/>
                <w:tab w:val="left" w:pos="8640"/>
              </w:tabs>
              <w:spacing w:line="240" w:lineRule="auto"/>
              <w:ind w:firstLine="0"/>
              <w:rPr>
                <w:rFonts w:cs="Times New Roman"/>
                <w:szCs w:val="28"/>
              </w:rPr>
            </w:pPr>
            <w:r w:rsidRPr="00B400A3">
              <w:rPr>
                <w:rFonts w:cs="Times New Roman"/>
                <w:szCs w:val="28"/>
              </w:rPr>
              <w:t>4. Туристический потенциал</w:t>
            </w:r>
          </w:p>
        </w:tc>
        <w:tc>
          <w:tcPr>
            <w:tcW w:w="1241" w:type="dxa"/>
          </w:tcPr>
          <w:p w:rsidR="00FF5853" w:rsidRPr="00BD703F" w:rsidRDefault="00334F1E" w:rsidP="002318BE">
            <w:pPr>
              <w:ind w:firstLine="0"/>
              <w:jc w:val="center"/>
              <w:outlineLvl w:val="0"/>
              <w:rPr>
                <w:szCs w:val="28"/>
              </w:rPr>
            </w:pPr>
            <w:r w:rsidRPr="00BD703F">
              <w:rPr>
                <w:szCs w:val="28"/>
              </w:rPr>
              <w:t>2</w:t>
            </w:r>
            <w:r w:rsidR="002318BE" w:rsidRPr="00BD703F">
              <w:rPr>
                <w:szCs w:val="28"/>
              </w:rPr>
              <w:t>6</w:t>
            </w:r>
          </w:p>
        </w:tc>
      </w:tr>
      <w:tr w:rsidR="00D23CDF" w:rsidRPr="00B400A3" w:rsidTr="0081618D">
        <w:tc>
          <w:tcPr>
            <w:tcW w:w="8330" w:type="dxa"/>
          </w:tcPr>
          <w:p w:rsidR="00FF5853" w:rsidRPr="00B400A3" w:rsidRDefault="00FF5853" w:rsidP="00641F2E">
            <w:pPr>
              <w:tabs>
                <w:tab w:val="left" w:pos="2070"/>
                <w:tab w:val="left" w:pos="7230"/>
                <w:tab w:val="left" w:pos="8640"/>
              </w:tabs>
              <w:spacing w:line="240" w:lineRule="auto"/>
              <w:ind w:firstLine="0"/>
              <w:rPr>
                <w:rFonts w:cs="Times New Roman"/>
                <w:szCs w:val="28"/>
              </w:rPr>
            </w:pPr>
            <w:r w:rsidRPr="00B400A3">
              <w:rPr>
                <w:rFonts w:cs="Times New Roman"/>
                <w:szCs w:val="28"/>
              </w:rPr>
              <w:t>5. Социальная инфраструктура</w:t>
            </w:r>
          </w:p>
        </w:tc>
        <w:tc>
          <w:tcPr>
            <w:tcW w:w="1241" w:type="dxa"/>
          </w:tcPr>
          <w:p w:rsidR="00FF5853" w:rsidRPr="00BD703F" w:rsidRDefault="002318BE" w:rsidP="00784CB1">
            <w:pPr>
              <w:ind w:firstLine="0"/>
              <w:jc w:val="center"/>
              <w:outlineLvl w:val="0"/>
              <w:rPr>
                <w:szCs w:val="28"/>
              </w:rPr>
            </w:pPr>
            <w:r w:rsidRPr="00BD703F">
              <w:rPr>
                <w:szCs w:val="28"/>
              </w:rPr>
              <w:t>33</w:t>
            </w:r>
          </w:p>
        </w:tc>
      </w:tr>
      <w:tr w:rsidR="00D23CDF" w:rsidRPr="00B400A3" w:rsidTr="0081618D">
        <w:tc>
          <w:tcPr>
            <w:tcW w:w="8330" w:type="dxa"/>
          </w:tcPr>
          <w:p w:rsidR="00FF5853" w:rsidRPr="00B400A3" w:rsidRDefault="00FF5853" w:rsidP="00641F2E">
            <w:pPr>
              <w:tabs>
                <w:tab w:val="left" w:pos="2070"/>
                <w:tab w:val="left" w:pos="7230"/>
                <w:tab w:val="left" w:pos="8640"/>
              </w:tabs>
              <w:spacing w:line="240" w:lineRule="auto"/>
              <w:ind w:firstLine="0"/>
              <w:rPr>
                <w:rFonts w:cs="Times New Roman"/>
                <w:szCs w:val="28"/>
              </w:rPr>
            </w:pPr>
            <w:r w:rsidRPr="00B400A3">
              <w:rPr>
                <w:rFonts w:cs="Times New Roman"/>
                <w:szCs w:val="28"/>
              </w:rPr>
              <w:t>6. Инженерно-коммунальная инфраструктура</w:t>
            </w:r>
          </w:p>
        </w:tc>
        <w:tc>
          <w:tcPr>
            <w:tcW w:w="1241" w:type="dxa"/>
          </w:tcPr>
          <w:p w:rsidR="00FF5853" w:rsidRPr="00BD703F" w:rsidRDefault="002318BE" w:rsidP="00B400A3">
            <w:pPr>
              <w:ind w:firstLine="0"/>
              <w:jc w:val="center"/>
              <w:outlineLvl w:val="0"/>
              <w:rPr>
                <w:szCs w:val="28"/>
              </w:rPr>
            </w:pPr>
            <w:r w:rsidRPr="00BD703F">
              <w:rPr>
                <w:szCs w:val="28"/>
              </w:rPr>
              <w:t>38</w:t>
            </w:r>
          </w:p>
        </w:tc>
      </w:tr>
      <w:tr w:rsidR="00D23CDF" w:rsidRPr="00B400A3" w:rsidTr="0081618D">
        <w:tc>
          <w:tcPr>
            <w:tcW w:w="8330" w:type="dxa"/>
          </w:tcPr>
          <w:p w:rsidR="00FF5853" w:rsidRPr="00B400A3" w:rsidRDefault="00FF5853" w:rsidP="00641F2E">
            <w:pPr>
              <w:tabs>
                <w:tab w:val="left" w:pos="2070"/>
                <w:tab w:val="left" w:pos="7230"/>
                <w:tab w:val="left" w:pos="8640"/>
              </w:tabs>
              <w:spacing w:line="240" w:lineRule="auto"/>
              <w:ind w:firstLine="0"/>
              <w:rPr>
                <w:rFonts w:cs="Times New Roman"/>
                <w:szCs w:val="28"/>
              </w:rPr>
            </w:pPr>
            <w:r w:rsidRPr="00B400A3">
              <w:rPr>
                <w:rFonts w:cs="Times New Roman"/>
                <w:szCs w:val="28"/>
              </w:rPr>
              <w:t>7. Транспортная инфраструктура и связь</w:t>
            </w:r>
          </w:p>
        </w:tc>
        <w:tc>
          <w:tcPr>
            <w:tcW w:w="1241" w:type="dxa"/>
          </w:tcPr>
          <w:p w:rsidR="00FF5853" w:rsidRPr="00BD703F" w:rsidRDefault="002318BE" w:rsidP="00B400A3">
            <w:pPr>
              <w:ind w:firstLine="0"/>
              <w:jc w:val="center"/>
              <w:outlineLvl w:val="0"/>
              <w:rPr>
                <w:szCs w:val="28"/>
              </w:rPr>
            </w:pPr>
            <w:r w:rsidRPr="00BD703F">
              <w:rPr>
                <w:szCs w:val="28"/>
              </w:rPr>
              <w:t>44</w:t>
            </w:r>
          </w:p>
        </w:tc>
      </w:tr>
      <w:tr w:rsidR="00D23CDF" w:rsidRPr="00B400A3" w:rsidTr="0081618D">
        <w:tc>
          <w:tcPr>
            <w:tcW w:w="8330" w:type="dxa"/>
          </w:tcPr>
          <w:p w:rsidR="00FF5853" w:rsidRPr="00B400A3" w:rsidRDefault="00FF5853" w:rsidP="00641F2E">
            <w:pPr>
              <w:tabs>
                <w:tab w:val="left" w:pos="2070"/>
                <w:tab w:val="left" w:pos="7230"/>
                <w:tab w:val="left" w:pos="8640"/>
              </w:tabs>
              <w:spacing w:line="240" w:lineRule="auto"/>
              <w:ind w:firstLine="0"/>
              <w:rPr>
                <w:rFonts w:cs="Times New Roman"/>
                <w:szCs w:val="28"/>
              </w:rPr>
            </w:pPr>
            <w:r w:rsidRPr="00B400A3">
              <w:rPr>
                <w:rFonts w:cs="Times New Roman"/>
                <w:szCs w:val="28"/>
              </w:rPr>
              <w:t>8. Инвестиционная привлекательность</w:t>
            </w:r>
          </w:p>
        </w:tc>
        <w:tc>
          <w:tcPr>
            <w:tcW w:w="1241" w:type="dxa"/>
          </w:tcPr>
          <w:p w:rsidR="00FF5853" w:rsidRPr="00BD703F" w:rsidRDefault="002318BE" w:rsidP="00784CB1">
            <w:pPr>
              <w:ind w:firstLine="0"/>
              <w:jc w:val="center"/>
              <w:outlineLvl w:val="0"/>
              <w:rPr>
                <w:szCs w:val="28"/>
              </w:rPr>
            </w:pPr>
            <w:r w:rsidRPr="00BD703F">
              <w:rPr>
                <w:szCs w:val="28"/>
              </w:rPr>
              <w:t>45</w:t>
            </w:r>
          </w:p>
        </w:tc>
      </w:tr>
      <w:tr w:rsidR="00D23CDF" w:rsidRPr="002C4172" w:rsidTr="0081618D">
        <w:tc>
          <w:tcPr>
            <w:tcW w:w="8330" w:type="dxa"/>
          </w:tcPr>
          <w:p w:rsidR="00FF5853" w:rsidRPr="00B400A3" w:rsidRDefault="00FF5853" w:rsidP="00492879">
            <w:pPr>
              <w:tabs>
                <w:tab w:val="left" w:pos="5103"/>
                <w:tab w:val="left" w:pos="8640"/>
              </w:tabs>
              <w:spacing w:line="240" w:lineRule="auto"/>
              <w:ind w:firstLine="0"/>
              <w:rPr>
                <w:rFonts w:cs="Times New Roman"/>
                <w:b/>
                <w:szCs w:val="28"/>
              </w:rPr>
            </w:pPr>
            <w:r w:rsidRPr="00B400A3">
              <w:rPr>
                <w:rFonts w:cs="Times New Roman"/>
                <w:szCs w:val="28"/>
              </w:rPr>
              <w:t>9. Контактная информаци</w:t>
            </w:r>
            <w:r w:rsidR="00492879" w:rsidRPr="00B400A3">
              <w:rPr>
                <w:rFonts w:cs="Times New Roman"/>
                <w:szCs w:val="28"/>
              </w:rPr>
              <w:t>я</w:t>
            </w:r>
            <w:r w:rsidR="003F3418" w:rsidRPr="00B400A3">
              <w:rPr>
                <w:szCs w:val="28"/>
              </w:rPr>
              <w:t xml:space="preserve"> </w:t>
            </w:r>
          </w:p>
        </w:tc>
        <w:tc>
          <w:tcPr>
            <w:tcW w:w="1241" w:type="dxa"/>
          </w:tcPr>
          <w:p w:rsidR="00FF5853" w:rsidRPr="00BD703F" w:rsidRDefault="00D66A79" w:rsidP="00B400A3">
            <w:pPr>
              <w:ind w:firstLine="0"/>
              <w:jc w:val="center"/>
              <w:outlineLvl w:val="0"/>
              <w:rPr>
                <w:szCs w:val="28"/>
              </w:rPr>
            </w:pPr>
            <w:r w:rsidRPr="00BD703F">
              <w:rPr>
                <w:szCs w:val="28"/>
              </w:rPr>
              <w:t>1</w:t>
            </w:r>
            <w:r w:rsidR="002318BE" w:rsidRPr="00BD703F">
              <w:rPr>
                <w:szCs w:val="28"/>
              </w:rPr>
              <w:t>60</w:t>
            </w:r>
          </w:p>
        </w:tc>
      </w:tr>
    </w:tbl>
    <w:p w:rsidR="00492879" w:rsidRPr="002C4172" w:rsidRDefault="00492879" w:rsidP="0017689A">
      <w:pPr>
        <w:spacing w:line="240" w:lineRule="auto"/>
        <w:rPr>
          <w:szCs w:val="28"/>
        </w:rPr>
      </w:pPr>
    </w:p>
    <w:p w:rsidR="00492879" w:rsidRPr="002C4172" w:rsidRDefault="00492879" w:rsidP="0017689A">
      <w:pPr>
        <w:spacing w:line="240" w:lineRule="auto"/>
        <w:rPr>
          <w:szCs w:val="28"/>
        </w:rPr>
      </w:pPr>
    </w:p>
    <w:p w:rsidR="00492879" w:rsidRPr="002C4172" w:rsidRDefault="00492879" w:rsidP="0017689A">
      <w:pPr>
        <w:spacing w:line="240" w:lineRule="auto"/>
        <w:rPr>
          <w:szCs w:val="28"/>
        </w:rPr>
      </w:pPr>
    </w:p>
    <w:p w:rsidR="00492879" w:rsidRPr="002C4172" w:rsidRDefault="00492879" w:rsidP="0017689A">
      <w:pPr>
        <w:spacing w:line="240" w:lineRule="auto"/>
        <w:rPr>
          <w:szCs w:val="28"/>
        </w:rPr>
      </w:pPr>
    </w:p>
    <w:p w:rsidR="00492879" w:rsidRPr="002C4172" w:rsidRDefault="00492879" w:rsidP="0017689A">
      <w:pPr>
        <w:spacing w:line="240" w:lineRule="auto"/>
        <w:rPr>
          <w:szCs w:val="28"/>
        </w:rPr>
      </w:pPr>
    </w:p>
    <w:p w:rsidR="00492879" w:rsidRDefault="00492879" w:rsidP="0017689A">
      <w:pPr>
        <w:spacing w:line="240" w:lineRule="auto"/>
        <w:rPr>
          <w:szCs w:val="28"/>
        </w:rPr>
      </w:pPr>
    </w:p>
    <w:p w:rsidR="0081618D" w:rsidRDefault="0081618D" w:rsidP="0017689A">
      <w:pPr>
        <w:spacing w:line="240" w:lineRule="auto"/>
        <w:rPr>
          <w:szCs w:val="28"/>
        </w:rPr>
      </w:pPr>
    </w:p>
    <w:p w:rsidR="0081618D" w:rsidRDefault="0081618D" w:rsidP="0017689A">
      <w:pPr>
        <w:spacing w:line="240" w:lineRule="auto"/>
        <w:rPr>
          <w:szCs w:val="28"/>
        </w:rPr>
      </w:pPr>
    </w:p>
    <w:p w:rsidR="0081618D" w:rsidRDefault="0081618D" w:rsidP="0017689A">
      <w:pPr>
        <w:spacing w:line="240" w:lineRule="auto"/>
        <w:rPr>
          <w:szCs w:val="28"/>
        </w:rPr>
      </w:pPr>
    </w:p>
    <w:p w:rsidR="0081618D" w:rsidRDefault="0081618D" w:rsidP="0017689A">
      <w:pPr>
        <w:spacing w:line="240" w:lineRule="auto"/>
        <w:rPr>
          <w:szCs w:val="28"/>
        </w:rPr>
      </w:pPr>
    </w:p>
    <w:p w:rsidR="0081618D" w:rsidRDefault="0081618D" w:rsidP="0017689A">
      <w:pPr>
        <w:spacing w:line="240" w:lineRule="auto"/>
        <w:rPr>
          <w:szCs w:val="28"/>
        </w:rPr>
      </w:pPr>
    </w:p>
    <w:p w:rsidR="0081618D" w:rsidRDefault="0081618D" w:rsidP="0017689A">
      <w:pPr>
        <w:spacing w:line="240" w:lineRule="auto"/>
        <w:rPr>
          <w:szCs w:val="28"/>
        </w:rPr>
      </w:pPr>
    </w:p>
    <w:p w:rsidR="0081618D" w:rsidRDefault="0081618D" w:rsidP="0017689A">
      <w:pPr>
        <w:spacing w:line="240" w:lineRule="auto"/>
        <w:rPr>
          <w:szCs w:val="28"/>
        </w:rPr>
      </w:pPr>
    </w:p>
    <w:p w:rsidR="0081618D" w:rsidRDefault="0081618D" w:rsidP="0017689A">
      <w:pPr>
        <w:spacing w:line="240" w:lineRule="auto"/>
        <w:rPr>
          <w:szCs w:val="28"/>
        </w:rPr>
      </w:pPr>
    </w:p>
    <w:p w:rsidR="0081618D" w:rsidRPr="002C4172" w:rsidRDefault="0081618D" w:rsidP="0017689A">
      <w:pPr>
        <w:spacing w:line="240" w:lineRule="auto"/>
        <w:rPr>
          <w:szCs w:val="28"/>
        </w:rPr>
      </w:pPr>
    </w:p>
    <w:p w:rsidR="00492879" w:rsidRPr="002C4172" w:rsidRDefault="00492879" w:rsidP="0017689A">
      <w:pPr>
        <w:spacing w:line="240" w:lineRule="auto"/>
        <w:rPr>
          <w:szCs w:val="28"/>
        </w:rPr>
      </w:pPr>
    </w:p>
    <w:p w:rsidR="00492879" w:rsidRDefault="00492879" w:rsidP="0017689A">
      <w:pPr>
        <w:spacing w:line="240" w:lineRule="auto"/>
        <w:rPr>
          <w:szCs w:val="28"/>
        </w:rPr>
      </w:pPr>
    </w:p>
    <w:p w:rsidR="00D273CC" w:rsidRDefault="00D273CC" w:rsidP="0017689A">
      <w:pPr>
        <w:spacing w:line="240" w:lineRule="auto"/>
        <w:rPr>
          <w:szCs w:val="28"/>
        </w:rPr>
      </w:pPr>
    </w:p>
    <w:p w:rsidR="00D273CC" w:rsidRDefault="00D273CC" w:rsidP="0017689A">
      <w:pPr>
        <w:spacing w:line="240" w:lineRule="auto"/>
        <w:rPr>
          <w:szCs w:val="28"/>
        </w:rPr>
      </w:pPr>
    </w:p>
    <w:p w:rsidR="00D273CC" w:rsidRDefault="00D273CC" w:rsidP="0017689A">
      <w:pPr>
        <w:spacing w:line="240" w:lineRule="auto"/>
        <w:rPr>
          <w:szCs w:val="28"/>
        </w:rPr>
      </w:pPr>
    </w:p>
    <w:p w:rsidR="00D855FD" w:rsidRDefault="00D855FD" w:rsidP="0017689A">
      <w:pPr>
        <w:spacing w:line="240" w:lineRule="auto"/>
        <w:rPr>
          <w:szCs w:val="28"/>
        </w:rPr>
      </w:pPr>
    </w:p>
    <w:p w:rsidR="00D855FD" w:rsidRDefault="00D855FD" w:rsidP="0017689A">
      <w:pPr>
        <w:spacing w:line="240" w:lineRule="auto"/>
        <w:rPr>
          <w:szCs w:val="28"/>
        </w:rPr>
      </w:pPr>
    </w:p>
    <w:p w:rsidR="00D855FD" w:rsidRDefault="00D855FD" w:rsidP="0017689A">
      <w:pPr>
        <w:spacing w:line="240" w:lineRule="auto"/>
        <w:rPr>
          <w:szCs w:val="28"/>
        </w:rPr>
      </w:pPr>
    </w:p>
    <w:p w:rsidR="00D855FD" w:rsidRDefault="00D855FD" w:rsidP="00D855FD">
      <w:pPr>
        <w:spacing w:line="240" w:lineRule="auto"/>
        <w:ind w:firstLine="0"/>
        <w:rPr>
          <w:szCs w:val="28"/>
        </w:rPr>
      </w:pPr>
    </w:p>
    <w:p w:rsidR="00A9426E" w:rsidRDefault="00A9426E" w:rsidP="00D855FD">
      <w:pPr>
        <w:spacing w:line="240" w:lineRule="auto"/>
        <w:ind w:firstLine="0"/>
        <w:rPr>
          <w:szCs w:val="28"/>
        </w:rPr>
      </w:pPr>
    </w:p>
    <w:p w:rsidR="00A9426E" w:rsidRDefault="00A9426E" w:rsidP="00D855FD">
      <w:pPr>
        <w:spacing w:line="240" w:lineRule="auto"/>
        <w:ind w:firstLine="0"/>
        <w:rPr>
          <w:szCs w:val="28"/>
        </w:rPr>
      </w:pPr>
    </w:p>
    <w:p w:rsidR="00A9426E" w:rsidRDefault="00A9426E" w:rsidP="00D855FD">
      <w:pPr>
        <w:spacing w:line="240" w:lineRule="auto"/>
        <w:ind w:firstLine="0"/>
        <w:rPr>
          <w:szCs w:val="28"/>
        </w:rPr>
      </w:pPr>
    </w:p>
    <w:p w:rsidR="00D855FD" w:rsidRPr="0075223D" w:rsidRDefault="00D855FD" w:rsidP="00D855FD">
      <w:pPr>
        <w:pStyle w:val="1"/>
        <w:spacing w:line="240" w:lineRule="auto"/>
        <w:jc w:val="center"/>
        <w:rPr>
          <w:rFonts w:ascii="Times New Roman" w:hAnsi="Times New Roman" w:cs="Times New Roman"/>
          <w:color w:val="auto"/>
        </w:rPr>
      </w:pPr>
      <w:r w:rsidRPr="0075223D">
        <w:rPr>
          <w:rFonts w:ascii="Times New Roman" w:hAnsi="Times New Roman" w:cs="Times New Roman"/>
          <w:color w:val="auto"/>
        </w:rPr>
        <w:t>Приветственное слово мэра города Новосибирска</w:t>
      </w:r>
    </w:p>
    <w:p w:rsidR="00D855FD" w:rsidRPr="002C4172" w:rsidRDefault="00D855FD" w:rsidP="0017689A">
      <w:pPr>
        <w:spacing w:line="240" w:lineRule="auto"/>
        <w:rPr>
          <w:szCs w:val="28"/>
        </w:rPr>
      </w:pPr>
    </w:p>
    <w:p w:rsidR="00492879" w:rsidRPr="0075223D" w:rsidRDefault="00012A16" w:rsidP="001A3FCF">
      <w:pPr>
        <w:pStyle w:val="1"/>
        <w:spacing w:line="240" w:lineRule="auto"/>
        <w:jc w:val="center"/>
        <w:rPr>
          <w:rFonts w:ascii="Times New Roman" w:hAnsi="Times New Roman" w:cs="Times New Roman"/>
          <w:color w:val="auto"/>
        </w:rPr>
      </w:pPr>
      <w:r>
        <w:rPr>
          <w:rFonts w:ascii="Times New Roman" w:hAnsi="Times New Roman" w:cs="Times New Roman"/>
          <w:noProof/>
          <w:color w:val="auto"/>
          <w:lang w:eastAsia="ru-RU"/>
        </w:rPr>
        <w:drawing>
          <wp:inline distT="0" distB="0" distL="0" distR="0" wp14:anchorId="6736B07C" wp14:editId="381D707F">
            <wp:extent cx="4649822" cy="3044757"/>
            <wp:effectExtent l="0" t="0" r="0" b="3810"/>
            <wp:docPr id="6" name="Рисунок 6" descr="C:\Users\EVolozhanina\Desktop\Инвестицион.паспорт\Инв.паспорт\ДИП\JZ4A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Volozhanina\Desktop\Инвестицион.паспорт\Инв.паспорт\ДИП\JZ4A007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649926" cy="3044825"/>
                    </a:xfrm>
                    <a:prstGeom prst="rect">
                      <a:avLst/>
                    </a:prstGeom>
                    <a:noFill/>
                    <a:ln>
                      <a:noFill/>
                    </a:ln>
                  </pic:spPr>
                </pic:pic>
              </a:graphicData>
            </a:graphic>
          </wp:inline>
        </w:drawing>
      </w:r>
    </w:p>
    <w:p w:rsidR="00492879" w:rsidRPr="002C4172" w:rsidRDefault="00492879" w:rsidP="00492879">
      <w:pPr>
        <w:spacing w:line="240" w:lineRule="auto"/>
        <w:jc w:val="center"/>
        <w:rPr>
          <w:rFonts w:cs="Times New Roman"/>
          <w:szCs w:val="28"/>
        </w:rPr>
      </w:pPr>
    </w:p>
    <w:p w:rsidR="004B10C9" w:rsidRDefault="004B10C9" w:rsidP="00862112">
      <w:pPr>
        <w:spacing w:line="240" w:lineRule="auto"/>
        <w:jc w:val="center"/>
        <w:rPr>
          <w:rFonts w:eastAsia="Calibri" w:cs="Times New Roman"/>
          <w:szCs w:val="28"/>
        </w:rPr>
      </w:pPr>
    </w:p>
    <w:p w:rsidR="00A9426E" w:rsidRDefault="00A9426E" w:rsidP="00862112">
      <w:pPr>
        <w:spacing w:line="240" w:lineRule="auto"/>
        <w:jc w:val="center"/>
        <w:rPr>
          <w:rFonts w:eastAsia="Calibri" w:cs="Times New Roman"/>
          <w:szCs w:val="28"/>
        </w:rPr>
      </w:pPr>
    </w:p>
    <w:p w:rsidR="00862112" w:rsidRPr="00862112" w:rsidRDefault="00862112" w:rsidP="00862112">
      <w:pPr>
        <w:spacing w:line="240" w:lineRule="auto"/>
        <w:jc w:val="center"/>
        <w:rPr>
          <w:rFonts w:eastAsia="Calibri" w:cs="Times New Roman"/>
          <w:szCs w:val="28"/>
        </w:rPr>
      </w:pPr>
      <w:r w:rsidRPr="00862112">
        <w:rPr>
          <w:rFonts w:eastAsia="Calibri" w:cs="Times New Roman"/>
          <w:szCs w:val="28"/>
        </w:rPr>
        <w:t>Уважаемые новосибирцы!</w:t>
      </w:r>
    </w:p>
    <w:p w:rsidR="00862112" w:rsidRPr="00862112" w:rsidRDefault="00862112" w:rsidP="00862112">
      <w:pPr>
        <w:spacing w:line="240" w:lineRule="auto"/>
        <w:jc w:val="center"/>
        <w:rPr>
          <w:rFonts w:eastAsia="Calibri" w:cs="Times New Roman"/>
          <w:szCs w:val="28"/>
        </w:rPr>
      </w:pPr>
    </w:p>
    <w:p w:rsidR="00862112" w:rsidRPr="00862112" w:rsidRDefault="00862112" w:rsidP="00862112">
      <w:pPr>
        <w:spacing w:line="276" w:lineRule="auto"/>
        <w:rPr>
          <w:rFonts w:eastAsia="Calibri" w:cs="Times New Roman"/>
          <w:szCs w:val="28"/>
        </w:rPr>
      </w:pPr>
      <w:r w:rsidRPr="00862112">
        <w:rPr>
          <w:rFonts w:eastAsia="Calibri" w:cs="Times New Roman"/>
          <w:szCs w:val="28"/>
        </w:rPr>
        <w:t>Ситуация, которая складывается в последние годы в России, в мире, останется в памяти наших потомков как уникальная и беспрецедентная!</w:t>
      </w:r>
    </w:p>
    <w:p w:rsidR="00862112" w:rsidRPr="00862112" w:rsidRDefault="00862112" w:rsidP="00862112">
      <w:pPr>
        <w:spacing w:line="276" w:lineRule="auto"/>
        <w:rPr>
          <w:rFonts w:eastAsia="Calibri" w:cs="Times New Roman"/>
          <w:szCs w:val="28"/>
        </w:rPr>
      </w:pPr>
      <w:r w:rsidRPr="00862112">
        <w:rPr>
          <w:rFonts w:eastAsia="Calibri" w:cs="Times New Roman"/>
          <w:szCs w:val="28"/>
        </w:rPr>
        <w:t xml:space="preserve">Переломным для всех нас стал 2020 год, когда неожиданно появившаяся новая коронавирусная инфекция за короткий срок охватила все регионы нашей страны. Мы столкнулись с глобальной пандемией, в результате которой были введены массовые ограничения, коснувшиеся всех сфер нашей жизни. </w:t>
      </w:r>
    </w:p>
    <w:p w:rsidR="00862112" w:rsidRPr="00862112" w:rsidRDefault="00862112" w:rsidP="00862112">
      <w:pPr>
        <w:spacing w:line="276" w:lineRule="auto"/>
        <w:rPr>
          <w:rFonts w:eastAsia="Calibri" w:cs="Times New Roman"/>
          <w:szCs w:val="28"/>
        </w:rPr>
      </w:pPr>
      <w:r w:rsidRPr="00862112">
        <w:rPr>
          <w:rFonts w:eastAsia="Calibri" w:cs="Times New Roman"/>
          <w:szCs w:val="28"/>
        </w:rPr>
        <w:t xml:space="preserve">2022 год ознаменовался началом специальной военной операции на территории Украины (СВО) и последовавшей за ней мобилизацией. В сложившихся условиях одной из первостепенных задач для Новосибирска и всей России стала поддержка семей военнослужащих, жителей Донецкой и Луганской Народных Республик. Из бюджета города на эти цели было направлено 37 млн рублей, за короткий период более 1300 семей получили социальную помощь. В 2023 году бюджет на оказание социальной поддержки вырос до 50 млн рублей, и будет увеличен ещё, если понадобится. </w:t>
      </w:r>
    </w:p>
    <w:p w:rsidR="00862112" w:rsidRPr="00862112" w:rsidRDefault="00862112" w:rsidP="00862112">
      <w:pPr>
        <w:spacing w:line="276" w:lineRule="auto"/>
        <w:rPr>
          <w:rFonts w:eastAsia="Calibri" w:cs="Times New Roman"/>
          <w:szCs w:val="28"/>
        </w:rPr>
      </w:pPr>
      <w:r w:rsidRPr="00862112">
        <w:rPr>
          <w:rFonts w:eastAsia="Calibri" w:cs="Times New Roman"/>
          <w:szCs w:val="28"/>
        </w:rPr>
        <w:t xml:space="preserve">Многие новосибирцы приняли самое активное участие в оказании гуманитарной помощи российским военнослужащим и населению ДНР и ЛНР.  </w:t>
      </w:r>
    </w:p>
    <w:p w:rsidR="00862112" w:rsidRPr="00862112" w:rsidRDefault="00862112" w:rsidP="00862112">
      <w:pPr>
        <w:spacing w:line="276" w:lineRule="auto"/>
        <w:rPr>
          <w:rFonts w:eastAsia="Calibri" w:cs="Times New Roman"/>
          <w:szCs w:val="28"/>
        </w:rPr>
      </w:pPr>
      <w:r w:rsidRPr="00862112">
        <w:rPr>
          <w:rFonts w:eastAsia="Calibri" w:cs="Times New Roman"/>
          <w:szCs w:val="28"/>
        </w:rPr>
        <w:t xml:space="preserve">В условиях пандемии, СВО, экономических и политических санкций мы продолжаем работать на благо новосибирцев. Сохранение уровня жизни горожан, поддержание устойчивости экономики, сохранение рабочих мест и социальной поддержки – приоритетные направления муниципалитета. Планомерная реализация поставленных задач позволяет нам не только сохранять завоёванные позиции, но и увеличивать показатели в некоторых отраслях. Так, например, за счёт обрабатывающей отрасли выросло промышленное производство, заметно увеличились объёмы строительства. </w:t>
      </w:r>
    </w:p>
    <w:p w:rsidR="00862112" w:rsidRPr="00862112" w:rsidRDefault="00862112" w:rsidP="00862112">
      <w:pPr>
        <w:spacing w:line="276" w:lineRule="auto"/>
        <w:rPr>
          <w:rFonts w:eastAsia="Calibri" w:cs="Times New Roman"/>
          <w:szCs w:val="28"/>
        </w:rPr>
      </w:pPr>
      <w:r w:rsidRPr="00862112">
        <w:rPr>
          <w:rFonts w:eastAsia="Calibri" w:cs="Times New Roman"/>
          <w:szCs w:val="28"/>
        </w:rPr>
        <w:t xml:space="preserve">Также в числе позитивных результатов развития нашего города: </w:t>
      </w:r>
    </w:p>
    <w:p w:rsidR="00862112" w:rsidRPr="00862112" w:rsidRDefault="00862112" w:rsidP="00862112">
      <w:pPr>
        <w:spacing w:line="276" w:lineRule="auto"/>
        <w:rPr>
          <w:rFonts w:eastAsia="Calibri" w:cs="Times New Roman"/>
          <w:szCs w:val="28"/>
        </w:rPr>
      </w:pPr>
      <w:r w:rsidRPr="00862112">
        <w:rPr>
          <w:rFonts w:eastAsia="Calibri" w:cs="Times New Roman"/>
          <w:szCs w:val="28"/>
        </w:rPr>
        <w:t>– рост оборота розничной торговли (темп роста 105,3 % к 2021 году);</w:t>
      </w:r>
    </w:p>
    <w:p w:rsidR="00862112" w:rsidRPr="00862112" w:rsidRDefault="00862112" w:rsidP="00862112">
      <w:pPr>
        <w:spacing w:line="276" w:lineRule="auto"/>
        <w:rPr>
          <w:rFonts w:eastAsia="Calibri" w:cs="Times New Roman"/>
          <w:szCs w:val="28"/>
        </w:rPr>
      </w:pPr>
      <w:r w:rsidRPr="00862112">
        <w:rPr>
          <w:rFonts w:eastAsia="Calibri" w:cs="Times New Roman"/>
          <w:szCs w:val="28"/>
        </w:rPr>
        <w:t>– рост реальной среднемесячной заработной платы на предприятиях города;</w:t>
      </w:r>
    </w:p>
    <w:p w:rsidR="00862112" w:rsidRPr="00862112" w:rsidRDefault="00862112" w:rsidP="00862112">
      <w:pPr>
        <w:spacing w:line="276" w:lineRule="auto"/>
        <w:rPr>
          <w:rFonts w:eastAsia="Calibri" w:cs="Times New Roman"/>
          <w:szCs w:val="28"/>
        </w:rPr>
      </w:pPr>
      <w:r w:rsidRPr="00862112">
        <w:rPr>
          <w:rFonts w:eastAsia="Calibri" w:cs="Times New Roman"/>
          <w:szCs w:val="28"/>
        </w:rPr>
        <w:t>– увеличение объёма жилищного строительства (сдали 1 млн 231 тыс. кв. метров нового жилья, решён вопрос по 15 «проблемным» объектам);</w:t>
      </w:r>
    </w:p>
    <w:p w:rsidR="00862112" w:rsidRPr="00862112" w:rsidRDefault="00862112" w:rsidP="00862112">
      <w:pPr>
        <w:spacing w:line="276" w:lineRule="auto"/>
        <w:rPr>
          <w:rFonts w:eastAsia="Calibri" w:cs="Times New Roman"/>
          <w:szCs w:val="28"/>
        </w:rPr>
      </w:pPr>
      <w:r w:rsidRPr="00862112">
        <w:rPr>
          <w:rFonts w:eastAsia="Calibri" w:cs="Times New Roman"/>
          <w:szCs w:val="28"/>
        </w:rPr>
        <w:t>– строительство и реконструкция четырех школ и  детского сада;</w:t>
      </w:r>
    </w:p>
    <w:p w:rsidR="00862112" w:rsidRPr="00862112" w:rsidRDefault="00862112" w:rsidP="00862112">
      <w:pPr>
        <w:spacing w:line="276" w:lineRule="auto"/>
        <w:rPr>
          <w:rFonts w:eastAsia="Calibri" w:cs="Times New Roman"/>
          <w:szCs w:val="28"/>
        </w:rPr>
      </w:pPr>
      <w:r w:rsidRPr="00862112">
        <w:rPr>
          <w:rFonts w:eastAsia="Calibri" w:cs="Times New Roman"/>
          <w:szCs w:val="28"/>
        </w:rPr>
        <w:t>– ремонт 237 объектов улично-дорожной сети города на 3,4 млрд рублей;</w:t>
      </w:r>
    </w:p>
    <w:p w:rsidR="00862112" w:rsidRPr="00862112" w:rsidRDefault="00862112" w:rsidP="00862112">
      <w:pPr>
        <w:spacing w:line="276" w:lineRule="auto"/>
        <w:rPr>
          <w:rFonts w:eastAsia="Calibri" w:cs="Times New Roman"/>
          <w:szCs w:val="28"/>
        </w:rPr>
      </w:pPr>
      <w:r w:rsidRPr="00862112">
        <w:rPr>
          <w:rFonts w:eastAsia="Calibri" w:cs="Times New Roman"/>
          <w:szCs w:val="28"/>
        </w:rPr>
        <w:t>– благоустройство 280 придомовых территорий города;</w:t>
      </w:r>
    </w:p>
    <w:p w:rsidR="00862112" w:rsidRPr="00862112" w:rsidRDefault="00862112" w:rsidP="00862112">
      <w:pPr>
        <w:spacing w:line="276" w:lineRule="auto"/>
        <w:rPr>
          <w:rFonts w:eastAsia="Calibri" w:cs="Times New Roman"/>
          <w:szCs w:val="28"/>
        </w:rPr>
      </w:pPr>
      <w:r w:rsidRPr="00862112">
        <w:rPr>
          <w:rFonts w:eastAsia="Calibri" w:cs="Times New Roman"/>
          <w:szCs w:val="28"/>
        </w:rPr>
        <w:t>– благоустройство поймы реки Каменки и завершение реконструкции Заельцовского парка и ландшафтного парка «Арена»;</w:t>
      </w:r>
    </w:p>
    <w:p w:rsidR="00862112" w:rsidRPr="00862112" w:rsidRDefault="00862112" w:rsidP="00862112">
      <w:pPr>
        <w:spacing w:line="276" w:lineRule="auto"/>
        <w:rPr>
          <w:rFonts w:eastAsia="Calibri" w:cs="Times New Roman"/>
          <w:szCs w:val="28"/>
        </w:rPr>
      </w:pPr>
      <w:r w:rsidRPr="00862112">
        <w:rPr>
          <w:rFonts w:eastAsia="Calibri" w:cs="Times New Roman"/>
          <w:szCs w:val="28"/>
        </w:rPr>
        <w:t>– масштабное обновление муниципального общественного автопарка автобусами и троллейбусами;</w:t>
      </w:r>
    </w:p>
    <w:p w:rsidR="00862112" w:rsidRPr="00862112" w:rsidRDefault="00862112" w:rsidP="00862112">
      <w:pPr>
        <w:spacing w:line="276" w:lineRule="auto"/>
        <w:rPr>
          <w:rFonts w:eastAsia="Calibri" w:cs="Times New Roman"/>
          <w:szCs w:val="28"/>
        </w:rPr>
      </w:pPr>
      <w:r w:rsidRPr="00862112">
        <w:rPr>
          <w:rFonts w:eastAsia="Calibri" w:cs="Times New Roman"/>
          <w:szCs w:val="28"/>
        </w:rPr>
        <w:t>– капитальный ремонт Октябрьского моста.</w:t>
      </w:r>
    </w:p>
    <w:p w:rsidR="00862112" w:rsidRPr="00862112" w:rsidRDefault="00862112" w:rsidP="00862112">
      <w:pPr>
        <w:spacing w:line="276" w:lineRule="auto"/>
        <w:rPr>
          <w:rFonts w:eastAsia="Calibri" w:cs="Times New Roman"/>
          <w:szCs w:val="28"/>
        </w:rPr>
      </w:pPr>
      <w:r w:rsidRPr="00862112">
        <w:rPr>
          <w:rFonts w:eastAsia="Calibri" w:cs="Times New Roman"/>
          <w:szCs w:val="28"/>
        </w:rPr>
        <w:t>В Новосибирске продолжается динамичная реализация масштабных социально значимых проектов, исполнение которых заметно преобразит облик города и улучшит качество жизни новосибирцев:</w:t>
      </w:r>
    </w:p>
    <w:p w:rsidR="00862112" w:rsidRPr="00862112" w:rsidRDefault="00862112" w:rsidP="00862112">
      <w:pPr>
        <w:spacing w:line="276" w:lineRule="auto"/>
        <w:rPr>
          <w:rFonts w:eastAsia="Calibri" w:cs="Times New Roman"/>
          <w:szCs w:val="28"/>
        </w:rPr>
      </w:pPr>
      <w:r w:rsidRPr="00862112">
        <w:rPr>
          <w:rFonts w:eastAsia="Calibri" w:cs="Times New Roman"/>
          <w:szCs w:val="28"/>
        </w:rPr>
        <w:t>– завершен первый этап строительства многофункциональной ледовой арены на левом берегу Оби;</w:t>
      </w:r>
    </w:p>
    <w:p w:rsidR="00862112" w:rsidRPr="00862112" w:rsidRDefault="00862112" w:rsidP="00862112">
      <w:pPr>
        <w:spacing w:line="276" w:lineRule="auto"/>
        <w:rPr>
          <w:rFonts w:eastAsia="Calibri" w:cs="Times New Roman"/>
          <w:szCs w:val="28"/>
        </w:rPr>
      </w:pPr>
      <w:r w:rsidRPr="00862112">
        <w:rPr>
          <w:rFonts w:eastAsia="Calibri" w:cs="Times New Roman"/>
          <w:szCs w:val="28"/>
        </w:rPr>
        <w:t>– завершается строительство станции метро «Спортивная»;</w:t>
      </w:r>
    </w:p>
    <w:p w:rsidR="00862112" w:rsidRPr="00862112" w:rsidRDefault="00862112" w:rsidP="00862112">
      <w:pPr>
        <w:spacing w:line="276" w:lineRule="auto"/>
        <w:rPr>
          <w:rFonts w:eastAsia="Calibri" w:cs="Times New Roman"/>
          <w:szCs w:val="28"/>
        </w:rPr>
      </w:pPr>
      <w:r w:rsidRPr="00862112">
        <w:rPr>
          <w:rFonts w:eastAsia="Calibri" w:cs="Times New Roman"/>
          <w:szCs w:val="28"/>
        </w:rPr>
        <w:t xml:space="preserve">– активно реализуется проект «Академгородок 2.0»; </w:t>
      </w:r>
    </w:p>
    <w:p w:rsidR="00862112" w:rsidRPr="00862112" w:rsidRDefault="00862112" w:rsidP="00862112">
      <w:pPr>
        <w:spacing w:line="276" w:lineRule="auto"/>
        <w:rPr>
          <w:rFonts w:eastAsia="Calibri" w:cs="Times New Roman"/>
          <w:szCs w:val="28"/>
        </w:rPr>
      </w:pPr>
      <w:r w:rsidRPr="00862112">
        <w:rPr>
          <w:rFonts w:eastAsia="Calibri" w:cs="Times New Roman"/>
          <w:szCs w:val="28"/>
        </w:rPr>
        <w:t>– открытие стелы «Новосибирск – город трудовой доблести» на площади им. Калинина.</w:t>
      </w:r>
    </w:p>
    <w:p w:rsidR="00862112" w:rsidRPr="00862112" w:rsidRDefault="00862112" w:rsidP="00862112">
      <w:pPr>
        <w:spacing w:line="276" w:lineRule="auto"/>
        <w:rPr>
          <w:rFonts w:eastAsia="Calibri" w:cs="Times New Roman"/>
          <w:szCs w:val="28"/>
        </w:rPr>
      </w:pPr>
      <w:r w:rsidRPr="00862112">
        <w:rPr>
          <w:rFonts w:eastAsia="Calibri" w:cs="Times New Roman"/>
          <w:szCs w:val="28"/>
        </w:rPr>
        <w:t>Эти проекты обеспечивают привлечение дополнительных ресурсов на развитие социальной и транспортной инфраструктур города, формирование комфортной городской среды.</w:t>
      </w:r>
    </w:p>
    <w:p w:rsidR="00862112" w:rsidRPr="00862112" w:rsidRDefault="00862112" w:rsidP="00862112">
      <w:pPr>
        <w:spacing w:line="276" w:lineRule="auto"/>
        <w:rPr>
          <w:rFonts w:eastAsia="Calibri" w:cs="Times New Roman"/>
          <w:szCs w:val="28"/>
        </w:rPr>
      </w:pPr>
      <w:r w:rsidRPr="00862112">
        <w:rPr>
          <w:rFonts w:eastAsia="Calibri" w:cs="Times New Roman"/>
          <w:szCs w:val="28"/>
        </w:rPr>
        <w:t xml:space="preserve">Уникальное и выгодное географическое положение – пересечение транспортных магистралей, благоприятная экологическая ситуация, климатические условия Западной Сибири с устойчивой тенденцией к смягчению зимних температур – делают наш мегаполис инвестиционно привлекательным. Серьёзными преимуществами нашего города по-прежнему остаются развитый перерабатывающий комплекс, предприятия машино- и приборостроения, квалифицированные трудовые ресурсы и научная база Академгородка Сибирского отделения РАН. </w:t>
      </w:r>
    </w:p>
    <w:p w:rsidR="00862112" w:rsidRPr="00862112" w:rsidRDefault="00862112" w:rsidP="00862112">
      <w:pPr>
        <w:spacing w:line="276" w:lineRule="auto"/>
        <w:rPr>
          <w:rFonts w:eastAsia="Calibri" w:cs="Times New Roman"/>
          <w:szCs w:val="28"/>
        </w:rPr>
      </w:pPr>
      <w:r w:rsidRPr="00862112">
        <w:rPr>
          <w:rFonts w:eastAsia="Calibri" w:cs="Times New Roman"/>
          <w:szCs w:val="28"/>
        </w:rPr>
        <w:t>Новосибирск неслучайно является центром логистического притяжения: в радиусе 500 км проживает около 9 млн человек, в радиусе 1000 км сосредоточено свыше 15 крупных городов с суммарной численностью населения около 20 млн человек.</w:t>
      </w:r>
    </w:p>
    <w:p w:rsidR="00862112" w:rsidRPr="00862112" w:rsidRDefault="00862112" w:rsidP="00862112">
      <w:pPr>
        <w:spacing w:line="276" w:lineRule="auto"/>
        <w:rPr>
          <w:rFonts w:eastAsia="Calibri" w:cs="Times New Roman"/>
          <w:szCs w:val="28"/>
        </w:rPr>
      </w:pPr>
      <w:r w:rsidRPr="00862112">
        <w:rPr>
          <w:rFonts w:eastAsia="Calibri" w:cs="Times New Roman"/>
          <w:szCs w:val="28"/>
        </w:rPr>
        <w:t>Наша текущая работа и последующая деятельность нацелены на привлечение капитала в развитие города, стимулирование инвестиционных проектов по импортозамещению в различных отраслях экономики: промышленности, жилищно-коммунальном хозяйстве, сфере цифровых технологий, и конечно, социальной сфере.</w:t>
      </w:r>
    </w:p>
    <w:p w:rsidR="00862112" w:rsidRPr="00862112" w:rsidRDefault="00862112" w:rsidP="00862112">
      <w:pPr>
        <w:spacing w:line="276" w:lineRule="auto"/>
        <w:rPr>
          <w:rFonts w:eastAsia="Calibri" w:cs="Times New Roman"/>
          <w:szCs w:val="28"/>
        </w:rPr>
      </w:pPr>
      <w:r w:rsidRPr="00862112">
        <w:rPr>
          <w:rFonts w:eastAsia="Calibri" w:cs="Times New Roman"/>
          <w:szCs w:val="28"/>
        </w:rPr>
        <w:t>Безусловно, в сложившейся ситуации рисков для инвестора действительно много, однако это не повод отказываться от инвестирования перспективных отраслей. Наоборот, именно сейчас появляются хорошие возможности для прибыльных вложений. Мы накопили достаточно ресурсов, чтобы внушать доверие нашим партнёрам.</w:t>
      </w:r>
    </w:p>
    <w:p w:rsidR="00862112" w:rsidRPr="00862112" w:rsidRDefault="00862112" w:rsidP="00862112">
      <w:pPr>
        <w:spacing w:line="276" w:lineRule="auto"/>
        <w:rPr>
          <w:rFonts w:eastAsia="Calibri" w:cs="Times New Roman"/>
          <w:szCs w:val="28"/>
        </w:rPr>
      </w:pPr>
      <w:r w:rsidRPr="00862112">
        <w:rPr>
          <w:rFonts w:eastAsia="Calibri" w:cs="Times New Roman"/>
          <w:szCs w:val="28"/>
        </w:rPr>
        <w:t xml:space="preserve">На фоне снижения объёмов банковского кредитования долгосрочных инвестиционных проектов возрастает роль государственных гарантий – как средства стимулирования инвестиционной активности бизнеса и смягчения диспропорций между требованиями банка и интересами инвестора. </w:t>
      </w:r>
    </w:p>
    <w:p w:rsidR="00862112" w:rsidRPr="00862112" w:rsidRDefault="00862112" w:rsidP="00862112">
      <w:pPr>
        <w:spacing w:line="276" w:lineRule="auto"/>
        <w:rPr>
          <w:rFonts w:eastAsia="Calibri" w:cs="Times New Roman"/>
          <w:szCs w:val="28"/>
        </w:rPr>
      </w:pPr>
      <w:r w:rsidRPr="00862112">
        <w:rPr>
          <w:rFonts w:eastAsia="Calibri" w:cs="Times New Roman"/>
          <w:szCs w:val="28"/>
        </w:rPr>
        <w:t xml:space="preserve">В своём поступательном движении Новосибирск опирается на ряд стратегических документов и программ, определяющих цели и задачи устойчивого развития города. </w:t>
      </w:r>
    </w:p>
    <w:p w:rsidR="00862112" w:rsidRPr="00862112" w:rsidRDefault="00862112" w:rsidP="00862112">
      <w:pPr>
        <w:shd w:val="clear" w:color="auto" w:fill="FFFFFF"/>
        <w:spacing w:after="150" w:line="276" w:lineRule="auto"/>
        <w:ind w:firstLine="708"/>
        <w:rPr>
          <w:rFonts w:eastAsia="Times New Roman" w:cs="Times New Roman"/>
          <w:sz w:val="24"/>
          <w:szCs w:val="24"/>
          <w:lang w:eastAsia="ru-RU"/>
        </w:rPr>
      </w:pPr>
      <w:r w:rsidRPr="00862112">
        <w:rPr>
          <w:rFonts w:eastAsia="Times New Roman" w:cs="Times New Roman"/>
          <w:szCs w:val="28"/>
          <w:lang w:eastAsia="ru-RU"/>
        </w:rPr>
        <w:t xml:space="preserve">Без сомнения, в приоритете остается поддержка малого и среднего предпринимательства, которое играет </w:t>
      </w:r>
      <w:r w:rsidRPr="00862112">
        <w:rPr>
          <w:rFonts w:eastAsia="Calibri" w:cs="Times New Roman"/>
          <w:szCs w:val="28"/>
        </w:rPr>
        <w:t>значительную роль в развитии экономики Новосибирска, охватывает практически все основные виды экономической деятельности. В малый и средний бизнес прямо или косвенно вовлечены все социальные группы населения, поэтому одна из наших важнейших стратегических задач – создание комфортных условий для ведения бизнеса. В рамках муниципальной программы «Развитие малого и среднего предпринимательства города Новосибирска», утверждённой постановлением мэрии города Новосибирска от 20.10.2017 № 4774</w:t>
      </w:r>
      <w:r w:rsidR="0064484B">
        <w:rPr>
          <w:rFonts w:eastAsia="Calibri" w:cs="Times New Roman"/>
          <w:szCs w:val="28"/>
        </w:rPr>
        <w:t xml:space="preserve"> </w:t>
      </w:r>
      <w:r w:rsidRPr="00862112">
        <w:rPr>
          <w:rFonts w:eastAsia="Calibri" w:cs="Times New Roman"/>
          <w:szCs w:val="28"/>
        </w:rPr>
        <w:t>проведено 117 мероприятий для субъектов малого и среднего предпринимательства. Их участниками стали около 3300 бизнесменов.</w:t>
      </w:r>
    </w:p>
    <w:p w:rsidR="00862112" w:rsidRPr="00862112" w:rsidRDefault="00862112" w:rsidP="00862112">
      <w:pPr>
        <w:spacing w:line="276" w:lineRule="auto"/>
        <w:rPr>
          <w:rFonts w:eastAsia="Calibri" w:cs="Times New Roman"/>
          <w:szCs w:val="28"/>
        </w:rPr>
      </w:pPr>
      <w:r w:rsidRPr="00862112">
        <w:rPr>
          <w:rFonts w:eastAsia="Calibri" w:cs="Times New Roman"/>
          <w:szCs w:val="28"/>
        </w:rPr>
        <w:t>Дорогие друзья!</w:t>
      </w:r>
    </w:p>
    <w:p w:rsidR="00862112" w:rsidRPr="00862112" w:rsidRDefault="00862112" w:rsidP="00862112">
      <w:pPr>
        <w:spacing w:line="276" w:lineRule="auto"/>
        <w:rPr>
          <w:rFonts w:eastAsia="Calibri" w:cs="Times New Roman"/>
          <w:szCs w:val="28"/>
        </w:rPr>
      </w:pPr>
      <w:r w:rsidRPr="00862112">
        <w:rPr>
          <w:rFonts w:eastAsia="Calibri" w:cs="Times New Roman"/>
          <w:szCs w:val="28"/>
        </w:rPr>
        <w:t>Здесь представлен важный документ – «Инвестиционный паспорт города Новосибирска», в котором собрана наиболее полная и актуальная информация об экономическом потенциале Новосибирска, инвестиционном климате, системе поддержки предпринимательства, перспективных планах развития столицы Сибири.</w:t>
      </w:r>
    </w:p>
    <w:p w:rsidR="00862112" w:rsidRPr="00862112" w:rsidRDefault="00862112" w:rsidP="00862112">
      <w:pPr>
        <w:spacing w:line="276" w:lineRule="auto"/>
        <w:rPr>
          <w:rFonts w:eastAsia="Calibri" w:cs="Times New Roman"/>
          <w:szCs w:val="28"/>
        </w:rPr>
      </w:pPr>
      <w:r w:rsidRPr="00862112">
        <w:rPr>
          <w:rFonts w:eastAsia="Calibri" w:cs="Times New Roman"/>
          <w:szCs w:val="28"/>
        </w:rPr>
        <w:t xml:space="preserve">На сайте можно рассмотреть все возможные варианты инвестирования, проанализировать рынок и конкурентную среду, объективно оценить привлекательность вложения капитала, а также найти надёжных и перспективных партнёров. </w:t>
      </w:r>
    </w:p>
    <w:p w:rsidR="00862112" w:rsidRPr="00862112" w:rsidRDefault="00862112" w:rsidP="00862112">
      <w:pPr>
        <w:spacing w:line="276" w:lineRule="auto"/>
        <w:rPr>
          <w:rFonts w:eastAsia="Calibri" w:cs="Times New Roman"/>
          <w:szCs w:val="28"/>
        </w:rPr>
      </w:pPr>
      <w:r w:rsidRPr="00862112">
        <w:rPr>
          <w:rFonts w:eastAsia="Calibri" w:cs="Times New Roman"/>
          <w:szCs w:val="28"/>
        </w:rPr>
        <w:t xml:space="preserve">Мы открыты для деловых предложений в любых отраслях и приглашаем к взаимовыгодному сотрудничеству инвесторов. Уверен, административный центр Сибирского федерального округа будет отличной площадкой для реализации ваших проектов. А они в свою очередь послужат развитию и процветанию Новосибирска! </w:t>
      </w:r>
    </w:p>
    <w:p w:rsidR="00862112" w:rsidRPr="00862112" w:rsidRDefault="00862112" w:rsidP="00862112">
      <w:pPr>
        <w:spacing w:line="276" w:lineRule="auto"/>
        <w:rPr>
          <w:rFonts w:eastAsia="Calibri" w:cs="Times New Roman"/>
          <w:szCs w:val="28"/>
        </w:rPr>
      </w:pPr>
    </w:p>
    <w:p w:rsidR="00862112" w:rsidRPr="00862112" w:rsidRDefault="00862112" w:rsidP="00862112">
      <w:pPr>
        <w:spacing w:line="276" w:lineRule="auto"/>
        <w:jc w:val="left"/>
        <w:rPr>
          <w:rFonts w:eastAsia="Calibri" w:cs="Times New Roman"/>
          <w:szCs w:val="28"/>
        </w:rPr>
      </w:pPr>
      <w:r w:rsidRPr="00862112">
        <w:rPr>
          <w:rFonts w:eastAsia="Calibri" w:cs="Times New Roman"/>
          <w:szCs w:val="28"/>
        </w:rPr>
        <w:t>С уважением,</w:t>
      </w:r>
    </w:p>
    <w:p w:rsidR="00862112" w:rsidRPr="00862112" w:rsidRDefault="00862112" w:rsidP="00862112">
      <w:pPr>
        <w:spacing w:line="276" w:lineRule="auto"/>
        <w:jc w:val="left"/>
        <w:rPr>
          <w:rFonts w:eastAsia="Calibri" w:cs="Times New Roman"/>
          <w:szCs w:val="28"/>
        </w:rPr>
      </w:pPr>
      <w:r w:rsidRPr="00862112">
        <w:rPr>
          <w:rFonts w:eastAsia="Calibri" w:cs="Times New Roman"/>
          <w:szCs w:val="28"/>
        </w:rPr>
        <w:t>мэр города Новосибирска А. Е. Локоть</w:t>
      </w:r>
      <w:r w:rsidRPr="00862112">
        <w:rPr>
          <w:rFonts w:eastAsia="Calibri" w:cs="Times New Roman"/>
          <w:szCs w:val="28"/>
        </w:rPr>
        <w:tab/>
      </w:r>
    </w:p>
    <w:p w:rsidR="006878F3" w:rsidRDefault="006878F3" w:rsidP="006878F3">
      <w:pPr>
        <w:tabs>
          <w:tab w:val="left" w:pos="6832"/>
        </w:tabs>
        <w:spacing w:line="276" w:lineRule="auto"/>
        <w:ind w:firstLine="0"/>
        <w:jc w:val="left"/>
        <w:outlineLvl w:val="0"/>
        <w:rPr>
          <w:rFonts w:eastAsia="Calibri" w:cs="Times New Roman"/>
          <w:szCs w:val="28"/>
        </w:rPr>
      </w:pPr>
    </w:p>
    <w:p w:rsidR="006878F3" w:rsidRDefault="006878F3" w:rsidP="006878F3">
      <w:pPr>
        <w:tabs>
          <w:tab w:val="left" w:pos="6832"/>
        </w:tabs>
        <w:spacing w:line="276" w:lineRule="auto"/>
        <w:ind w:firstLine="0"/>
        <w:jc w:val="left"/>
        <w:outlineLvl w:val="0"/>
        <w:rPr>
          <w:rFonts w:eastAsia="Calibri" w:cs="Times New Roman"/>
          <w:szCs w:val="28"/>
        </w:rPr>
      </w:pPr>
    </w:p>
    <w:p w:rsidR="006878F3" w:rsidRDefault="006878F3" w:rsidP="006878F3">
      <w:pPr>
        <w:tabs>
          <w:tab w:val="left" w:pos="6832"/>
        </w:tabs>
        <w:spacing w:line="276" w:lineRule="auto"/>
        <w:ind w:firstLine="0"/>
        <w:jc w:val="left"/>
        <w:outlineLvl w:val="0"/>
        <w:rPr>
          <w:rFonts w:eastAsia="Calibri" w:cs="Times New Roman"/>
          <w:szCs w:val="28"/>
        </w:rPr>
      </w:pPr>
    </w:p>
    <w:p w:rsidR="006878F3" w:rsidRDefault="006878F3" w:rsidP="006878F3">
      <w:pPr>
        <w:tabs>
          <w:tab w:val="left" w:pos="6832"/>
        </w:tabs>
        <w:spacing w:line="276" w:lineRule="auto"/>
        <w:ind w:firstLine="0"/>
        <w:jc w:val="left"/>
        <w:outlineLvl w:val="0"/>
        <w:rPr>
          <w:rFonts w:eastAsia="Calibri" w:cs="Times New Roman"/>
          <w:szCs w:val="28"/>
        </w:rPr>
      </w:pPr>
    </w:p>
    <w:p w:rsidR="006878F3" w:rsidRDefault="006878F3" w:rsidP="006878F3">
      <w:pPr>
        <w:tabs>
          <w:tab w:val="left" w:pos="6832"/>
        </w:tabs>
        <w:spacing w:line="276" w:lineRule="auto"/>
        <w:ind w:firstLine="0"/>
        <w:jc w:val="left"/>
        <w:outlineLvl w:val="0"/>
        <w:rPr>
          <w:rFonts w:eastAsia="Calibri" w:cs="Times New Roman"/>
          <w:szCs w:val="28"/>
        </w:rPr>
      </w:pPr>
    </w:p>
    <w:p w:rsidR="006878F3" w:rsidRDefault="006878F3" w:rsidP="006878F3">
      <w:pPr>
        <w:tabs>
          <w:tab w:val="left" w:pos="6832"/>
        </w:tabs>
        <w:spacing w:line="276" w:lineRule="auto"/>
        <w:ind w:firstLine="0"/>
        <w:jc w:val="left"/>
        <w:outlineLvl w:val="0"/>
        <w:rPr>
          <w:rFonts w:eastAsia="Calibri" w:cs="Times New Roman"/>
          <w:szCs w:val="28"/>
        </w:rPr>
      </w:pPr>
    </w:p>
    <w:p w:rsidR="006878F3" w:rsidRDefault="006878F3" w:rsidP="006878F3">
      <w:pPr>
        <w:tabs>
          <w:tab w:val="left" w:pos="6832"/>
        </w:tabs>
        <w:spacing w:line="276" w:lineRule="auto"/>
        <w:ind w:firstLine="0"/>
        <w:jc w:val="left"/>
        <w:outlineLvl w:val="0"/>
        <w:rPr>
          <w:rFonts w:eastAsia="Calibri" w:cs="Times New Roman"/>
          <w:szCs w:val="28"/>
        </w:rPr>
      </w:pPr>
    </w:p>
    <w:p w:rsidR="006878F3" w:rsidRDefault="006878F3" w:rsidP="006878F3">
      <w:pPr>
        <w:tabs>
          <w:tab w:val="left" w:pos="6832"/>
        </w:tabs>
        <w:spacing w:line="276" w:lineRule="auto"/>
        <w:ind w:firstLine="0"/>
        <w:jc w:val="left"/>
        <w:outlineLvl w:val="0"/>
        <w:rPr>
          <w:rFonts w:eastAsia="Calibri" w:cs="Times New Roman"/>
          <w:szCs w:val="28"/>
        </w:rPr>
      </w:pPr>
    </w:p>
    <w:p w:rsidR="006878F3" w:rsidRDefault="006878F3" w:rsidP="006878F3">
      <w:pPr>
        <w:tabs>
          <w:tab w:val="left" w:pos="6832"/>
        </w:tabs>
        <w:spacing w:line="276" w:lineRule="auto"/>
        <w:ind w:firstLine="0"/>
        <w:jc w:val="left"/>
        <w:outlineLvl w:val="0"/>
        <w:rPr>
          <w:rFonts w:eastAsia="Calibri" w:cs="Times New Roman"/>
          <w:szCs w:val="28"/>
        </w:rPr>
      </w:pPr>
    </w:p>
    <w:p w:rsidR="006878F3" w:rsidRDefault="006878F3" w:rsidP="006878F3">
      <w:pPr>
        <w:tabs>
          <w:tab w:val="left" w:pos="6832"/>
        </w:tabs>
        <w:spacing w:line="276" w:lineRule="auto"/>
        <w:ind w:firstLine="0"/>
        <w:jc w:val="left"/>
        <w:outlineLvl w:val="0"/>
        <w:rPr>
          <w:rFonts w:eastAsia="Calibri" w:cs="Times New Roman"/>
          <w:szCs w:val="28"/>
        </w:rPr>
      </w:pPr>
    </w:p>
    <w:p w:rsidR="006878F3" w:rsidRDefault="006878F3" w:rsidP="006878F3">
      <w:pPr>
        <w:tabs>
          <w:tab w:val="left" w:pos="6832"/>
        </w:tabs>
        <w:spacing w:line="276" w:lineRule="auto"/>
        <w:ind w:firstLine="0"/>
        <w:jc w:val="left"/>
        <w:outlineLvl w:val="0"/>
        <w:rPr>
          <w:rFonts w:eastAsia="Calibri" w:cs="Times New Roman"/>
          <w:szCs w:val="28"/>
        </w:rPr>
      </w:pPr>
    </w:p>
    <w:p w:rsidR="006878F3" w:rsidRDefault="006878F3" w:rsidP="006878F3">
      <w:pPr>
        <w:tabs>
          <w:tab w:val="left" w:pos="6832"/>
        </w:tabs>
        <w:spacing w:line="276" w:lineRule="auto"/>
        <w:ind w:firstLine="0"/>
        <w:jc w:val="left"/>
        <w:outlineLvl w:val="0"/>
        <w:rPr>
          <w:rFonts w:eastAsia="Calibri" w:cs="Times New Roman"/>
          <w:szCs w:val="28"/>
        </w:rPr>
      </w:pPr>
    </w:p>
    <w:p w:rsidR="006878F3" w:rsidRDefault="006878F3" w:rsidP="006878F3">
      <w:pPr>
        <w:tabs>
          <w:tab w:val="left" w:pos="6832"/>
        </w:tabs>
        <w:spacing w:line="276" w:lineRule="auto"/>
        <w:ind w:firstLine="0"/>
        <w:jc w:val="left"/>
        <w:outlineLvl w:val="0"/>
        <w:rPr>
          <w:rFonts w:eastAsia="Calibri" w:cs="Times New Roman"/>
          <w:szCs w:val="28"/>
        </w:rPr>
      </w:pPr>
    </w:p>
    <w:p w:rsidR="006878F3" w:rsidRDefault="006878F3" w:rsidP="006878F3">
      <w:pPr>
        <w:tabs>
          <w:tab w:val="left" w:pos="6832"/>
        </w:tabs>
        <w:spacing w:line="276" w:lineRule="auto"/>
        <w:ind w:firstLine="0"/>
        <w:jc w:val="left"/>
        <w:outlineLvl w:val="0"/>
        <w:rPr>
          <w:rFonts w:eastAsia="Calibri" w:cs="Times New Roman"/>
          <w:szCs w:val="28"/>
        </w:rPr>
      </w:pPr>
    </w:p>
    <w:p w:rsidR="006878F3" w:rsidRDefault="006878F3" w:rsidP="006878F3">
      <w:pPr>
        <w:tabs>
          <w:tab w:val="left" w:pos="6832"/>
        </w:tabs>
        <w:spacing w:line="276" w:lineRule="auto"/>
        <w:ind w:firstLine="0"/>
        <w:jc w:val="left"/>
        <w:outlineLvl w:val="0"/>
        <w:rPr>
          <w:rFonts w:eastAsia="Calibri" w:cs="Times New Roman"/>
          <w:szCs w:val="28"/>
        </w:rPr>
      </w:pPr>
    </w:p>
    <w:p w:rsidR="006878F3" w:rsidRDefault="006878F3" w:rsidP="006878F3">
      <w:pPr>
        <w:tabs>
          <w:tab w:val="left" w:pos="6832"/>
        </w:tabs>
        <w:spacing w:line="276" w:lineRule="auto"/>
        <w:ind w:firstLine="0"/>
        <w:jc w:val="left"/>
        <w:outlineLvl w:val="0"/>
        <w:rPr>
          <w:rFonts w:eastAsia="Calibri" w:cs="Times New Roman"/>
          <w:szCs w:val="28"/>
        </w:rPr>
      </w:pPr>
    </w:p>
    <w:p w:rsidR="006878F3" w:rsidRDefault="006878F3" w:rsidP="006878F3">
      <w:pPr>
        <w:tabs>
          <w:tab w:val="left" w:pos="6832"/>
        </w:tabs>
        <w:spacing w:line="276" w:lineRule="auto"/>
        <w:ind w:firstLine="0"/>
        <w:jc w:val="left"/>
        <w:outlineLvl w:val="0"/>
        <w:rPr>
          <w:rFonts w:eastAsia="Calibri" w:cs="Times New Roman"/>
          <w:szCs w:val="28"/>
        </w:rPr>
      </w:pPr>
    </w:p>
    <w:p w:rsidR="006878F3" w:rsidRDefault="006878F3" w:rsidP="006878F3">
      <w:pPr>
        <w:tabs>
          <w:tab w:val="left" w:pos="6832"/>
        </w:tabs>
        <w:spacing w:line="276" w:lineRule="auto"/>
        <w:ind w:firstLine="0"/>
        <w:jc w:val="left"/>
        <w:outlineLvl w:val="0"/>
        <w:rPr>
          <w:rFonts w:eastAsia="Calibri" w:cs="Times New Roman"/>
          <w:szCs w:val="28"/>
        </w:rPr>
      </w:pPr>
    </w:p>
    <w:p w:rsidR="006878F3" w:rsidRDefault="006878F3" w:rsidP="006878F3">
      <w:pPr>
        <w:tabs>
          <w:tab w:val="left" w:pos="6832"/>
        </w:tabs>
        <w:spacing w:line="276" w:lineRule="auto"/>
        <w:ind w:firstLine="0"/>
        <w:jc w:val="left"/>
        <w:outlineLvl w:val="0"/>
        <w:rPr>
          <w:rFonts w:eastAsia="Calibri" w:cs="Times New Roman"/>
          <w:szCs w:val="28"/>
        </w:rPr>
      </w:pPr>
    </w:p>
    <w:p w:rsidR="006878F3" w:rsidRDefault="006878F3" w:rsidP="006878F3">
      <w:pPr>
        <w:tabs>
          <w:tab w:val="left" w:pos="6832"/>
        </w:tabs>
        <w:spacing w:line="276" w:lineRule="auto"/>
        <w:ind w:firstLine="0"/>
        <w:jc w:val="left"/>
        <w:outlineLvl w:val="0"/>
        <w:rPr>
          <w:rFonts w:eastAsia="Calibri" w:cs="Times New Roman"/>
          <w:szCs w:val="28"/>
        </w:rPr>
      </w:pPr>
    </w:p>
    <w:p w:rsidR="006878F3" w:rsidRDefault="006878F3" w:rsidP="006878F3">
      <w:pPr>
        <w:tabs>
          <w:tab w:val="left" w:pos="6832"/>
        </w:tabs>
        <w:spacing w:line="276" w:lineRule="auto"/>
        <w:ind w:firstLine="0"/>
        <w:jc w:val="left"/>
        <w:outlineLvl w:val="0"/>
        <w:rPr>
          <w:rFonts w:eastAsia="Calibri" w:cs="Times New Roman"/>
          <w:szCs w:val="28"/>
        </w:rPr>
      </w:pPr>
    </w:p>
    <w:p w:rsidR="006878F3" w:rsidRDefault="006878F3" w:rsidP="006878F3">
      <w:pPr>
        <w:tabs>
          <w:tab w:val="left" w:pos="6832"/>
        </w:tabs>
        <w:spacing w:line="276" w:lineRule="auto"/>
        <w:ind w:firstLine="0"/>
        <w:jc w:val="left"/>
        <w:outlineLvl w:val="0"/>
        <w:rPr>
          <w:rFonts w:eastAsia="Calibri" w:cs="Times New Roman"/>
          <w:szCs w:val="28"/>
        </w:rPr>
      </w:pPr>
    </w:p>
    <w:p w:rsidR="006878F3" w:rsidRDefault="006878F3" w:rsidP="006878F3">
      <w:pPr>
        <w:tabs>
          <w:tab w:val="left" w:pos="6832"/>
        </w:tabs>
        <w:spacing w:line="276" w:lineRule="auto"/>
        <w:ind w:firstLine="0"/>
        <w:jc w:val="left"/>
        <w:outlineLvl w:val="0"/>
        <w:rPr>
          <w:rFonts w:eastAsia="Calibri" w:cs="Times New Roman"/>
          <w:szCs w:val="28"/>
        </w:rPr>
      </w:pPr>
    </w:p>
    <w:p w:rsidR="006878F3" w:rsidRDefault="006878F3" w:rsidP="006878F3">
      <w:pPr>
        <w:tabs>
          <w:tab w:val="left" w:pos="6832"/>
        </w:tabs>
        <w:spacing w:line="276" w:lineRule="auto"/>
        <w:ind w:firstLine="0"/>
        <w:jc w:val="left"/>
        <w:outlineLvl w:val="0"/>
        <w:rPr>
          <w:rFonts w:eastAsia="Calibri" w:cs="Times New Roman"/>
          <w:szCs w:val="28"/>
        </w:rPr>
      </w:pPr>
    </w:p>
    <w:p w:rsidR="00D855FD" w:rsidRDefault="00D855FD" w:rsidP="00D855FD">
      <w:pPr>
        <w:spacing w:line="276" w:lineRule="auto"/>
        <w:ind w:firstLine="0"/>
        <w:jc w:val="right"/>
        <w:outlineLvl w:val="0"/>
        <w:rPr>
          <w:szCs w:val="28"/>
        </w:rPr>
      </w:pPr>
    </w:p>
    <w:p w:rsidR="00337084" w:rsidRDefault="00337084" w:rsidP="000D0A8D">
      <w:pPr>
        <w:ind w:firstLine="0"/>
        <w:outlineLvl w:val="0"/>
        <w:rPr>
          <w:szCs w:val="28"/>
        </w:rPr>
      </w:pPr>
      <w:bookmarkStart w:id="0" w:name="_GoBack"/>
      <w:bookmarkEnd w:id="0"/>
    </w:p>
    <w:p w:rsidR="00765C8D" w:rsidRPr="00337084" w:rsidRDefault="00765C8D" w:rsidP="00337084">
      <w:pPr>
        <w:jc w:val="right"/>
        <w:rPr>
          <w:szCs w:val="28"/>
        </w:rPr>
      </w:pPr>
    </w:p>
    <w:p w:rsidR="00AF7B02" w:rsidRDefault="00AF7B02" w:rsidP="0075223D">
      <w:pPr>
        <w:pStyle w:val="2"/>
        <w:jc w:val="center"/>
        <w:rPr>
          <w:rFonts w:ascii="Times New Roman" w:hAnsi="Times New Roman" w:cs="Times New Roman"/>
          <w:color w:val="auto"/>
          <w:sz w:val="28"/>
        </w:rPr>
      </w:pPr>
    </w:p>
    <w:p w:rsidR="00AF7B02" w:rsidRDefault="00AF7B02" w:rsidP="00D829E4">
      <w:pPr>
        <w:pStyle w:val="2"/>
        <w:ind w:firstLine="0"/>
        <w:rPr>
          <w:rFonts w:ascii="Times New Roman" w:eastAsiaTheme="minorHAnsi" w:hAnsi="Times New Roman" w:cstheme="minorBidi"/>
          <w:b w:val="0"/>
          <w:bCs w:val="0"/>
          <w:color w:val="auto"/>
          <w:sz w:val="28"/>
          <w:szCs w:val="22"/>
        </w:rPr>
      </w:pPr>
    </w:p>
    <w:p w:rsidR="00D829E4" w:rsidRPr="00D829E4" w:rsidRDefault="00D829E4" w:rsidP="00D829E4"/>
    <w:p w:rsidR="00FF5853" w:rsidRPr="0075223D" w:rsidRDefault="00FF5853" w:rsidP="0075223D">
      <w:pPr>
        <w:pStyle w:val="2"/>
        <w:jc w:val="center"/>
        <w:rPr>
          <w:rFonts w:ascii="Times New Roman" w:hAnsi="Times New Roman" w:cs="Times New Roman"/>
          <w:color w:val="auto"/>
          <w:sz w:val="28"/>
        </w:rPr>
      </w:pPr>
      <w:r w:rsidRPr="0075223D">
        <w:rPr>
          <w:rFonts w:ascii="Times New Roman" w:hAnsi="Times New Roman" w:cs="Times New Roman"/>
          <w:color w:val="auto"/>
          <w:sz w:val="28"/>
        </w:rPr>
        <w:t>1. Общие сведения о городе Новосибирске</w:t>
      </w:r>
    </w:p>
    <w:p w:rsidR="00FF5853" w:rsidRPr="002C4172" w:rsidRDefault="00FF5853" w:rsidP="00FF5853">
      <w:pPr>
        <w:spacing w:line="240" w:lineRule="auto"/>
        <w:jc w:val="center"/>
        <w:outlineLvl w:val="0"/>
        <w:rPr>
          <w:b/>
          <w:szCs w:val="28"/>
        </w:rPr>
      </w:pPr>
      <w:r w:rsidRPr="002C4172">
        <w:rPr>
          <w:b/>
          <w:szCs w:val="28"/>
        </w:rPr>
        <w:t>1.1. Административно-территориальное деление</w:t>
      </w:r>
    </w:p>
    <w:p w:rsidR="00B025D8" w:rsidRDefault="00B025D8" w:rsidP="00055795">
      <w:pPr>
        <w:spacing w:line="240" w:lineRule="auto"/>
        <w:ind w:firstLine="0"/>
        <w:rPr>
          <w:rFonts w:cs="Times New Roman"/>
          <w:noProof/>
          <w:color w:val="000000" w:themeColor="text1"/>
          <w:szCs w:val="28"/>
          <w:lang w:eastAsia="ru-RU"/>
        </w:rPr>
      </w:pPr>
    </w:p>
    <w:p w:rsidR="00ED66B7" w:rsidRPr="00B45C70" w:rsidRDefault="00ED66B7" w:rsidP="00FF5853">
      <w:pPr>
        <w:spacing w:line="240" w:lineRule="auto"/>
        <w:rPr>
          <w:rFonts w:cs="Times New Roman"/>
          <w:szCs w:val="28"/>
        </w:rPr>
      </w:pPr>
      <w:r w:rsidRPr="004B10C9">
        <w:rPr>
          <w:rFonts w:cs="Times New Roman"/>
          <w:color w:val="000000" w:themeColor="text1"/>
          <w:szCs w:val="28"/>
        </w:rPr>
        <w:t>Новосибирск имеет статус городского округа, является административным центром Новосибирской области и Сибирского федерального округа.</w:t>
      </w:r>
    </w:p>
    <w:p w:rsidR="00FF5853" w:rsidRPr="002C4172" w:rsidRDefault="00D855FD" w:rsidP="00FF5853">
      <w:pPr>
        <w:spacing w:line="240" w:lineRule="auto"/>
      </w:pPr>
      <w:r w:rsidRPr="00031A42">
        <w:rPr>
          <w:rFonts w:cs="Times New Roman"/>
          <w:noProof/>
          <w:color w:val="000000" w:themeColor="text1"/>
          <w:szCs w:val="28"/>
          <w:lang w:eastAsia="ru-RU"/>
        </w:rPr>
        <w:drawing>
          <wp:anchor distT="0" distB="0" distL="114300" distR="114300" simplePos="0" relativeHeight="251642880" behindDoc="1" locked="0" layoutInCell="1" allowOverlap="1" wp14:anchorId="2C829000" wp14:editId="27DB20D9">
            <wp:simplePos x="0" y="0"/>
            <wp:positionH relativeFrom="margin">
              <wp:posOffset>2976245</wp:posOffset>
            </wp:positionH>
            <wp:positionV relativeFrom="margin">
              <wp:posOffset>794385</wp:posOffset>
            </wp:positionV>
            <wp:extent cx="3618230" cy="3112770"/>
            <wp:effectExtent l="0" t="0" r="1270" b="0"/>
            <wp:wrapSquare wrapText="bothSides"/>
            <wp:docPr id="9" name="Рисунок 9" descr="D:\Котельникова\Инвест паспорт\Картинки для типового инвестиционного паспорта\image35183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Котельникова\Инвест паспорт\Картинки для типового инвестиционного паспорта\image3518330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618230" cy="3112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552E" w:rsidRPr="00031A42">
        <w:rPr>
          <w:rFonts w:cs="Times New Roman"/>
          <w:color w:val="000000" w:themeColor="text1"/>
          <w:szCs w:val="28"/>
        </w:rPr>
        <w:t>С</w:t>
      </w:r>
      <w:r w:rsidR="00FF5853" w:rsidRPr="00031A42">
        <w:rPr>
          <w:rFonts w:cs="Times New Roman"/>
          <w:color w:val="000000" w:themeColor="text1"/>
          <w:szCs w:val="28"/>
        </w:rPr>
        <w:t>овременный Новосибирск разделен на восемь административных территорий</w:t>
      </w:r>
      <w:r w:rsidR="00FF5853" w:rsidRPr="002C4172">
        <w:rPr>
          <w:rFonts w:ascii="PT Sans" w:hAnsi="PT Sans"/>
          <w:color w:val="262F38"/>
          <w:sz w:val="23"/>
          <w:szCs w:val="23"/>
        </w:rPr>
        <w:t xml:space="preserve"> – </w:t>
      </w:r>
      <w:r w:rsidR="00FF5853" w:rsidRPr="002C4172">
        <w:rPr>
          <w:szCs w:val="28"/>
        </w:rPr>
        <w:t xml:space="preserve">Дзержинский, Калининский, Кировский, Ленинский, Октябрьский, Первомайский, Советский </w:t>
      </w:r>
      <w:r w:rsidR="00417AB9" w:rsidRPr="002C4172">
        <w:rPr>
          <w:szCs w:val="28"/>
        </w:rPr>
        <w:t xml:space="preserve">районы </w:t>
      </w:r>
      <w:r w:rsidR="00FF5853" w:rsidRPr="002C4172">
        <w:rPr>
          <w:szCs w:val="28"/>
        </w:rPr>
        <w:t>и Центральный округ</w:t>
      </w:r>
      <w:r w:rsidR="0050552E" w:rsidRPr="002C4172">
        <w:rPr>
          <w:szCs w:val="28"/>
        </w:rPr>
        <w:t xml:space="preserve"> (Железнодорожный, Заельцовский</w:t>
      </w:r>
      <w:r w:rsidR="00FF5853" w:rsidRPr="002C4172">
        <w:rPr>
          <w:szCs w:val="28"/>
        </w:rPr>
        <w:t>,</w:t>
      </w:r>
      <w:r w:rsidR="00B0705E">
        <w:rPr>
          <w:szCs w:val="28"/>
        </w:rPr>
        <w:t xml:space="preserve"> Центральный районы)</w:t>
      </w:r>
      <w:r w:rsidR="00AD6BF0">
        <w:rPr>
          <w:szCs w:val="28"/>
        </w:rPr>
        <w:t>, в которых</w:t>
      </w:r>
      <w:r w:rsidR="00FF5853" w:rsidRPr="002C4172">
        <w:t xml:space="preserve"> исторически условно выделяют жилмассивы, микрорайоны и посёлки в городской черте. Причём данные условные образования могут одновременно находиться на территории нескольких административных районов (например, Золотая Нива в Октябрьском и Дзержинском районе).</w:t>
      </w:r>
    </w:p>
    <w:p w:rsidR="0047073B" w:rsidRPr="00FB1348" w:rsidRDefault="00D4337E" w:rsidP="00334F1E">
      <w:pPr>
        <w:spacing w:line="240" w:lineRule="auto"/>
        <w:rPr>
          <w:color w:val="FF0000"/>
        </w:rPr>
      </w:pPr>
      <w:r w:rsidRPr="004B10C9">
        <w:t xml:space="preserve">Новосибирск - третий по численности населения (уступает только Москве и Санкт-Петербургу) и двенадцатый по занимаемой площади город России. </w:t>
      </w:r>
      <w:r w:rsidR="0069663A" w:rsidRPr="004B10C9">
        <w:t xml:space="preserve">Самыми крупными по численности населения являются Ленинский район </w:t>
      </w:r>
      <w:r w:rsidR="00ED219A" w:rsidRPr="004B10C9">
        <w:t>– 302,8 тыс. человек (18,8% численности населения города</w:t>
      </w:r>
      <w:r w:rsidR="00AD6BF0" w:rsidRPr="004B10C9">
        <w:t>), Центральный</w:t>
      </w:r>
      <w:r w:rsidR="00ED219A" w:rsidRPr="004B10C9">
        <w:t xml:space="preserve"> округ – </w:t>
      </w:r>
      <w:r w:rsidR="00F76528" w:rsidRPr="004B10C9">
        <w:t>289,2</w:t>
      </w:r>
      <w:r w:rsidR="00ED219A" w:rsidRPr="004B10C9">
        <w:t xml:space="preserve"> тыс. человек (</w:t>
      </w:r>
      <w:r w:rsidR="00F76528" w:rsidRPr="004B10C9">
        <w:t>17,8</w:t>
      </w:r>
      <w:r w:rsidR="00ED219A" w:rsidRPr="004B10C9">
        <w:t>%),</w:t>
      </w:r>
      <w:r w:rsidR="0069663A" w:rsidRPr="004B10C9">
        <w:t xml:space="preserve"> а по занимаемой площади – Советский район (87,5 кв. км) и Централ</w:t>
      </w:r>
      <w:r w:rsidR="00FA3CDD" w:rsidRPr="004B10C9">
        <w:t>ь</w:t>
      </w:r>
      <w:r w:rsidR="0069663A" w:rsidRPr="004B10C9">
        <w:t>ный округ (84,2 кв. км)</w:t>
      </w:r>
      <w:r w:rsidR="00337084" w:rsidRPr="004B10C9">
        <w:rPr>
          <w:rStyle w:val="aff0"/>
        </w:rPr>
        <w:footnoteReference w:id="1"/>
      </w:r>
      <w:r w:rsidR="00E11142" w:rsidRPr="004B10C9">
        <w:t>.</w:t>
      </w:r>
      <w:r w:rsidR="00E11142" w:rsidRPr="00E11142">
        <w:rPr>
          <w:rStyle w:val="10"/>
        </w:rPr>
        <w:t xml:space="preserve"> </w:t>
      </w:r>
    </w:p>
    <w:p w:rsidR="00047EB4" w:rsidRPr="00112C87" w:rsidRDefault="00FF5853" w:rsidP="00334F1E">
      <w:pPr>
        <w:spacing w:line="240" w:lineRule="auto"/>
        <w:rPr>
          <w:sz w:val="32"/>
          <w:szCs w:val="32"/>
        </w:rPr>
      </w:pPr>
      <w:r w:rsidRPr="002C4172">
        <w:t xml:space="preserve">Жилмассивы </w:t>
      </w:r>
      <w:r w:rsidR="0069663A" w:rsidRPr="002C4172">
        <w:t>имеют названия, соответствующие их местоположению по отношению к другим частям города (Юго-Западный, Западный, Тихий Центр), географическим особенностям (Нижняя Ельцовка, Плющихинский, Ключ-Камышенское плато), основной улице (Восход, Богдана Хмельницкого, Челюскинский, Шевченковский, Кропоткинский, Гусинобродский, Волочаевский)</w:t>
      </w:r>
      <w:r w:rsidRPr="002C4172">
        <w:t>, профессиональной деятельности основной части населения (Энергостроителей, Авиастроителей, Академгородок, посёлок Геологов), или близлежащему значимому объекту инфраструктуры (</w:t>
      </w:r>
      <w:r w:rsidR="0069663A" w:rsidRPr="002C4172">
        <w:t xml:space="preserve">Башня, ОбьГЭС, Шлюз, КСМ, Карьер Мочище, </w:t>
      </w:r>
      <w:r w:rsidRPr="002C4172">
        <w:t>Сад Кирова, Берёзовая Роща, Золотая Нива).</w:t>
      </w:r>
    </w:p>
    <w:p w:rsidR="00C743AF" w:rsidRDefault="00C743AF" w:rsidP="00334F1E">
      <w:pPr>
        <w:tabs>
          <w:tab w:val="left" w:pos="5529"/>
        </w:tabs>
        <w:spacing w:after="200" w:line="240" w:lineRule="auto"/>
        <w:ind w:firstLine="0"/>
        <w:jc w:val="center"/>
        <w:rPr>
          <w:b/>
        </w:rPr>
      </w:pPr>
    </w:p>
    <w:p w:rsidR="00B025D8" w:rsidRPr="002C4172" w:rsidRDefault="00B025D8" w:rsidP="005E14A2">
      <w:pPr>
        <w:tabs>
          <w:tab w:val="left" w:pos="5529"/>
        </w:tabs>
        <w:spacing w:after="200" w:line="276" w:lineRule="auto"/>
        <w:ind w:firstLine="0"/>
        <w:rPr>
          <w:b/>
        </w:rPr>
        <w:sectPr w:rsidR="00B025D8" w:rsidRPr="002C4172" w:rsidSect="00563352">
          <w:headerReference w:type="default" r:id="rId12"/>
          <w:footerReference w:type="default" r:id="rId13"/>
          <w:footerReference w:type="first" r:id="rId14"/>
          <w:pgSz w:w="11906" w:h="16838"/>
          <w:pgMar w:top="851" w:right="851" w:bottom="567" w:left="1134" w:header="709" w:footer="314" w:gutter="0"/>
          <w:pgNumType w:start="1"/>
          <w:cols w:space="708"/>
          <w:titlePg/>
          <w:docGrid w:linePitch="381"/>
        </w:sectPr>
      </w:pPr>
    </w:p>
    <w:p w:rsidR="00FF5853" w:rsidRPr="002C4172" w:rsidRDefault="00FF5853" w:rsidP="00D4337E">
      <w:pPr>
        <w:tabs>
          <w:tab w:val="left" w:pos="5529"/>
        </w:tabs>
        <w:spacing w:after="200" w:line="276" w:lineRule="auto"/>
        <w:ind w:firstLine="0"/>
        <w:jc w:val="center"/>
        <w:rPr>
          <w:sz w:val="32"/>
          <w:szCs w:val="32"/>
        </w:rPr>
      </w:pPr>
      <w:r w:rsidRPr="002C4172">
        <w:rPr>
          <w:b/>
        </w:rPr>
        <w:t>1.2. Историческая справка</w:t>
      </w:r>
    </w:p>
    <w:p w:rsidR="00FF5853" w:rsidRPr="002C4172" w:rsidRDefault="00FF5853" w:rsidP="00FF5853">
      <w:pPr>
        <w:spacing w:line="240" w:lineRule="auto"/>
        <w:rPr>
          <w:sz w:val="32"/>
          <w:szCs w:val="32"/>
        </w:rPr>
      </w:pPr>
      <w:r w:rsidRPr="002C4172">
        <w:t xml:space="preserve">Новосибирск </w:t>
      </w:r>
      <w:r w:rsidR="00037287">
        <w:t>образован в 1893 году – как посе</w:t>
      </w:r>
      <w:r w:rsidRPr="002C4172">
        <w:t>лок строителей железнодорожного моста через Обь Транссибирской магистрали. До 1917 г</w:t>
      </w:r>
      <w:r w:rsidR="00BB4B4A">
        <w:t>ода</w:t>
      </w:r>
      <w:r w:rsidRPr="002C4172">
        <w:t xml:space="preserve"> город оставался исключительно торгово-промышленным пунктом. В городе в основном развивалась обрабатывающая промышленность, ведущей отраслью которой была мукомольная. 17 апреля 1917 г</w:t>
      </w:r>
      <w:r w:rsidR="00047EB4" w:rsidRPr="002C4172">
        <w:t>ода</w:t>
      </w:r>
      <w:r w:rsidRPr="002C4172">
        <w:t xml:space="preserve"> Новониколаевск стал уездным городом Томской губернии.</w:t>
      </w:r>
    </w:p>
    <w:p w:rsidR="00FF5853" w:rsidRPr="002C4172" w:rsidRDefault="00E10776" w:rsidP="00183EE4">
      <w:pPr>
        <w:spacing w:line="240" w:lineRule="auto"/>
      </w:pPr>
      <w:r>
        <w:rPr>
          <w:noProof/>
          <w:color w:val="FF0000"/>
          <w:lang w:eastAsia="ru-RU"/>
        </w:rPr>
        <mc:AlternateContent>
          <mc:Choice Requires="wpg">
            <w:drawing>
              <wp:anchor distT="0" distB="0" distL="180340" distR="114300" simplePos="0" relativeHeight="251651072" behindDoc="1" locked="0" layoutInCell="1" allowOverlap="1" wp14:anchorId="499A67EE" wp14:editId="4391FBE3">
                <wp:simplePos x="0" y="0"/>
                <wp:positionH relativeFrom="column">
                  <wp:posOffset>24765</wp:posOffset>
                </wp:positionH>
                <wp:positionV relativeFrom="paragraph">
                  <wp:posOffset>69215</wp:posOffset>
                </wp:positionV>
                <wp:extent cx="3286125" cy="2681605"/>
                <wp:effectExtent l="1905" t="0" r="0" b="0"/>
                <wp:wrapSquare wrapText="bothSides"/>
                <wp:docPr id="7" name="Группа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86125" cy="2681605"/>
                          <a:chOff x="5508" y="4563"/>
                          <a:chExt cx="5816" cy="4410"/>
                        </a:xfrm>
                      </wpg:grpSpPr>
                      <pic:pic xmlns:pic="http://schemas.openxmlformats.org/drawingml/2006/picture">
                        <pic:nvPicPr>
                          <pic:cNvPr id="14" name="Picture 6" descr="017-Мост-через-реку"/>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5508" y="4563"/>
                            <a:ext cx="5816" cy="3874"/>
                          </a:xfrm>
                          <a:prstGeom prst="rect">
                            <a:avLst/>
                          </a:prstGeom>
                          <a:noFill/>
                          <a:extLst>
                            <a:ext uri="{909E8E84-426E-40DD-AFC4-6F175D3DCCD1}">
                              <a14:hiddenFill xmlns:a14="http://schemas.microsoft.com/office/drawing/2010/main">
                                <a:solidFill>
                                  <a:srgbClr val="FFFFFF"/>
                                </a:solidFill>
                              </a14:hiddenFill>
                            </a:ext>
                          </a:extLst>
                        </pic:spPr>
                      </pic:pic>
                      <wps:wsp>
                        <wps:cNvPr id="16" name="Text Box 7"/>
                        <wps:cNvSpPr txBox="1">
                          <a:spLocks noChangeArrowheads="1"/>
                        </wps:cNvSpPr>
                        <wps:spPr bwMode="auto">
                          <a:xfrm>
                            <a:off x="6148" y="8535"/>
                            <a:ext cx="4153" cy="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426E" w:rsidRPr="0095434C" w:rsidRDefault="00A9426E" w:rsidP="00FF5853">
                              <w:pPr>
                                <w:ind w:firstLine="0"/>
                                <w:rPr>
                                  <w:i/>
                                  <w:sz w:val="24"/>
                                  <w:szCs w:val="24"/>
                                </w:rPr>
                              </w:pPr>
                              <w:r w:rsidRPr="00032E62">
                                <w:rPr>
                                  <w:i/>
                                  <w:sz w:val="20"/>
                                  <w:szCs w:val="20"/>
                                </w:rPr>
                                <w:t>Железнодорожный мост через</w:t>
                              </w:r>
                              <w:r w:rsidRPr="0095434C">
                                <w:rPr>
                                  <w:i/>
                                  <w:sz w:val="24"/>
                                  <w:szCs w:val="24"/>
                                </w:rPr>
                                <w:t xml:space="preserve"> Обь</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9A67EE" id="Группа 10" o:spid="_x0000_s1026" style="position:absolute;left:0;text-align:left;margin-left:1.95pt;margin-top:5.45pt;width:258.75pt;height:211.15pt;z-index:-251665408;mso-wrap-distance-left:14.2pt" coordorigin="5508,4563" coordsize="5816,44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alt="017-Мост-через-реку" style="position:absolute;left:5508;top:4563;width:5816;height:3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">
                  <v:imagedata r:id="rId16" o:title="017-Мост-через-реку"/>
                </v:shape>
                <v:shapetype id="_x0000_t202" coordsize="21600,21600" o:spt="202" path="m,l,21600r21600,l21600,xe">
                  <v:stroke joinstyle="miter"/>
                  <v:path gradientshapeok="t" o:connecttype="rect"/>
                </v:shapetype>
                <v:shape id="Text Box 7" o:spid="_x0000_s1028" type="#_x0000_t202" style="position:absolute;left:6148;top:8535;width:4153;height: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" filled="f" stroked="f">
                  <v:textbox>
                    <w:txbxContent>
                      <w:p w:rsidR="00A9426E" w:rsidRPr="0095434C" w:rsidRDefault="00A9426E" w:rsidP="00FF5853">
                        <w:pPr>
                          <w:ind w:firstLine="0"/>
                          <w:rPr>
                            <w:i/>
                            <w:sz w:val="24"/>
                            <w:szCs w:val="24"/>
                          </w:rPr>
                        </w:pPr>
                        <w:r w:rsidRPr="00032E62">
                          <w:rPr>
                            <w:i/>
                            <w:sz w:val="20"/>
                            <w:szCs w:val="20"/>
                          </w:rPr>
                          <w:t>Железнодорожный мост через</w:t>
                        </w:r>
                        <w:r w:rsidRPr="0095434C">
                          <w:rPr>
                            <w:i/>
                            <w:sz w:val="24"/>
                            <w:szCs w:val="24"/>
                          </w:rPr>
                          <w:t xml:space="preserve"> Обь</w:t>
                        </w:r>
                      </w:p>
                    </w:txbxContent>
                  </v:textbox>
                </v:shape>
                <w10:wrap type="square"/>
              </v:group>
            </w:pict>
          </mc:Fallback>
        </mc:AlternateContent>
      </w:r>
      <w:r w:rsidR="009F5F19" w:rsidRPr="002C4172">
        <w:t xml:space="preserve">В </w:t>
      </w:r>
      <w:r w:rsidR="00FF5853" w:rsidRPr="002C4172">
        <w:t>192</w:t>
      </w:r>
      <w:r w:rsidR="009F5F19" w:rsidRPr="002C4172">
        <w:t xml:space="preserve">1 </w:t>
      </w:r>
      <w:r w:rsidR="00FF5853" w:rsidRPr="002C4172">
        <w:t>г</w:t>
      </w:r>
      <w:r w:rsidR="00047EB4" w:rsidRPr="002C4172">
        <w:t>оду</w:t>
      </w:r>
      <w:r w:rsidR="00FF5853" w:rsidRPr="002C4172">
        <w:t xml:space="preserve"> Новониколаевск стал центром Новониколаевской губернии. К двадцатым годам город приобрел значе</w:t>
      </w:r>
      <w:r w:rsidR="000A04DB" w:rsidRPr="002C4172">
        <w:t xml:space="preserve">ние </w:t>
      </w:r>
      <w:r w:rsidR="00FF5853" w:rsidRPr="002C4172">
        <w:t>фабрично</w:t>
      </w:r>
      <w:r w:rsidR="000A04DB" w:rsidRPr="002C4172">
        <w:t xml:space="preserve"> </w:t>
      </w:r>
      <w:r w:rsidR="00FF5853" w:rsidRPr="002C4172">
        <w:t>-</w:t>
      </w:r>
      <w:r w:rsidR="000A04DB" w:rsidRPr="002C4172">
        <w:t xml:space="preserve"> </w:t>
      </w:r>
      <w:r w:rsidR="00FF5853" w:rsidRPr="002C4172">
        <w:t>промышленного центра с крупным потреблением сырья. В эти годы в городе появляются консульства Германии, Японии и Китая.</w:t>
      </w:r>
    </w:p>
    <w:p w:rsidR="007B1BBA" w:rsidRPr="002C4172" w:rsidRDefault="00FF5853" w:rsidP="00183EE4">
      <w:pPr>
        <w:spacing w:line="240" w:lineRule="auto"/>
        <w:ind w:firstLine="0"/>
      </w:pPr>
      <w:r w:rsidRPr="002C4172">
        <w:t>С образованием 25 мая</w:t>
      </w:r>
      <w:r w:rsidR="00047EB4" w:rsidRPr="002C4172">
        <w:t xml:space="preserve"> </w:t>
      </w:r>
      <w:r w:rsidRPr="002C4172">
        <w:t>1925 г</w:t>
      </w:r>
      <w:r w:rsidR="00047EB4" w:rsidRPr="002C4172">
        <w:t>ода</w:t>
      </w:r>
      <w:r w:rsidRPr="002C4172">
        <w:t xml:space="preserve"> Сибирского края Новониколаевск становится административным центром всей Сибири. </w:t>
      </w:r>
    </w:p>
    <w:p w:rsidR="00FF5853" w:rsidRPr="002C4172" w:rsidRDefault="00FF5853" w:rsidP="00037287">
      <w:pPr>
        <w:spacing w:line="240" w:lineRule="auto"/>
      </w:pPr>
      <w:r w:rsidRPr="002C4172">
        <w:t>12 февраля 1926 г</w:t>
      </w:r>
      <w:r w:rsidR="00047EB4" w:rsidRPr="002C4172">
        <w:t>ода</w:t>
      </w:r>
      <w:r w:rsidRPr="002C4172">
        <w:t xml:space="preserve"> Постановлением ЦИК СССР утверждается решение Краевого съезда Советов о переименовании города Новониколаевска в город Новосибирск.</w:t>
      </w:r>
    </w:p>
    <w:p w:rsidR="00FF5853" w:rsidRPr="002C4172" w:rsidRDefault="00FF5853" w:rsidP="00FF5853">
      <w:pPr>
        <w:spacing w:line="240" w:lineRule="auto"/>
      </w:pPr>
      <w:r w:rsidRPr="002C4172">
        <w:t>13 мая 2000 г</w:t>
      </w:r>
      <w:r w:rsidR="00047EB4" w:rsidRPr="002C4172">
        <w:t>ода</w:t>
      </w:r>
      <w:r w:rsidRPr="002C4172">
        <w:t xml:space="preserve"> по указу Президента РФ город Новосиби</w:t>
      </w:r>
      <w:r w:rsidR="00037287">
        <w:t>рск возведен в </w:t>
      </w:r>
      <w:r w:rsidR="00183EE4" w:rsidRPr="002C4172">
        <w:t xml:space="preserve">ранг </w:t>
      </w:r>
      <w:r w:rsidRPr="002C4172">
        <w:t>Главного сибирского города, центра Сибирского федерального округа, объединившего 16 субъектов Российской Федерации.</w:t>
      </w:r>
    </w:p>
    <w:p w:rsidR="00FB1348" w:rsidRPr="002C4172" w:rsidRDefault="007B1BBA" w:rsidP="00FB1348">
      <w:pPr>
        <w:spacing w:line="240" w:lineRule="auto"/>
      </w:pPr>
      <w:r w:rsidRPr="002C4172">
        <w:rPr>
          <w:noProof/>
          <w:lang w:eastAsia="ru-RU"/>
        </w:rPr>
        <w:drawing>
          <wp:anchor distT="0" distB="0" distL="114300" distR="114300" simplePos="0" relativeHeight="251664384" behindDoc="1" locked="0" layoutInCell="1" allowOverlap="1" wp14:anchorId="527918EB" wp14:editId="0ABDC6F7">
            <wp:simplePos x="0" y="0"/>
            <wp:positionH relativeFrom="column">
              <wp:posOffset>2975610</wp:posOffset>
            </wp:positionH>
            <wp:positionV relativeFrom="paragraph">
              <wp:posOffset>80645</wp:posOffset>
            </wp:positionV>
            <wp:extent cx="3295650" cy="2512060"/>
            <wp:effectExtent l="19050" t="0" r="0" b="0"/>
            <wp:wrapTight wrapText="bothSides">
              <wp:wrapPolygon edited="0">
                <wp:start x="-125" y="0"/>
                <wp:lineTo x="-125" y="21458"/>
                <wp:lineTo x="21600" y="21458"/>
                <wp:lineTo x="21600" y="0"/>
                <wp:lineTo x="-125" y="0"/>
              </wp:wrapPolygon>
            </wp:wrapTight>
            <wp:docPr id="13" name="Рисунок 13" descr="092-Представители-сл-и-раб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92-Представители-сл-и-рабо"/>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95650" cy="2512060"/>
                    </a:xfrm>
                    <a:prstGeom prst="rect">
                      <a:avLst/>
                    </a:prstGeom>
                    <a:noFill/>
                    <a:ln>
                      <a:noFill/>
                    </a:ln>
                  </pic:spPr>
                </pic:pic>
              </a:graphicData>
            </a:graphic>
          </wp:anchor>
        </w:drawing>
      </w:r>
      <w:r w:rsidR="00FB1348">
        <w:t>В Новосибирске находя</w:t>
      </w:r>
      <w:r w:rsidR="00FF5853" w:rsidRPr="002C4172">
        <w:t xml:space="preserve">тся </w:t>
      </w:r>
      <w:r w:rsidR="00FB1348">
        <w:t xml:space="preserve"> памятники</w:t>
      </w:r>
      <w:r w:rsidR="00FF5853" w:rsidRPr="002C4172">
        <w:t xml:space="preserve"> архитектуры, истории, монументальног</w:t>
      </w:r>
      <w:r w:rsidR="00FB1348">
        <w:t>о искусства и археологии, взятые</w:t>
      </w:r>
      <w:r w:rsidR="00FF5853" w:rsidRPr="002C4172">
        <w:t xml:space="preserve"> под государственную охрану. Особую ценность представляют  памятник</w:t>
      </w:r>
      <w:r w:rsidR="00FB1348">
        <w:t>и</w:t>
      </w:r>
      <w:r w:rsidR="00FF5853" w:rsidRPr="002C4172">
        <w:t xml:space="preserve"> де</w:t>
      </w:r>
      <w:r w:rsidR="00FB1348">
        <w:t>ревянного зодчества, сохранившие</w:t>
      </w:r>
      <w:r w:rsidR="00FF5853" w:rsidRPr="002C4172">
        <w:t>ся в го</w:t>
      </w:r>
      <w:r w:rsidRPr="002C4172">
        <w:t>роде с конца XIX – начала XX в.</w:t>
      </w:r>
    </w:p>
    <w:p w:rsidR="00F6304D" w:rsidRDefault="00047EB4" w:rsidP="00FB1348">
      <w:pPr>
        <w:spacing w:line="240" w:lineRule="auto"/>
        <w:ind w:firstLine="708"/>
      </w:pPr>
      <w:r w:rsidRPr="002C4172">
        <w:t>В 1970 году</w:t>
      </w:r>
      <w:r w:rsidR="00FF5853" w:rsidRPr="002C4172">
        <w:t xml:space="preserve"> из села Зашиверское Адыгейского района Якутии в Новосибирск перевезен уникальный памятник архитектуры, созданный в XVII в. – деревянная Спасо-Зашиверская церковь. Она установлена в историко</w:t>
      </w:r>
      <w:r w:rsidR="00ED6754" w:rsidRPr="002C4172">
        <w:t xml:space="preserve"> - </w:t>
      </w:r>
      <w:r w:rsidR="00FF5853" w:rsidRPr="002C4172">
        <w:t>архите</w:t>
      </w:r>
      <w:r w:rsidR="00ED6754" w:rsidRPr="002C4172">
        <w:t>к</w:t>
      </w:r>
      <w:r w:rsidR="00FF5853" w:rsidRPr="002C4172">
        <w:t>турном музее под откр</w:t>
      </w:r>
      <w:r w:rsidR="00ED6754" w:rsidRPr="002C4172">
        <w:t>ы</w:t>
      </w:r>
      <w:r w:rsidR="00FF5853" w:rsidRPr="002C4172">
        <w:t>тым небом.</w:t>
      </w:r>
    </w:p>
    <w:p w:rsidR="00881DC7" w:rsidRDefault="00881DC7" w:rsidP="00881DC7">
      <w:pPr>
        <w:spacing w:line="240" w:lineRule="auto"/>
        <w:outlineLvl w:val="0"/>
        <w:rPr>
          <w:rFonts w:ascii="Times New Roman CYR" w:eastAsia="Times New Roman" w:hAnsi="Times New Roman CYR" w:cs="Times New Roman CYR"/>
          <w:szCs w:val="28"/>
          <w:lang w:eastAsia="ru-RU"/>
        </w:rPr>
      </w:pPr>
      <w:r w:rsidRPr="004B10C9">
        <w:rPr>
          <w:rFonts w:ascii="Times New Roman CYR" w:eastAsia="Times New Roman" w:hAnsi="Times New Roman CYR" w:cs="Times New Roman CYR"/>
          <w:szCs w:val="28"/>
          <w:lang w:eastAsia="ru-RU"/>
        </w:rPr>
        <w:t>В городе Новосибирске поставлено на государств</w:t>
      </w:r>
      <w:r w:rsidR="00AD6BF0" w:rsidRPr="004B10C9">
        <w:rPr>
          <w:rFonts w:ascii="Times New Roman CYR" w:eastAsia="Times New Roman" w:hAnsi="Times New Roman CYR" w:cs="Times New Roman CYR"/>
          <w:szCs w:val="28"/>
          <w:lang w:eastAsia="ru-RU"/>
        </w:rPr>
        <w:t>енную охрану 292 памятника архи</w:t>
      </w:r>
      <w:r w:rsidRPr="004B10C9">
        <w:rPr>
          <w:rFonts w:ascii="Times New Roman CYR" w:eastAsia="Times New Roman" w:hAnsi="Times New Roman CYR" w:cs="Times New Roman CYR"/>
          <w:szCs w:val="28"/>
          <w:lang w:eastAsia="ru-RU"/>
        </w:rPr>
        <w:t>тектуры, истории и культуры, в том числе 9 - федерального значения, 269 - регионального значения, 16 - (местного) муниципального значения.</w:t>
      </w:r>
    </w:p>
    <w:p w:rsidR="00FF5853" w:rsidRPr="002C4172" w:rsidRDefault="00FF5853" w:rsidP="00FF5853">
      <w:pPr>
        <w:spacing w:line="240" w:lineRule="auto"/>
        <w:jc w:val="center"/>
        <w:outlineLvl w:val="0"/>
        <w:rPr>
          <w:b/>
          <w:szCs w:val="28"/>
        </w:rPr>
      </w:pPr>
      <w:r w:rsidRPr="002C4172">
        <w:rPr>
          <w:b/>
          <w:szCs w:val="28"/>
        </w:rPr>
        <w:t>1.3. Географическое положение и климат</w:t>
      </w:r>
    </w:p>
    <w:p w:rsidR="00FF5853" w:rsidRPr="00A51FCE" w:rsidRDefault="00FF5853" w:rsidP="00FF5853">
      <w:pPr>
        <w:spacing w:line="240" w:lineRule="auto"/>
        <w:jc w:val="center"/>
        <w:outlineLvl w:val="0"/>
        <w:rPr>
          <w:b/>
          <w:sz w:val="16"/>
          <w:szCs w:val="16"/>
        </w:rPr>
      </w:pPr>
    </w:p>
    <w:p w:rsidR="002B421E" w:rsidRPr="00785ED0" w:rsidRDefault="00FF5853" w:rsidP="004A34D1">
      <w:pPr>
        <w:spacing w:line="240" w:lineRule="auto"/>
      </w:pPr>
      <w:r w:rsidRPr="002C4172">
        <w:t xml:space="preserve">Новосибирск – </w:t>
      </w:r>
      <w:r w:rsidR="00FB1348">
        <w:t>одно из крупнейших муниципальных</w:t>
      </w:r>
      <w:r w:rsidRPr="002C4172">
        <w:t xml:space="preserve"> образовани</w:t>
      </w:r>
      <w:r w:rsidR="00FB1348">
        <w:t>й</w:t>
      </w:r>
      <w:r w:rsidR="00037287">
        <w:t xml:space="preserve"> в </w:t>
      </w:r>
      <w:r w:rsidRPr="002C4172">
        <w:t xml:space="preserve">Российской Федерации, его площадь составляет </w:t>
      </w:r>
      <w:r w:rsidR="007D791E" w:rsidRPr="007D791E">
        <w:t>502,7</w:t>
      </w:r>
      <w:r w:rsidRPr="007D791E">
        <w:t xml:space="preserve"> </w:t>
      </w:r>
      <w:r w:rsidR="00047EB4" w:rsidRPr="007D791E">
        <w:t xml:space="preserve">кв. </w:t>
      </w:r>
      <w:r w:rsidR="00AE694D" w:rsidRPr="00785ED0">
        <w:t xml:space="preserve">км </w:t>
      </w:r>
      <w:r w:rsidR="00AD6BF0" w:rsidRPr="00785ED0">
        <w:t>(12-е место в </w:t>
      </w:r>
      <w:r w:rsidR="00AE694D" w:rsidRPr="00785ED0">
        <w:t>России по занимаемой площади).</w:t>
      </w:r>
    </w:p>
    <w:p w:rsidR="00CA65B7" w:rsidRPr="002C4172" w:rsidRDefault="002B421E" w:rsidP="004A34D1">
      <w:pPr>
        <w:spacing w:line="240" w:lineRule="auto"/>
      </w:pPr>
      <w:r w:rsidRPr="00785ED0">
        <w:t xml:space="preserve">Географические координаты Новосибирска: </w:t>
      </w:r>
      <w:r w:rsidR="00784286" w:rsidRPr="00785ED0">
        <w:t>54°57</w:t>
      </w:r>
      <w:r w:rsidRPr="00785ED0">
        <w:t xml:space="preserve">′ </w:t>
      </w:r>
      <w:r w:rsidR="009F4C06" w:rsidRPr="00785ED0">
        <w:t>северной широты;</w:t>
      </w:r>
      <w:r w:rsidR="00784286" w:rsidRPr="00785ED0">
        <w:t xml:space="preserve"> 83°06′ восточной долготы. Примерно на этой же широте </w:t>
      </w:r>
      <w:r w:rsidRPr="00785ED0">
        <w:t>расположены  российские города - Москва, Калининград, Челябинск, Омск, Казань, Набережные Челны, Смоленск, Уфа.</w:t>
      </w:r>
      <w:r w:rsidR="00FF5853" w:rsidRPr="002C4172">
        <w:t xml:space="preserve"> </w:t>
      </w:r>
    </w:p>
    <w:p w:rsidR="00FF5853" w:rsidRPr="002C4172" w:rsidRDefault="00FF5853" w:rsidP="00FF5853">
      <w:pPr>
        <w:spacing w:line="240" w:lineRule="auto"/>
      </w:pPr>
      <w:r w:rsidRPr="002C4172">
        <w:t>Новосибирск расположен в юго-восточной части Западно-Сибирской равнины на Приобском плато, примыка</w:t>
      </w:r>
      <w:r w:rsidR="00037287">
        <w:t>ющем к долине реки Обь, рядом с </w:t>
      </w:r>
      <w:r w:rsidRPr="002C4172">
        <w:t xml:space="preserve">водохранилищем, образованным плотиной Новосибирской ГЭС, на пересечении лесной и лесостепной природных зон. </w:t>
      </w:r>
    </w:p>
    <w:p w:rsidR="009F5F19" w:rsidRPr="002C4172" w:rsidRDefault="009F5F19" w:rsidP="009F5F19">
      <w:pPr>
        <w:spacing w:line="240" w:lineRule="auto"/>
      </w:pPr>
      <w:r w:rsidRPr="002C4172">
        <w:t>На севере граничит с г. Томск, на юго-западе — с г. Павлодар, на западе — с г. Омск, на юге — с г. Барнаул, на востоке — с г. Кемерово.</w:t>
      </w:r>
    </w:p>
    <w:p w:rsidR="00FF5853" w:rsidRPr="002C4172" w:rsidRDefault="00FF5853" w:rsidP="00FF5853">
      <w:pPr>
        <w:spacing w:line="240" w:lineRule="auto"/>
        <w:rPr>
          <w:rFonts w:eastAsia="TimesNewRoman" w:cs="Times New Roman"/>
          <w:szCs w:val="28"/>
        </w:rPr>
      </w:pPr>
      <w:r w:rsidRPr="002C4172">
        <w:rPr>
          <w:rFonts w:eastAsia="TimesNewRoman,Italic" w:cs="Times New Roman"/>
          <w:iCs/>
          <w:szCs w:val="28"/>
        </w:rPr>
        <w:t>Новосибирская агломерация</w:t>
      </w:r>
      <w:r w:rsidRPr="002C4172">
        <w:rPr>
          <w:rFonts w:eastAsia="TimesNewRoman,Italic" w:cs="Times New Roman"/>
          <w:i/>
          <w:iCs/>
          <w:szCs w:val="28"/>
        </w:rPr>
        <w:t xml:space="preserve"> </w:t>
      </w:r>
      <w:r w:rsidRPr="002C4172">
        <w:rPr>
          <w:rFonts w:eastAsia="TimesNewRoman" w:cs="Times New Roman"/>
          <w:szCs w:val="28"/>
        </w:rPr>
        <w:t>включает тесно прилегающие города: Бердск, Обь, поселки</w:t>
      </w:r>
      <w:r w:rsidRPr="002C4172">
        <w:rPr>
          <w:rFonts w:cs="Times New Roman"/>
          <w:szCs w:val="28"/>
        </w:rPr>
        <w:t xml:space="preserve"> </w:t>
      </w:r>
      <w:r w:rsidRPr="002C4172">
        <w:rPr>
          <w:rFonts w:eastAsia="TimesNewRoman" w:cs="Times New Roman"/>
          <w:szCs w:val="28"/>
        </w:rPr>
        <w:t>городского типа Кольцово и Краснообск,</w:t>
      </w:r>
      <w:r w:rsidRPr="002C4172">
        <w:rPr>
          <w:rFonts w:eastAsia="Times New Roman" w:cs="Times New Roman"/>
          <w:szCs w:val="28"/>
          <w:lang w:eastAsia="ru-RU"/>
        </w:rPr>
        <w:t xml:space="preserve"> Новосибирский сельский район</w:t>
      </w:r>
      <w:r w:rsidRPr="002C4172">
        <w:rPr>
          <w:rFonts w:eastAsia="TimesNewRoman" w:cs="Times New Roman"/>
          <w:szCs w:val="28"/>
        </w:rPr>
        <w:t xml:space="preserve">, </w:t>
      </w:r>
      <w:r w:rsidRPr="002C4172">
        <w:rPr>
          <w:rFonts w:eastAsia="Times New Roman" w:cs="Times New Roman"/>
          <w:szCs w:val="28"/>
          <w:lang w:eastAsia="ru-RU"/>
        </w:rPr>
        <w:t>а также ряд других близлежащих к Новосибирску районов области, в том числе Ордынский, Тогучинский,</w:t>
      </w:r>
      <w:r w:rsidR="009762A9" w:rsidRPr="002C4172">
        <w:rPr>
          <w:rFonts w:eastAsia="Times New Roman" w:cs="Times New Roman"/>
          <w:szCs w:val="28"/>
          <w:lang w:eastAsia="ru-RU"/>
        </w:rPr>
        <w:t xml:space="preserve"> Искитимский, Колыванский и другие, </w:t>
      </w:r>
      <w:r w:rsidRPr="002C4172">
        <w:rPr>
          <w:rFonts w:eastAsia="TimesNewRoman" w:cs="Times New Roman"/>
          <w:szCs w:val="28"/>
        </w:rPr>
        <w:t>которые составляют единое целое с собственно городом Новосибирском, как в пространственном, так и в экономическом смысле.</w:t>
      </w:r>
      <w:r w:rsidR="003D6120">
        <w:rPr>
          <w:rFonts w:eastAsia="Times New Roman" w:cs="Times New Roman"/>
          <w:spacing w:val="-2"/>
          <w:szCs w:val="28"/>
          <w:lang w:eastAsia="ru-RU"/>
        </w:rPr>
        <w:t xml:space="preserve"> Фактически граничит с Н</w:t>
      </w:r>
      <w:r w:rsidRPr="002C4172">
        <w:rPr>
          <w:rFonts w:eastAsia="Times New Roman" w:cs="Times New Roman"/>
          <w:spacing w:val="-2"/>
          <w:szCs w:val="28"/>
          <w:lang w:eastAsia="ru-RU"/>
        </w:rPr>
        <w:t>овосибирским Академгородком</w:t>
      </w:r>
      <w:r w:rsidRPr="002C4172">
        <w:rPr>
          <w:rFonts w:eastAsia="Times New Roman" w:cs="Times New Roman"/>
          <w:i/>
          <w:iCs/>
          <w:spacing w:val="-2"/>
          <w:szCs w:val="28"/>
          <w:lang w:eastAsia="ru-RU"/>
        </w:rPr>
        <w:t xml:space="preserve"> </w:t>
      </w:r>
      <w:r w:rsidR="00037287">
        <w:rPr>
          <w:rFonts w:eastAsia="Times New Roman" w:cs="Times New Roman"/>
          <w:spacing w:val="-2"/>
          <w:szCs w:val="28"/>
          <w:lang w:eastAsia="ru-RU"/>
        </w:rPr>
        <w:t>город Бердск с </w:t>
      </w:r>
      <w:r w:rsidRPr="002C4172">
        <w:rPr>
          <w:rFonts w:eastAsia="Times New Roman" w:cs="Times New Roman"/>
          <w:spacing w:val="-2"/>
          <w:szCs w:val="28"/>
          <w:lang w:eastAsia="ru-RU"/>
        </w:rPr>
        <w:t>родственной Новосибирску специализацией промышленности.</w:t>
      </w:r>
    </w:p>
    <w:p w:rsidR="00FF5853" w:rsidRPr="004E060F" w:rsidRDefault="00FF5853" w:rsidP="004E060F">
      <w:pPr>
        <w:spacing w:line="240" w:lineRule="auto"/>
        <w:rPr>
          <w:rFonts w:eastAsia="Times New Roman" w:cs="Times New Roman"/>
          <w:szCs w:val="28"/>
          <w:lang w:eastAsia="ru-RU"/>
        </w:rPr>
      </w:pPr>
      <w:r w:rsidRPr="002C4172">
        <w:rPr>
          <w:rFonts w:eastAsia="Times New Roman" w:cs="Times New Roman"/>
          <w:szCs w:val="28"/>
          <w:lang w:eastAsia="ru-RU"/>
        </w:rPr>
        <w:t xml:space="preserve">В </w:t>
      </w:r>
      <w:r w:rsidRPr="00785ED0">
        <w:rPr>
          <w:rFonts w:eastAsia="Times New Roman" w:cs="Times New Roman"/>
          <w:szCs w:val="28"/>
          <w:lang w:eastAsia="ru-RU"/>
        </w:rPr>
        <w:t>городе Обь расположен один из крупнейших в стране аэропортов</w:t>
      </w:r>
      <w:r w:rsidR="004E060F" w:rsidRPr="00785ED0">
        <w:rPr>
          <w:rFonts w:eastAsia="Times New Roman" w:cs="Times New Roman"/>
          <w:szCs w:val="28"/>
          <w:lang w:eastAsia="ru-RU"/>
        </w:rPr>
        <w:t xml:space="preserve"> – международный аэропорт </w:t>
      </w:r>
      <w:r w:rsidR="00125532" w:rsidRPr="00785ED0">
        <w:rPr>
          <w:rFonts w:eastAsia="Times New Roman" w:cs="Times New Roman"/>
          <w:szCs w:val="28"/>
          <w:lang w:eastAsia="ru-RU"/>
        </w:rPr>
        <w:t>«</w:t>
      </w:r>
      <w:r w:rsidR="004E060F" w:rsidRPr="00785ED0">
        <w:rPr>
          <w:rFonts w:eastAsia="Times New Roman" w:cs="Times New Roman"/>
          <w:szCs w:val="28"/>
          <w:lang w:eastAsia="ru-RU"/>
        </w:rPr>
        <w:t>Толмачево</w:t>
      </w:r>
      <w:r w:rsidR="00125532" w:rsidRPr="00785ED0">
        <w:rPr>
          <w:rFonts w:eastAsia="Times New Roman" w:cs="Times New Roman"/>
          <w:szCs w:val="28"/>
          <w:lang w:eastAsia="ru-RU"/>
        </w:rPr>
        <w:t>»</w:t>
      </w:r>
      <w:r w:rsidR="004E060F" w:rsidRPr="00785ED0">
        <w:rPr>
          <w:rFonts w:eastAsia="Times New Roman" w:cs="Times New Roman"/>
          <w:szCs w:val="28"/>
          <w:lang w:eastAsia="ru-RU"/>
        </w:rPr>
        <w:t xml:space="preserve"> (</w:t>
      </w:r>
      <w:r w:rsidR="005F52FB" w:rsidRPr="00785ED0">
        <w:rPr>
          <w:rFonts w:eastAsia="Times New Roman" w:cs="Times New Roman"/>
          <w:szCs w:val="28"/>
          <w:lang w:eastAsia="ru-RU"/>
        </w:rPr>
        <w:t>крупнейший аэропорт</w:t>
      </w:r>
      <w:r w:rsidR="004E060F" w:rsidRPr="00785ED0">
        <w:rPr>
          <w:rFonts w:eastAsia="Times New Roman" w:cs="Times New Roman"/>
          <w:szCs w:val="28"/>
          <w:lang w:eastAsia="ru-RU"/>
        </w:rPr>
        <w:t xml:space="preserve"> в сибирской части России по пассажиропотоку)</w:t>
      </w:r>
      <w:r w:rsidRPr="00785ED0">
        <w:rPr>
          <w:rFonts w:eastAsia="Times New Roman" w:cs="Times New Roman"/>
          <w:szCs w:val="28"/>
          <w:lang w:eastAsia="ru-RU"/>
        </w:rPr>
        <w:t>, который</w:t>
      </w:r>
      <w:r w:rsidRPr="002C4172">
        <w:rPr>
          <w:rFonts w:eastAsia="Times New Roman" w:cs="Times New Roman"/>
          <w:szCs w:val="28"/>
          <w:lang w:eastAsia="ru-RU"/>
        </w:rPr>
        <w:t xml:space="preserve"> вносит значительный вклад в </w:t>
      </w:r>
      <w:r w:rsidRPr="002C4172">
        <w:rPr>
          <w:rFonts w:eastAsia="Times New Roman" w:cs="Times New Roman"/>
          <w:spacing w:val="-2"/>
          <w:szCs w:val="28"/>
          <w:lang w:eastAsia="ru-RU"/>
        </w:rPr>
        <w:t>реализацию функций Новосибирска (межрегиональные связи, в</w:t>
      </w:r>
      <w:r w:rsidR="009762A9" w:rsidRPr="002C4172">
        <w:rPr>
          <w:rFonts w:eastAsia="Times New Roman" w:cs="Times New Roman"/>
          <w:spacing w:val="-2"/>
          <w:szCs w:val="28"/>
          <w:lang w:eastAsia="ru-RU"/>
        </w:rPr>
        <w:t xml:space="preserve">нешнеэкономическая деятельность </w:t>
      </w:r>
      <w:r w:rsidR="00037287">
        <w:rPr>
          <w:rFonts w:eastAsia="Times New Roman" w:cs="Times New Roman"/>
          <w:spacing w:val="-2"/>
          <w:szCs w:val="28"/>
          <w:lang w:eastAsia="ru-RU"/>
        </w:rPr>
        <w:t>и т.д.). Кольцово и </w:t>
      </w:r>
      <w:r w:rsidRPr="002C4172">
        <w:rPr>
          <w:rFonts w:eastAsia="Times New Roman" w:cs="Times New Roman"/>
          <w:spacing w:val="-2"/>
          <w:szCs w:val="28"/>
          <w:lang w:eastAsia="ru-RU"/>
        </w:rPr>
        <w:t>Краснообск имеют с Новосибирском смежные территории, где сконцентрирован высокоразвитый научн</w:t>
      </w:r>
      <w:r w:rsidR="00037287">
        <w:rPr>
          <w:rFonts w:eastAsia="Times New Roman" w:cs="Times New Roman"/>
          <w:spacing w:val="-2"/>
          <w:szCs w:val="28"/>
          <w:lang w:eastAsia="ru-RU"/>
        </w:rPr>
        <w:t>ый потенциал, тесно связанный с </w:t>
      </w:r>
      <w:r w:rsidRPr="002C4172">
        <w:rPr>
          <w:rFonts w:eastAsia="Times New Roman" w:cs="Times New Roman"/>
          <w:spacing w:val="-2"/>
          <w:szCs w:val="28"/>
          <w:lang w:eastAsia="ru-RU"/>
        </w:rPr>
        <w:t xml:space="preserve">академической и вузовской наукой областного центра. </w:t>
      </w:r>
    </w:p>
    <w:p w:rsidR="00FF5853" w:rsidRPr="002C4172" w:rsidRDefault="00784286" w:rsidP="00FF5853">
      <w:pPr>
        <w:spacing w:line="240" w:lineRule="auto"/>
      </w:pPr>
      <w:r w:rsidRPr="00785ED0">
        <w:t xml:space="preserve">Общий характер рельефа – приподнятый, увалистый, поднимающийся более чем на 200 м над уровнем моря. </w:t>
      </w:r>
      <w:r w:rsidR="002B421E" w:rsidRPr="00785ED0">
        <w:t>Левобережная часть города имеет относительно плоский рельеф. Максимальная высота -151 м - находится в районе площади Карла Маркса (центральная часть Левобережья).</w:t>
      </w:r>
      <w:r w:rsidR="00FF5853" w:rsidRPr="00785ED0">
        <w:t xml:space="preserve"> </w:t>
      </w:r>
      <w:r w:rsidR="00AE694D" w:rsidRPr="00785ED0">
        <w:t xml:space="preserve"> </w:t>
      </w:r>
      <w:r w:rsidR="002B421E" w:rsidRPr="00785ED0">
        <w:t>Рельеф правобережной части Новосибирска более неровный, с холмами, оврагами и балками. Именно здесь начинается переход к горному рельефу Салаирского кряжа. Максимальная высота в Правобережье — 214 м.</w:t>
      </w:r>
      <w:r w:rsidR="00FF5853" w:rsidRPr="00785ED0">
        <w:t xml:space="preserve"> </w:t>
      </w:r>
      <w:r w:rsidRPr="00785ED0">
        <w:t>Природные факторы для развития города благоприятные.</w:t>
      </w:r>
      <w:r>
        <w:t xml:space="preserve"> </w:t>
      </w:r>
      <w:r w:rsidR="00FF5853" w:rsidRPr="002C4172">
        <w:t xml:space="preserve">К городу примыкают Заельцовский и Кудряшовский боры, Новосибирское водохранилище, </w:t>
      </w:r>
      <w:r w:rsidR="0050552E" w:rsidRPr="002C4172">
        <w:t>есть малые речки</w:t>
      </w:r>
      <w:r w:rsidR="00FF5853" w:rsidRPr="002C4172">
        <w:t>, представляющие в совокупности разнообразный комплекс рекреационных ресурсов.</w:t>
      </w:r>
    </w:p>
    <w:p w:rsidR="0093763A" w:rsidRPr="002C4172" w:rsidRDefault="00FF5853" w:rsidP="00FF5853">
      <w:pPr>
        <w:autoSpaceDE w:val="0"/>
        <w:autoSpaceDN w:val="0"/>
        <w:adjustRightInd w:val="0"/>
        <w:spacing w:line="240" w:lineRule="auto"/>
        <w:rPr>
          <w:rFonts w:eastAsia="TimesNewRoman" w:cs="Times New Roman"/>
          <w:szCs w:val="28"/>
        </w:rPr>
      </w:pPr>
      <w:r w:rsidRPr="002C4172">
        <w:rPr>
          <w:rFonts w:eastAsia="TimesNewRoman" w:cs="Times New Roman"/>
          <w:szCs w:val="28"/>
        </w:rPr>
        <w:t xml:space="preserve">Новосибирск находится в зоне резко континентального климатического пояса, более сурового, чем в аналогичных </w:t>
      </w:r>
      <w:r w:rsidR="00037287">
        <w:rPr>
          <w:rFonts w:eastAsia="TimesNewRoman" w:cs="Times New Roman"/>
          <w:szCs w:val="28"/>
        </w:rPr>
        <w:t>географических районах Европы и </w:t>
      </w:r>
      <w:r w:rsidRPr="002C4172">
        <w:rPr>
          <w:rFonts w:eastAsia="TimesNewRoman" w:cs="Times New Roman"/>
          <w:szCs w:val="28"/>
        </w:rPr>
        <w:t xml:space="preserve">Северной Америки. </w:t>
      </w:r>
      <w:r w:rsidRPr="002C4172">
        <w:rPr>
          <w:rFonts w:eastAsia="TimesNewRoman,Italic" w:cs="Times New Roman"/>
          <w:iCs/>
          <w:szCs w:val="28"/>
        </w:rPr>
        <w:t>Средняя годовая температура воздуха в городе около</w:t>
      </w:r>
      <w:r w:rsidRPr="002C4172">
        <w:rPr>
          <w:rFonts w:eastAsia="TimesNewRoman" w:cs="Times New Roman"/>
          <w:szCs w:val="28"/>
        </w:rPr>
        <w:t xml:space="preserve"> </w:t>
      </w:r>
      <w:r w:rsidRPr="002C4172">
        <w:rPr>
          <w:rFonts w:eastAsia="TimesNewRoman,Italic" w:cs="Times New Roman"/>
          <w:iCs/>
          <w:szCs w:val="28"/>
        </w:rPr>
        <w:t>0,2</w:t>
      </w:r>
      <w:r w:rsidRPr="002C4172">
        <w:rPr>
          <w:rFonts w:eastAsia="TimesNewRoman" w:cs="Times New Roman"/>
          <w:szCs w:val="28"/>
        </w:rPr>
        <w:t>°</w:t>
      </w:r>
      <w:r w:rsidRPr="002C4172">
        <w:rPr>
          <w:rFonts w:eastAsia="TimesNewRoman,Italic" w:cs="Times New Roman"/>
          <w:iCs/>
          <w:szCs w:val="28"/>
        </w:rPr>
        <w:t>С</w:t>
      </w:r>
      <w:r w:rsidRPr="002C4172">
        <w:rPr>
          <w:rFonts w:eastAsia="TimesNewRoman" w:cs="Times New Roman"/>
          <w:szCs w:val="28"/>
        </w:rPr>
        <w:t>. Средняя температура в январе</w:t>
      </w:r>
      <w:r w:rsidR="00422F57">
        <w:rPr>
          <w:rFonts w:eastAsia="TimesNewRoman" w:cs="Times New Roman"/>
          <w:szCs w:val="28"/>
        </w:rPr>
        <w:t xml:space="preserve"> </w:t>
      </w:r>
      <w:r w:rsidR="00422F57" w:rsidRPr="002C4172">
        <w:rPr>
          <w:rFonts w:eastAsia="TimesNewRoman" w:cs="Times New Roman"/>
          <w:b/>
          <w:bCs/>
          <w:szCs w:val="28"/>
        </w:rPr>
        <w:t>–</w:t>
      </w:r>
      <w:r w:rsidR="00422F57" w:rsidRPr="002C4172">
        <w:rPr>
          <w:rFonts w:eastAsia="TimesNewRoman" w:cs="Times New Roman"/>
          <w:szCs w:val="28"/>
        </w:rPr>
        <w:t>19°С</w:t>
      </w:r>
      <w:r w:rsidR="00037287">
        <w:rPr>
          <w:rFonts w:eastAsia="TimesNewRoman" w:cs="Times New Roman"/>
          <w:szCs w:val="28"/>
        </w:rPr>
        <w:t>, самом холодном месяце года, в </w:t>
      </w:r>
      <w:r w:rsidRPr="002C4172">
        <w:rPr>
          <w:rFonts w:eastAsia="TimesNewRoman" w:cs="Times New Roman"/>
          <w:szCs w:val="28"/>
        </w:rPr>
        <w:t>июле</w:t>
      </w:r>
      <w:r w:rsidR="00422F57">
        <w:rPr>
          <w:rFonts w:eastAsia="TimesNewRoman" w:cs="Times New Roman"/>
          <w:szCs w:val="28"/>
        </w:rPr>
        <w:t xml:space="preserve"> </w:t>
      </w:r>
      <w:r w:rsidR="00422F57" w:rsidRPr="002C4172">
        <w:rPr>
          <w:rFonts w:eastAsia="TimesNewRoman" w:cs="Times New Roman"/>
          <w:szCs w:val="28"/>
        </w:rPr>
        <w:t>+19°С</w:t>
      </w:r>
      <w:r w:rsidRPr="002C4172">
        <w:rPr>
          <w:rFonts w:eastAsia="TimesNewRoman" w:cs="Times New Roman"/>
          <w:szCs w:val="28"/>
        </w:rPr>
        <w:t xml:space="preserve">, самом теплом. В некоторые годы температура других зимних месяцев оказывается ниже январской. В переходные сезоны (в апреле, октябре) наблюдается резкое изменение средних месячных температур, что является характерной особенностью континентального климата.  </w:t>
      </w:r>
      <w:r w:rsidRPr="002C4172">
        <w:t>Самая низкая температура заф</w:t>
      </w:r>
      <w:r w:rsidR="009762A9" w:rsidRPr="002C4172">
        <w:t>иксирована 9 января 1915 года (</w:t>
      </w:r>
      <w:r w:rsidR="00422F57" w:rsidRPr="002C4172">
        <w:rPr>
          <w:rFonts w:eastAsia="TimesNewRoman" w:cs="Times New Roman"/>
          <w:b/>
          <w:bCs/>
          <w:szCs w:val="28"/>
        </w:rPr>
        <w:t>–</w:t>
      </w:r>
      <w:r w:rsidR="009762A9" w:rsidRPr="002C4172">
        <w:t>51,1</w:t>
      </w:r>
      <w:r w:rsidRPr="002C4172">
        <w:t>°C), самая вы</w:t>
      </w:r>
      <w:r w:rsidR="009762A9" w:rsidRPr="002C4172">
        <w:t>сокая – 7 июля 2005 года (+37</w:t>
      </w:r>
      <w:r w:rsidRPr="002C4172">
        <w:t>°C).</w:t>
      </w:r>
      <w:r w:rsidR="0093763A" w:rsidRPr="002C4172">
        <w:rPr>
          <w:rFonts w:eastAsia="TimesNewRoman" w:cs="Times New Roman"/>
          <w:szCs w:val="28"/>
        </w:rPr>
        <w:t xml:space="preserve"> </w:t>
      </w:r>
    </w:p>
    <w:p w:rsidR="0093763A" w:rsidRPr="002C4172" w:rsidRDefault="0093763A" w:rsidP="0093763A">
      <w:pPr>
        <w:autoSpaceDE w:val="0"/>
        <w:autoSpaceDN w:val="0"/>
        <w:adjustRightInd w:val="0"/>
        <w:spacing w:line="240" w:lineRule="auto"/>
        <w:rPr>
          <w:rFonts w:eastAsia="TimesNewRoman" w:cs="Times New Roman"/>
          <w:szCs w:val="28"/>
        </w:rPr>
      </w:pPr>
      <w:r w:rsidRPr="002C4172">
        <w:rPr>
          <w:rFonts w:eastAsia="TimesNewRoman" w:cs="Times New Roman"/>
          <w:szCs w:val="28"/>
        </w:rPr>
        <w:t>В летние месяцы относительная влажность колеблется от 59</w:t>
      </w:r>
      <w:r w:rsidR="00422F57">
        <w:rPr>
          <w:rFonts w:eastAsia="TimesNewRoman" w:cs="Times New Roman"/>
          <w:szCs w:val="28"/>
        </w:rPr>
        <w:t>%</w:t>
      </w:r>
      <w:r w:rsidR="00037287">
        <w:rPr>
          <w:rFonts w:eastAsia="TimesNewRoman" w:cs="Times New Roman"/>
          <w:szCs w:val="28"/>
        </w:rPr>
        <w:t xml:space="preserve"> до 76%, а </w:t>
      </w:r>
      <w:r w:rsidRPr="002C4172">
        <w:rPr>
          <w:rFonts w:eastAsia="TimesNewRoman" w:cs="Times New Roman"/>
          <w:szCs w:val="28"/>
        </w:rPr>
        <w:t>максимума достигает в ноябре</w:t>
      </w:r>
      <w:r w:rsidR="00422F57" w:rsidRPr="002C4172">
        <w:rPr>
          <w:rFonts w:eastAsia="TimesNewRoman" w:cs="Times New Roman"/>
          <w:b/>
          <w:bCs/>
          <w:szCs w:val="28"/>
        </w:rPr>
        <w:t>–</w:t>
      </w:r>
      <w:r w:rsidRPr="002C4172">
        <w:rPr>
          <w:rFonts w:eastAsia="TimesNewRoman" w:cs="Times New Roman"/>
          <w:szCs w:val="28"/>
        </w:rPr>
        <w:t>декабре (82%</w:t>
      </w:r>
      <w:r w:rsidR="007B1872">
        <w:rPr>
          <w:rFonts w:eastAsia="TimesNewRoman" w:cs="Times New Roman"/>
          <w:szCs w:val="28"/>
        </w:rPr>
        <w:t>). Средняя месячная влажность с </w:t>
      </w:r>
      <w:r w:rsidRPr="002C4172">
        <w:rPr>
          <w:rFonts w:eastAsia="TimesNewRoman" w:cs="Times New Roman"/>
          <w:szCs w:val="28"/>
        </w:rPr>
        <w:t>ноября по март составляет 70</w:t>
      </w:r>
      <w:r w:rsidR="00422F57">
        <w:rPr>
          <w:rFonts w:eastAsia="TimesNewRoman" w:cs="Times New Roman"/>
          <w:szCs w:val="28"/>
        </w:rPr>
        <w:t xml:space="preserve"> </w:t>
      </w:r>
      <w:r w:rsidR="00422F57" w:rsidRPr="002C4172">
        <w:rPr>
          <w:rFonts w:eastAsia="TimesNewRoman" w:cs="Times New Roman"/>
          <w:b/>
          <w:bCs/>
          <w:szCs w:val="28"/>
        </w:rPr>
        <w:t>–</w:t>
      </w:r>
      <w:r w:rsidR="00422F57">
        <w:rPr>
          <w:rFonts w:eastAsia="TimesNewRoman" w:cs="Times New Roman"/>
          <w:b/>
          <w:bCs/>
          <w:szCs w:val="28"/>
        </w:rPr>
        <w:t xml:space="preserve"> </w:t>
      </w:r>
      <w:r w:rsidRPr="002C4172">
        <w:rPr>
          <w:rFonts w:eastAsia="TimesNewRoman" w:cs="Times New Roman"/>
          <w:szCs w:val="28"/>
        </w:rPr>
        <w:t>80%. Количе</w:t>
      </w:r>
      <w:r w:rsidR="007B1872">
        <w:rPr>
          <w:rFonts w:eastAsia="TimesNewRoman" w:cs="Times New Roman"/>
          <w:szCs w:val="28"/>
        </w:rPr>
        <w:t>ство осадков в год составляет в </w:t>
      </w:r>
      <w:r w:rsidRPr="002C4172">
        <w:rPr>
          <w:rFonts w:eastAsia="TimesNewRoman" w:cs="Times New Roman"/>
          <w:szCs w:val="28"/>
        </w:rPr>
        <w:t>среднем 425 мм. В холодный период выпадает около 1/4 годовых осадков (95 мм). Основное их количество выпадает в теплый период (330 мм). Как правило, устойчивый снежный покров образуется с 1 ноября и держится 150</w:t>
      </w:r>
      <w:r w:rsidR="00422F57">
        <w:rPr>
          <w:rFonts w:eastAsia="TimesNewRoman" w:cs="Times New Roman"/>
          <w:szCs w:val="28"/>
        </w:rPr>
        <w:t xml:space="preserve"> </w:t>
      </w:r>
      <w:r w:rsidR="00422F57" w:rsidRPr="002C4172">
        <w:rPr>
          <w:rFonts w:eastAsia="TimesNewRoman" w:cs="Times New Roman"/>
          <w:b/>
          <w:bCs/>
          <w:szCs w:val="28"/>
        </w:rPr>
        <w:t>–</w:t>
      </w:r>
      <w:r w:rsidR="00422F57">
        <w:rPr>
          <w:rFonts w:eastAsia="TimesNewRoman" w:cs="Times New Roman"/>
          <w:b/>
          <w:bCs/>
          <w:szCs w:val="28"/>
        </w:rPr>
        <w:t xml:space="preserve"> </w:t>
      </w:r>
      <w:r w:rsidRPr="002C4172">
        <w:rPr>
          <w:rFonts w:eastAsia="TimesNewRoman" w:cs="Times New Roman"/>
          <w:szCs w:val="28"/>
        </w:rPr>
        <w:t>160 дней. За сезон наблюдается 50 дней с метелью (с ноября по март), метели характеризуются ветром от 6 до 13 м/с, реже более 18 м/с. Пасмурное состояние неба по общей облачности преобладает с сентября по май (60</w:t>
      </w:r>
      <w:r w:rsidR="00422F57">
        <w:rPr>
          <w:rFonts w:eastAsia="TimesNewRoman" w:cs="Times New Roman"/>
          <w:szCs w:val="28"/>
        </w:rPr>
        <w:t xml:space="preserve"> </w:t>
      </w:r>
      <w:r w:rsidR="00422F57" w:rsidRPr="002C4172">
        <w:rPr>
          <w:rFonts w:eastAsia="TimesNewRoman" w:cs="Times New Roman"/>
          <w:b/>
          <w:bCs/>
          <w:szCs w:val="28"/>
        </w:rPr>
        <w:t>–</w:t>
      </w:r>
      <w:r w:rsidR="00422F57">
        <w:rPr>
          <w:rFonts w:eastAsia="TimesNewRoman" w:cs="Times New Roman"/>
          <w:b/>
          <w:bCs/>
          <w:szCs w:val="28"/>
        </w:rPr>
        <w:t xml:space="preserve"> </w:t>
      </w:r>
      <w:r w:rsidR="007B1872">
        <w:rPr>
          <w:rFonts w:eastAsia="TimesNewRoman" w:cs="Times New Roman"/>
          <w:szCs w:val="28"/>
        </w:rPr>
        <w:t>65%) с </w:t>
      </w:r>
      <w:r w:rsidRPr="002C4172">
        <w:rPr>
          <w:rFonts w:eastAsia="TimesNewRoman" w:cs="Times New Roman"/>
          <w:szCs w:val="28"/>
        </w:rPr>
        <w:t>максимумом в октябре-декабре (72</w:t>
      </w:r>
      <w:r w:rsidR="00422F57">
        <w:rPr>
          <w:rFonts w:eastAsia="TimesNewRoman" w:cs="Times New Roman"/>
          <w:szCs w:val="28"/>
        </w:rPr>
        <w:t xml:space="preserve"> </w:t>
      </w:r>
      <w:r w:rsidR="00422F57" w:rsidRPr="002C4172">
        <w:rPr>
          <w:rFonts w:eastAsia="TimesNewRoman" w:cs="Times New Roman"/>
          <w:b/>
          <w:bCs/>
          <w:szCs w:val="28"/>
        </w:rPr>
        <w:t>–</w:t>
      </w:r>
      <w:r w:rsidR="00422F57">
        <w:rPr>
          <w:rFonts w:eastAsia="TimesNewRoman" w:cs="Times New Roman"/>
          <w:b/>
          <w:bCs/>
          <w:szCs w:val="28"/>
        </w:rPr>
        <w:t xml:space="preserve"> </w:t>
      </w:r>
      <w:r w:rsidRPr="002C4172">
        <w:rPr>
          <w:rFonts w:eastAsia="TimesNewRoman" w:cs="Times New Roman"/>
          <w:szCs w:val="28"/>
        </w:rPr>
        <w:t>74%). Средняя продолжительность солнечного сияния составляет за год 2077 час., число дней без солнца – 67.</w:t>
      </w:r>
    </w:p>
    <w:p w:rsidR="00FF5853" w:rsidRPr="002C4172" w:rsidRDefault="00FF5853" w:rsidP="00FF5853">
      <w:pPr>
        <w:autoSpaceDE w:val="0"/>
        <w:autoSpaceDN w:val="0"/>
        <w:adjustRightInd w:val="0"/>
        <w:spacing w:line="240" w:lineRule="auto"/>
        <w:rPr>
          <w:rFonts w:eastAsia="TimesNewRoman" w:cs="Times New Roman"/>
          <w:szCs w:val="28"/>
        </w:rPr>
      </w:pPr>
      <w:r w:rsidRPr="002C4172">
        <w:rPr>
          <w:rFonts w:eastAsia="TimesNewRoman" w:cs="Times New Roman"/>
          <w:szCs w:val="28"/>
        </w:rPr>
        <w:t>Минимум атмосферного давления в Новосибирске приходится на лето (июнь-июль), максимум на зиму (декабрь</w:t>
      </w:r>
      <w:r w:rsidR="00422F57">
        <w:rPr>
          <w:rFonts w:eastAsia="TimesNewRoman" w:cs="Times New Roman"/>
          <w:szCs w:val="28"/>
        </w:rPr>
        <w:t xml:space="preserve"> </w:t>
      </w:r>
      <w:r w:rsidR="00422F57" w:rsidRPr="002C4172">
        <w:rPr>
          <w:rFonts w:eastAsia="TimesNewRoman" w:cs="Times New Roman"/>
          <w:b/>
          <w:bCs/>
          <w:szCs w:val="28"/>
        </w:rPr>
        <w:t>–</w:t>
      </w:r>
      <w:r w:rsidR="00422F57">
        <w:rPr>
          <w:rFonts w:eastAsia="TimesNewRoman" w:cs="Times New Roman"/>
          <w:b/>
          <w:bCs/>
          <w:szCs w:val="28"/>
        </w:rPr>
        <w:t xml:space="preserve"> </w:t>
      </w:r>
      <w:r w:rsidRPr="002C4172">
        <w:rPr>
          <w:rFonts w:eastAsia="TimesNewRoman" w:cs="Times New Roman"/>
          <w:szCs w:val="28"/>
        </w:rPr>
        <w:t>январь). В июле да</w:t>
      </w:r>
      <w:r w:rsidR="003F4445" w:rsidRPr="002C4172">
        <w:rPr>
          <w:rFonts w:eastAsia="TimesNewRoman" w:cs="Times New Roman"/>
          <w:szCs w:val="28"/>
        </w:rPr>
        <w:t>вл</w:t>
      </w:r>
      <w:r w:rsidR="007B1872">
        <w:rPr>
          <w:rFonts w:eastAsia="TimesNewRoman" w:cs="Times New Roman"/>
          <w:szCs w:val="28"/>
        </w:rPr>
        <w:t>ение в среднем равно 744 мм рт. </w:t>
      </w:r>
      <w:r w:rsidR="003F4445" w:rsidRPr="002C4172">
        <w:rPr>
          <w:rFonts w:eastAsia="TimesNewRoman" w:cs="Times New Roman"/>
          <w:szCs w:val="28"/>
        </w:rPr>
        <w:t>ст.</w:t>
      </w:r>
      <w:r w:rsidRPr="002C4172">
        <w:rPr>
          <w:rFonts w:eastAsia="TimesNewRoman" w:cs="Times New Roman"/>
          <w:szCs w:val="28"/>
        </w:rPr>
        <w:t xml:space="preserve">, в январе – </w:t>
      </w:r>
      <w:r w:rsidR="007B1872">
        <w:rPr>
          <w:rFonts w:eastAsia="TimesNewRoman" w:cs="Times New Roman"/>
          <w:szCs w:val="28"/>
        </w:rPr>
        <w:t>758 мм рт. </w:t>
      </w:r>
      <w:r w:rsidR="003F4445" w:rsidRPr="002C4172">
        <w:rPr>
          <w:rFonts w:eastAsia="TimesNewRoman" w:cs="Times New Roman"/>
          <w:szCs w:val="28"/>
        </w:rPr>
        <w:t>ст</w:t>
      </w:r>
      <w:r w:rsidRPr="002C4172">
        <w:rPr>
          <w:rFonts w:eastAsia="TimesNewRoman" w:cs="Times New Roman"/>
          <w:szCs w:val="28"/>
        </w:rPr>
        <w:t>. Месячная амплитуда экстремальных значений давле</w:t>
      </w:r>
      <w:r w:rsidR="003F4445" w:rsidRPr="002C4172">
        <w:rPr>
          <w:rFonts w:eastAsia="TimesNewRoman" w:cs="Times New Roman"/>
          <w:szCs w:val="28"/>
        </w:rPr>
        <w:t>ния зимой равна 41</w:t>
      </w:r>
      <w:r w:rsidR="00422F57">
        <w:rPr>
          <w:rFonts w:eastAsia="TimesNewRoman" w:cs="Times New Roman"/>
          <w:szCs w:val="28"/>
        </w:rPr>
        <w:t xml:space="preserve"> </w:t>
      </w:r>
      <w:r w:rsidR="00422F57" w:rsidRPr="002C4172">
        <w:rPr>
          <w:rFonts w:eastAsia="TimesNewRoman" w:cs="Times New Roman"/>
          <w:b/>
          <w:bCs/>
          <w:szCs w:val="28"/>
        </w:rPr>
        <w:t>–</w:t>
      </w:r>
      <w:r w:rsidR="00422F57">
        <w:rPr>
          <w:rFonts w:eastAsia="TimesNewRoman" w:cs="Times New Roman"/>
          <w:b/>
          <w:bCs/>
          <w:szCs w:val="28"/>
        </w:rPr>
        <w:t xml:space="preserve"> </w:t>
      </w:r>
      <w:r w:rsidR="007B1872">
        <w:rPr>
          <w:rFonts w:eastAsia="TimesNewRoman" w:cs="Times New Roman"/>
          <w:szCs w:val="28"/>
        </w:rPr>
        <w:t>45 мм рт. </w:t>
      </w:r>
      <w:r w:rsidR="003F4445" w:rsidRPr="002C4172">
        <w:rPr>
          <w:rFonts w:eastAsia="TimesNewRoman" w:cs="Times New Roman"/>
          <w:szCs w:val="28"/>
        </w:rPr>
        <w:t>ст</w:t>
      </w:r>
      <w:r w:rsidRPr="002C4172">
        <w:rPr>
          <w:rFonts w:eastAsia="TimesNewRoman" w:cs="Times New Roman"/>
          <w:szCs w:val="28"/>
        </w:rPr>
        <w:t xml:space="preserve">. Летом изменения давления относительно небольшие, </w:t>
      </w:r>
      <w:r w:rsidR="003F4445" w:rsidRPr="002C4172">
        <w:rPr>
          <w:rFonts w:eastAsia="TimesNewRoman" w:cs="Times New Roman"/>
          <w:szCs w:val="28"/>
        </w:rPr>
        <w:t>но в отдельные годы достигают 18</w:t>
      </w:r>
      <w:r w:rsidR="00422F57">
        <w:rPr>
          <w:rFonts w:eastAsia="TimesNewRoman" w:cs="Times New Roman"/>
          <w:szCs w:val="28"/>
        </w:rPr>
        <w:t xml:space="preserve"> </w:t>
      </w:r>
      <w:r w:rsidR="00422F57" w:rsidRPr="002C4172">
        <w:rPr>
          <w:rFonts w:eastAsia="TimesNewRoman" w:cs="Times New Roman"/>
          <w:b/>
          <w:bCs/>
          <w:szCs w:val="28"/>
        </w:rPr>
        <w:t>–</w:t>
      </w:r>
      <w:r w:rsidR="00422F57">
        <w:rPr>
          <w:rFonts w:eastAsia="TimesNewRoman" w:cs="Times New Roman"/>
          <w:b/>
          <w:bCs/>
          <w:szCs w:val="28"/>
        </w:rPr>
        <w:t xml:space="preserve"> </w:t>
      </w:r>
      <w:r w:rsidR="003F4445" w:rsidRPr="002C4172">
        <w:rPr>
          <w:rFonts w:eastAsia="TimesNewRoman" w:cs="Times New Roman"/>
          <w:szCs w:val="28"/>
        </w:rPr>
        <w:t>22</w:t>
      </w:r>
      <w:r w:rsidRPr="002C4172">
        <w:rPr>
          <w:rFonts w:eastAsia="TimesNewRoman" w:cs="Times New Roman"/>
          <w:szCs w:val="28"/>
        </w:rPr>
        <w:t xml:space="preserve"> </w:t>
      </w:r>
      <w:r w:rsidR="003F4445" w:rsidRPr="002C4172">
        <w:rPr>
          <w:rFonts w:eastAsia="TimesNewRoman" w:cs="Times New Roman"/>
          <w:szCs w:val="28"/>
        </w:rPr>
        <w:t>мм рт. ст.</w:t>
      </w:r>
    </w:p>
    <w:p w:rsidR="00FF5853" w:rsidRPr="002C4172" w:rsidRDefault="00FF5853" w:rsidP="00FF5853">
      <w:pPr>
        <w:autoSpaceDE w:val="0"/>
        <w:autoSpaceDN w:val="0"/>
        <w:adjustRightInd w:val="0"/>
        <w:spacing w:line="240" w:lineRule="auto"/>
        <w:rPr>
          <w:rFonts w:eastAsia="TimesNewRoman" w:cs="Times New Roman"/>
          <w:szCs w:val="28"/>
        </w:rPr>
      </w:pPr>
      <w:r w:rsidRPr="002C4172">
        <w:rPr>
          <w:rFonts w:eastAsia="TimesNewRoman" w:cs="Times New Roman"/>
          <w:szCs w:val="28"/>
        </w:rPr>
        <w:t>В течение всего года в Новосибирске преобладает юго-западный ветер. Среднегодовая скорость ветра по многоле</w:t>
      </w:r>
      <w:r w:rsidR="00CE5AD8" w:rsidRPr="002C4172">
        <w:rPr>
          <w:rFonts w:eastAsia="TimesNewRoman" w:cs="Times New Roman"/>
          <w:szCs w:val="28"/>
        </w:rPr>
        <w:t>тним данным составляет 4,1 м/с</w:t>
      </w:r>
      <w:r w:rsidR="007B1872">
        <w:rPr>
          <w:rFonts w:eastAsia="TimesNewRoman" w:cs="Times New Roman"/>
          <w:szCs w:val="28"/>
        </w:rPr>
        <w:t>,</w:t>
      </w:r>
      <w:r w:rsidR="00CE5AD8" w:rsidRPr="002C4172">
        <w:rPr>
          <w:rFonts w:eastAsia="TimesNewRoman" w:cs="Times New Roman"/>
          <w:szCs w:val="28"/>
        </w:rPr>
        <w:t xml:space="preserve"> </w:t>
      </w:r>
      <w:r w:rsidR="000A04DB" w:rsidRPr="002C4172">
        <w:rPr>
          <w:rFonts w:eastAsia="TimesNewRoman" w:cs="Times New Roman"/>
          <w:szCs w:val="28"/>
        </w:rPr>
        <w:t>с</w:t>
      </w:r>
      <w:r w:rsidR="007B1872">
        <w:rPr>
          <w:rFonts w:eastAsia="TimesNewRoman" w:cs="Times New Roman"/>
          <w:szCs w:val="28"/>
        </w:rPr>
        <w:t> </w:t>
      </w:r>
      <w:r w:rsidRPr="002C4172">
        <w:rPr>
          <w:rFonts w:eastAsia="TimesNewRoman" w:cs="Times New Roman"/>
          <w:szCs w:val="28"/>
        </w:rPr>
        <w:t>октября она выше 5,1 м/с, в июле существенно ниже – 2,6 м/с. В суточном ходе скорости ветра максимум наблюдается</w:t>
      </w:r>
      <w:r w:rsidR="007B1872">
        <w:rPr>
          <w:rFonts w:eastAsia="TimesNewRoman" w:cs="Times New Roman"/>
          <w:szCs w:val="28"/>
        </w:rPr>
        <w:t xml:space="preserve"> в 13 ч, минимум – в утреннее и </w:t>
      </w:r>
      <w:r w:rsidRPr="002C4172">
        <w:rPr>
          <w:rFonts w:eastAsia="TimesNewRoman" w:cs="Times New Roman"/>
          <w:szCs w:val="28"/>
        </w:rPr>
        <w:t>ночное время. Сильный ветер ≥12 м/с наблюдается 96 ч</w:t>
      </w:r>
      <w:r w:rsidR="000A04DB" w:rsidRPr="002C4172">
        <w:rPr>
          <w:rFonts w:eastAsia="TimesNewRoman" w:cs="Times New Roman"/>
          <w:szCs w:val="28"/>
        </w:rPr>
        <w:t>асов</w:t>
      </w:r>
      <w:r w:rsidRPr="002C4172">
        <w:rPr>
          <w:rFonts w:eastAsia="TimesNewRoman" w:cs="Times New Roman"/>
          <w:szCs w:val="28"/>
        </w:rPr>
        <w:t xml:space="preserve"> в год.</w:t>
      </w:r>
    </w:p>
    <w:p w:rsidR="00FF5853" w:rsidRPr="002C4172" w:rsidRDefault="00FF5853" w:rsidP="00FF5853">
      <w:pPr>
        <w:autoSpaceDE w:val="0"/>
        <w:autoSpaceDN w:val="0"/>
        <w:adjustRightInd w:val="0"/>
        <w:spacing w:line="240" w:lineRule="auto"/>
        <w:rPr>
          <w:rFonts w:eastAsia="TimesNewRoman" w:cs="Times New Roman"/>
          <w:szCs w:val="28"/>
        </w:rPr>
      </w:pPr>
    </w:p>
    <w:p w:rsidR="00FF5853" w:rsidRPr="002C4172" w:rsidRDefault="00FF5853" w:rsidP="00FF5853">
      <w:pPr>
        <w:spacing w:line="240" w:lineRule="auto"/>
        <w:jc w:val="center"/>
        <w:outlineLvl w:val="0"/>
        <w:rPr>
          <w:b/>
        </w:rPr>
      </w:pPr>
      <w:r w:rsidRPr="002C4172">
        <w:rPr>
          <w:b/>
        </w:rPr>
        <w:t>1.4. Природные ресурсы и полезные ископаемые</w:t>
      </w:r>
    </w:p>
    <w:p w:rsidR="00FF5853" w:rsidRPr="00A51FCE" w:rsidRDefault="00FF5853" w:rsidP="00FF5853">
      <w:pPr>
        <w:spacing w:line="240" w:lineRule="auto"/>
        <w:jc w:val="center"/>
        <w:rPr>
          <w:b/>
          <w:sz w:val="16"/>
          <w:szCs w:val="16"/>
        </w:rPr>
      </w:pPr>
    </w:p>
    <w:p w:rsidR="004D1EB4" w:rsidRPr="004D1EB4" w:rsidRDefault="004D1EB4" w:rsidP="00112C87">
      <w:pPr>
        <w:spacing w:line="240" w:lineRule="auto"/>
        <w:rPr>
          <w:szCs w:val="28"/>
        </w:rPr>
      </w:pPr>
      <w:r w:rsidRPr="004D1EB4">
        <w:rPr>
          <w:szCs w:val="28"/>
        </w:rPr>
        <w:t>Новосибирск создавался на территории, занятой лесом, поэтому часть лесных массивов вошла в его планировочную систему и послужила канвой для создания многих парков, садов, скверов и внутриквартального озеленения.</w:t>
      </w:r>
    </w:p>
    <w:p w:rsidR="004D1EB4" w:rsidRPr="00785ED0" w:rsidRDefault="004D1EB4" w:rsidP="00112C87">
      <w:pPr>
        <w:spacing w:line="240" w:lineRule="auto"/>
        <w:rPr>
          <w:szCs w:val="28"/>
        </w:rPr>
      </w:pPr>
      <w:r w:rsidRPr="004D1EB4">
        <w:rPr>
          <w:szCs w:val="28"/>
        </w:rPr>
        <w:t>Зелёный фонд города является составно</w:t>
      </w:r>
      <w:r w:rsidR="007B1872">
        <w:rPr>
          <w:szCs w:val="28"/>
        </w:rPr>
        <w:t>й частью природного комплекса и </w:t>
      </w:r>
      <w:r w:rsidRPr="004D1EB4">
        <w:rPr>
          <w:szCs w:val="28"/>
        </w:rPr>
        <w:t xml:space="preserve">включает в себя городские леса и озеленённые территории всех категорий и видов, образующих систему озеленения в границах населённого пункта. Леса являются своеобразными «лёгкими» города, служат «резервуарами чистого воздуха», очищают его от пыли и других вредных примесей, улучшают </w:t>
      </w:r>
      <w:r w:rsidRPr="00785ED0">
        <w:rPr>
          <w:szCs w:val="28"/>
        </w:rPr>
        <w:t>химический состав воздуха, служат местом отдыха населения.</w:t>
      </w:r>
    </w:p>
    <w:p w:rsidR="00081D20" w:rsidRPr="00E11142" w:rsidRDefault="00F93D97" w:rsidP="00081D20">
      <w:pPr>
        <w:spacing w:line="240" w:lineRule="auto"/>
        <w:rPr>
          <w:color w:val="000000" w:themeColor="text1"/>
          <w:szCs w:val="28"/>
        </w:rPr>
      </w:pPr>
      <w:r w:rsidRPr="00785ED0">
        <w:rPr>
          <w:color w:val="000000" w:themeColor="text1"/>
          <w:szCs w:val="28"/>
        </w:rPr>
        <w:t>Площадь городских лесов, расположенных на территории города Новосибирска составляет 9624 га, в том числе 8741 га Новосибирское городское лесничество и 883 га Новосибирское академическое лесничество.</w:t>
      </w:r>
    </w:p>
    <w:p w:rsidR="004D1EB4" w:rsidRPr="00784CB1" w:rsidRDefault="004D1EB4" w:rsidP="00112C87">
      <w:pPr>
        <w:spacing w:line="240" w:lineRule="auto"/>
        <w:rPr>
          <w:szCs w:val="28"/>
        </w:rPr>
      </w:pPr>
      <w:r w:rsidRPr="00E11142">
        <w:rPr>
          <w:szCs w:val="28"/>
        </w:rPr>
        <w:t>Лесные массивы города различны по занимаемой площади. В основном, они представлены естественными остаточными сосновыми и берёзовыми массивами. Многие из них превращены в парки культуры и отдыха с разными</w:t>
      </w:r>
      <w:r w:rsidRPr="00784CB1">
        <w:rPr>
          <w:szCs w:val="28"/>
        </w:rPr>
        <w:t xml:space="preserve"> масштабами искусственно высаженных видов (Заельцовский парк, Бугринская роща).</w:t>
      </w:r>
    </w:p>
    <w:p w:rsidR="004D1EB4" w:rsidRPr="00784CB1" w:rsidRDefault="004D1EB4" w:rsidP="00112C87">
      <w:pPr>
        <w:spacing w:line="240" w:lineRule="auto"/>
        <w:rPr>
          <w:szCs w:val="28"/>
        </w:rPr>
      </w:pPr>
      <w:r w:rsidRPr="00784CB1">
        <w:rPr>
          <w:szCs w:val="28"/>
        </w:rPr>
        <w:t xml:space="preserve">В целях возобновления лесов, улучшения их природного состава, увеличения их продуктивности проводятся </w:t>
      </w:r>
      <w:r w:rsidR="007B1872">
        <w:rPr>
          <w:szCs w:val="28"/>
        </w:rPr>
        <w:t>лесовосстановительные работы, в </w:t>
      </w:r>
      <w:r w:rsidRPr="00784CB1">
        <w:rPr>
          <w:szCs w:val="28"/>
        </w:rPr>
        <w:t>том числе посадка лесных культур сеянцами и крупномером, уход за посевами лесных культур, уход за лесными культурами. В лесах городской черты за последние полвека работниками лесно</w:t>
      </w:r>
      <w:r w:rsidR="007B1872">
        <w:rPr>
          <w:szCs w:val="28"/>
        </w:rPr>
        <w:t>го хозяйства создано около 1000 </w:t>
      </w:r>
      <w:r w:rsidRPr="00784CB1">
        <w:rPr>
          <w:szCs w:val="28"/>
        </w:rPr>
        <w:t xml:space="preserve">га разнообразных по породному составу, структуре и </w:t>
      </w:r>
      <w:r w:rsidRPr="00785ED0">
        <w:rPr>
          <w:szCs w:val="28"/>
        </w:rPr>
        <w:t xml:space="preserve">назначению </w:t>
      </w:r>
      <w:r w:rsidR="009D47EF" w:rsidRPr="00785ED0">
        <w:rPr>
          <w:szCs w:val="28"/>
        </w:rPr>
        <w:t>зеленых</w:t>
      </w:r>
      <w:r w:rsidRPr="00784CB1">
        <w:rPr>
          <w:szCs w:val="28"/>
        </w:rPr>
        <w:t xml:space="preserve"> насаждений.</w:t>
      </w:r>
    </w:p>
    <w:p w:rsidR="00081D20" w:rsidRPr="00081D20" w:rsidRDefault="00081D20" w:rsidP="00112C87">
      <w:pPr>
        <w:spacing w:line="240" w:lineRule="auto"/>
        <w:rPr>
          <w:color w:val="000000" w:themeColor="text1"/>
          <w:szCs w:val="28"/>
        </w:rPr>
      </w:pPr>
      <w:r w:rsidRPr="00784CB1">
        <w:rPr>
          <w:rFonts w:cs="Times New Roman"/>
          <w:color w:val="000000" w:themeColor="text1"/>
          <w:szCs w:val="28"/>
          <w:shd w:val="clear" w:color="auto" w:fill="FFFFFF"/>
        </w:rPr>
        <w:t xml:space="preserve">В непосредственной близости от </w:t>
      </w:r>
      <w:hyperlink r:id="rId18" w:tooltip="Новосибирский Академгородок" w:history="1">
        <w:r w:rsidRPr="00784CB1">
          <w:rPr>
            <w:rStyle w:val="ac"/>
            <w:rFonts w:cs="Times New Roman"/>
            <w:color w:val="000000" w:themeColor="text1"/>
            <w:szCs w:val="28"/>
            <w:u w:val="none"/>
            <w:shd w:val="clear" w:color="auto" w:fill="FFFFFF"/>
          </w:rPr>
          <w:t>Новосибирского Академгородка</w:t>
        </w:r>
      </w:hyperlink>
      <w:r w:rsidRPr="00784CB1">
        <w:rPr>
          <w:rFonts w:cs="Times New Roman"/>
          <w:color w:val="000000" w:themeColor="text1"/>
          <w:szCs w:val="28"/>
          <w:shd w:val="clear" w:color="auto" w:fill="FFFFFF"/>
        </w:rPr>
        <w:t> на территории площадью 850 </w:t>
      </w:r>
      <w:hyperlink r:id="rId19" w:tooltip="Гектар" w:history="1">
        <w:r w:rsidRPr="00784CB1">
          <w:rPr>
            <w:rStyle w:val="ac"/>
            <w:rFonts w:cs="Times New Roman"/>
            <w:color w:val="000000" w:themeColor="text1"/>
            <w:szCs w:val="28"/>
            <w:u w:val="none"/>
            <w:shd w:val="clear" w:color="auto" w:fill="FFFFFF"/>
          </w:rPr>
          <w:t>га</w:t>
        </w:r>
      </w:hyperlink>
      <w:r w:rsidRPr="00784CB1">
        <w:rPr>
          <w:rFonts w:cs="Times New Roman"/>
          <w:color w:val="000000" w:themeColor="text1"/>
          <w:szCs w:val="28"/>
          <w:shd w:val="clear" w:color="auto" w:fill="FFFFFF"/>
        </w:rPr>
        <w:t xml:space="preserve"> располагается </w:t>
      </w:r>
      <w:r w:rsidR="00BA082A" w:rsidRPr="00784CB1">
        <w:rPr>
          <w:rFonts w:cs="Times New Roman"/>
          <w:color w:val="000000" w:themeColor="text1"/>
          <w:szCs w:val="28"/>
          <w:shd w:val="clear" w:color="auto" w:fill="FFFFFF"/>
        </w:rPr>
        <w:t>Центральный</w:t>
      </w:r>
      <w:r w:rsidRPr="00784CB1">
        <w:rPr>
          <w:rFonts w:cs="Times New Roman"/>
          <w:color w:val="000000" w:themeColor="text1"/>
          <w:szCs w:val="28"/>
          <w:shd w:val="clear" w:color="auto" w:fill="FFFFFF"/>
        </w:rPr>
        <w:t xml:space="preserve"> </w:t>
      </w:r>
      <w:r w:rsidR="00BA082A" w:rsidRPr="00784CB1">
        <w:rPr>
          <w:rFonts w:cs="Times New Roman"/>
          <w:color w:val="000000" w:themeColor="text1"/>
          <w:szCs w:val="28"/>
          <w:shd w:val="clear" w:color="auto" w:fill="FFFFFF"/>
        </w:rPr>
        <w:t>сибирский</w:t>
      </w:r>
      <w:r w:rsidRPr="00784CB1">
        <w:rPr>
          <w:rFonts w:cs="Times New Roman"/>
          <w:color w:val="000000" w:themeColor="text1"/>
          <w:szCs w:val="28"/>
          <w:shd w:val="clear" w:color="auto" w:fill="FFFFFF"/>
        </w:rPr>
        <w:t xml:space="preserve"> </w:t>
      </w:r>
      <w:r w:rsidR="00BA082A" w:rsidRPr="00784CB1">
        <w:rPr>
          <w:rFonts w:cs="Times New Roman"/>
          <w:color w:val="000000" w:themeColor="text1"/>
          <w:szCs w:val="28"/>
          <w:shd w:val="clear" w:color="auto" w:fill="FFFFFF"/>
        </w:rPr>
        <w:t>ботанический</w:t>
      </w:r>
      <w:r w:rsidRPr="00784CB1">
        <w:rPr>
          <w:rFonts w:cs="Times New Roman"/>
          <w:color w:val="000000" w:themeColor="text1"/>
          <w:szCs w:val="28"/>
          <w:shd w:val="clear" w:color="auto" w:fill="FFFFFF"/>
        </w:rPr>
        <w:t xml:space="preserve"> сад, входящий в состав </w:t>
      </w:r>
      <w:hyperlink r:id="rId20" w:tooltip="Сибирское отделение Российской академии наук" w:history="1">
        <w:r w:rsidRPr="00784CB1">
          <w:rPr>
            <w:rStyle w:val="ac"/>
            <w:rFonts w:cs="Times New Roman"/>
            <w:color w:val="000000" w:themeColor="text1"/>
            <w:szCs w:val="28"/>
            <w:u w:val="none"/>
            <w:shd w:val="clear" w:color="auto" w:fill="FFFFFF"/>
          </w:rPr>
          <w:t>Сибирского отделения Российской академии наук</w:t>
        </w:r>
      </w:hyperlink>
      <w:r w:rsidRPr="00784CB1">
        <w:rPr>
          <w:rFonts w:cs="Times New Roman"/>
          <w:color w:val="000000" w:themeColor="text1"/>
          <w:szCs w:val="28"/>
        </w:rPr>
        <w:t xml:space="preserve"> и </w:t>
      </w:r>
      <w:r w:rsidRPr="00784CB1">
        <w:rPr>
          <w:rFonts w:cs="Times New Roman"/>
          <w:color w:val="000000" w:themeColor="text1"/>
          <w:szCs w:val="28"/>
          <w:shd w:val="clear" w:color="auto" w:fill="FFFFFF"/>
        </w:rPr>
        <w:t>являющийся особо охраняемой природной территорией федерального значения.</w:t>
      </w:r>
    </w:p>
    <w:p w:rsidR="004D1EB4" w:rsidRPr="004D1EB4" w:rsidRDefault="004D1EB4" w:rsidP="00112C87">
      <w:pPr>
        <w:spacing w:line="240" w:lineRule="auto"/>
        <w:rPr>
          <w:szCs w:val="28"/>
        </w:rPr>
      </w:pPr>
      <w:r w:rsidRPr="004D1EB4">
        <w:rPr>
          <w:szCs w:val="28"/>
        </w:rPr>
        <w:t>В Советском районе города Новосибирска расположено Северо-Благовещенское месторождение песков для силикатных изделий; на территории Ленинского района находится месторождени</w:t>
      </w:r>
      <w:r w:rsidR="007B1872">
        <w:rPr>
          <w:szCs w:val="28"/>
        </w:rPr>
        <w:t>е «Кучино», где идет разведка и </w:t>
      </w:r>
      <w:r w:rsidRPr="004D1EB4">
        <w:rPr>
          <w:szCs w:val="28"/>
        </w:rPr>
        <w:t>добыча песчано-гравийных материалов; в карьере «Борок» в Октябрьском районе – добыча строительного камня.</w:t>
      </w:r>
    </w:p>
    <w:p w:rsidR="004D1EB4" w:rsidRPr="004D1EB4" w:rsidRDefault="004D1EB4" w:rsidP="00112C87">
      <w:pPr>
        <w:spacing w:line="240" w:lineRule="auto"/>
        <w:rPr>
          <w:szCs w:val="28"/>
        </w:rPr>
      </w:pPr>
      <w:r w:rsidRPr="004D1EB4">
        <w:rPr>
          <w:szCs w:val="28"/>
        </w:rPr>
        <w:t xml:space="preserve">По территории Новосибирска протекает одна из крупнейших рек мира </w:t>
      </w:r>
      <w:r w:rsidR="00C2196D" w:rsidRPr="002C4172">
        <w:rPr>
          <w:rFonts w:eastAsia="TimesNewRoman" w:cs="Times New Roman"/>
          <w:b/>
          <w:bCs/>
          <w:szCs w:val="28"/>
        </w:rPr>
        <w:t>–</w:t>
      </w:r>
      <w:r w:rsidRPr="004D1EB4">
        <w:rPr>
          <w:szCs w:val="28"/>
        </w:rPr>
        <w:t xml:space="preserve"> Обь, берущая начало в ледниках Алтайских гор и впадающая в Северный Ледовитый океан. В 1956 году недалеко от Новосибирска Обь была перекрыта плотиной гидроэлектростанции, в результате чего образовалось «Обское» водохранилище.</w:t>
      </w:r>
    </w:p>
    <w:p w:rsidR="004D1EB4" w:rsidRPr="004D1EB4" w:rsidRDefault="004D1EB4" w:rsidP="00112C87">
      <w:pPr>
        <w:spacing w:line="240" w:lineRule="auto"/>
        <w:rPr>
          <w:szCs w:val="28"/>
        </w:rPr>
      </w:pPr>
      <w:r w:rsidRPr="004D1EB4">
        <w:rPr>
          <w:szCs w:val="28"/>
        </w:rPr>
        <w:t>Береговая линия водохранилища на сегодня является важнейшей рекреационной зоной, где размещены десятки баз и лагерей отдыха, санатории и туристские комплексы. Образование Новосибирского водохранилища внесло некоторые изменения в природные особенности этого района. В береговой зоне несколько улучшились климатические усло</w:t>
      </w:r>
      <w:r w:rsidR="007B1872">
        <w:rPr>
          <w:szCs w:val="28"/>
        </w:rPr>
        <w:t>вия. Климат стал более мягким и </w:t>
      </w:r>
      <w:r w:rsidRPr="004D1EB4">
        <w:rPr>
          <w:szCs w:val="28"/>
        </w:rPr>
        <w:t>тёплым. В широкой озеровидной части водоёма средняя годовая температура воздуха повысилась на 0,5</w:t>
      </w:r>
      <w:r w:rsidR="00C2196D">
        <w:rPr>
          <w:szCs w:val="28"/>
        </w:rPr>
        <w:t xml:space="preserve"> </w:t>
      </w:r>
      <w:r w:rsidRPr="004D1EB4">
        <w:rPr>
          <w:szCs w:val="28"/>
        </w:rPr>
        <w:t>–</w:t>
      </w:r>
      <w:r w:rsidR="00C2196D">
        <w:rPr>
          <w:szCs w:val="28"/>
        </w:rPr>
        <w:t xml:space="preserve"> </w:t>
      </w:r>
      <w:r w:rsidRPr="004D1EB4">
        <w:rPr>
          <w:szCs w:val="28"/>
        </w:rPr>
        <w:t>0,7 градуса. Увеличилась влажность воздуха, стало больше выпадать осадков. Географически Новосибирское водохранилище – в народе «Обское море» – расположено между 53,79° и 54,85° северной широты, что соответствует расположению Куйбышевского водохранилища на Волге или Калининградского побережья на Балтике.</w:t>
      </w:r>
    </w:p>
    <w:p w:rsidR="004D1EB4" w:rsidRPr="004D1EB4" w:rsidRDefault="004D1EB4" w:rsidP="00112C87">
      <w:pPr>
        <w:spacing w:line="240" w:lineRule="auto"/>
        <w:rPr>
          <w:szCs w:val="28"/>
        </w:rPr>
      </w:pPr>
      <w:r w:rsidRPr="004D1EB4">
        <w:rPr>
          <w:szCs w:val="28"/>
        </w:rPr>
        <w:t>У Новосибирского водохранилища, как и у реки Обь, комплексное назначение. Оно используется для гидроэнергетики, движения водного транспорта, водоснабжения, веде</w:t>
      </w:r>
      <w:r w:rsidR="007B1872">
        <w:rPr>
          <w:szCs w:val="28"/>
        </w:rPr>
        <w:t>ния рыбного хозяйства, отдыха и </w:t>
      </w:r>
      <w:r w:rsidRPr="004D1EB4">
        <w:rPr>
          <w:szCs w:val="28"/>
        </w:rPr>
        <w:t>оздоровления.</w:t>
      </w:r>
    </w:p>
    <w:p w:rsidR="004D1EB4" w:rsidRPr="00785ED0" w:rsidRDefault="004D1EB4" w:rsidP="00112C87">
      <w:pPr>
        <w:spacing w:line="240" w:lineRule="auto"/>
        <w:rPr>
          <w:szCs w:val="28"/>
        </w:rPr>
      </w:pPr>
      <w:r w:rsidRPr="00785ED0">
        <w:rPr>
          <w:szCs w:val="28"/>
        </w:rPr>
        <w:t>В Новосибирске протекает несколько малых рек и их притоков</w:t>
      </w:r>
      <w:r w:rsidR="009C5199" w:rsidRPr="00785ED0">
        <w:rPr>
          <w:szCs w:val="28"/>
        </w:rPr>
        <w:t>, в</w:t>
      </w:r>
      <w:r w:rsidRPr="00785ED0">
        <w:rPr>
          <w:szCs w:val="28"/>
        </w:rPr>
        <w:t>се они относятся к бассейну реки Обь.</w:t>
      </w:r>
      <w:r w:rsidR="009C5199" w:rsidRPr="00785ED0">
        <w:rPr>
          <w:szCs w:val="28"/>
        </w:rPr>
        <w:t xml:space="preserve"> В правобережье их восемь: Зырянка, Ельцовка, Иня, Камышенка, Плющиха, Каменка, Ельцовка    1-я, Ельцовка 2-я; </w:t>
      </w:r>
      <w:r w:rsidR="007636C7" w:rsidRPr="00785ED0">
        <w:rPr>
          <w:szCs w:val="28"/>
        </w:rPr>
        <w:t xml:space="preserve">                   </w:t>
      </w:r>
      <w:r w:rsidR="009C5199" w:rsidRPr="00785ED0">
        <w:rPr>
          <w:szCs w:val="28"/>
        </w:rPr>
        <w:t>в левобережье одна – Тула.</w:t>
      </w:r>
    </w:p>
    <w:p w:rsidR="007C4566" w:rsidRPr="00785ED0" w:rsidRDefault="007C4566" w:rsidP="007C4566">
      <w:pPr>
        <w:spacing w:line="240" w:lineRule="auto"/>
        <w:rPr>
          <w:szCs w:val="28"/>
        </w:rPr>
      </w:pPr>
      <w:r w:rsidRPr="00785ED0">
        <w:rPr>
          <w:szCs w:val="28"/>
        </w:rPr>
        <w:t>Для всех рек, протекающих в городской черте, характерно:</w:t>
      </w:r>
    </w:p>
    <w:p w:rsidR="007C4566" w:rsidRPr="00785ED0" w:rsidRDefault="007C4566" w:rsidP="007C4566">
      <w:pPr>
        <w:spacing w:line="240" w:lineRule="auto"/>
        <w:rPr>
          <w:szCs w:val="28"/>
        </w:rPr>
      </w:pPr>
      <w:r w:rsidRPr="00785ED0">
        <w:rPr>
          <w:szCs w:val="28"/>
        </w:rPr>
        <w:t>- одинаковое направление течения – с северо-востока на юго-запад (кроме Тулы);</w:t>
      </w:r>
    </w:p>
    <w:p w:rsidR="007C4566" w:rsidRPr="00785ED0" w:rsidRDefault="007C4566" w:rsidP="007C4566">
      <w:pPr>
        <w:spacing w:line="240" w:lineRule="auto"/>
        <w:rPr>
          <w:szCs w:val="28"/>
        </w:rPr>
      </w:pPr>
      <w:r w:rsidRPr="00785ED0">
        <w:rPr>
          <w:szCs w:val="28"/>
        </w:rPr>
        <w:t>- короткие и маловодные;</w:t>
      </w:r>
    </w:p>
    <w:p w:rsidR="007C4566" w:rsidRPr="00785ED0" w:rsidRDefault="007C4566" w:rsidP="007C4566">
      <w:pPr>
        <w:spacing w:line="240" w:lineRule="auto"/>
        <w:rPr>
          <w:szCs w:val="28"/>
        </w:rPr>
      </w:pPr>
      <w:r w:rsidRPr="00785ED0">
        <w:rPr>
          <w:szCs w:val="28"/>
        </w:rPr>
        <w:t>- имеют одинаковый гидрологический режим;</w:t>
      </w:r>
    </w:p>
    <w:p w:rsidR="007C4566" w:rsidRPr="00785ED0" w:rsidRDefault="007C4566" w:rsidP="007C4566">
      <w:pPr>
        <w:spacing w:line="240" w:lineRule="auto"/>
        <w:rPr>
          <w:szCs w:val="28"/>
        </w:rPr>
      </w:pPr>
      <w:r w:rsidRPr="00785ED0">
        <w:rPr>
          <w:szCs w:val="28"/>
        </w:rPr>
        <w:t>- слабовыраженные водоразделы и глубоковрезанные русла;</w:t>
      </w:r>
    </w:p>
    <w:p w:rsidR="007C4566" w:rsidRPr="00785ED0" w:rsidRDefault="007C4566" w:rsidP="007C4566">
      <w:pPr>
        <w:spacing w:line="240" w:lineRule="auto"/>
        <w:rPr>
          <w:szCs w:val="28"/>
        </w:rPr>
      </w:pPr>
      <w:r w:rsidRPr="00785ED0">
        <w:rPr>
          <w:szCs w:val="28"/>
        </w:rPr>
        <w:t>-  небольшие уклоны и падение;</w:t>
      </w:r>
    </w:p>
    <w:p w:rsidR="007C4566" w:rsidRPr="004D1EB4" w:rsidRDefault="007C4566" w:rsidP="007C4566">
      <w:pPr>
        <w:spacing w:line="240" w:lineRule="auto"/>
        <w:rPr>
          <w:szCs w:val="28"/>
        </w:rPr>
      </w:pPr>
      <w:r w:rsidRPr="00785ED0">
        <w:rPr>
          <w:szCs w:val="28"/>
        </w:rPr>
        <w:t>- из 8 рек правобережья – 6 пересекают железную дорогу Алтайского направления.</w:t>
      </w:r>
    </w:p>
    <w:p w:rsidR="00A87907" w:rsidRDefault="004D1EB4" w:rsidP="004C7CFC">
      <w:pPr>
        <w:spacing w:line="240" w:lineRule="auto"/>
        <w:rPr>
          <w:szCs w:val="28"/>
        </w:rPr>
      </w:pPr>
      <w:r w:rsidRPr="004D1EB4">
        <w:rPr>
          <w:szCs w:val="28"/>
        </w:rPr>
        <w:t>Самые значительные мостовые переходы и путепроводы сооружены над реками Иня, Каменка, Ельцовка, остальные реки протекают под н</w:t>
      </w:r>
      <w:r w:rsidR="00112C87">
        <w:rPr>
          <w:szCs w:val="28"/>
        </w:rPr>
        <w:t>асыпью железных дорог по трубе.</w:t>
      </w:r>
    </w:p>
    <w:p w:rsidR="00112C87" w:rsidRPr="004D1EB4" w:rsidRDefault="00112C87" w:rsidP="004C7CFC">
      <w:pPr>
        <w:spacing w:line="240" w:lineRule="auto"/>
        <w:rPr>
          <w:szCs w:val="28"/>
        </w:rPr>
      </w:pPr>
    </w:p>
    <w:p w:rsidR="008B24A8" w:rsidRPr="00E11142" w:rsidRDefault="008B24A8" w:rsidP="004C7CFC">
      <w:pPr>
        <w:spacing w:line="240" w:lineRule="auto"/>
        <w:jc w:val="center"/>
        <w:rPr>
          <w:b/>
          <w:szCs w:val="28"/>
        </w:rPr>
      </w:pPr>
      <w:r w:rsidRPr="00E11142">
        <w:rPr>
          <w:b/>
          <w:szCs w:val="28"/>
        </w:rPr>
        <w:t>Общие сведения о малых реках Новосибирска</w:t>
      </w:r>
    </w:p>
    <w:p w:rsidR="004C7CFC" w:rsidRPr="00A51FCE" w:rsidRDefault="004C7CFC" w:rsidP="004C7CFC">
      <w:pPr>
        <w:spacing w:line="240" w:lineRule="auto"/>
        <w:jc w:val="center"/>
        <w:rPr>
          <w:b/>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1560"/>
        <w:gridCol w:w="1387"/>
        <w:gridCol w:w="1873"/>
        <w:gridCol w:w="1984"/>
        <w:gridCol w:w="2552"/>
      </w:tblGrid>
      <w:tr w:rsidR="008B24A8" w:rsidTr="007B1872">
        <w:trPr>
          <w:tblHeader/>
        </w:trPr>
        <w:tc>
          <w:tcPr>
            <w:tcW w:w="675" w:type="dxa"/>
            <w:shd w:val="clear" w:color="auto" w:fill="auto"/>
          </w:tcPr>
          <w:p w:rsidR="008B24A8" w:rsidRPr="00112C87" w:rsidRDefault="008B24A8" w:rsidP="00C2196D">
            <w:pPr>
              <w:spacing w:line="240" w:lineRule="auto"/>
              <w:ind w:left="-142" w:right="-108" w:firstLine="0"/>
              <w:jc w:val="center"/>
              <w:rPr>
                <w:rFonts w:cs="Times New Roman"/>
                <w:b/>
                <w:sz w:val="24"/>
                <w:szCs w:val="24"/>
              </w:rPr>
            </w:pPr>
            <w:r w:rsidRPr="00112C87">
              <w:rPr>
                <w:rFonts w:cs="Times New Roman"/>
                <w:b/>
                <w:sz w:val="24"/>
                <w:szCs w:val="24"/>
              </w:rPr>
              <w:t>№ п/п</w:t>
            </w:r>
          </w:p>
        </w:tc>
        <w:tc>
          <w:tcPr>
            <w:tcW w:w="1560" w:type="dxa"/>
            <w:shd w:val="clear" w:color="auto" w:fill="auto"/>
          </w:tcPr>
          <w:p w:rsidR="008B24A8" w:rsidRPr="00112C87" w:rsidRDefault="008B24A8" w:rsidP="00C2196D">
            <w:pPr>
              <w:spacing w:line="240" w:lineRule="auto"/>
              <w:ind w:firstLine="0"/>
              <w:jc w:val="center"/>
              <w:rPr>
                <w:rFonts w:cs="Times New Roman"/>
                <w:b/>
                <w:sz w:val="24"/>
                <w:szCs w:val="24"/>
              </w:rPr>
            </w:pPr>
            <w:r w:rsidRPr="00112C87">
              <w:rPr>
                <w:rFonts w:cs="Times New Roman"/>
                <w:b/>
                <w:sz w:val="24"/>
                <w:szCs w:val="24"/>
              </w:rPr>
              <w:t>Название</w:t>
            </w:r>
          </w:p>
        </w:tc>
        <w:tc>
          <w:tcPr>
            <w:tcW w:w="1387" w:type="dxa"/>
            <w:shd w:val="clear" w:color="auto" w:fill="auto"/>
          </w:tcPr>
          <w:p w:rsidR="007B1872" w:rsidRDefault="008B24A8" w:rsidP="007B1872">
            <w:pPr>
              <w:spacing w:line="240" w:lineRule="auto"/>
              <w:ind w:left="36" w:right="3" w:firstLine="0"/>
              <w:jc w:val="center"/>
              <w:rPr>
                <w:rFonts w:cs="Times New Roman"/>
                <w:b/>
                <w:sz w:val="24"/>
                <w:szCs w:val="24"/>
              </w:rPr>
            </w:pPr>
            <w:r w:rsidRPr="00112C87">
              <w:rPr>
                <w:rFonts w:cs="Times New Roman"/>
                <w:b/>
                <w:sz w:val="24"/>
                <w:szCs w:val="24"/>
              </w:rPr>
              <w:t xml:space="preserve">Длина, </w:t>
            </w:r>
          </w:p>
          <w:p w:rsidR="008B24A8" w:rsidRPr="00112C87" w:rsidRDefault="008B24A8" w:rsidP="007B1872">
            <w:pPr>
              <w:spacing w:line="240" w:lineRule="auto"/>
              <w:ind w:left="36" w:right="3" w:firstLine="0"/>
              <w:jc w:val="center"/>
              <w:rPr>
                <w:rFonts w:cs="Times New Roman"/>
                <w:b/>
                <w:sz w:val="24"/>
                <w:szCs w:val="24"/>
              </w:rPr>
            </w:pPr>
            <w:r w:rsidRPr="00112C87">
              <w:rPr>
                <w:rFonts w:cs="Times New Roman"/>
                <w:b/>
                <w:sz w:val="24"/>
                <w:szCs w:val="24"/>
              </w:rPr>
              <w:t>в т</w:t>
            </w:r>
            <w:r w:rsidR="007B1872">
              <w:rPr>
                <w:rFonts w:cs="Times New Roman"/>
                <w:b/>
                <w:sz w:val="24"/>
                <w:szCs w:val="24"/>
              </w:rPr>
              <w:t>ом</w:t>
            </w:r>
            <w:r w:rsidR="00C2196D">
              <w:rPr>
                <w:rFonts w:cs="Times New Roman"/>
                <w:b/>
                <w:sz w:val="24"/>
                <w:szCs w:val="24"/>
              </w:rPr>
              <w:t xml:space="preserve"> </w:t>
            </w:r>
            <w:r w:rsidRPr="00112C87">
              <w:rPr>
                <w:rFonts w:cs="Times New Roman"/>
                <w:b/>
                <w:sz w:val="24"/>
                <w:szCs w:val="24"/>
              </w:rPr>
              <w:t>ч</w:t>
            </w:r>
            <w:r w:rsidR="007B1872">
              <w:rPr>
                <w:rFonts w:cs="Times New Roman"/>
                <w:b/>
                <w:sz w:val="24"/>
                <w:szCs w:val="24"/>
              </w:rPr>
              <w:t>исле</w:t>
            </w:r>
            <w:r w:rsidRPr="00112C87">
              <w:rPr>
                <w:rFonts w:cs="Times New Roman"/>
                <w:b/>
                <w:sz w:val="24"/>
                <w:szCs w:val="24"/>
              </w:rPr>
              <w:t xml:space="preserve"> в городской черте</w:t>
            </w:r>
          </w:p>
        </w:tc>
        <w:tc>
          <w:tcPr>
            <w:tcW w:w="1873" w:type="dxa"/>
            <w:shd w:val="clear" w:color="auto" w:fill="auto"/>
          </w:tcPr>
          <w:p w:rsidR="008B24A8" w:rsidRPr="00112C87" w:rsidRDefault="008B24A8" w:rsidP="00C2196D">
            <w:pPr>
              <w:spacing w:line="240" w:lineRule="auto"/>
              <w:ind w:right="-108" w:firstLine="0"/>
              <w:jc w:val="center"/>
              <w:rPr>
                <w:rFonts w:cs="Times New Roman"/>
                <w:b/>
                <w:sz w:val="24"/>
                <w:szCs w:val="24"/>
              </w:rPr>
            </w:pPr>
            <w:r w:rsidRPr="00112C87">
              <w:rPr>
                <w:rFonts w:cs="Times New Roman"/>
                <w:b/>
                <w:sz w:val="24"/>
                <w:szCs w:val="24"/>
              </w:rPr>
              <w:t>Исток (ближайший населенный пункт)</w:t>
            </w:r>
          </w:p>
        </w:tc>
        <w:tc>
          <w:tcPr>
            <w:tcW w:w="1984" w:type="dxa"/>
            <w:shd w:val="clear" w:color="auto" w:fill="auto"/>
          </w:tcPr>
          <w:p w:rsidR="008B24A8" w:rsidRPr="00112C87" w:rsidRDefault="008B24A8" w:rsidP="00C2196D">
            <w:pPr>
              <w:spacing w:line="240" w:lineRule="auto"/>
              <w:ind w:firstLine="0"/>
              <w:jc w:val="center"/>
              <w:rPr>
                <w:rFonts w:cs="Times New Roman"/>
                <w:b/>
                <w:sz w:val="24"/>
                <w:szCs w:val="24"/>
              </w:rPr>
            </w:pPr>
            <w:r w:rsidRPr="00112C87">
              <w:rPr>
                <w:rFonts w:cs="Times New Roman"/>
                <w:b/>
                <w:sz w:val="24"/>
                <w:szCs w:val="24"/>
              </w:rPr>
              <w:t>Устье</w:t>
            </w:r>
          </w:p>
        </w:tc>
        <w:tc>
          <w:tcPr>
            <w:tcW w:w="2552" w:type="dxa"/>
            <w:shd w:val="clear" w:color="auto" w:fill="auto"/>
          </w:tcPr>
          <w:p w:rsidR="008B24A8" w:rsidRPr="00112C87" w:rsidRDefault="008B24A8" w:rsidP="00C2196D">
            <w:pPr>
              <w:spacing w:line="240" w:lineRule="auto"/>
              <w:ind w:firstLine="0"/>
              <w:jc w:val="center"/>
              <w:rPr>
                <w:rFonts w:cs="Times New Roman"/>
                <w:b/>
                <w:sz w:val="24"/>
                <w:szCs w:val="24"/>
              </w:rPr>
            </w:pPr>
            <w:r w:rsidRPr="00112C87">
              <w:rPr>
                <w:rFonts w:cs="Times New Roman"/>
                <w:b/>
                <w:sz w:val="24"/>
                <w:szCs w:val="24"/>
              </w:rPr>
              <w:t>Примечание</w:t>
            </w:r>
          </w:p>
        </w:tc>
      </w:tr>
      <w:tr w:rsidR="008B24A8" w:rsidTr="007B1872">
        <w:tc>
          <w:tcPr>
            <w:tcW w:w="675" w:type="dxa"/>
            <w:shd w:val="clear" w:color="auto" w:fill="auto"/>
          </w:tcPr>
          <w:p w:rsidR="008B24A8" w:rsidRPr="00733D40" w:rsidRDefault="008B24A8" w:rsidP="008B24A8">
            <w:pPr>
              <w:spacing w:line="240" w:lineRule="auto"/>
              <w:ind w:firstLine="0"/>
              <w:rPr>
                <w:rFonts w:cs="Times New Roman"/>
                <w:b/>
                <w:sz w:val="24"/>
                <w:szCs w:val="24"/>
              </w:rPr>
            </w:pPr>
            <w:r w:rsidRPr="00733D40">
              <w:rPr>
                <w:rFonts w:cs="Times New Roman"/>
                <w:b/>
                <w:sz w:val="24"/>
                <w:szCs w:val="24"/>
              </w:rPr>
              <w:t>1</w:t>
            </w:r>
          </w:p>
        </w:tc>
        <w:tc>
          <w:tcPr>
            <w:tcW w:w="1560" w:type="dxa"/>
            <w:shd w:val="clear" w:color="auto" w:fill="auto"/>
          </w:tcPr>
          <w:p w:rsidR="008B24A8" w:rsidRPr="007636C7" w:rsidRDefault="008B24A8" w:rsidP="00733D40">
            <w:pPr>
              <w:spacing w:line="240" w:lineRule="auto"/>
              <w:ind w:firstLine="0"/>
              <w:rPr>
                <w:rFonts w:cs="Times New Roman"/>
                <w:sz w:val="24"/>
                <w:szCs w:val="24"/>
              </w:rPr>
            </w:pPr>
            <w:r w:rsidRPr="007636C7">
              <w:rPr>
                <w:rFonts w:cs="Times New Roman"/>
                <w:sz w:val="24"/>
                <w:szCs w:val="24"/>
              </w:rPr>
              <w:t>Зырянка</w:t>
            </w:r>
          </w:p>
        </w:tc>
        <w:tc>
          <w:tcPr>
            <w:tcW w:w="1387" w:type="dxa"/>
            <w:shd w:val="clear" w:color="auto" w:fill="auto"/>
          </w:tcPr>
          <w:p w:rsidR="008B24A8" w:rsidRPr="007636C7" w:rsidRDefault="008B24A8" w:rsidP="002F040F">
            <w:pPr>
              <w:spacing w:line="240" w:lineRule="auto"/>
              <w:ind w:firstLine="0"/>
              <w:jc w:val="center"/>
              <w:rPr>
                <w:rFonts w:cs="Times New Roman"/>
                <w:sz w:val="24"/>
                <w:szCs w:val="24"/>
              </w:rPr>
            </w:pPr>
            <w:r w:rsidRPr="007636C7">
              <w:rPr>
                <w:rFonts w:cs="Times New Roman"/>
                <w:sz w:val="24"/>
                <w:szCs w:val="24"/>
              </w:rPr>
              <w:t>7</w:t>
            </w:r>
            <w:r w:rsidR="009A3A13" w:rsidRPr="007636C7">
              <w:rPr>
                <w:rFonts w:cs="Times New Roman"/>
                <w:sz w:val="24"/>
                <w:szCs w:val="24"/>
              </w:rPr>
              <w:t>/</w:t>
            </w:r>
            <w:r w:rsidRPr="007636C7">
              <w:rPr>
                <w:rFonts w:cs="Times New Roman"/>
                <w:sz w:val="24"/>
                <w:szCs w:val="24"/>
              </w:rPr>
              <w:t>5</w:t>
            </w:r>
          </w:p>
        </w:tc>
        <w:tc>
          <w:tcPr>
            <w:tcW w:w="1873" w:type="dxa"/>
            <w:shd w:val="clear" w:color="auto" w:fill="auto"/>
          </w:tcPr>
          <w:p w:rsidR="008B24A8" w:rsidRPr="008B24A8" w:rsidRDefault="008B24A8" w:rsidP="00733D40">
            <w:pPr>
              <w:spacing w:line="240" w:lineRule="auto"/>
              <w:ind w:firstLine="0"/>
              <w:rPr>
                <w:rFonts w:cs="Times New Roman"/>
                <w:sz w:val="24"/>
                <w:szCs w:val="24"/>
              </w:rPr>
            </w:pPr>
            <w:r w:rsidRPr="008B24A8">
              <w:rPr>
                <w:rFonts w:cs="Times New Roman"/>
                <w:sz w:val="24"/>
                <w:szCs w:val="24"/>
              </w:rPr>
              <w:t>п. Ложок, Новосибирский район</w:t>
            </w:r>
          </w:p>
        </w:tc>
        <w:tc>
          <w:tcPr>
            <w:tcW w:w="1984" w:type="dxa"/>
            <w:shd w:val="clear" w:color="auto" w:fill="auto"/>
          </w:tcPr>
          <w:p w:rsidR="008B24A8" w:rsidRPr="008B24A8" w:rsidRDefault="008B24A8" w:rsidP="00733D40">
            <w:pPr>
              <w:spacing w:line="240" w:lineRule="auto"/>
              <w:ind w:firstLine="0"/>
              <w:rPr>
                <w:rFonts w:cs="Times New Roman"/>
                <w:sz w:val="24"/>
                <w:szCs w:val="24"/>
              </w:rPr>
            </w:pPr>
            <w:r w:rsidRPr="008B24A8">
              <w:rPr>
                <w:rFonts w:cs="Times New Roman"/>
                <w:sz w:val="24"/>
                <w:szCs w:val="24"/>
              </w:rPr>
              <w:t>Новосибирское водохранилище</w:t>
            </w:r>
          </w:p>
        </w:tc>
        <w:tc>
          <w:tcPr>
            <w:tcW w:w="2552" w:type="dxa"/>
            <w:shd w:val="clear" w:color="auto" w:fill="auto"/>
          </w:tcPr>
          <w:p w:rsidR="008B24A8" w:rsidRPr="008B24A8" w:rsidRDefault="008B24A8" w:rsidP="007B1872">
            <w:pPr>
              <w:spacing w:line="240" w:lineRule="auto"/>
              <w:ind w:firstLine="0"/>
              <w:jc w:val="left"/>
              <w:rPr>
                <w:rFonts w:cs="Times New Roman"/>
                <w:sz w:val="24"/>
                <w:szCs w:val="24"/>
              </w:rPr>
            </w:pPr>
            <w:r w:rsidRPr="008B24A8">
              <w:rPr>
                <w:rFonts w:cs="Times New Roman"/>
                <w:sz w:val="24"/>
                <w:szCs w:val="24"/>
              </w:rPr>
              <w:t>До 1957 г. впадала в р. Бердь</w:t>
            </w:r>
          </w:p>
        </w:tc>
      </w:tr>
      <w:tr w:rsidR="008B24A8" w:rsidTr="007B1872">
        <w:tc>
          <w:tcPr>
            <w:tcW w:w="675" w:type="dxa"/>
            <w:shd w:val="clear" w:color="auto" w:fill="auto"/>
          </w:tcPr>
          <w:p w:rsidR="008B24A8" w:rsidRPr="00733D40" w:rsidRDefault="008B24A8" w:rsidP="008B24A8">
            <w:pPr>
              <w:spacing w:line="240" w:lineRule="auto"/>
              <w:ind w:firstLine="0"/>
              <w:rPr>
                <w:rFonts w:cs="Times New Roman"/>
                <w:b/>
                <w:sz w:val="24"/>
                <w:szCs w:val="24"/>
              </w:rPr>
            </w:pPr>
            <w:r w:rsidRPr="00733D40">
              <w:rPr>
                <w:rFonts w:cs="Times New Roman"/>
                <w:b/>
                <w:sz w:val="24"/>
                <w:szCs w:val="24"/>
              </w:rPr>
              <w:t>2</w:t>
            </w:r>
          </w:p>
        </w:tc>
        <w:tc>
          <w:tcPr>
            <w:tcW w:w="1560" w:type="dxa"/>
            <w:shd w:val="clear" w:color="auto" w:fill="auto"/>
          </w:tcPr>
          <w:p w:rsidR="008B24A8" w:rsidRPr="007636C7" w:rsidRDefault="008B24A8" w:rsidP="00733D40">
            <w:pPr>
              <w:spacing w:line="240" w:lineRule="auto"/>
              <w:ind w:firstLine="0"/>
              <w:rPr>
                <w:rFonts w:cs="Times New Roman"/>
                <w:sz w:val="24"/>
                <w:szCs w:val="24"/>
              </w:rPr>
            </w:pPr>
            <w:r w:rsidRPr="007636C7">
              <w:rPr>
                <w:rFonts w:cs="Times New Roman"/>
                <w:sz w:val="24"/>
                <w:szCs w:val="24"/>
              </w:rPr>
              <w:t>Ельцовка</w:t>
            </w:r>
          </w:p>
        </w:tc>
        <w:tc>
          <w:tcPr>
            <w:tcW w:w="1387" w:type="dxa"/>
            <w:shd w:val="clear" w:color="auto" w:fill="auto"/>
          </w:tcPr>
          <w:p w:rsidR="008B24A8" w:rsidRPr="007636C7" w:rsidRDefault="008B24A8" w:rsidP="002F040F">
            <w:pPr>
              <w:spacing w:line="240" w:lineRule="auto"/>
              <w:ind w:firstLine="0"/>
              <w:jc w:val="center"/>
              <w:rPr>
                <w:rFonts w:cs="Times New Roman"/>
                <w:sz w:val="24"/>
                <w:szCs w:val="24"/>
              </w:rPr>
            </w:pPr>
            <w:r w:rsidRPr="007636C7">
              <w:rPr>
                <w:rFonts w:cs="Times New Roman"/>
                <w:sz w:val="24"/>
                <w:szCs w:val="24"/>
              </w:rPr>
              <w:t>14</w:t>
            </w:r>
            <w:r w:rsidR="009A3A13" w:rsidRPr="007636C7">
              <w:rPr>
                <w:rFonts w:cs="Times New Roman"/>
                <w:sz w:val="24"/>
                <w:szCs w:val="24"/>
              </w:rPr>
              <w:t>/</w:t>
            </w:r>
            <w:r w:rsidRPr="007636C7">
              <w:rPr>
                <w:rFonts w:cs="Times New Roman"/>
                <w:sz w:val="24"/>
                <w:szCs w:val="24"/>
              </w:rPr>
              <w:t>7</w:t>
            </w:r>
          </w:p>
        </w:tc>
        <w:tc>
          <w:tcPr>
            <w:tcW w:w="1873" w:type="dxa"/>
            <w:shd w:val="clear" w:color="auto" w:fill="auto"/>
          </w:tcPr>
          <w:p w:rsidR="008B24A8" w:rsidRPr="009A3A13" w:rsidRDefault="008B24A8" w:rsidP="00733D40">
            <w:pPr>
              <w:spacing w:line="240" w:lineRule="auto"/>
              <w:ind w:firstLine="0"/>
              <w:rPr>
                <w:rFonts w:cs="Times New Roman"/>
                <w:b/>
                <w:sz w:val="24"/>
                <w:szCs w:val="24"/>
              </w:rPr>
            </w:pPr>
            <w:r w:rsidRPr="008B24A8">
              <w:rPr>
                <w:rFonts w:cs="Times New Roman"/>
                <w:sz w:val="24"/>
                <w:szCs w:val="24"/>
              </w:rPr>
              <w:t xml:space="preserve">п. Каинская Заимка, Новосибирский </w:t>
            </w:r>
            <w:r w:rsidRPr="00A87907">
              <w:rPr>
                <w:rFonts w:cs="Times New Roman"/>
                <w:sz w:val="24"/>
                <w:szCs w:val="24"/>
              </w:rPr>
              <w:t>район</w:t>
            </w:r>
          </w:p>
        </w:tc>
        <w:tc>
          <w:tcPr>
            <w:tcW w:w="1984" w:type="dxa"/>
            <w:shd w:val="clear" w:color="auto" w:fill="auto"/>
          </w:tcPr>
          <w:p w:rsidR="008B24A8" w:rsidRPr="008B24A8" w:rsidRDefault="008B24A8" w:rsidP="00733D40">
            <w:pPr>
              <w:spacing w:line="240" w:lineRule="auto"/>
              <w:ind w:firstLine="0"/>
              <w:rPr>
                <w:rFonts w:cs="Times New Roman"/>
                <w:sz w:val="24"/>
                <w:szCs w:val="24"/>
              </w:rPr>
            </w:pPr>
            <w:r w:rsidRPr="008B24A8">
              <w:rPr>
                <w:rFonts w:cs="Times New Roman"/>
                <w:sz w:val="24"/>
                <w:szCs w:val="24"/>
              </w:rPr>
              <w:t>Озеро Малое</w:t>
            </w:r>
          </w:p>
        </w:tc>
        <w:tc>
          <w:tcPr>
            <w:tcW w:w="2552" w:type="dxa"/>
            <w:shd w:val="clear" w:color="auto" w:fill="auto"/>
          </w:tcPr>
          <w:p w:rsidR="008B24A8" w:rsidRPr="008B24A8" w:rsidRDefault="008B24A8" w:rsidP="007B1872">
            <w:pPr>
              <w:spacing w:line="240" w:lineRule="auto"/>
              <w:ind w:firstLine="0"/>
              <w:jc w:val="left"/>
              <w:rPr>
                <w:rFonts w:cs="Times New Roman"/>
                <w:sz w:val="24"/>
                <w:szCs w:val="24"/>
              </w:rPr>
            </w:pPr>
            <w:r w:rsidRPr="008B24A8">
              <w:rPr>
                <w:rFonts w:cs="Times New Roman"/>
                <w:sz w:val="24"/>
                <w:szCs w:val="24"/>
              </w:rPr>
              <w:t>Вода из оз. Малое попадает в протоку Малая, а затем в р. Обь</w:t>
            </w:r>
          </w:p>
        </w:tc>
      </w:tr>
      <w:tr w:rsidR="008B24A8" w:rsidTr="007B1872">
        <w:tc>
          <w:tcPr>
            <w:tcW w:w="675" w:type="dxa"/>
            <w:shd w:val="clear" w:color="auto" w:fill="auto"/>
          </w:tcPr>
          <w:p w:rsidR="008B24A8" w:rsidRPr="00733D40" w:rsidRDefault="008B24A8" w:rsidP="008B24A8">
            <w:pPr>
              <w:spacing w:line="240" w:lineRule="auto"/>
              <w:ind w:firstLine="0"/>
              <w:rPr>
                <w:rFonts w:cs="Times New Roman"/>
                <w:b/>
                <w:sz w:val="24"/>
                <w:szCs w:val="24"/>
              </w:rPr>
            </w:pPr>
            <w:r w:rsidRPr="00733D40">
              <w:rPr>
                <w:rFonts w:cs="Times New Roman"/>
                <w:b/>
                <w:sz w:val="24"/>
                <w:szCs w:val="24"/>
              </w:rPr>
              <w:t>3</w:t>
            </w:r>
          </w:p>
        </w:tc>
        <w:tc>
          <w:tcPr>
            <w:tcW w:w="1560" w:type="dxa"/>
            <w:shd w:val="clear" w:color="auto" w:fill="auto"/>
          </w:tcPr>
          <w:p w:rsidR="008B24A8" w:rsidRPr="007636C7" w:rsidRDefault="008B24A8" w:rsidP="00733D40">
            <w:pPr>
              <w:spacing w:line="240" w:lineRule="auto"/>
              <w:ind w:firstLine="0"/>
              <w:rPr>
                <w:rFonts w:cs="Times New Roman"/>
                <w:sz w:val="24"/>
                <w:szCs w:val="24"/>
              </w:rPr>
            </w:pPr>
            <w:r w:rsidRPr="007636C7">
              <w:rPr>
                <w:rFonts w:cs="Times New Roman"/>
                <w:sz w:val="24"/>
                <w:szCs w:val="24"/>
              </w:rPr>
              <w:t>Иня</w:t>
            </w:r>
          </w:p>
        </w:tc>
        <w:tc>
          <w:tcPr>
            <w:tcW w:w="1387" w:type="dxa"/>
            <w:shd w:val="clear" w:color="auto" w:fill="auto"/>
          </w:tcPr>
          <w:p w:rsidR="008B24A8" w:rsidRPr="007636C7" w:rsidRDefault="008B24A8" w:rsidP="002F040F">
            <w:pPr>
              <w:spacing w:line="240" w:lineRule="auto"/>
              <w:ind w:firstLine="0"/>
              <w:jc w:val="center"/>
              <w:rPr>
                <w:rFonts w:cs="Times New Roman"/>
                <w:sz w:val="24"/>
                <w:szCs w:val="24"/>
              </w:rPr>
            </w:pPr>
            <w:r w:rsidRPr="007636C7">
              <w:rPr>
                <w:rFonts w:cs="Times New Roman"/>
                <w:sz w:val="24"/>
                <w:szCs w:val="24"/>
              </w:rPr>
              <w:t>563</w:t>
            </w:r>
            <w:r w:rsidR="009A3A13" w:rsidRPr="007636C7">
              <w:rPr>
                <w:rFonts w:cs="Times New Roman"/>
                <w:sz w:val="24"/>
                <w:szCs w:val="24"/>
              </w:rPr>
              <w:t>/</w:t>
            </w:r>
            <w:r w:rsidRPr="007636C7">
              <w:rPr>
                <w:rFonts w:cs="Times New Roman"/>
                <w:sz w:val="24"/>
                <w:szCs w:val="24"/>
              </w:rPr>
              <w:t>11</w:t>
            </w:r>
          </w:p>
        </w:tc>
        <w:tc>
          <w:tcPr>
            <w:tcW w:w="1873" w:type="dxa"/>
            <w:shd w:val="clear" w:color="auto" w:fill="auto"/>
          </w:tcPr>
          <w:p w:rsidR="008B24A8" w:rsidRPr="008B24A8" w:rsidRDefault="008B24A8" w:rsidP="00733D40">
            <w:pPr>
              <w:spacing w:line="240" w:lineRule="auto"/>
              <w:ind w:firstLine="0"/>
              <w:rPr>
                <w:rFonts w:cs="Times New Roman"/>
                <w:sz w:val="24"/>
                <w:szCs w:val="24"/>
              </w:rPr>
            </w:pPr>
            <w:r w:rsidRPr="008B24A8">
              <w:rPr>
                <w:rFonts w:cs="Times New Roman"/>
                <w:sz w:val="24"/>
                <w:szCs w:val="24"/>
              </w:rPr>
              <w:t>Кемеровская область</w:t>
            </w:r>
          </w:p>
        </w:tc>
        <w:tc>
          <w:tcPr>
            <w:tcW w:w="1984" w:type="dxa"/>
            <w:shd w:val="clear" w:color="auto" w:fill="auto"/>
          </w:tcPr>
          <w:p w:rsidR="008B24A8" w:rsidRPr="008B24A8" w:rsidRDefault="004D3C25" w:rsidP="00733D40">
            <w:pPr>
              <w:spacing w:line="240" w:lineRule="auto"/>
              <w:ind w:firstLine="0"/>
              <w:rPr>
                <w:rFonts w:cs="Times New Roman"/>
                <w:sz w:val="24"/>
                <w:szCs w:val="24"/>
              </w:rPr>
            </w:pPr>
            <w:r>
              <w:rPr>
                <w:rFonts w:cs="Times New Roman"/>
                <w:sz w:val="24"/>
                <w:szCs w:val="24"/>
              </w:rPr>
              <w:t>Река </w:t>
            </w:r>
            <w:r w:rsidR="008B24A8" w:rsidRPr="008B24A8">
              <w:rPr>
                <w:rFonts w:cs="Times New Roman"/>
                <w:sz w:val="24"/>
                <w:szCs w:val="24"/>
              </w:rPr>
              <w:t>Обь, напротив острова Кустовой</w:t>
            </w:r>
          </w:p>
        </w:tc>
        <w:tc>
          <w:tcPr>
            <w:tcW w:w="2552" w:type="dxa"/>
            <w:shd w:val="clear" w:color="auto" w:fill="auto"/>
          </w:tcPr>
          <w:p w:rsidR="008B24A8" w:rsidRPr="008B24A8" w:rsidRDefault="008B24A8" w:rsidP="007B1872">
            <w:pPr>
              <w:spacing w:line="240" w:lineRule="auto"/>
              <w:ind w:firstLine="0"/>
              <w:jc w:val="left"/>
              <w:rPr>
                <w:rFonts w:cs="Times New Roman"/>
                <w:sz w:val="24"/>
                <w:szCs w:val="24"/>
              </w:rPr>
            </w:pPr>
            <w:r w:rsidRPr="008B24A8">
              <w:rPr>
                <w:rFonts w:cs="Times New Roman"/>
                <w:sz w:val="24"/>
                <w:szCs w:val="24"/>
              </w:rPr>
              <w:t>Граница Первомайского и Октябрьского районов</w:t>
            </w:r>
          </w:p>
        </w:tc>
      </w:tr>
      <w:tr w:rsidR="008B24A8" w:rsidTr="007B1872">
        <w:tc>
          <w:tcPr>
            <w:tcW w:w="675" w:type="dxa"/>
            <w:shd w:val="clear" w:color="auto" w:fill="auto"/>
          </w:tcPr>
          <w:p w:rsidR="008B24A8" w:rsidRPr="00733D40" w:rsidRDefault="008B24A8" w:rsidP="008B24A8">
            <w:pPr>
              <w:spacing w:line="240" w:lineRule="auto"/>
              <w:ind w:firstLine="0"/>
              <w:rPr>
                <w:rFonts w:cs="Times New Roman"/>
                <w:b/>
                <w:sz w:val="24"/>
                <w:szCs w:val="24"/>
              </w:rPr>
            </w:pPr>
            <w:r w:rsidRPr="00733D40">
              <w:rPr>
                <w:rFonts w:cs="Times New Roman"/>
                <w:b/>
                <w:sz w:val="24"/>
                <w:szCs w:val="24"/>
              </w:rPr>
              <w:t>4</w:t>
            </w:r>
          </w:p>
        </w:tc>
        <w:tc>
          <w:tcPr>
            <w:tcW w:w="1560" w:type="dxa"/>
            <w:shd w:val="clear" w:color="auto" w:fill="auto"/>
          </w:tcPr>
          <w:p w:rsidR="008B24A8" w:rsidRPr="007636C7" w:rsidRDefault="008B24A8" w:rsidP="00733D40">
            <w:pPr>
              <w:spacing w:line="240" w:lineRule="auto"/>
              <w:ind w:firstLine="0"/>
              <w:rPr>
                <w:rFonts w:cs="Times New Roman"/>
                <w:sz w:val="24"/>
                <w:szCs w:val="24"/>
              </w:rPr>
            </w:pPr>
            <w:r w:rsidRPr="007636C7">
              <w:rPr>
                <w:rFonts w:cs="Times New Roman"/>
                <w:sz w:val="24"/>
                <w:szCs w:val="24"/>
              </w:rPr>
              <w:t>Камышенка</w:t>
            </w:r>
          </w:p>
        </w:tc>
        <w:tc>
          <w:tcPr>
            <w:tcW w:w="1387" w:type="dxa"/>
            <w:shd w:val="clear" w:color="auto" w:fill="auto"/>
          </w:tcPr>
          <w:p w:rsidR="008B24A8" w:rsidRPr="007636C7" w:rsidRDefault="008B24A8" w:rsidP="002F040F">
            <w:pPr>
              <w:spacing w:line="240" w:lineRule="auto"/>
              <w:ind w:firstLine="0"/>
              <w:jc w:val="center"/>
              <w:rPr>
                <w:rFonts w:cs="Times New Roman"/>
                <w:sz w:val="24"/>
                <w:szCs w:val="24"/>
              </w:rPr>
            </w:pPr>
            <w:r w:rsidRPr="007636C7">
              <w:rPr>
                <w:rFonts w:cs="Times New Roman"/>
                <w:sz w:val="24"/>
                <w:szCs w:val="24"/>
              </w:rPr>
              <w:t>4</w:t>
            </w:r>
            <w:r w:rsidR="00A87907" w:rsidRPr="007636C7">
              <w:rPr>
                <w:rFonts w:cs="Times New Roman"/>
                <w:sz w:val="24"/>
                <w:szCs w:val="24"/>
              </w:rPr>
              <w:t>/</w:t>
            </w:r>
            <w:r w:rsidRPr="007636C7">
              <w:rPr>
                <w:rFonts w:cs="Times New Roman"/>
                <w:sz w:val="24"/>
                <w:szCs w:val="24"/>
              </w:rPr>
              <w:t>4</w:t>
            </w:r>
          </w:p>
        </w:tc>
        <w:tc>
          <w:tcPr>
            <w:tcW w:w="1873" w:type="dxa"/>
            <w:shd w:val="clear" w:color="auto" w:fill="auto"/>
          </w:tcPr>
          <w:p w:rsidR="008B24A8" w:rsidRPr="008B24A8" w:rsidRDefault="008B24A8" w:rsidP="00733D40">
            <w:pPr>
              <w:spacing w:line="240" w:lineRule="auto"/>
              <w:ind w:firstLine="0"/>
              <w:rPr>
                <w:rFonts w:cs="Times New Roman"/>
                <w:sz w:val="24"/>
                <w:szCs w:val="24"/>
              </w:rPr>
            </w:pPr>
            <w:r w:rsidRPr="008B24A8">
              <w:rPr>
                <w:rFonts w:cs="Times New Roman"/>
                <w:sz w:val="24"/>
                <w:szCs w:val="24"/>
              </w:rPr>
              <w:t>Ключ-Камышенское плато, Новосибирск</w:t>
            </w:r>
          </w:p>
        </w:tc>
        <w:tc>
          <w:tcPr>
            <w:tcW w:w="1984" w:type="dxa"/>
            <w:shd w:val="clear" w:color="auto" w:fill="auto"/>
            <w:vAlign w:val="center"/>
          </w:tcPr>
          <w:p w:rsidR="008B24A8" w:rsidRPr="008B24A8" w:rsidRDefault="008B24A8" w:rsidP="00733D40">
            <w:pPr>
              <w:spacing w:line="240" w:lineRule="auto"/>
              <w:ind w:firstLine="0"/>
              <w:rPr>
                <w:rFonts w:cs="Times New Roman"/>
                <w:sz w:val="24"/>
                <w:szCs w:val="24"/>
              </w:rPr>
            </w:pPr>
            <w:r w:rsidRPr="008B24A8">
              <w:rPr>
                <w:rFonts w:cs="Times New Roman"/>
                <w:sz w:val="24"/>
                <w:szCs w:val="24"/>
              </w:rPr>
              <w:t>-</w:t>
            </w:r>
          </w:p>
        </w:tc>
        <w:tc>
          <w:tcPr>
            <w:tcW w:w="2552" w:type="dxa"/>
            <w:shd w:val="clear" w:color="auto" w:fill="auto"/>
          </w:tcPr>
          <w:p w:rsidR="008B24A8" w:rsidRPr="008B24A8" w:rsidRDefault="008B24A8" w:rsidP="007B1872">
            <w:pPr>
              <w:spacing w:line="240" w:lineRule="auto"/>
              <w:ind w:firstLine="0"/>
              <w:jc w:val="left"/>
              <w:rPr>
                <w:rFonts w:cs="Times New Roman"/>
                <w:sz w:val="24"/>
                <w:szCs w:val="24"/>
              </w:rPr>
            </w:pPr>
            <w:r w:rsidRPr="008B24A8">
              <w:rPr>
                <w:rFonts w:cs="Times New Roman"/>
                <w:sz w:val="24"/>
                <w:szCs w:val="24"/>
              </w:rPr>
              <w:t>Теряется в окрестностях карьера Борок</w:t>
            </w:r>
          </w:p>
        </w:tc>
      </w:tr>
      <w:tr w:rsidR="008B24A8" w:rsidTr="007B1872">
        <w:tc>
          <w:tcPr>
            <w:tcW w:w="675" w:type="dxa"/>
            <w:shd w:val="clear" w:color="auto" w:fill="auto"/>
          </w:tcPr>
          <w:p w:rsidR="008B24A8" w:rsidRPr="00733D40" w:rsidRDefault="008B24A8" w:rsidP="008B24A8">
            <w:pPr>
              <w:spacing w:line="240" w:lineRule="auto"/>
              <w:ind w:firstLine="0"/>
              <w:rPr>
                <w:rFonts w:cs="Times New Roman"/>
                <w:b/>
                <w:sz w:val="24"/>
                <w:szCs w:val="24"/>
              </w:rPr>
            </w:pPr>
            <w:r w:rsidRPr="00733D40">
              <w:rPr>
                <w:rFonts w:cs="Times New Roman"/>
                <w:b/>
                <w:sz w:val="24"/>
                <w:szCs w:val="24"/>
              </w:rPr>
              <w:t>5</w:t>
            </w:r>
          </w:p>
        </w:tc>
        <w:tc>
          <w:tcPr>
            <w:tcW w:w="1560" w:type="dxa"/>
            <w:shd w:val="clear" w:color="auto" w:fill="auto"/>
          </w:tcPr>
          <w:p w:rsidR="008B24A8" w:rsidRPr="007636C7" w:rsidRDefault="008B24A8" w:rsidP="00733D40">
            <w:pPr>
              <w:spacing w:line="240" w:lineRule="auto"/>
              <w:ind w:firstLine="0"/>
              <w:rPr>
                <w:rFonts w:cs="Times New Roman"/>
                <w:sz w:val="24"/>
                <w:szCs w:val="24"/>
              </w:rPr>
            </w:pPr>
            <w:r w:rsidRPr="007636C7">
              <w:rPr>
                <w:rFonts w:cs="Times New Roman"/>
                <w:sz w:val="24"/>
                <w:szCs w:val="24"/>
              </w:rPr>
              <w:t>Плющиха</w:t>
            </w:r>
          </w:p>
        </w:tc>
        <w:tc>
          <w:tcPr>
            <w:tcW w:w="1387" w:type="dxa"/>
            <w:shd w:val="clear" w:color="auto" w:fill="auto"/>
          </w:tcPr>
          <w:p w:rsidR="008B24A8" w:rsidRPr="007636C7" w:rsidRDefault="008B24A8" w:rsidP="002F040F">
            <w:pPr>
              <w:spacing w:line="240" w:lineRule="auto"/>
              <w:ind w:firstLine="0"/>
              <w:jc w:val="center"/>
              <w:rPr>
                <w:rFonts w:cs="Times New Roman"/>
                <w:sz w:val="24"/>
                <w:szCs w:val="24"/>
              </w:rPr>
            </w:pPr>
            <w:r w:rsidRPr="007636C7">
              <w:rPr>
                <w:rFonts w:cs="Times New Roman"/>
                <w:sz w:val="24"/>
                <w:szCs w:val="24"/>
              </w:rPr>
              <w:t>14</w:t>
            </w:r>
            <w:r w:rsidR="00A87907" w:rsidRPr="007636C7">
              <w:rPr>
                <w:rFonts w:cs="Times New Roman"/>
                <w:sz w:val="24"/>
                <w:szCs w:val="24"/>
              </w:rPr>
              <w:t>/</w:t>
            </w:r>
            <w:r w:rsidRPr="007636C7">
              <w:rPr>
                <w:rFonts w:cs="Times New Roman"/>
                <w:sz w:val="24"/>
                <w:szCs w:val="24"/>
              </w:rPr>
              <w:t>11</w:t>
            </w:r>
          </w:p>
        </w:tc>
        <w:tc>
          <w:tcPr>
            <w:tcW w:w="1873" w:type="dxa"/>
            <w:shd w:val="clear" w:color="auto" w:fill="auto"/>
          </w:tcPr>
          <w:p w:rsidR="008B24A8" w:rsidRPr="008B24A8" w:rsidRDefault="008B24A8" w:rsidP="00733D40">
            <w:pPr>
              <w:spacing w:line="240" w:lineRule="auto"/>
              <w:ind w:firstLine="0"/>
              <w:rPr>
                <w:rFonts w:cs="Times New Roman"/>
                <w:sz w:val="24"/>
                <w:szCs w:val="24"/>
              </w:rPr>
            </w:pPr>
            <w:r w:rsidRPr="008B24A8">
              <w:rPr>
                <w:rFonts w:cs="Times New Roman"/>
                <w:sz w:val="24"/>
                <w:szCs w:val="24"/>
              </w:rPr>
              <w:t>с. Раздольное, Новосибирский район</w:t>
            </w:r>
          </w:p>
        </w:tc>
        <w:tc>
          <w:tcPr>
            <w:tcW w:w="1984" w:type="dxa"/>
            <w:shd w:val="clear" w:color="auto" w:fill="auto"/>
          </w:tcPr>
          <w:p w:rsidR="008B24A8" w:rsidRPr="008B24A8" w:rsidRDefault="008B24A8" w:rsidP="007B1872">
            <w:pPr>
              <w:spacing w:line="240" w:lineRule="auto"/>
              <w:ind w:firstLine="0"/>
              <w:jc w:val="left"/>
              <w:rPr>
                <w:rFonts w:cs="Times New Roman"/>
                <w:sz w:val="24"/>
                <w:szCs w:val="24"/>
              </w:rPr>
            </w:pPr>
            <w:r w:rsidRPr="008B24A8">
              <w:rPr>
                <w:rFonts w:cs="Times New Roman"/>
                <w:sz w:val="24"/>
                <w:szCs w:val="24"/>
              </w:rPr>
              <w:t>Река Иня, напротив карьера «Борок»</w:t>
            </w:r>
          </w:p>
        </w:tc>
        <w:tc>
          <w:tcPr>
            <w:tcW w:w="2552" w:type="dxa"/>
            <w:shd w:val="clear" w:color="auto" w:fill="auto"/>
          </w:tcPr>
          <w:p w:rsidR="008B24A8" w:rsidRPr="008B24A8" w:rsidRDefault="008B24A8" w:rsidP="007B1872">
            <w:pPr>
              <w:spacing w:line="240" w:lineRule="auto"/>
              <w:ind w:firstLine="0"/>
              <w:jc w:val="left"/>
              <w:rPr>
                <w:rFonts w:cs="Times New Roman"/>
                <w:sz w:val="24"/>
                <w:szCs w:val="24"/>
              </w:rPr>
            </w:pPr>
            <w:r w:rsidRPr="008B24A8">
              <w:rPr>
                <w:rFonts w:cs="Times New Roman"/>
                <w:sz w:val="24"/>
                <w:szCs w:val="24"/>
              </w:rPr>
              <w:t>Протекает по территории Октябрьского района</w:t>
            </w:r>
          </w:p>
        </w:tc>
      </w:tr>
      <w:tr w:rsidR="008B24A8" w:rsidTr="007B1872">
        <w:tc>
          <w:tcPr>
            <w:tcW w:w="675" w:type="dxa"/>
            <w:shd w:val="clear" w:color="auto" w:fill="auto"/>
          </w:tcPr>
          <w:p w:rsidR="008B24A8" w:rsidRPr="00733D40" w:rsidRDefault="008B24A8" w:rsidP="008B24A8">
            <w:pPr>
              <w:spacing w:line="240" w:lineRule="auto"/>
              <w:ind w:firstLine="0"/>
              <w:rPr>
                <w:rFonts w:cs="Times New Roman"/>
                <w:b/>
                <w:sz w:val="24"/>
                <w:szCs w:val="24"/>
              </w:rPr>
            </w:pPr>
            <w:r w:rsidRPr="00733D40">
              <w:rPr>
                <w:rFonts w:cs="Times New Roman"/>
                <w:b/>
                <w:sz w:val="24"/>
                <w:szCs w:val="24"/>
              </w:rPr>
              <w:t>6</w:t>
            </w:r>
          </w:p>
        </w:tc>
        <w:tc>
          <w:tcPr>
            <w:tcW w:w="1560" w:type="dxa"/>
            <w:shd w:val="clear" w:color="auto" w:fill="auto"/>
          </w:tcPr>
          <w:p w:rsidR="008B24A8" w:rsidRPr="007636C7" w:rsidRDefault="008B24A8" w:rsidP="00733D40">
            <w:pPr>
              <w:spacing w:line="240" w:lineRule="auto"/>
              <w:ind w:firstLine="0"/>
              <w:rPr>
                <w:rFonts w:cs="Times New Roman"/>
                <w:sz w:val="24"/>
                <w:szCs w:val="24"/>
              </w:rPr>
            </w:pPr>
            <w:r w:rsidRPr="007636C7">
              <w:rPr>
                <w:rFonts w:cs="Times New Roman"/>
                <w:sz w:val="24"/>
                <w:szCs w:val="24"/>
              </w:rPr>
              <w:t>Каменка</w:t>
            </w:r>
          </w:p>
        </w:tc>
        <w:tc>
          <w:tcPr>
            <w:tcW w:w="1387" w:type="dxa"/>
            <w:shd w:val="clear" w:color="auto" w:fill="auto"/>
          </w:tcPr>
          <w:p w:rsidR="008B24A8" w:rsidRPr="007636C7" w:rsidRDefault="008B24A8" w:rsidP="002F040F">
            <w:pPr>
              <w:spacing w:line="240" w:lineRule="auto"/>
              <w:ind w:firstLine="0"/>
              <w:jc w:val="center"/>
              <w:rPr>
                <w:rFonts w:cs="Times New Roman"/>
                <w:sz w:val="24"/>
                <w:szCs w:val="24"/>
              </w:rPr>
            </w:pPr>
            <w:r w:rsidRPr="007636C7">
              <w:rPr>
                <w:rFonts w:cs="Times New Roman"/>
                <w:sz w:val="24"/>
                <w:szCs w:val="24"/>
              </w:rPr>
              <w:t>25</w:t>
            </w:r>
            <w:r w:rsidR="00A87907" w:rsidRPr="007636C7">
              <w:rPr>
                <w:rFonts w:cs="Times New Roman"/>
                <w:sz w:val="24"/>
                <w:szCs w:val="24"/>
              </w:rPr>
              <w:t>/</w:t>
            </w:r>
            <w:r w:rsidRPr="007636C7">
              <w:rPr>
                <w:rFonts w:cs="Times New Roman"/>
                <w:sz w:val="24"/>
                <w:szCs w:val="24"/>
              </w:rPr>
              <w:t>12</w:t>
            </w:r>
          </w:p>
        </w:tc>
        <w:tc>
          <w:tcPr>
            <w:tcW w:w="1873" w:type="dxa"/>
            <w:shd w:val="clear" w:color="auto" w:fill="auto"/>
          </w:tcPr>
          <w:p w:rsidR="008B24A8" w:rsidRPr="008B24A8" w:rsidRDefault="008B24A8" w:rsidP="00733D40">
            <w:pPr>
              <w:spacing w:line="240" w:lineRule="auto"/>
              <w:ind w:firstLine="0"/>
              <w:rPr>
                <w:rFonts w:cs="Times New Roman"/>
                <w:sz w:val="24"/>
                <w:szCs w:val="24"/>
              </w:rPr>
            </w:pPr>
            <w:r w:rsidRPr="008B24A8">
              <w:rPr>
                <w:rFonts w:cs="Times New Roman"/>
                <w:sz w:val="24"/>
                <w:szCs w:val="24"/>
              </w:rPr>
              <w:t>ст. Мочище, Новосибирский район</w:t>
            </w:r>
          </w:p>
        </w:tc>
        <w:tc>
          <w:tcPr>
            <w:tcW w:w="1984" w:type="dxa"/>
            <w:shd w:val="clear" w:color="auto" w:fill="auto"/>
          </w:tcPr>
          <w:p w:rsidR="008B24A8" w:rsidRPr="008B24A8" w:rsidRDefault="008B24A8" w:rsidP="007B1872">
            <w:pPr>
              <w:spacing w:line="240" w:lineRule="auto"/>
              <w:ind w:firstLine="0"/>
              <w:jc w:val="left"/>
              <w:rPr>
                <w:rFonts w:cs="Times New Roman"/>
                <w:sz w:val="24"/>
                <w:szCs w:val="24"/>
              </w:rPr>
            </w:pPr>
            <w:r w:rsidRPr="008B24A8">
              <w:rPr>
                <w:rFonts w:cs="Times New Roman"/>
                <w:sz w:val="24"/>
                <w:szCs w:val="24"/>
              </w:rPr>
              <w:t>Река Обь у ж</w:t>
            </w:r>
            <w:r w:rsidR="00A87907">
              <w:rPr>
                <w:rFonts w:cs="Times New Roman"/>
                <w:sz w:val="24"/>
                <w:szCs w:val="24"/>
              </w:rPr>
              <w:t>/</w:t>
            </w:r>
            <w:r w:rsidRPr="008B24A8">
              <w:rPr>
                <w:rFonts w:cs="Times New Roman"/>
                <w:sz w:val="24"/>
                <w:szCs w:val="24"/>
              </w:rPr>
              <w:t>д моста</w:t>
            </w:r>
          </w:p>
        </w:tc>
        <w:tc>
          <w:tcPr>
            <w:tcW w:w="2552" w:type="dxa"/>
            <w:shd w:val="clear" w:color="auto" w:fill="auto"/>
          </w:tcPr>
          <w:p w:rsidR="008B24A8" w:rsidRPr="008B24A8" w:rsidRDefault="008B24A8" w:rsidP="007B1872">
            <w:pPr>
              <w:spacing w:line="240" w:lineRule="auto"/>
              <w:ind w:firstLine="0"/>
              <w:jc w:val="left"/>
              <w:rPr>
                <w:rFonts w:cs="Times New Roman"/>
                <w:sz w:val="24"/>
                <w:szCs w:val="24"/>
              </w:rPr>
            </w:pPr>
            <w:r w:rsidRPr="008B24A8">
              <w:rPr>
                <w:rFonts w:cs="Times New Roman"/>
                <w:sz w:val="24"/>
                <w:szCs w:val="24"/>
              </w:rPr>
              <w:t>Протекает по Дзержинскому району и является пограничной между Октябрьским и Центральным районами</w:t>
            </w:r>
          </w:p>
        </w:tc>
      </w:tr>
      <w:tr w:rsidR="008B24A8" w:rsidTr="007B1872">
        <w:tc>
          <w:tcPr>
            <w:tcW w:w="675" w:type="dxa"/>
            <w:shd w:val="clear" w:color="auto" w:fill="auto"/>
          </w:tcPr>
          <w:p w:rsidR="008B24A8" w:rsidRPr="00733D40" w:rsidRDefault="008B24A8" w:rsidP="008B24A8">
            <w:pPr>
              <w:spacing w:line="240" w:lineRule="auto"/>
              <w:ind w:firstLine="0"/>
              <w:rPr>
                <w:rFonts w:cs="Times New Roman"/>
                <w:b/>
                <w:sz w:val="24"/>
                <w:szCs w:val="24"/>
              </w:rPr>
            </w:pPr>
            <w:r w:rsidRPr="00733D40">
              <w:rPr>
                <w:rFonts w:cs="Times New Roman"/>
                <w:b/>
                <w:sz w:val="24"/>
                <w:szCs w:val="24"/>
              </w:rPr>
              <w:t>7</w:t>
            </w:r>
          </w:p>
        </w:tc>
        <w:tc>
          <w:tcPr>
            <w:tcW w:w="1560" w:type="dxa"/>
            <w:shd w:val="clear" w:color="auto" w:fill="auto"/>
          </w:tcPr>
          <w:p w:rsidR="008B24A8" w:rsidRPr="007636C7" w:rsidRDefault="008B24A8" w:rsidP="00733D40">
            <w:pPr>
              <w:spacing w:line="240" w:lineRule="auto"/>
              <w:ind w:firstLine="0"/>
              <w:rPr>
                <w:rFonts w:cs="Times New Roman"/>
                <w:sz w:val="24"/>
                <w:szCs w:val="24"/>
              </w:rPr>
            </w:pPr>
            <w:r w:rsidRPr="007636C7">
              <w:rPr>
                <w:rFonts w:cs="Times New Roman"/>
                <w:sz w:val="24"/>
                <w:szCs w:val="24"/>
              </w:rPr>
              <w:t>Ельцовка 1-я</w:t>
            </w:r>
          </w:p>
        </w:tc>
        <w:tc>
          <w:tcPr>
            <w:tcW w:w="1387" w:type="dxa"/>
            <w:shd w:val="clear" w:color="auto" w:fill="auto"/>
          </w:tcPr>
          <w:p w:rsidR="008B24A8" w:rsidRPr="007636C7" w:rsidRDefault="008B24A8" w:rsidP="002F040F">
            <w:pPr>
              <w:spacing w:line="240" w:lineRule="auto"/>
              <w:ind w:firstLine="0"/>
              <w:jc w:val="center"/>
              <w:rPr>
                <w:rFonts w:cs="Times New Roman"/>
                <w:sz w:val="24"/>
                <w:szCs w:val="24"/>
              </w:rPr>
            </w:pPr>
            <w:r w:rsidRPr="007636C7">
              <w:rPr>
                <w:rFonts w:cs="Times New Roman"/>
                <w:sz w:val="24"/>
                <w:szCs w:val="24"/>
              </w:rPr>
              <w:t>10</w:t>
            </w:r>
            <w:r w:rsidR="00A87907" w:rsidRPr="007636C7">
              <w:rPr>
                <w:rFonts w:cs="Times New Roman"/>
                <w:sz w:val="24"/>
                <w:szCs w:val="24"/>
              </w:rPr>
              <w:t>/</w:t>
            </w:r>
            <w:r w:rsidRPr="007636C7">
              <w:rPr>
                <w:rFonts w:cs="Times New Roman"/>
                <w:sz w:val="24"/>
                <w:szCs w:val="24"/>
              </w:rPr>
              <w:t>7</w:t>
            </w:r>
          </w:p>
        </w:tc>
        <w:tc>
          <w:tcPr>
            <w:tcW w:w="1873" w:type="dxa"/>
            <w:shd w:val="clear" w:color="auto" w:fill="auto"/>
          </w:tcPr>
          <w:p w:rsidR="008B24A8" w:rsidRPr="008B24A8" w:rsidRDefault="008B24A8" w:rsidP="00733D40">
            <w:pPr>
              <w:spacing w:line="240" w:lineRule="auto"/>
              <w:ind w:firstLine="0"/>
              <w:rPr>
                <w:rFonts w:cs="Times New Roman"/>
                <w:sz w:val="24"/>
                <w:szCs w:val="24"/>
              </w:rPr>
            </w:pPr>
            <w:r w:rsidRPr="008B24A8">
              <w:rPr>
                <w:rFonts w:cs="Times New Roman"/>
                <w:sz w:val="24"/>
                <w:szCs w:val="24"/>
              </w:rPr>
              <w:t>ул. Писемского, Калининский район</w:t>
            </w:r>
          </w:p>
        </w:tc>
        <w:tc>
          <w:tcPr>
            <w:tcW w:w="1984" w:type="dxa"/>
            <w:shd w:val="clear" w:color="auto" w:fill="auto"/>
          </w:tcPr>
          <w:p w:rsidR="008B24A8" w:rsidRPr="008B24A8" w:rsidRDefault="008B24A8" w:rsidP="007B1872">
            <w:pPr>
              <w:spacing w:line="240" w:lineRule="auto"/>
              <w:ind w:firstLine="0"/>
              <w:jc w:val="left"/>
              <w:rPr>
                <w:rFonts w:cs="Times New Roman"/>
                <w:sz w:val="24"/>
                <w:szCs w:val="24"/>
              </w:rPr>
            </w:pPr>
            <w:r w:rsidRPr="008B24A8">
              <w:rPr>
                <w:rFonts w:cs="Times New Roman"/>
                <w:sz w:val="24"/>
                <w:szCs w:val="24"/>
              </w:rPr>
              <w:t>Река Обь, западнее ст. Новосибирск-Главный</w:t>
            </w:r>
          </w:p>
        </w:tc>
        <w:tc>
          <w:tcPr>
            <w:tcW w:w="2552" w:type="dxa"/>
            <w:shd w:val="clear" w:color="auto" w:fill="auto"/>
          </w:tcPr>
          <w:p w:rsidR="008B24A8" w:rsidRPr="008B24A8" w:rsidRDefault="008B24A8" w:rsidP="007B1872">
            <w:pPr>
              <w:spacing w:line="240" w:lineRule="auto"/>
              <w:ind w:firstLine="0"/>
              <w:jc w:val="left"/>
              <w:rPr>
                <w:rFonts w:cs="Times New Roman"/>
                <w:sz w:val="24"/>
                <w:szCs w:val="24"/>
              </w:rPr>
            </w:pPr>
            <w:r w:rsidRPr="008B24A8">
              <w:rPr>
                <w:rFonts w:cs="Times New Roman"/>
                <w:sz w:val="24"/>
                <w:szCs w:val="24"/>
              </w:rPr>
              <w:t>Протекает по Калининскому, Дзержинскому</w:t>
            </w:r>
            <w:r w:rsidR="007B1872">
              <w:rPr>
                <w:rFonts w:cs="Times New Roman"/>
                <w:sz w:val="24"/>
                <w:szCs w:val="24"/>
              </w:rPr>
              <w:t>, Заельцовскому и Железнодорож</w:t>
            </w:r>
            <w:r w:rsidRPr="008B24A8">
              <w:rPr>
                <w:rFonts w:cs="Times New Roman"/>
                <w:sz w:val="24"/>
                <w:szCs w:val="24"/>
              </w:rPr>
              <w:t>ному районам</w:t>
            </w:r>
          </w:p>
        </w:tc>
      </w:tr>
      <w:tr w:rsidR="008B24A8" w:rsidTr="007B1872">
        <w:tc>
          <w:tcPr>
            <w:tcW w:w="675" w:type="dxa"/>
            <w:shd w:val="clear" w:color="auto" w:fill="auto"/>
          </w:tcPr>
          <w:p w:rsidR="008B24A8" w:rsidRPr="00733D40" w:rsidRDefault="008B24A8" w:rsidP="008B24A8">
            <w:pPr>
              <w:spacing w:line="240" w:lineRule="auto"/>
              <w:ind w:firstLine="0"/>
              <w:rPr>
                <w:rFonts w:cs="Times New Roman"/>
                <w:b/>
                <w:sz w:val="24"/>
                <w:szCs w:val="24"/>
              </w:rPr>
            </w:pPr>
            <w:r w:rsidRPr="00733D40">
              <w:rPr>
                <w:rFonts w:cs="Times New Roman"/>
                <w:b/>
                <w:sz w:val="24"/>
                <w:szCs w:val="24"/>
              </w:rPr>
              <w:t>8</w:t>
            </w:r>
          </w:p>
        </w:tc>
        <w:tc>
          <w:tcPr>
            <w:tcW w:w="1560" w:type="dxa"/>
            <w:shd w:val="clear" w:color="auto" w:fill="auto"/>
          </w:tcPr>
          <w:p w:rsidR="008B24A8" w:rsidRPr="007636C7" w:rsidRDefault="008B24A8" w:rsidP="00733D40">
            <w:pPr>
              <w:spacing w:line="240" w:lineRule="auto"/>
              <w:ind w:firstLine="0"/>
              <w:rPr>
                <w:rFonts w:cs="Times New Roman"/>
                <w:sz w:val="24"/>
                <w:szCs w:val="24"/>
              </w:rPr>
            </w:pPr>
            <w:r w:rsidRPr="007636C7">
              <w:rPr>
                <w:rFonts w:cs="Times New Roman"/>
                <w:sz w:val="24"/>
                <w:szCs w:val="24"/>
              </w:rPr>
              <w:t>Ельцовка 2-я</w:t>
            </w:r>
          </w:p>
        </w:tc>
        <w:tc>
          <w:tcPr>
            <w:tcW w:w="1387" w:type="dxa"/>
            <w:shd w:val="clear" w:color="auto" w:fill="auto"/>
          </w:tcPr>
          <w:p w:rsidR="008B24A8" w:rsidRPr="007636C7" w:rsidRDefault="008B24A8" w:rsidP="002F040F">
            <w:pPr>
              <w:spacing w:line="240" w:lineRule="auto"/>
              <w:ind w:firstLine="0"/>
              <w:jc w:val="center"/>
              <w:rPr>
                <w:rFonts w:cs="Times New Roman"/>
                <w:sz w:val="24"/>
                <w:szCs w:val="24"/>
              </w:rPr>
            </w:pPr>
            <w:r w:rsidRPr="007636C7">
              <w:rPr>
                <w:rFonts w:cs="Times New Roman"/>
                <w:sz w:val="24"/>
                <w:szCs w:val="24"/>
              </w:rPr>
              <w:t>11</w:t>
            </w:r>
            <w:r w:rsidR="00A87907" w:rsidRPr="007636C7">
              <w:rPr>
                <w:rFonts w:cs="Times New Roman"/>
                <w:sz w:val="24"/>
                <w:szCs w:val="24"/>
              </w:rPr>
              <w:t>/</w:t>
            </w:r>
            <w:r w:rsidRPr="007636C7">
              <w:rPr>
                <w:rFonts w:cs="Times New Roman"/>
                <w:sz w:val="24"/>
                <w:szCs w:val="24"/>
              </w:rPr>
              <w:t>9</w:t>
            </w:r>
          </w:p>
        </w:tc>
        <w:tc>
          <w:tcPr>
            <w:tcW w:w="1873" w:type="dxa"/>
            <w:shd w:val="clear" w:color="auto" w:fill="auto"/>
          </w:tcPr>
          <w:p w:rsidR="008B24A8" w:rsidRPr="008B24A8" w:rsidRDefault="008B24A8" w:rsidP="00733D40">
            <w:pPr>
              <w:spacing w:line="240" w:lineRule="auto"/>
              <w:ind w:firstLine="0"/>
              <w:rPr>
                <w:rFonts w:cs="Times New Roman"/>
                <w:sz w:val="24"/>
                <w:szCs w:val="24"/>
              </w:rPr>
            </w:pPr>
            <w:r w:rsidRPr="008B24A8">
              <w:rPr>
                <w:rFonts w:cs="Times New Roman"/>
                <w:sz w:val="24"/>
                <w:szCs w:val="24"/>
              </w:rPr>
              <w:t>ж</w:t>
            </w:r>
            <w:r w:rsidR="00A87907">
              <w:rPr>
                <w:rFonts w:cs="Times New Roman"/>
                <w:sz w:val="24"/>
                <w:szCs w:val="24"/>
              </w:rPr>
              <w:t>/</w:t>
            </w:r>
            <w:r w:rsidRPr="008B24A8">
              <w:rPr>
                <w:rFonts w:cs="Times New Roman"/>
                <w:sz w:val="24"/>
                <w:szCs w:val="24"/>
              </w:rPr>
              <w:t>м Клюквенный, Калининский район</w:t>
            </w:r>
          </w:p>
        </w:tc>
        <w:tc>
          <w:tcPr>
            <w:tcW w:w="1984" w:type="dxa"/>
            <w:shd w:val="clear" w:color="auto" w:fill="auto"/>
          </w:tcPr>
          <w:p w:rsidR="008B24A8" w:rsidRPr="008B24A8" w:rsidRDefault="008B24A8" w:rsidP="007B1872">
            <w:pPr>
              <w:spacing w:line="240" w:lineRule="auto"/>
              <w:ind w:firstLine="0"/>
              <w:jc w:val="left"/>
              <w:rPr>
                <w:rFonts w:cs="Times New Roman"/>
                <w:sz w:val="24"/>
                <w:szCs w:val="24"/>
              </w:rPr>
            </w:pPr>
            <w:r w:rsidRPr="008B24A8">
              <w:rPr>
                <w:rFonts w:cs="Times New Roman"/>
                <w:sz w:val="24"/>
                <w:szCs w:val="24"/>
              </w:rPr>
              <w:t>Река Обь, южнее ПКиО «Заельцовский Бор»</w:t>
            </w:r>
          </w:p>
        </w:tc>
        <w:tc>
          <w:tcPr>
            <w:tcW w:w="2552" w:type="dxa"/>
            <w:shd w:val="clear" w:color="auto" w:fill="auto"/>
          </w:tcPr>
          <w:p w:rsidR="008B24A8" w:rsidRPr="008B24A8" w:rsidRDefault="008B24A8" w:rsidP="007B1872">
            <w:pPr>
              <w:spacing w:line="240" w:lineRule="auto"/>
              <w:ind w:firstLine="0"/>
              <w:jc w:val="left"/>
              <w:rPr>
                <w:rFonts w:cs="Times New Roman"/>
                <w:sz w:val="24"/>
                <w:szCs w:val="24"/>
              </w:rPr>
            </w:pPr>
            <w:r w:rsidRPr="008B24A8">
              <w:rPr>
                <w:rFonts w:cs="Times New Roman"/>
                <w:sz w:val="24"/>
                <w:szCs w:val="24"/>
              </w:rPr>
              <w:t>Протекает по Калининскому и Заельцовскому районам</w:t>
            </w:r>
          </w:p>
        </w:tc>
      </w:tr>
      <w:tr w:rsidR="008B24A8" w:rsidTr="007B1872">
        <w:tc>
          <w:tcPr>
            <w:tcW w:w="675" w:type="dxa"/>
            <w:shd w:val="clear" w:color="auto" w:fill="auto"/>
          </w:tcPr>
          <w:p w:rsidR="008B24A8" w:rsidRPr="00733D40" w:rsidRDefault="008B24A8" w:rsidP="008B24A8">
            <w:pPr>
              <w:spacing w:line="240" w:lineRule="auto"/>
              <w:ind w:firstLine="0"/>
              <w:rPr>
                <w:rFonts w:cs="Times New Roman"/>
                <w:b/>
                <w:sz w:val="24"/>
                <w:szCs w:val="24"/>
              </w:rPr>
            </w:pPr>
            <w:r w:rsidRPr="00733D40">
              <w:rPr>
                <w:rFonts w:cs="Times New Roman"/>
                <w:b/>
                <w:sz w:val="24"/>
                <w:szCs w:val="24"/>
              </w:rPr>
              <w:t>9</w:t>
            </w:r>
          </w:p>
        </w:tc>
        <w:tc>
          <w:tcPr>
            <w:tcW w:w="1560" w:type="dxa"/>
            <w:shd w:val="clear" w:color="auto" w:fill="auto"/>
          </w:tcPr>
          <w:p w:rsidR="008B24A8" w:rsidRPr="007636C7" w:rsidRDefault="008B24A8" w:rsidP="00733D40">
            <w:pPr>
              <w:spacing w:line="240" w:lineRule="auto"/>
              <w:ind w:firstLine="0"/>
              <w:rPr>
                <w:rFonts w:cs="Times New Roman"/>
                <w:sz w:val="24"/>
                <w:szCs w:val="24"/>
              </w:rPr>
            </w:pPr>
            <w:r w:rsidRPr="007636C7">
              <w:rPr>
                <w:rFonts w:cs="Times New Roman"/>
                <w:sz w:val="24"/>
                <w:szCs w:val="24"/>
              </w:rPr>
              <w:t>Тула</w:t>
            </w:r>
          </w:p>
        </w:tc>
        <w:tc>
          <w:tcPr>
            <w:tcW w:w="1387" w:type="dxa"/>
            <w:shd w:val="clear" w:color="auto" w:fill="auto"/>
          </w:tcPr>
          <w:p w:rsidR="008B24A8" w:rsidRPr="007636C7" w:rsidRDefault="008B24A8" w:rsidP="002F040F">
            <w:pPr>
              <w:spacing w:line="240" w:lineRule="auto"/>
              <w:ind w:firstLine="0"/>
              <w:jc w:val="center"/>
              <w:rPr>
                <w:rFonts w:cs="Times New Roman"/>
                <w:sz w:val="24"/>
                <w:szCs w:val="24"/>
              </w:rPr>
            </w:pPr>
            <w:r w:rsidRPr="007636C7">
              <w:rPr>
                <w:rFonts w:cs="Times New Roman"/>
                <w:sz w:val="24"/>
                <w:szCs w:val="24"/>
              </w:rPr>
              <w:t>15</w:t>
            </w:r>
            <w:r w:rsidR="00A87907" w:rsidRPr="007636C7">
              <w:rPr>
                <w:rFonts w:cs="Times New Roman"/>
                <w:sz w:val="24"/>
                <w:szCs w:val="24"/>
              </w:rPr>
              <w:t>/</w:t>
            </w:r>
            <w:r w:rsidRPr="007636C7">
              <w:rPr>
                <w:rFonts w:cs="Times New Roman"/>
                <w:sz w:val="24"/>
                <w:szCs w:val="24"/>
              </w:rPr>
              <w:t>11</w:t>
            </w:r>
          </w:p>
        </w:tc>
        <w:tc>
          <w:tcPr>
            <w:tcW w:w="1873" w:type="dxa"/>
            <w:shd w:val="clear" w:color="auto" w:fill="auto"/>
          </w:tcPr>
          <w:p w:rsidR="008B24A8" w:rsidRPr="008B24A8" w:rsidRDefault="008B24A8" w:rsidP="00733D40">
            <w:pPr>
              <w:spacing w:line="240" w:lineRule="auto"/>
              <w:ind w:firstLine="0"/>
              <w:rPr>
                <w:rFonts w:cs="Times New Roman"/>
                <w:sz w:val="24"/>
                <w:szCs w:val="24"/>
              </w:rPr>
            </w:pPr>
            <w:r w:rsidRPr="008B24A8">
              <w:rPr>
                <w:rFonts w:cs="Times New Roman"/>
                <w:sz w:val="24"/>
                <w:szCs w:val="24"/>
              </w:rPr>
              <w:t>Приобское плато, Новосибирский район</w:t>
            </w:r>
          </w:p>
        </w:tc>
        <w:tc>
          <w:tcPr>
            <w:tcW w:w="1984" w:type="dxa"/>
            <w:shd w:val="clear" w:color="auto" w:fill="auto"/>
          </w:tcPr>
          <w:p w:rsidR="008B24A8" w:rsidRPr="008B24A8" w:rsidRDefault="008B24A8" w:rsidP="007B1872">
            <w:pPr>
              <w:spacing w:line="240" w:lineRule="auto"/>
              <w:ind w:firstLine="0"/>
              <w:jc w:val="left"/>
              <w:rPr>
                <w:rFonts w:cs="Times New Roman"/>
                <w:sz w:val="24"/>
                <w:szCs w:val="24"/>
              </w:rPr>
            </w:pPr>
            <w:r w:rsidRPr="008B24A8">
              <w:rPr>
                <w:rFonts w:cs="Times New Roman"/>
                <w:sz w:val="24"/>
                <w:szCs w:val="24"/>
              </w:rPr>
              <w:t>Река Обь, южнее метромоста</w:t>
            </w:r>
          </w:p>
        </w:tc>
        <w:tc>
          <w:tcPr>
            <w:tcW w:w="2552" w:type="dxa"/>
            <w:shd w:val="clear" w:color="auto" w:fill="auto"/>
          </w:tcPr>
          <w:p w:rsidR="008B24A8" w:rsidRPr="008B24A8" w:rsidRDefault="008B24A8" w:rsidP="007B1872">
            <w:pPr>
              <w:spacing w:line="240" w:lineRule="auto"/>
              <w:ind w:firstLine="0"/>
              <w:jc w:val="left"/>
              <w:rPr>
                <w:rFonts w:cs="Times New Roman"/>
                <w:sz w:val="24"/>
                <w:szCs w:val="24"/>
              </w:rPr>
            </w:pPr>
            <w:r w:rsidRPr="008B24A8">
              <w:rPr>
                <w:rFonts w:cs="Times New Roman"/>
                <w:sz w:val="24"/>
                <w:szCs w:val="24"/>
              </w:rPr>
              <w:t>Протекает по Ленинскому и Кировскому районам</w:t>
            </w:r>
          </w:p>
        </w:tc>
      </w:tr>
    </w:tbl>
    <w:p w:rsidR="004D1EB4" w:rsidRPr="004D1EB4" w:rsidRDefault="004D1EB4" w:rsidP="00733D40">
      <w:pPr>
        <w:spacing w:line="240" w:lineRule="auto"/>
        <w:ind w:left="147" w:right="147"/>
        <w:rPr>
          <w:szCs w:val="28"/>
        </w:rPr>
      </w:pPr>
    </w:p>
    <w:p w:rsidR="004D1EB4" w:rsidRPr="004D1EB4" w:rsidRDefault="004D1EB4" w:rsidP="00733D40">
      <w:pPr>
        <w:spacing w:line="240" w:lineRule="auto"/>
        <w:rPr>
          <w:szCs w:val="28"/>
        </w:rPr>
      </w:pPr>
      <w:r w:rsidRPr="004D1EB4">
        <w:rPr>
          <w:szCs w:val="28"/>
        </w:rPr>
        <w:t>На территории города располож</w:t>
      </w:r>
      <w:r w:rsidR="007B1872">
        <w:rPr>
          <w:szCs w:val="28"/>
        </w:rPr>
        <w:t>ены многочисленные различные по </w:t>
      </w:r>
      <w:r w:rsidRPr="004D1EB4">
        <w:rPr>
          <w:szCs w:val="28"/>
        </w:rPr>
        <w:t>площади зеркала водоемы. Это, в том числе озеро в райо</w:t>
      </w:r>
      <w:r w:rsidR="007B1872">
        <w:rPr>
          <w:szCs w:val="28"/>
        </w:rPr>
        <w:t>не ул. </w:t>
      </w:r>
      <w:r w:rsidRPr="004D1EB4">
        <w:rPr>
          <w:szCs w:val="28"/>
        </w:rPr>
        <w:t xml:space="preserve">Радиостанция, 2 в Первомайском районе, </w:t>
      </w:r>
      <w:r w:rsidR="007B1872">
        <w:rPr>
          <w:szCs w:val="28"/>
        </w:rPr>
        <w:t>озеро в районе ул. Ласточкина в </w:t>
      </w:r>
      <w:r w:rsidRPr="004D1EB4">
        <w:rPr>
          <w:szCs w:val="28"/>
        </w:rPr>
        <w:t>Первомайском районе пруды и обвод</w:t>
      </w:r>
      <w:r w:rsidR="007B1872">
        <w:rPr>
          <w:szCs w:val="28"/>
        </w:rPr>
        <w:t>ненные карьеры, расположенные у </w:t>
      </w:r>
      <w:r w:rsidRPr="004D1EB4">
        <w:rPr>
          <w:szCs w:val="28"/>
        </w:rPr>
        <w:t>здания №</w:t>
      </w:r>
      <w:r w:rsidR="009A3A13">
        <w:rPr>
          <w:szCs w:val="28"/>
        </w:rPr>
        <w:t> </w:t>
      </w:r>
      <w:r w:rsidRPr="004D1EB4">
        <w:rPr>
          <w:szCs w:val="28"/>
        </w:rPr>
        <w:t>16/1 по пер.</w:t>
      </w:r>
      <w:r w:rsidR="009A3A13">
        <w:rPr>
          <w:szCs w:val="28"/>
        </w:rPr>
        <w:t> </w:t>
      </w:r>
      <w:r w:rsidRPr="004D1EB4">
        <w:rPr>
          <w:szCs w:val="28"/>
        </w:rPr>
        <w:t>Воронежскому в Дзержинском районе, у здания № 1, корпус 2 по ул.</w:t>
      </w:r>
      <w:r w:rsidR="00C2196D">
        <w:rPr>
          <w:szCs w:val="28"/>
        </w:rPr>
        <w:t> </w:t>
      </w:r>
      <w:r w:rsidRPr="004D1EB4">
        <w:rPr>
          <w:szCs w:val="28"/>
        </w:rPr>
        <w:t>Биатлонной в Дзержинском районе, в районе Государственной Новосибирской клинической пс</w:t>
      </w:r>
      <w:r w:rsidR="00557424">
        <w:rPr>
          <w:szCs w:val="28"/>
        </w:rPr>
        <w:t>ихиатрической больницы № 3 (ул. </w:t>
      </w:r>
      <w:r w:rsidRPr="004D1EB4">
        <w:rPr>
          <w:szCs w:val="28"/>
        </w:rPr>
        <w:t xml:space="preserve">Красноводская, 36) в Дзержинском районе, карьер обводненный «Мирское» в районе СНТ «Сибиряк-2» в Калининском районе, карьер обводненный «озеро Медвежье» у здания № </w:t>
      </w:r>
      <w:r w:rsidR="00557424">
        <w:rPr>
          <w:szCs w:val="28"/>
        </w:rPr>
        <w:t>84/2 по ул. Станционной в </w:t>
      </w:r>
      <w:r w:rsidRPr="004D1EB4">
        <w:rPr>
          <w:szCs w:val="28"/>
        </w:rPr>
        <w:t>Ленинском районе, обводненный карье</w:t>
      </w:r>
      <w:r w:rsidR="00557424">
        <w:rPr>
          <w:szCs w:val="28"/>
        </w:rPr>
        <w:t>р «озеро Верховое» в районе ул. </w:t>
      </w:r>
      <w:r w:rsidRPr="004D1EB4">
        <w:rPr>
          <w:szCs w:val="28"/>
        </w:rPr>
        <w:t>Романова, 130 в Центральном округе</w:t>
      </w:r>
      <w:r w:rsidR="00557424">
        <w:rPr>
          <w:szCs w:val="28"/>
        </w:rPr>
        <w:t>, обводненный карьер «Лесное» в </w:t>
      </w:r>
      <w:r w:rsidRPr="004D1EB4">
        <w:rPr>
          <w:szCs w:val="28"/>
        </w:rPr>
        <w:t>районе СНТ «Сибиряк» в Октябрьском районе. В настоящее время берега некоторых водных объектов находятся в неудовлетворительном состоянии, купание в таких водных объектах запрещено.</w:t>
      </w:r>
    </w:p>
    <w:p w:rsidR="004D1EB4" w:rsidRPr="004D1EB4" w:rsidRDefault="004D1EB4" w:rsidP="004D3C25">
      <w:pPr>
        <w:spacing w:line="240" w:lineRule="auto"/>
        <w:rPr>
          <w:szCs w:val="28"/>
        </w:rPr>
      </w:pPr>
      <w:r w:rsidRPr="004D1EB4">
        <w:rPr>
          <w:szCs w:val="28"/>
        </w:rPr>
        <w:t xml:space="preserve">Наиболее богатые ресурсы подземных вод сосредоточены в водоносных горизонтах долин рек Оби и Ини. Водоносные пески в пойме находятся на глубинах от 0,5 до 10 м, на террасах </w:t>
      </w:r>
      <w:r w:rsidR="00C2196D" w:rsidRPr="002C4172">
        <w:rPr>
          <w:rFonts w:eastAsia="TimesNewRoman" w:cs="Times New Roman"/>
          <w:b/>
          <w:bCs/>
          <w:szCs w:val="28"/>
        </w:rPr>
        <w:t>–</w:t>
      </w:r>
      <w:r w:rsidRPr="004D1EB4">
        <w:rPr>
          <w:szCs w:val="28"/>
        </w:rPr>
        <w:t xml:space="preserve"> до 25-40 м. Мощности водоносных горизонтов колеблются от нескольких до 50 </w:t>
      </w:r>
      <w:r w:rsidR="00557424">
        <w:rPr>
          <w:szCs w:val="28"/>
        </w:rPr>
        <w:t>м. Дебиты скважин изменяются от </w:t>
      </w:r>
      <w:r w:rsidRPr="004D1EB4">
        <w:rPr>
          <w:szCs w:val="28"/>
        </w:rPr>
        <w:t xml:space="preserve">0,6 до 27 л/с. Воды </w:t>
      </w:r>
      <w:r w:rsidR="00C2196D" w:rsidRPr="002C4172">
        <w:rPr>
          <w:rFonts w:eastAsia="TimesNewRoman" w:cs="Times New Roman"/>
          <w:b/>
          <w:bCs/>
          <w:szCs w:val="28"/>
        </w:rPr>
        <w:t>–</w:t>
      </w:r>
      <w:r w:rsidRPr="004D1EB4">
        <w:rPr>
          <w:szCs w:val="28"/>
        </w:rPr>
        <w:t xml:space="preserve"> пресные гидрокарбонатные с минерализацией от 0,2 до 0,5 г/дм</w:t>
      </w:r>
      <w:r w:rsidRPr="00A87907">
        <w:rPr>
          <w:szCs w:val="28"/>
          <w:vertAlign w:val="superscript"/>
        </w:rPr>
        <w:t>3</w:t>
      </w:r>
      <w:r w:rsidRPr="004D1EB4">
        <w:rPr>
          <w:szCs w:val="28"/>
        </w:rPr>
        <w:t>, реже до 1 г/дм</w:t>
      </w:r>
      <w:r w:rsidRPr="00A87907">
        <w:rPr>
          <w:szCs w:val="28"/>
          <w:vertAlign w:val="superscript"/>
        </w:rPr>
        <w:t>3</w:t>
      </w:r>
      <w:r w:rsidRPr="004D1EB4">
        <w:rPr>
          <w:szCs w:val="28"/>
        </w:rPr>
        <w:t>. Для вод характерно повышенное содержание железа (1-20 мг/дм</w:t>
      </w:r>
      <w:r w:rsidRPr="00A87907">
        <w:rPr>
          <w:szCs w:val="28"/>
          <w:vertAlign w:val="superscript"/>
        </w:rPr>
        <w:t>3</w:t>
      </w:r>
      <w:r w:rsidRPr="004D1EB4">
        <w:rPr>
          <w:szCs w:val="28"/>
        </w:rPr>
        <w:t>).</w:t>
      </w:r>
    </w:p>
    <w:p w:rsidR="004D1EB4" w:rsidRPr="004D1EB4" w:rsidRDefault="004D1EB4" w:rsidP="004D3C25">
      <w:pPr>
        <w:spacing w:line="240" w:lineRule="auto"/>
        <w:rPr>
          <w:szCs w:val="28"/>
        </w:rPr>
      </w:pPr>
      <w:r w:rsidRPr="004D1EB4">
        <w:rPr>
          <w:szCs w:val="28"/>
        </w:rPr>
        <w:t>В долине Оби полностью или частично разведано 17 участков подземных вод для хозяйственно – питьевого водоснабжения. Наиболее крупные из них Соколовско – Крохалевский (западнее Кудряшовского бора), Восточно – Кудряшовский (восточнее Кудряшовского бора), Ленинский (левый берег Новосибирского водохранилища). В настоящее время эксплуатируются подземные воды участков: Береговой (Академгородок)</w:t>
      </w:r>
      <w:r w:rsidR="00C2196D">
        <w:rPr>
          <w:szCs w:val="28"/>
        </w:rPr>
        <w:t xml:space="preserve"> </w:t>
      </w:r>
      <w:r w:rsidR="00C2196D" w:rsidRPr="002C4172">
        <w:rPr>
          <w:rFonts w:eastAsia="TimesNewRoman" w:cs="Times New Roman"/>
          <w:b/>
          <w:bCs/>
          <w:szCs w:val="28"/>
        </w:rPr>
        <w:t>–</w:t>
      </w:r>
      <w:r w:rsidR="00C2196D">
        <w:rPr>
          <w:rFonts w:eastAsia="TimesNewRoman" w:cs="Times New Roman"/>
          <w:b/>
          <w:bCs/>
          <w:szCs w:val="28"/>
        </w:rPr>
        <w:t xml:space="preserve"> </w:t>
      </w:r>
      <w:r w:rsidRPr="004D1EB4">
        <w:rPr>
          <w:szCs w:val="28"/>
        </w:rPr>
        <w:t xml:space="preserve">15 тыс. </w:t>
      </w:r>
      <w:r w:rsidRPr="00A87907">
        <w:rPr>
          <w:szCs w:val="28"/>
        </w:rPr>
        <w:t>м</w:t>
      </w:r>
      <w:r w:rsidRPr="00A87907">
        <w:rPr>
          <w:szCs w:val="28"/>
          <w:vertAlign w:val="superscript"/>
        </w:rPr>
        <w:t>3</w:t>
      </w:r>
      <w:r w:rsidRPr="004D1EB4">
        <w:rPr>
          <w:szCs w:val="28"/>
        </w:rPr>
        <w:t xml:space="preserve">/сут, Кудряшовского свинокомплекса, Толмачевского аэропорта </w:t>
      </w:r>
      <w:r w:rsidR="00C2196D" w:rsidRPr="002C4172">
        <w:rPr>
          <w:rFonts w:eastAsia="TimesNewRoman" w:cs="Times New Roman"/>
          <w:b/>
          <w:bCs/>
          <w:szCs w:val="28"/>
        </w:rPr>
        <w:t>–</w:t>
      </w:r>
      <w:r w:rsidRPr="004D1EB4">
        <w:rPr>
          <w:szCs w:val="28"/>
        </w:rPr>
        <w:t xml:space="preserve"> 4,7 тыс. м</w:t>
      </w:r>
      <w:r w:rsidRPr="00A87907">
        <w:rPr>
          <w:szCs w:val="28"/>
          <w:vertAlign w:val="superscript"/>
        </w:rPr>
        <w:t>3</w:t>
      </w:r>
      <w:r w:rsidR="00557424">
        <w:rPr>
          <w:szCs w:val="28"/>
        </w:rPr>
        <w:t>/сут, г. </w:t>
      </w:r>
      <w:r w:rsidRPr="004D1EB4">
        <w:rPr>
          <w:szCs w:val="28"/>
        </w:rPr>
        <w:t>Обь</w:t>
      </w:r>
      <w:r w:rsidR="00C2196D">
        <w:rPr>
          <w:szCs w:val="28"/>
        </w:rPr>
        <w:t xml:space="preserve"> </w:t>
      </w:r>
      <w:r w:rsidR="00C2196D" w:rsidRPr="002C4172">
        <w:rPr>
          <w:rFonts w:eastAsia="TimesNewRoman" w:cs="Times New Roman"/>
          <w:b/>
          <w:bCs/>
          <w:szCs w:val="28"/>
        </w:rPr>
        <w:t>–</w:t>
      </w:r>
      <w:r w:rsidRPr="004D1EB4">
        <w:rPr>
          <w:szCs w:val="28"/>
        </w:rPr>
        <w:t xml:space="preserve">  4,3 тыс. м</w:t>
      </w:r>
      <w:r w:rsidRPr="00A87907">
        <w:rPr>
          <w:szCs w:val="28"/>
          <w:vertAlign w:val="superscript"/>
        </w:rPr>
        <w:t>3</w:t>
      </w:r>
      <w:r w:rsidRPr="004D1EB4">
        <w:rPr>
          <w:szCs w:val="28"/>
        </w:rPr>
        <w:t xml:space="preserve">/сут, п. г. т. Колывань </w:t>
      </w:r>
      <w:r w:rsidR="00C2196D" w:rsidRPr="002C4172">
        <w:rPr>
          <w:rFonts w:eastAsia="TimesNewRoman" w:cs="Times New Roman"/>
          <w:b/>
          <w:bCs/>
          <w:szCs w:val="28"/>
        </w:rPr>
        <w:t>–</w:t>
      </w:r>
      <w:r w:rsidRPr="004D1EB4">
        <w:rPr>
          <w:szCs w:val="28"/>
        </w:rPr>
        <w:t xml:space="preserve"> около 3 тыс. м</w:t>
      </w:r>
      <w:r w:rsidRPr="00A87907">
        <w:rPr>
          <w:szCs w:val="28"/>
          <w:vertAlign w:val="superscript"/>
        </w:rPr>
        <w:t>3</w:t>
      </w:r>
      <w:r w:rsidRPr="004D1EB4">
        <w:rPr>
          <w:szCs w:val="28"/>
        </w:rPr>
        <w:t>/сут.</w:t>
      </w:r>
    </w:p>
    <w:p w:rsidR="00B214C9" w:rsidRDefault="004D1EB4" w:rsidP="00733D40">
      <w:pPr>
        <w:spacing w:line="240" w:lineRule="auto"/>
        <w:rPr>
          <w:szCs w:val="28"/>
        </w:rPr>
      </w:pPr>
      <w:r w:rsidRPr="004D1EB4">
        <w:rPr>
          <w:szCs w:val="28"/>
        </w:rPr>
        <w:t>В городе Новосибирске и его окрестностях разве</w:t>
      </w:r>
      <w:r w:rsidR="00733D40">
        <w:rPr>
          <w:szCs w:val="28"/>
        </w:rPr>
        <w:t xml:space="preserve">дано 12 участков радоновых вод. </w:t>
      </w:r>
      <w:r w:rsidRPr="004D1EB4">
        <w:rPr>
          <w:szCs w:val="28"/>
        </w:rPr>
        <w:t>В целях уменьшения сброса вредных веществ в природные водоемы, в соответствии с заключенным концессионным соглашением в 2016 году построена и введена в эксплуа</w:t>
      </w:r>
      <w:r w:rsidR="00557424">
        <w:rPr>
          <w:szCs w:val="28"/>
        </w:rPr>
        <w:t>тацию снегоплавильная станция с </w:t>
      </w:r>
      <w:r w:rsidRPr="004D1EB4">
        <w:rPr>
          <w:szCs w:val="28"/>
        </w:rPr>
        <w:t xml:space="preserve">оборудованием для утилизации снега и очистными сооружениями по </w:t>
      </w:r>
      <w:r w:rsidR="00557424">
        <w:rPr>
          <w:szCs w:val="28"/>
        </w:rPr>
        <w:t>ул. </w:t>
      </w:r>
      <w:r w:rsidR="004D3C25">
        <w:rPr>
          <w:szCs w:val="28"/>
        </w:rPr>
        <w:t>Широкой в Ленинском районе.</w:t>
      </w:r>
    </w:p>
    <w:p w:rsidR="00E53C49" w:rsidRDefault="00E53C49" w:rsidP="004B78B7">
      <w:pPr>
        <w:spacing w:line="240" w:lineRule="auto"/>
        <w:ind w:firstLine="0"/>
        <w:rPr>
          <w:szCs w:val="28"/>
        </w:rPr>
      </w:pPr>
    </w:p>
    <w:p w:rsidR="009F4C06" w:rsidRDefault="009F4C06" w:rsidP="004B78B7">
      <w:pPr>
        <w:spacing w:line="240" w:lineRule="auto"/>
        <w:ind w:firstLine="0"/>
        <w:rPr>
          <w:szCs w:val="28"/>
        </w:rPr>
      </w:pPr>
    </w:p>
    <w:p w:rsidR="009F4C06" w:rsidRDefault="009F4C06" w:rsidP="004B78B7">
      <w:pPr>
        <w:spacing w:line="240" w:lineRule="auto"/>
        <w:ind w:firstLine="0"/>
        <w:rPr>
          <w:szCs w:val="28"/>
        </w:rPr>
      </w:pPr>
    </w:p>
    <w:p w:rsidR="00FF5853" w:rsidRDefault="00FF5853" w:rsidP="00A51FCE">
      <w:pPr>
        <w:pStyle w:val="3"/>
        <w:spacing w:before="0" w:beforeAutospacing="0" w:after="0" w:afterAutospacing="0"/>
        <w:jc w:val="center"/>
        <w:rPr>
          <w:sz w:val="16"/>
          <w:szCs w:val="16"/>
        </w:rPr>
      </w:pPr>
      <w:r w:rsidRPr="0075223D">
        <w:rPr>
          <w:sz w:val="28"/>
        </w:rPr>
        <w:t xml:space="preserve">2. </w:t>
      </w:r>
      <w:r w:rsidRPr="00CE4440">
        <w:rPr>
          <w:sz w:val="28"/>
        </w:rPr>
        <w:t>Население и трудовые ресурсы</w:t>
      </w:r>
    </w:p>
    <w:p w:rsidR="00A51FCE" w:rsidRPr="00A51FCE" w:rsidRDefault="00A51FCE" w:rsidP="00A51FCE">
      <w:pPr>
        <w:pStyle w:val="3"/>
        <w:spacing w:before="0" w:beforeAutospacing="0" w:after="0" w:afterAutospacing="0"/>
        <w:jc w:val="center"/>
        <w:rPr>
          <w:sz w:val="16"/>
          <w:szCs w:val="16"/>
        </w:rPr>
      </w:pPr>
    </w:p>
    <w:p w:rsidR="003A1332" w:rsidRPr="00E11142" w:rsidRDefault="009E0522" w:rsidP="0086087F">
      <w:pPr>
        <w:spacing w:line="240" w:lineRule="auto"/>
        <w:ind w:firstLine="708"/>
      </w:pPr>
      <w:r w:rsidRPr="00785ED0">
        <w:rPr>
          <w:spacing w:val="-2"/>
        </w:rPr>
        <w:t>Численность населения города Новосибирска на начало 2023 года составляет 1620,5 тыс. человек (без учета итогов Всероссийской переписи населения 2020).</w:t>
      </w:r>
      <w:r w:rsidR="00AE694D" w:rsidRPr="00785ED0">
        <w:rPr>
          <w:spacing w:val="-2"/>
        </w:rPr>
        <w:t xml:space="preserve"> Новосибирск внесен в Книгу рекордов Гиннеса как самый быстрорастущий город-миллионер. Количество его жителей достигло 1 млн. менее чем за 70 лет (миллионный житель города родился 2 сентября 1962 года).</w:t>
      </w:r>
    </w:p>
    <w:p w:rsidR="004066E1" w:rsidRDefault="004066E1" w:rsidP="004B78B7">
      <w:pPr>
        <w:spacing w:line="240" w:lineRule="auto"/>
        <w:ind w:firstLine="0"/>
        <w:outlineLvl w:val="0"/>
        <w:rPr>
          <w:b/>
        </w:rPr>
      </w:pPr>
    </w:p>
    <w:p w:rsidR="00B73210" w:rsidRDefault="00B73210" w:rsidP="004B78B7">
      <w:pPr>
        <w:spacing w:line="240" w:lineRule="auto"/>
        <w:ind w:firstLine="0"/>
        <w:outlineLvl w:val="0"/>
        <w:rPr>
          <w:b/>
        </w:rPr>
      </w:pPr>
    </w:p>
    <w:p w:rsidR="003A1332" w:rsidRPr="00E11142" w:rsidRDefault="00FF5853" w:rsidP="003A1332">
      <w:pPr>
        <w:spacing w:line="240" w:lineRule="auto"/>
        <w:ind w:firstLine="0"/>
        <w:jc w:val="center"/>
        <w:outlineLvl w:val="0"/>
        <w:rPr>
          <w:b/>
        </w:rPr>
      </w:pPr>
      <w:r w:rsidRPr="00E11142">
        <w:rPr>
          <w:b/>
        </w:rPr>
        <w:t xml:space="preserve">Основные показатели, характеризующие </w:t>
      </w:r>
    </w:p>
    <w:p w:rsidR="004066E1" w:rsidRDefault="00FF5853" w:rsidP="004066E1">
      <w:pPr>
        <w:spacing w:line="240" w:lineRule="auto"/>
        <w:ind w:firstLine="0"/>
        <w:jc w:val="center"/>
        <w:outlineLvl w:val="0"/>
        <w:rPr>
          <w:b/>
        </w:rPr>
      </w:pPr>
      <w:r w:rsidRPr="00E11142">
        <w:rPr>
          <w:b/>
        </w:rPr>
        <w:t>демографические процессы</w:t>
      </w:r>
    </w:p>
    <w:p w:rsidR="004066E1" w:rsidRPr="00E11142" w:rsidRDefault="004066E1" w:rsidP="003A1332">
      <w:pPr>
        <w:spacing w:line="240" w:lineRule="auto"/>
        <w:ind w:firstLine="0"/>
        <w:jc w:val="center"/>
        <w:outlineLvl w:val="0"/>
        <w:rPr>
          <w:b/>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12"/>
        <w:gridCol w:w="1809"/>
        <w:gridCol w:w="1134"/>
        <w:gridCol w:w="992"/>
        <w:gridCol w:w="1276"/>
      </w:tblGrid>
      <w:tr w:rsidR="003A1332" w:rsidRPr="00785ED0" w:rsidTr="00791D19">
        <w:trPr>
          <w:cantSplit/>
        </w:trPr>
        <w:tc>
          <w:tcPr>
            <w:tcW w:w="4712" w:type="dxa"/>
          </w:tcPr>
          <w:p w:rsidR="003A1332" w:rsidRPr="00785ED0" w:rsidRDefault="003A1332" w:rsidP="00E636C9">
            <w:pPr>
              <w:pStyle w:val="ConsPlusNormal"/>
              <w:jc w:val="center"/>
              <w:rPr>
                <w:b/>
                <w:sz w:val="28"/>
                <w:szCs w:val="28"/>
              </w:rPr>
            </w:pPr>
            <w:r w:rsidRPr="00785ED0">
              <w:rPr>
                <w:b/>
                <w:sz w:val="28"/>
                <w:szCs w:val="28"/>
              </w:rPr>
              <w:t>Наименование показателя</w:t>
            </w:r>
          </w:p>
        </w:tc>
        <w:tc>
          <w:tcPr>
            <w:tcW w:w="1809" w:type="dxa"/>
          </w:tcPr>
          <w:p w:rsidR="003A1332" w:rsidRPr="00785ED0" w:rsidRDefault="003A1332" w:rsidP="00E636C9">
            <w:pPr>
              <w:pStyle w:val="ConsPlusNormal"/>
              <w:jc w:val="center"/>
              <w:rPr>
                <w:b/>
                <w:sz w:val="28"/>
                <w:szCs w:val="28"/>
              </w:rPr>
            </w:pPr>
            <w:r w:rsidRPr="00785ED0">
              <w:rPr>
                <w:b/>
                <w:sz w:val="28"/>
                <w:szCs w:val="28"/>
              </w:rPr>
              <w:t>Ед. изм.</w:t>
            </w:r>
          </w:p>
        </w:tc>
        <w:tc>
          <w:tcPr>
            <w:tcW w:w="1134" w:type="dxa"/>
          </w:tcPr>
          <w:p w:rsidR="003A1332" w:rsidRPr="00785ED0" w:rsidRDefault="004066E1" w:rsidP="00E636C9">
            <w:pPr>
              <w:pStyle w:val="ConsPlusNormal"/>
              <w:jc w:val="center"/>
              <w:rPr>
                <w:b/>
                <w:sz w:val="28"/>
                <w:szCs w:val="28"/>
              </w:rPr>
            </w:pPr>
            <w:r w:rsidRPr="00785ED0">
              <w:rPr>
                <w:b/>
                <w:sz w:val="28"/>
                <w:szCs w:val="28"/>
              </w:rPr>
              <w:t>2020</w:t>
            </w:r>
          </w:p>
        </w:tc>
        <w:tc>
          <w:tcPr>
            <w:tcW w:w="992" w:type="dxa"/>
          </w:tcPr>
          <w:p w:rsidR="003A1332" w:rsidRPr="00785ED0" w:rsidRDefault="004066E1" w:rsidP="00E636C9">
            <w:pPr>
              <w:pStyle w:val="ConsPlusNormal"/>
              <w:jc w:val="center"/>
              <w:rPr>
                <w:b/>
                <w:sz w:val="28"/>
                <w:szCs w:val="28"/>
              </w:rPr>
            </w:pPr>
            <w:r w:rsidRPr="00785ED0">
              <w:rPr>
                <w:b/>
                <w:sz w:val="28"/>
                <w:szCs w:val="28"/>
              </w:rPr>
              <w:t>2021</w:t>
            </w:r>
          </w:p>
        </w:tc>
        <w:tc>
          <w:tcPr>
            <w:tcW w:w="1276" w:type="dxa"/>
          </w:tcPr>
          <w:p w:rsidR="003A1332" w:rsidRPr="00785ED0" w:rsidRDefault="004066E1" w:rsidP="00E636C9">
            <w:pPr>
              <w:pStyle w:val="ConsPlusNormal"/>
              <w:jc w:val="center"/>
              <w:rPr>
                <w:b/>
                <w:sz w:val="28"/>
                <w:szCs w:val="28"/>
              </w:rPr>
            </w:pPr>
            <w:r w:rsidRPr="00785ED0">
              <w:rPr>
                <w:b/>
                <w:sz w:val="28"/>
                <w:szCs w:val="28"/>
              </w:rPr>
              <w:t>2022</w:t>
            </w:r>
          </w:p>
        </w:tc>
      </w:tr>
      <w:tr w:rsidR="003A1332" w:rsidRPr="00785ED0" w:rsidTr="00E636C9">
        <w:trPr>
          <w:cantSplit/>
        </w:trPr>
        <w:tc>
          <w:tcPr>
            <w:tcW w:w="4712" w:type="dxa"/>
          </w:tcPr>
          <w:p w:rsidR="003A1332" w:rsidRPr="00785ED0" w:rsidRDefault="003A1332" w:rsidP="00E636C9">
            <w:pPr>
              <w:pStyle w:val="ConsPlusNormal"/>
            </w:pPr>
            <w:r w:rsidRPr="00785ED0">
              <w:t>1. Возрастная структура населения:</w:t>
            </w:r>
          </w:p>
        </w:tc>
        <w:tc>
          <w:tcPr>
            <w:tcW w:w="1809" w:type="dxa"/>
          </w:tcPr>
          <w:p w:rsidR="003A1332" w:rsidRPr="00785ED0" w:rsidRDefault="003A1332" w:rsidP="00E636C9">
            <w:pPr>
              <w:pStyle w:val="ConsPlusNormal"/>
              <w:jc w:val="center"/>
            </w:pPr>
          </w:p>
        </w:tc>
        <w:tc>
          <w:tcPr>
            <w:tcW w:w="1134" w:type="dxa"/>
          </w:tcPr>
          <w:p w:rsidR="003A1332" w:rsidRPr="00785ED0" w:rsidRDefault="003A1332" w:rsidP="00E636C9">
            <w:pPr>
              <w:pStyle w:val="ConsPlusNormal"/>
              <w:jc w:val="center"/>
            </w:pPr>
          </w:p>
        </w:tc>
        <w:tc>
          <w:tcPr>
            <w:tcW w:w="992" w:type="dxa"/>
          </w:tcPr>
          <w:p w:rsidR="003A1332" w:rsidRPr="00785ED0" w:rsidRDefault="003A1332" w:rsidP="00E636C9">
            <w:pPr>
              <w:pStyle w:val="ConsPlusNormal"/>
              <w:jc w:val="center"/>
            </w:pPr>
          </w:p>
        </w:tc>
        <w:tc>
          <w:tcPr>
            <w:tcW w:w="1276" w:type="dxa"/>
          </w:tcPr>
          <w:p w:rsidR="003A1332" w:rsidRPr="00785ED0" w:rsidRDefault="003A1332" w:rsidP="00E636C9">
            <w:pPr>
              <w:pStyle w:val="ConsPlusNormal"/>
              <w:rPr>
                <w:vertAlign w:val="superscript"/>
              </w:rPr>
            </w:pPr>
          </w:p>
        </w:tc>
      </w:tr>
      <w:tr w:rsidR="003A1332" w:rsidRPr="00785ED0" w:rsidTr="00791D19">
        <w:trPr>
          <w:cantSplit/>
        </w:trPr>
        <w:tc>
          <w:tcPr>
            <w:tcW w:w="4712" w:type="dxa"/>
          </w:tcPr>
          <w:p w:rsidR="003A1332" w:rsidRPr="00785ED0" w:rsidRDefault="003A1332" w:rsidP="00E636C9">
            <w:pPr>
              <w:pStyle w:val="ConsPlusNormal"/>
              <w:ind w:firstLine="284"/>
            </w:pPr>
            <w:r w:rsidRPr="00785ED0">
              <w:t>младше трудоспособного возраста</w:t>
            </w:r>
          </w:p>
        </w:tc>
        <w:tc>
          <w:tcPr>
            <w:tcW w:w="1809" w:type="dxa"/>
          </w:tcPr>
          <w:p w:rsidR="003A1332" w:rsidRPr="00785ED0" w:rsidRDefault="003A1332" w:rsidP="00E636C9">
            <w:pPr>
              <w:pStyle w:val="ConsPlusNormal"/>
              <w:jc w:val="center"/>
            </w:pPr>
            <w:r w:rsidRPr="00785ED0">
              <w:t>%</w:t>
            </w:r>
          </w:p>
        </w:tc>
        <w:tc>
          <w:tcPr>
            <w:tcW w:w="1134" w:type="dxa"/>
          </w:tcPr>
          <w:p w:rsidR="003A1332" w:rsidRPr="00785ED0" w:rsidRDefault="004066E1" w:rsidP="00E636C9">
            <w:pPr>
              <w:pStyle w:val="ConsPlusNormal"/>
              <w:jc w:val="center"/>
            </w:pPr>
            <w:r w:rsidRPr="00785ED0">
              <w:t>18,2</w:t>
            </w:r>
          </w:p>
        </w:tc>
        <w:tc>
          <w:tcPr>
            <w:tcW w:w="992" w:type="dxa"/>
          </w:tcPr>
          <w:p w:rsidR="003A1332" w:rsidRPr="00785ED0" w:rsidRDefault="001E75AF" w:rsidP="00E636C9">
            <w:pPr>
              <w:pStyle w:val="ConsPlusNormal"/>
              <w:jc w:val="center"/>
            </w:pPr>
            <w:r w:rsidRPr="00785ED0">
              <w:t>18,5</w:t>
            </w:r>
          </w:p>
        </w:tc>
        <w:tc>
          <w:tcPr>
            <w:tcW w:w="1276" w:type="dxa"/>
          </w:tcPr>
          <w:p w:rsidR="003A1332" w:rsidRPr="00785ED0" w:rsidRDefault="00F373B6" w:rsidP="00337084">
            <w:pPr>
              <w:pStyle w:val="ConsPlusNormal"/>
              <w:jc w:val="center"/>
              <w:rPr>
                <w:sz w:val="18"/>
                <w:szCs w:val="18"/>
                <w:vertAlign w:val="superscript"/>
              </w:rPr>
            </w:pPr>
            <w:r w:rsidRPr="00785ED0">
              <w:t>…</w:t>
            </w:r>
            <w:r w:rsidR="00337084" w:rsidRPr="00785ED0">
              <w:rPr>
                <w:rStyle w:val="aff0"/>
              </w:rPr>
              <w:footnoteReference w:id="2"/>
            </w:r>
          </w:p>
        </w:tc>
      </w:tr>
      <w:tr w:rsidR="003A1332" w:rsidRPr="00785ED0" w:rsidTr="00791D19">
        <w:trPr>
          <w:cantSplit/>
        </w:trPr>
        <w:tc>
          <w:tcPr>
            <w:tcW w:w="4712" w:type="dxa"/>
          </w:tcPr>
          <w:p w:rsidR="003A1332" w:rsidRPr="00785ED0" w:rsidRDefault="003A1332" w:rsidP="00E636C9">
            <w:pPr>
              <w:pStyle w:val="ConsPlusNormal"/>
              <w:ind w:firstLine="284"/>
            </w:pPr>
            <w:r w:rsidRPr="00785ED0">
              <w:t>трудоспособного возраста</w:t>
            </w:r>
          </w:p>
        </w:tc>
        <w:tc>
          <w:tcPr>
            <w:tcW w:w="1809" w:type="dxa"/>
          </w:tcPr>
          <w:p w:rsidR="003A1332" w:rsidRPr="00785ED0" w:rsidRDefault="003A1332" w:rsidP="00E636C9">
            <w:pPr>
              <w:pStyle w:val="ConsPlusNormal"/>
              <w:jc w:val="center"/>
            </w:pPr>
            <w:r w:rsidRPr="00785ED0">
              <w:t>%</w:t>
            </w:r>
          </w:p>
        </w:tc>
        <w:tc>
          <w:tcPr>
            <w:tcW w:w="1134" w:type="dxa"/>
          </w:tcPr>
          <w:p w:rsidR="003A1332" w:rsidRPr="00785ED0" w:rsidRDefault="004066E1" w:rsidP="00E636C9">
            <w:pPr>
              <w:pStyle w:val="ConsPlusNormal"/>
              <w:jc w:val="center"/>
            </w:pPr>
            <w:r w:rsidRPr="00785ED0">
              <w:t>58,5</w:t>
            </w:r>
          </w:p>
        </w:tc>
        <w:tc>
          <w:tcPr>
            <w:tcW w:w="992" w:type="dxa"/>
          </w:tcPr>
          <w:p w:rsidR="003A1332" w:rsidRPr="00785ED0" w:rsidRDefault="001E75AF" w:rsidP="00E636C9">
            <w:pPr>
              <w:pStyle w:val="ConsPlusNormal"/>
              <w:jc w:val="center"/>
            </w:pPr>
            <w:r w:rsidRPr="00785ED0">
              <w:t>59,4</w:t>
            </w:r>
          </w:p>
        </w:tc>
        <w:tc>
          <w:tcPr>
            <w:tcW w:w="1276" w:type="dxa"/>
          </w:tcPr>
          <w:p w:rsidR="003A1332" w:rsidRPr="00785ED0" w:rsidRDefault="00F373B6" w:rsidP="00E53C49">
            <w:pPr>
              <w:pStyle w:val="ConsPlusNormal"/>
              <w:jc w:val="center"/>
              <w:rPr>
                <w:sz w:val="18"/>
                <w:szCs w:val="18"/>
                <w:vertAlign w:val="superscript"/>
              </w:rPr>
            </w:pPr>
            <w:r w:rsidRPr="00785ED0">
              <w:t>…</w:t>
            </w:r>
            <w:r w:rsidR="00E53C49" w:rsidRPr="00785ED0">
              <w:rPr>
                <w:vertAlign w:val="superscript"/>
              </w:rPr>
              <w:t>2</w:t>
            </w:r>
          </w:p>
        </w:tc>
      </w:tr>
      <w:tr w:rsidR="003A1332" w:rsidRPr="00785ED0" w:rsidTr="00791D19">
        <w:trPr>
          <w:cantSplit/>
        </w:trPr>
        <w:tc>
          <w:tcPr>
            <w:tcW w:w="4712" w:type="dxa"/>
          </w:tcPr>
          <w:p w:rsidR="003A1332" w:rsidRPr="00785ED0" w:rsidRDefault="003A1332" w:rsidP="00E636C9">
            <w:pPr>
              <w:pStyle w:val="ConsPlusNormal"/>
              <w:ind w:firstLine="284"/>
            </w:pPr>
            <w:r w:rsidRPr="00785ED0">
              <w:t>старше трудоспособного возраста</w:t>
            </w:r>
          </w:p>
        </w:tc>
        <w:tc>
          <w:tcPr>
            <w:tcW w:w="1809" w:type="dxa"/>
          </w:tcPr>
          <w:p w:rsidR="003A1332" w:rsidRPr="00785ED0" w:rsidRDefault="003A1332" w:rsidP="00E636C9">
            <w:pPr>
              <w:pStyle w:val="ConsPlusNormal"/>
              <w:jc w:val="center"/>
            </w:pPr>
            <w:r w:rsidRPr="00785ED0">
              <w:t>%</w:t>
            </w:r>
          </w:p>
        </w:tc>
        <w:tc>
          <w:tcPr>
            <w:tcW w:w="1134" w:type="dxa"/>
          </w:tcPr>
          <w:p w:rsidR="003A1332" w:rsidRPr="00785ED0" w:rsidRDefault="004066E1" w:rsidP="00E636C9">
            <w:pPr>
              <w:pStyle w:val="ConsPlusNormal"/>
              <w:jc w:val="center"/>
            </w:pPr>
            <w:r w:rsidRPr="00785ED0">
              <w:t>23,3</w:t>
            </w:r>
          </w:p>
        </w:tc>
        <w:tc>
          <w:tcPr>
            <w:tcW w:w="992" w:type="dxa"/>
          </w:tcPr>
          <w:p w:rsidR="003A1332" w:rsidRPr="00785ED0" w:rsidRDefault="001E75AF" w:rsidP="00E636C9">
            <w:pPr>
              <w:pStyle w:val="ConsPlusNormal"/>
              <w:jc w:val="center"/>
            </w:pPr>
            <w:r w:rsidRPr="00785ED0">
              <w:t>22,1</w:t>
            </w:r>
          </w:p>
        </w:tc>
        <w:tc>
          <w:tcPr>
            <w:tcW w:w="1276" w:type="dxa"/>
          </w:tcPr>
          <w:p w:rsidR="003A1332" w:rsidRPr="00785ED0" w:rsidRDefault="00F373B6" w:rsidP="00E53C49">
            <w:pPr>
              <w:pStyle w:val="ConsPlusNormal"/>
              <w:jc w:val="center"/>
              <w:rPr>
                <w:sz w:val="18"/>
                <w:szCs w:val="18"/>
                <w:vertAlign w:val="superscript"/>
              </w:rPr>
            </w:pPr>
            <w:r w:rsidRPr="00785ED0">
              <w:t>…</w:t>
            </w:r>
            <w:r w:rsidR="00E53C49" w:rsidRPr="00785ED0">
              <w:rPr>
                <w:vertAlign w:val="superscript"/>
              </w:rPr>
              <w:t>2</w:t>
            </w:r>
          </w:p>
        </w:tc>
      </w:tr>
      <w:tr w:rsidR="003A1332" w:rsidRPr="00785ED0" w:rsidTr="00791D19">
        <w:trPr>
          <w:cantSplit/>
        </w:trPr>
        <w:tc>
          <w:tcPr>
            <w:tcW w:w="4712" w:type="dxa"/>
          </w:tcPr>
          <w:p w:rsidR="003A1332" w:rsidRPr="00785ED0" w:rsidRDefault="003A1332" w:rsidP="00E636C9">
            <w:pPr>
              <w:pStyle w:val="ConsPlusNormal"/>
            </w:pPr>
            <w:r w:rsidRPr="00785ED0">
              <w:t>2. Коэффициент миграционного прироста</w:t>
            </w:r>
          </w:p>
        </w:tc>
        <w:tc>
          <w:tcPr>
            <w:tcW w:w="1809" w:type="dxa"/>
          </w:tcPr>
          <w:p w:rsidR="003A1332" w:rsidRPr="00785ED0" w:rsidRDefault="003A1332" w:rsidP="00E636C9">
            <w:pPr>
              <w:pStyle w:val="ConsPlusNormal"/>
              <w:jc w:val="center"/>
            </w:pPr>
            <w:r w:rsidRPr="00785ED0">
              <w:t>чел. на 1000 чел. населения</w:t>
            </w:r>
          </w:p>
        </w:tc>
        <w:tc>
          <w:tcPr>
            <w:tcW w:w="1134" w:type="dxa"/>
          </w:tcPr>
          <w:p w:rsidR="003A1332" w:rsidRPr="00785ED0" w:rsidRDefault="004066E1" w:rsidP="00E636C9">
            <w:pPr>
              <w:pStyle w:val="ConsPlusNormal"/>
              <w:jc w:val="center"/>
            </w:pPr>
            <w:r w:rsidRPr="00785ED0">
              <w:t>0,4</w:t>
            </w:r>
          </w:p>
        </w:tc>
        <w:tc>
          <w:tcPr>
            <w:tcW w:w="992" w:type="dxa"/>
          </w:tcPr>
          <w:p w:rsidR="003A1332" w:rsidRPr="00785ED0" w:rsidRDefault="001E75AF" w:rsidP="00E636C9">
            <w:pPr>
              <w:pStyle w:val="ConsPlusNormal"/>
              <w:jc w:val="center"/>
            </w:pPr>
            <w:r w:rsidRPr="00785ED0">
              <w:t>5,8</w:t>
            </w:r>
          </w:p>
        </w:tc>
        <w:tc>
          <w:tcPr>
            <w:tcW w:w="1276" w:type="dxa"/>
          </w:tcPr>
          <w:p w:rsidR="003A1332" w:rsidRPr="00785ED0" w:rsidRDefault="001E75AF" w:rsidP="00E636C9">
            <w:pPr>
              <w:pStyle w:val="ConsPlusNormal"/>
              <w:jc w:val="center"/>
            </w:pPr>
            <w:r w:rsidRPr="00785ED0">
              <w:t>2,3</w:t>
            </w:r>
          </w:p>
        </w:tc>
      </w:tr>
      <w:tr w:rsidR="003A1332" w:rsidRPr="00785ED0" w:rsidTr="00791D19">
        <w:trPr>
          <w:cantSplit/>
        </w:trPr>
        <w:tc>
          <w:tcPr>
            <w:tcW w:w="4712" w:type="dxa"/>
          </w:tcPr>
          <w:p w:rsidR="003A1332" w:rsidRPr="00785ED0" w:rsidRDefault="003A1332" w:rsidP="00E636C9">
            <w:pPr>
              <w:pStyle w:val="ConsPlusNormal"/>
            </w:pPr>
            <w:r w:rsidRPr="00785ED0">
              <w:t>3. Коэффициент естественной убыли</w:t>
            </w:r>
          </w:p>
        </w:tc>
        <w:tc>
          <w:tcPr>
            <w:tcW w:w="1809" w:type="dxa"/>
          </w:tcPr>
          <w:p w:rsidR="003A1332" w:rsidRPr="00785ED0" w:rsidRDefault="003A1332" w:rsidP="00E636C9">
            <w:pPr>
              <w:pStyle w:val="ConsPlusNormal"/>
              <w:jc w:val="center"/>
            </w:pPr>
            <w:r w:rsidRPr="00785ED0">
              <w:t>чел. на 1000 чел. населения</w:t>
            </w:r>
          </w:p>
        </w:tc>
        <w:tc>
          <w:tcPr>
            <w:tcW w:w="1134" w:type="dxa"/>
          </w:tcPr>
          <w:p w:rsidR="003A1332" w:rsidRPr="00785ED0" w:rsidRDefault="003A1332" w:rsidP="004066E1">
            <w:pPr>
              <w:pStyle w:val="ConsPlusNormal"/>
              <w:jc w:val="center"/>
            </w:pPr>
            <w:r w:rsidRPr="00785ED0">
              <w:t>-</w:t>
            </w:r>
            <w:r w:rsidR="004066E1" w:rsidRPr="00785ED0">
              <w:t>3,8</w:t>
            </w:r>
          </w:p>
        </w:tc>
        <w:tc>
          <w:tcPr>
            <w:tcW w:w="992" w:type="dxa"/>
          </w:tcPr>
          <w:p w:rsidR="003A1332" w:rsidRPr="00785ED0" w:rsidRDefault="003A1332" w:rsidP="001E75AF">
            <w:pPr>
              <w:pStyle w:val="ConsPlusNormal"/>
              <w:jc w:val="center"/>
            </w:pPr>
            <w:r w:rsidRPr="00785ED0">
              <w:t>-</w:t>
            </w:r>
            <w:r w:rsidR="001E75AF" w:rsidRPr="00785ED0">
              <w:t>5,1</w:t>
            </w:r>
          </w:p>
        </w:tc>
        <w:tc>
          <w:tcPr>
            <w:tcW w:w="1276" w:type="dxa"/>
          </w:tcPr>
          <w:p w:rsidR="003A1332" w:rsidRPr="00785ED0" w:rsidRDefault="003A1332" w:rsidP="001E75AF">
            <w:pPr>
              <w:pStyle w:val="ConsPlusNormal"/>
              <w:jc w:val="center"/>
            </w:pPr>
            <w:r w:rsidRPr="00785ED0">
              <w:t>-</w:t>
            </w:r>
            <w:r w:rsidR="001E75AF" w:rsidRPr="00785ED0">
              <w:t>2,9</w:t>
            </w:r>
          </w:p>
        </w:tc>
      </w:tr>
    </w:tbl>
    <w:p w:rsidR="00E53C49" w:rsidRPr="00785ED0" w:rsidRDefault="00E53C49" w:rsidP="00D53091">
      <w:pPr>
        <w:spacing w:line="240" w:lineRule="auto"/>
        <w:ind w:firstLine="0"/>
        <w:rPr>
          <w:b/>
        </w:rPr>
      </w:pPr>
    </w:p>
    <w:p w:rsidR="00B73210" w:rsidRPr="00785ED0" w:rsidRDefault="00B73210" w:rsidP="00D53091">
      <w:pPr>
        <w:spacing w:line="240" w:lineRule="auto"/>
        <w:ind w:firstLine="0"/>
        <w:rPr>
          <w:b/>
        </w:rPr>
      </w:pPr>
    </w:p>
    <w:p w:rsidR="007808B9" w:rsidRPr="00785ED0" w:rsidRDefault="00FF5853" w:rsidP="00FB6C83">
      <w:pPr>
        <w:spacing w:line="240" w:lineRule="auto"/>
        <w:ind w:firstLine="0"/>
        <w:jc w:val="center"/>
        <w:rPr>
          <w:b/>
        </w:rPr>
      </w:pPr>
      <w:r w:rsidRPr="00785ED0">
        <w:rPr>
          <w:b/>
        </w:rPr>
        <w:t>Уровень жизни населения</w:t>
      </w:r>
    </w:p>
    <w:p w:rsidR="009B72CC" w:rsidRPr="00785ED0" w:rsidRDefault="009B72CC" w:rsidP="009B72CC">
      <w:pPr>
        <w:spacing w:line="240" w:lineRule="auto"/>
        <w:jc w:val="center"/>
        <w:rPr>
          <w:b/>
          <w:sz w:val="16"/>
          <w:szCs w:val="16"/>
        </w:rPr>
      </w:pPr>
    </w:p>
    <w:tbl>
      <w:tblPr>
        <w:tblW w:w="98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33"/>
        <w:gridCol w:w="1418"/>
        <w:gridCol w:w="1275"/>
        <w:gridCol w:w="1276"/>
        <w:gridCol w:w="1228"/>
      </w:tblGrid>
      <w:tr w:rsidR="00F55685" w:rsidRPr="00785ED0" w:rsidTr="00E11142">
        <w:trPr>
          <w:tblHeader/>
          <w:jc w:val="center"/>
        </w:trPr>
        <w:tc>
          <w:tcPr>
            <w:tcW w:w="4633" w:type="dxa"/>
            <w:shd w:val="clear" w:color="auto" w:fill="auto"/>
          </w:tcPr>
          <w:p w:rsidR="00F55685" w:rsidRPr="00785ED0" w:rsidRDefault="00F55685" w:rsidP="00E636C9">
            <w:pPr>
              <w:pStyle w:val="ConsPlusNormal"/>
              <w:jc w:val="center"/>
              <w:rPr>
                <w:b/>
              </w:rPr>
            </w:pPr>
            <w:r w:rsidRPr="00785ED0">
              <w:rPr>
                <w:b/>
              </w:rPr>
              <w:t>Наименование показателя</w:t>
            </w:r>
          </w:p>
        </w:tc>
        <w:tc>
          <w:tcPr>
            <w:tcW w:w="1418" w:type="dxa"/>
            <w:shd w:val="clear" w:color="auto" w:fill="auto"/>
          </w:tcPr>
          <w:p w:rsidR="00F55685" w:rsidRPr="00785ED0" w:rsidRDefault="00F55685" w:rsidP="00E636C9">
            <w:pPr>
              <w:pStyle w:val="ConsPlusNormal"/>
              <w:jc w:val="center"/>
              <w:rPr>
                <w:b/>
              </w:rPr>
            </w:pPr>
            <w:r w:rsidRPr="00785ED0">
              <w:rPr>
                <w:b/>
              </w:rPr>
              <w:t>Ед. изм.</w:t>
            </w:r>
          </w:p>
        </w:tc>
        <w:tc>
          <w:tcPr>
            <w:tcW w:w="1275" w:type="dxa"/>
            <w:shd w:val="clear" w:color="auto" w:fill="auto"/>
          </w:tcPr>
          <w:p w:rsidR="00F55685" w:rsidRPr="00785ED0" w:rsidRDefault="001E75AF" w:rsidP="00E636C9">
            <w:pPr>
              <w:pStyle w:val="ConsPlusNormal"/>
              <w:jc w:val="center"/>
              <w:rPr>
                <w:b/>
              </w:rPr>
            </w:pPr>
            <w:r w:rsidRPr="00785ED0">
              <w:rPr>
                <w:b/>
              </w:rPr>
              <w:t>2020</w:t>
            </w:r>
          </w:p>
        </w:tc>
        <w:tc>
          <w:tcPr>
            <w:tcW w:w="1276" w:type="dxa"/>
            <w:shd w:val="clear" w:color="auto" w:fill="auto"/>
          </w:tcPr>
          <w:p w:rsidR="00F55685" w:rsidRPr="00785ED0" w:rsidRDefault="001E75AF" w:rsidP="00E636C9">
            <w:pPr>
              <w:pStyle w:val="ConsPlusNormal"/>
              <w:jc w:val="center"/>
              <w:rPr>
                <w:b/>
              </w:rPr>
            </w:pPr>
            <w:r w:rsidRPr="00785ED0">
              <w:rPr>
                <w:b/>
              </w:rPr>
              <w:t>2021</w:t>
            </w:r>
          </w:p>
        </w:tc>
        <w:tc>
          <w:tcPr>
            <w:tcW w:w="1228" w:type="dxa"/>
            <w:shd w:val="clear" w:color="auto" w:fill="auto"/>
          </w:tcPr>
          <w:p w:rsidR="00F55685" w:rsidRPr="00785ED0" w:rsidRDefault="001E75AF" w:rsidP="00E636C9">
            <w:pPr>
              <w:pStyle w:val="ConsPlusNormal"/>
              <w:jc w:val="center"/>
              <w:rPr>
                <w:b/>
              </w:rPr>
            </w:pPr>
            <w:r w:rsidRPr="00785ED0">
              <w:rPr>
                <w:b/>
              </w:rPr>
              <w:t>2022</w:t>
            </w:r>
          </w:p>
        </w:tc>
      </w:tr>
      <w:tr w:rsidR="00F55685" w:rsidRPr="00785ED0" w:rsidTr="00E11142">
        <w:trPr>
          <w:trHeight w:val="570"/>
          <w:jc w:val="center"/>
        </w:trPr>
        <w:tc>
          <w:tcPr>
            <w:tcW w:w="4633" w:type="dxa"/>
            <w:shd w:val="clear" w:color="auto" w:fill="auto"/>
          </w:tcPr>
          <w:p w:rsidR="00F55685" w:rsidRPr="00785ED0" w:rsidRDefault="00F55685" w:rsidP="00E636C9">
            <w:pPr>
              <w:pStyle w:val="ConsPlusNormal"/>
            </w:pPr>
            <w:r w:rsidRPr="00785ED0">
              <w:t xml:space="preserve">1. Среднемесячная начисленная заработная плата работников: </w:t>
            </w:r>
          </w:p>
        </w:tc>
        <w:tc>
          <w:tcPr>
            <w:tcW w:w="1418" w:type="dxa"/>
            <w:shd w:val="clear" w:color="auto" w:fill="auto"/>
          </w:tcPr>
          <w:p w:rsidR="00F55685" w:rsidRPr="00785ED0" w:rsidRDefault="00F55685" w:rsidP="00E636C9">
            <w:pPr>
              <w:pStyle w:val="ConsPlusNormal"/>
              <w:jc w:val="center"/>
            </w:pPr>
          </w:p>
        </w:tc>
        <w:tc>
          <w:tcPr>
            <w:tcW w:w="1275" w:type="dxa"/>
            <w:shd w:val="clear" w:color="auto" w:fill="auto"/>
          </w:tcPr>
          <w:p w:rsidR="00F55685" w:rsidRPr="00785ED0" w:rsidRDefault="00F55685" w:rsidP="00E636C9">
            <w:pPr>
              <w:pStyle w:val="ConsPlusNormal"/>
            </w:pPr>
          </w:p>
        </w:tc>
        <w:tc>
          <w:tcPr>
            <w:tcW w:w="1276" w:type="dxa"/>
            <w:shd w:val="clear" w:color="auto" w:fill="auto"/>
          </w:tcPr>
          <w:p w:rsidR="00F55685" w:rsidRPr="00785ED0" w:rsidRDefault="00F55685" w:rsidP="00E636C9">
            <w:pPr>
              <w:pStyle w:val="ConsPlusNormal"/>
            </w:pPr>
          </w:p>
        </w:tc>
        <w:tc>
          <w:tcPr>
            <w:tcW w:w="1228" w:type="dxa"/>
            <w:shd w:val="clear" w:color="auto" w:fill="auto"/>
          </w:tcPr>
          <w:p w:rsidR="00F55685" w:rsidRPr="00785ED0" w:rsidRDefault="00F55685" w:rsidP="00E636C9">
            <w:pPr>
              <w:pStyle w:val="ConsPlusNormal"/>
            </w:pPr>
          </w:p>
        </w:tc>
      </w:tr>
      <w:tr w:rsidR="00F55685" w:rsidRPr="00785ED0" w:rsidTr="002E22D1">
        <w:trPr>
          <w:jc w:val="center"/>
        </w:trPr>
        <w:tc>
          <w:tcPr>
            <w:tcW w:w="4633" w:type="dxa"/>
          </w:tcPr>
          <w:p w:rsidR="00F55685" w:rsidRPr="00785ED0" w:rsidRDefault="00F55685" w:rsidP="00E636C9">
            <w:pPr>
              <w:pStyle w:val="ConsPlusNormal"/>
              <w:ind w:firstLine="284"/>
            </w:pPr>
            <w:r w:rsidRPr="00785ED0">
              <w:t>по полному кругу предприятий и организаций</w:t>
            </w:r>
          </w:p>
        </w:tc>
        <w:tc>
          <w:tcPr>
            <w:tcW w:w="1418" w:type="dxa"/>
          </w:tcPr>
          <w:p w:rsidR="00F55685" w:rsidRPr="00785ED0" w:rsidRDefault="00F55685" w:rsidP="00E636C9">
            <w:pPr>
              <w:pStyle w:val="ConsPlusNormal"/>
              <w:jc w:val="center"/>
            </w:pPr>
            <w:r w:rsidRPr="00785ED0">
              <w:t>рублей</w:t>
            </w:r>
          </w:p>
        </w:tc>
        <w:tc>
          <w:tcPr>
            <w:tcW w:w="1275" w:type="dxa"/>
          </w:tcPr>
          <w:p w:rsidR="00F55685" w:rsidRPr="00785ED0" w:rsidRDefault="001E75AF" w:rsidP="00E636C9">
            <w:pPr>
              <w:pStyle w:val="ConsPlusNormal"/>
              <w:jc w:val="center"/>
            </w:pPr>
            <w:r w:rsidRPr="00785ED0">
              <w:t>43 418</w:t>
            </w:r>
          </w:p>
        </w:tc>
        <w:tc>
          <w:tcPr>
            <w:tcW w:w="1276" w:type="dxa"/>
          </w:tcPr>
          <w:p w:rsidR="00F55685" w:rsidRPr="00785ED0" w:rsidRDefault="001E75AF" w:rsidP="00E636C9">
            <w:pPr>
              <w:pStyle w:val="ConsPlusNormal"/>
              <w:jc w:val="center"/>
            </w:pPr>
            <w:r w:rsidRPr="00785ED0">
              <w:t>48 687</w:t>
            </w:r>
          </w:p>
        </w:tc>
        <w:tc>
          <w:tcPr>
            <w:tcW w:w="1228" w:type="dxa"/>
          </w:tcPr>
          <w:p w:rsidR="00F55685" w:rsidRPr="00785ED0" w:rsidRDefault="00F55685" w:rsidP="00E53C49">
            <w:pPr>
              <w:pStyle w:val="ConsPlusNormal"/>
              <w:jc w:val="center"/>
              <w:rPr>
                <w:vertAlign w:val="superscript"/>
              </w:rPr>
            </w:pPr>
            <w:r w:rsidRPr="00785ED0">
              <w:t>…</w:t>
            </w:r>
            <w:r w:rsidR="00E53C49" w:rsidRPr="00785ED0">
              <w:rPr>
                <w:vertAlign w:val="superscript"/>
              </w:rPr>
              <w:t>2</w:t>
            </w:r>
          </w:p>
        </w:tc>
      </w:tr>
      <w:tr w:rsidR="00F55685" w:rsidRPr="00785ED0" w:rsidTr="002E22D1">
        <w:trPr>
          <w:jc w:val="center"/>
        </w:trPr>
        <w:tc>
          <w:tcPr>
            <w:tcW w:w="4633" w:type="dxa"/>
          </w:tcPr>
          <w:p w:rsidR="00F55685" w:rsidRPr="00785ED0" w:rsidRDefault="00F55685" w:rsidP="00E636C9">
            <w:pPr>
              <w:pStyle w:val="ConsPlusNormal"/>
              <w:ind w:firstLine="284"/>
            </w:pPr>
            <w:r w:rsidRPr="00785ED0">
              <w:t>по крупным и средним предприятиям и организациям</w:t>
            </w:r>
          </w:p>
        </w:tc>
        <w:tc>
          <w:tcPr>
            <w:tcW w:w="1418" w:type="dxa"/>
          </w:tcPr>
          <w:p w:rsidR="00F55685" w:rsidRPr="00785ED0" w:rsidRDefault="00F55685" w:rsidP="00E636C9">
            <w:pPr>
              <w:pStyle w:val="ConsPlusNormal"/>
              <w:jc w:val="center"/>
            </w:pPr>
            <w:r w:rsidRPr="00785ED0">
              <w:t>рублей</w:t>
            </w:r>
          </w:p>
        </w:tc>
        <w:tc>
          <w:tcPr>
            <w:tcW w:w="1275" w:type="dxa"/>
          </w:tcPr>
          <w:p w:rsidR="00F55685" w:rsidRPr="00785ED0" w:rsidRDefault="001E75AF" w:rsidP="00E636C9">
            <w:pPr>
              <w:pStyle w:val="ConsPlusNormal"/>
              <w:jc w:val="center"/>
            </w:pPr>
            <w:r w:rsidRPr="00785ED0">
              <w:t>52 802</w:t>
            </w:r>
          </w:p>
        </w:tc>
        <w:tc>
          <w:tcPr>
            <w:tcW w:w="1276" w:type="dxa"/>
          </w:tcPr>
          <w:p w:rsidR="00F55685" w:rsidRPr="00785ED0" w:rsidRDefault="001E75AF" w:rsidP="00E636C9">
            <w:pPr>
              <w:pStyle w:val="ConsPlusNormal"/>
              <w:jc w:val="center"/>
            </w:pPr>
            <w:r w:rsidRPr="00785ED0">
              <w:t>58 660</w:t>
            </w:r>
          </w:p>
        </w:tc>
        <w:tc>
          <w:tcPr>
            <w:tcW w:w="1228" w:type="dxa"/>
          </w:tcPr>
          <w:p w:rsidR="00F55685" w:rsidRPr="00785ED0" w:rsidRDefault="001E75AF" w:rsidP="00E636C9">
            <w:pPr>
              <w:pStyle w:val="ConsPlusNormal"/>
              <w:jc w:val="center"/>
            </w:pPr>
            <w:r w:rsidRPr="00785ED0">
              <w:t>67 035</w:t>
            </w:r>
          </w:p>
        </w:tc>
      </w:tr>
      <w:tr w:rsidR="00F55685" w:rsidRPr="00785ED0" w:rsidTr="002E22D1">
        <w:trPr>
          <w:jc w:val="center"/>
        </w:trPr>
        <w:tc>
          <w:tcPr>
            <w:tcW w:w="4633" w:type="dxa"/>
          </w:tcPr>
          <w:p w:rsidR="00F55685" w:rsidRPr="00785ED0" w:rsidRDefault="00F55685" w:rsidP="00E636C9">
            <w:pPr>
              <w:pStyle w:val="ConsPlusNormal"/>
              <w:ind w:firstLine="284"/>
            </w:pPr>
            <w:r w:rsidRPr="00785ED0">
              <w:t>муниципальных дошкольных образовательных учреждений</w:t>
            </w:r>
          </w:p>
        </w:tc>
        <w:tc>
          <w:tcPr>
            <w:tcW w:w="1418" w:type="dxa"/>
          </w:tcPr>
          <w:p w:rsidR="00F55685" w:rsidRPr="00785ED0" w:rsidRDefault="00F55685" w:rsidP="00E636C9">
            <w:pPr>
              <w:pStyle w:val="ConsPlusNormal"/>
              <w:jc w:val="center"/>
            </w:pPr>
            <w:r w:rsidRPr="00785ED0">
              <w:t>рублей</w:t>
            </w:r>
          </w:p>
        </w:tc>
        <w:tc>
          <w:tcPr>
            <w:tcW w:w="1275" w:type="dxa"/>
          </w:tcPr>
          <w:p w:rsidR="00F55685" w:rsidRPr="00785ED0" w:rsidRDefault="001E75AF" w:rsidP="00E636C9">
            <w:pPr>
              <w:pStyle w:val="ConsPlusNormal"/>
              <w:jc w:val="center"/>
            </w:pPr>
            <w:r w:rsidRPr="00785ED0">
              <w:t>28 928</w:t>
            </w:r>
          </w:p>
        </w:tc>
        <w:tc>
          <w:tcPr>
            <w:tcW w:w="1276" w:type="dxa"/>
          </w:tcPr>
          <w:p w:rsidR="00F55685" w:rsidRPr="00785ED0" w:rsidRDefault="001E75AF" w:rsidP="00E636C9">
            <w:pPr>
              <w:pStyle w:val="ConsPlusNormal"/>
              <w:jc w:val="center"/>
            </w:pPr>
            <w:r w:rsidRPr="00785ED0">
              <w:t>33 196</w:t>
            </w:r>
          </w:p>
        </w:tc>
        <w:tc>
          <w:tcPr>
            <w:tcW w:w="1228" w:type="dxa"/>
          </w:tcPr>
          <w:p w:rsidR="00F55685" w:rsidRPr="00785ED0" w:rsidRDefault="00F55685" w:rsidP="00E53C49">
            <w:pPr>
              <w:pStyle w:val="ConsPlusNormal"/>
              <w:jc w:val="center"/>
              <w:rPr>
                <w:vertAlign w:val="superscript"/>
              </w:rPr>
            </w:pPr>
            <w:r w:rsidRPr="00785ED0">
              <w:t>…</w:t>
            </w:r>
            <w:r w:rsidR="00E53C49" w:rsidRPr="00785ED0">
              <w:rPr>
                <w:vertAlign w:val="superscript"/>
              </w:rPr>
              <w:t>2</w:t>
            </w:r>
          </w:p>
        </w:tc>
      </w:tr>
      <w:tr w:rsidR="00F55685" w:rsidRPr="00785ED0" w:rsidTr="002E22D1">
        <w:trPr>
          <w:jc w:val="center"/>
        </w:trPr>
        <w:tc>
          <w:tcPr>
            <w:tcW w:w="4633" w:type="dxa"/>
          </w:tcPr>
          <w:p w:rsidR="00F55685" w:rsidRPr="00785ED0" w:rsidRDefault="00F55685" w:rsidP="00E636C9">
            <w:pPr>
              <w:pStyle w:val="ConsPlusNormal"/>
              <w:ind w:firstLine="284"/>
            </w:pPr>
            <w:r w:rsidRPr="00785ED0">
              <w:t>муниципальных общеобразовательных учреждений</w:t>
            </w:r>
          </w:p>
        </w:tc>
        <w:tc>
          <w:tcPr>
            <w:tcW w:w="1418" w:type="dxa"/>
          </w:tcPr>
          <w:p w:rsidR="00F55685" w:rsidRPr="00785ED0" w:rsidRDefault="00F55685" w:rsidP="00E636C9">
            <w:pPr>
              <w:pStyle w:val="ConsPlusNormal"/>
              <w:jc w:val="center"/>
            </w:pPr>
            <w:r w:rsidRPr="00785ED0">
              <w:t>рублей</w:t>
            </w:r>
          </w:p>
        </w:tc>
        <w:tc>
          <w:tcPr>
            <w:tcW w:w="1275" w:type="dxa"/>
          </w:tcPr>
          <w:p w:rsidR="00F55685" w:rsidRPr="00785ED0" w:rsidRDefault="001E75AF" w:rsidP="00E636C9">
            <w:pPr>
              <w:pStyle w:val="ConsPlusNormal"/>
              <w:jc w:val="center"/>
            </w:pPr>
            <w:r w:rsidRPr="00785ED0">
              <w:t>39 685</w:t>
            </w:r>
          </w:p>
        </w:tc>
        <w:tc>
          <w:tcPr>
            <w:tcW w:w="1276" w:type="dxa"/>
          </w:tcPr>
          <w:p w:rsidR="00F55685" w:rsidRPr="00785ED0" w:rsidRDefault="001E75AF" w:rsidP="00E636C9">
            <w:pPr>
              <w:pStyle w:val="ConsPlusNormal"/>
              <w:jc w:val="center"/>
            </w:pPr>
            <w:r w:rsidRPr="00785ED0">
              <w:t>46 290</w:t>
            </w:r>
          </w:p>
        </w:tc>
        <w:tc>
          <w:tcPr>
            <w:tcW w:w="1228" w:type="dxa"/>
          </w:tcPr>
          <w:p w:rsidR="00F55685" w:rsidRPr="00785ED0" w:rsidRDefault="00F55685" w:rsidP="00E53C49">
            <w:pPr>
              <w:pStyle w:val="ConsPlusNormal"/>
              <w:jc w:val="center"/>
              <w:rPr>
                <w:vertAlign w:val="superscript"/>
              </w:rPr>
            </w:pPr>
            <w:r w:rsidRPr="00785ED0">
              <w:t>…</w:t>
            </w:r>
            <w:r w:rsidR="00E53C49" w:rsidRPr="00785ED0">
              <w:rPr>
                <w:vertAlign w:val="superscript"/>
              </w:rPr>
              <w:t>2</w:t>
            </w:r>
          </w:p>
        </w:tc>
      </w:tr>
      <w:tr w:rsidR="00F55685" w:rsidRPr="00785ED0" w:rsidTr="002E22D1">
        <w:trPr>
          <w:jc w:val="center"/>
        </w:trPr>
        <w:tc>
          <w:tcPr>
            <w:tcW w:w="4633" w:type="dxa"/>
          </w:tcPr>
          <w:p w:rsidR="00F55685" w:rsidRPr="00785ED0" w:rsidRDefault="00F55685" w:rsidP="00E636C9">
            <w:pPr>
              <w:pStyle w:val="ConsPlusNormal"/>
              <w:ind w:firstLine="284"/>
            </w:pPr>
            <w:r w:rsidRPr="00785ED0">
              <w:t>муниципальных учреждений культуры и искусства</w:t>
            </w:r>
          </w:p>
        </w:tc>
        <w:tc>
          <w:tcPr>
            <w:tcW w:w="1418" w:type="dxa"/>
          </w:tcPr>
          <w:p w:rsidR="00F55685" w:rsidRPr="00785ED0" w:rsidRDefault="00F55685" w:rsidP="00E636C9">
            <w:pPr>
              <w:pStyle w:val="ConsPlusNormal"/>
              <w:jc w:val="center"/>
            </w:pPr>
            <w:r w:rsidRPr="00785ED0">
              <w:t>рублей</w:t>
            </w:r>
          </w:p>
        </w:tc>
        <w:tc>
          <w:tcPr>
            <w:tcW w:w="1275" w:type="dxa"/>
          </w:tcPr>
          <w:p w:rsidR="00F55685" w:rsidRPr="00785ED0" w:rsidRDefault="001E75AF" w:rsidP="00E636C9">
            <w:pPr>
              <w:pStyle w:val="ConsPlusNormal"/>
              <w:jc w:val="center"/>
            </w:pPr>
            <w:r w:rsidRPr="00785ED0">
              <w:t>35 266</w:t>
            </w:r>
          </w:p>
        </w:tc>
        <w:tc>
          <w:tcPr>
            <w:tcW w:w="1276" w:type="dxa"/>
          </w:tcPr>
          <w:p w:rsidR="00F55685" w:rsidRPr="00785ED0" w:rsidRDefault="001E75AF" w:rsidP="00E636C9">
            <w:pPr>
              <w:pStyle w:val="ConsPlusNormal"/>
              <w:jc w:val="center"/>
            </w:pPr>
            <w:r w:rsidRPr="00785ED0">
              <w:t>38 768</w:t>
            </w:r>
          </w:p>
        </w:tc>
        <w:tc>
          <w:tcPr>
            <w:tcW w:w="1228" w:type="dxa"/>
          </w:tcPr>
          <w:p w:rsidR="00F55685" w:rsidRPr="00785ED0" w:rsidRDefault="00F55685" w:rsidP="00E53C49">
            <w:pPr>
              <w:pStyle w:val="ConsPlusNormal"/>
              <w:jc w:val="center"/>
              <w:rPr>
                <w:vertAlign w:val="superscript"/>
              </w:rPr>
            </w:pPr>
            <w:r w:rsidRPr="00785ED0">
              <w:t>…</w:t>
            </w:r>
            <w:r w:rsidR="00E53C49" w:rsidRPr="00785ED0">
              <w:rPr>
                <w:vertAlign w:val="superscript"/>
              </w:rPr>
              <w:t>2</w:t>
            </w:r>
          </w:p>
        </w:tc>
      </w:tr>
      <w:tr w:rsidR="00F55685" w:rsidRPr="00785ED0" w:rsidTr="002E22D1">
        <w:trPr>
          <w:jc w:val="center"/>
        </w:trPr>
        <w:tc>
          <w:tcPr>
            <w:tcW w:w="4633" w:type="dxa"/>
          </w:tcPr>
          <w:p w:rsidR="00F55685" w:rsidRPr="00785ED0" w:rsidRDefault="00F55685" w:rsidP="00E636C9">
            <w:pPr>
              <w:pStyle w:val="ConsPlusNormal"/>
              <w:ind w:firstLine="284"/>
            </w:pPr>
            <w:r w:rsidRPr="00785ED0">
              <w:t>муниципальных учреждений физической культуры и спорта</w:t>
            </w:r>
          </w:p>
        </w:tc>
        <w:tc>
          <w:tcPr>
            <w:tcW w:w="1418" w:type="dxa"/>
          </w:tcPr>
          <w:p w:rsidR="00F55685" w:rsidRPr="00785ED0" w:rsidRDefault="00F55685" w:rsidP="00E636C9">
            <w:pPr>
              <w:pStyle w:val="ConsPlusNormal"/>
              <w:jc w:val="center"/>
            </w:pPr>
            <w:r w:rsidRPr="00785ED0">
              <w:t>рублей</w:t>
            </w:r>
          </w:p>
        </w:tc>
        <w:tc>
          <w:tcPr>
            <w:tcW w:w="1275" w:type="dxa"/>
          </w:tcPr>
          <w:p w:rsidR="00F55685" w:rsidRPr="00785ED0" w:rsidRDefault="001E75AF" w:rsidP="00E636C9">
            <w:pPr>
              <w:pStyle w:val="ConsPlusNormal"/>
              <w:jc w:val="center"/>
            </w:pPr>
            <w:r w:rsidRPr="00785ED0">
              <w:t>37 583</w:t>
            </w:r>
          </w:p>
        </w:tc>
        <w:tc>
          <w:tcPr>
            <w:tcW w:w="1276" w:type="dxa"/>
          </w:tcPr>
          <w:p w:rsidR="00F55685" w:rsidRPr="00785ED0" w:rsidRDefault="001E75AF" w:rsidP="00E636C9">
            <w:pPr>
              <w:pStyle w:val="ConsPlusNormal"/>
              <w:jc w:val="center"/>
            </w:pPr>
            <w:r w:rsidRPr="00785ED0">
              <w:t>40 150</w:t>
            </w:r>
          </w:p>
        </w:tc>
        <w:tc>
          <w:tcPr>
            <w:tcW w:w="1228" w:type="dxa"/>
          </w:tcPr>
          <w:p w:rsidR="00F55685" w:rsidRPr="00785ED0" w:rsidRDefault="00F55685" w:rsidP="00E53C49">
            <w:pPr>
              <w:pStyle w:val="ConsPlusNormal"/>
              <w:jc w:val="center"/>
              <w:rPr>
                <w:vertAlign w:val="superscript"/>
              </w:rPr>
            </w:pPr>
            <w:r w:rsidRPr="00785ED0">
              <w:t>…</w:t>
            </w:r>
            <w:r w:rsidR="00E53C49" w:rsidRPr="00785ED0">
              <w:rPr>
                <w:vertAlign w:val="superscript"/>
              </w:rPr>
              <w:t>2</w:t>
            </w:r>
          </w:p>
        </w:tc>
      </w:tr>
      <w:tr w:rsidR="00F55685" w:rsidRPr="002C4172" w:rsidTr="002E22D1">
        <w:trPr>
          <w:jc w:val="center"/>
        </w:trPr>
        <w:tc>
          <w:tcPr>
            <w:tcW w:w="4633" w:type="dxa"/>
          </w:tcPr>
          <w:p w:rsidR="00F55685" w:rsidRPr="00785ED0" w:rsidRDefault="00F55685" w:rsidP="00E636C9">
            <w:pPr>
              <w:pStyle w:val="ConsPlusNormal"/>
            </w:pPr>
            <w:r w:rsidRPr="00785ED0">
              <w:t>2. Средний размер пенсий</w:t>
            </w:r>
          </w:p>
        </w:tc>
        <w:tc>
          <w:tcPr>
            <w:tcW w:w="1418" w:type="dxa"/>
          </w:tcPr>
          <w:p w:rsidR="00F55685" w:rsidRPr="00785ED0" w:rsidRDefault="00F55685" w:rsidP="00E636C9">
            <w:pPr>
              <w:pStyle w:val="ConsPlusNormal"/>
              <w:jc w:val="center"/>
            </w:pPr>
            <w:r w:rsidRPr="00785ED0">
              <w:t>рублей</w:t>
            </w:r>
          </w:p>
        </w:tc>
        <w:tc>
          <w:tcPr>
            <w:tcW w:w="1275" w:type="dxa"/>
          </w:tcPr>
          <w:p w:rsidR="00F55685" w:rsidRPr="00785ED0" w:rsidRDefault="001E75AF" w:rsidP="00E636C9">
            <w:pPr>
              <w:pStyle w:val="ConsPlusNormal"/>
              <w:jc w:val="center"/>
            </w:pPr>
            <w:r w:rsidRPr="00785ED0">
              <w:t>16 342,0</w:t>
            </w:r>
          </w:p>
        </w:tc>
        <w:tc>
          <w:tcPr>
            <w:tcW w:w="1276" w:type="dxa"/>
          </w:tcPr>
          <w:p w:rsidR="00F55685" w:rsidRPr="00785ED0" w:rsidRDefault="001E75AF" w:rsidP="00E636C9">
            <w:pPr>
              <w:pStyle w:val="ConsPlusNormal"/>
              <w:jc w:val="center"/>
            </w:pPr>
            <w:r w:rsidRPr="00785ED0">
              <w:t>17 468,9</w:t>
            </w:r>
          </w:p>
        </w:tc>
        <w:tc>
          <w:tcPr>
            <w:tcW w:w="1228" w:type="dxa"/>
          </w:tcPr>
          <w:p w:rsidR="00F55685" w:rsidRPr="00785ED0" w:rsidRDefault="001E75AF" w:rsidP="00337084">
            <w:pPr>
              <w:pStyle w:val="ConsPlusNormal"/>
              <w:jc w:val="center"/>
              <w:rPr>
                <w:vertAlign w:val="superscript"/>
              </w:rPr>
            </w:pPr>
            <w:r w:rsidRPr="00785ED0">
              <w:t>19 955,6</w:t>
            </w:r>
            <w:r w:rsidR="00337084" w:rsidRPr="00785ED0">
              <w:rPr>
                <w:rStyle w:val="aff0"/>
              </w:rPr>
              <w:footnoteReference w:id="3"/>
            </w:r>
          </w:p>
        </w:tc>
      </w:tr>
    </w:tbl>
    <w:p w:rsidR="002E22D1" w:rsidRPr="004B78B7" w:rsidRDefault="002E22D1" w:rsidP="00D53091">
      <w:pPr>
        <w:ind w:firstLine="0"/>
        <w:rPr>
          <w:szCs w:val="28"/>
        </w:rPr>
      </w:pPr>
    </w:p>
    <w:p w:rsidR="00D567A4" w:rsidRDefault="00D567A4" w:rsidP="007E1CBE">
      <w:pPr>
        <w:pStyle w:val="4"/>
        <w:spacing w:before="0" w:line="240" w:lineRule="auto"/>
        <w:ind w:firstLine="0"/>
        <w:jc w:val="center"/>
        <w:rPr>
          <w:rFonts w:ascii="Times New Roman" w:eastAsiaTheme="minorHAnsi" w:hAnsi="Times New Roman" w:cstheme="minorBidi"/>
          <w:b w:val="0"/>
          <w:bCs w:val="0"/>
          <w:i w:val="0"/>
          <w:iCs w:val="0"/>
          <w:color w:val="auto"/>
          <w:szCs w:val="28"/>
        </w:rPr>
      </w:pPr>
    </w:p>
    <w:p w:rsidR="00D829E4" w:rsidRPr="00D829E4" w:rsidRDefault="00D829E4" w:rsidP="00D829E4"/>
    <w:p w:rsidR="00FF5853" w:rsidRPr="0075223D" w:rsidRDefault="00FF5853" w:rsidP="007E1CBE">
      <w:pPr>
        <w:pStyle w:val="4"/>
        <w:spacing w:before="0" w:line="240" w:lineRule="auto"/>
        <w:ind w:firstLine="0"/>
        <w:jc w:val="center"/>
        <w:rPr>
          <w:rFonts w:ascii="Times New Roman" w:hAnsi="Times New Roman" w:cs="Times New Roman"/>
          <w:i w:val="0"/>
          <w:color w:val="auto"/>
        </w:rPr>
      </w:pPr>
      <w:r w:rsidRPr="0075223D">
        <w:rPr>
          <w:rFonts w:ascii="Times New Roman" w:hAnsi="Times New Roman" w:cs="Times New Roman"/>
          <w:i w:val="0"/>
          <w:color w:val="auto"/>
        </w:rPr>
        <w:t>3. Экономический потенциал</w:t>
      </w:r>
    </w:p>
    <w:p w:rsidR="00C24BE0" w:rsidRPr="00337084" w:rsidRDefault="00C24BE0" w:rsidP="001957EB">
      <w:pPr>
        <w:spacing w:line="240" w:lineRule="auto"/>
        <w:ind w:firstLine="0"/>
        <w:jc w:val="center"/>
        <w:outlineLvl w:val="0"/>
        <w:rPr>
          <w:b/>
          <w:sz w:val="16"/>
          <w:szCs w:val="16"/>
        </w:rPr>
      </w:pPr>
    </w:p>
    <w:p w:rsidR="00C63F37" w:rsidRPr="00785ED0" w:rsidRDefault="00C63F37" w:rsidP="00C63F37">
      <w:pPr>
        <w:widowControl w:val="0"/>
        <w:autoSpaceDE w:val="0"/>
        <w:autoSpaceDN w:val="0"/>
        <w:spacing w:line="240" w:lineRule="auto"/>
        <w:ind w:firstLine="540"/>
        <w:rPr>
          <w:rFonts w:eastAsia="Times New Roman" w:cs="Times New Roman"/>
          <w:szCs w:val="28"/>
          <w:lang w:eastAsia="ru-RU"/>
        </w:rPr>
      </w:pPr>
      <w:r w:rsidRPr="00785ED0">
        <w:rPr>
          <w:rFonts w:eastAsia="Times New Roman" w:cs="Times New Roman"/>
          <w:szCs w:val="28"/>
          <w:lang w:eastAsia="ru-RU"/>
        </w:rPr>
        <w:t>Приоритетами социально-экономической политики города Новосибирска, направленными на реализацию главной стратегической цели социально-экономического развития города Новосибирска, являются:</w:t>
      </w:r>
    </w:p>
    <w:p w:rsidR="00C63F37" w:rsidRPr="00785ED0" w:rsidRDefault="00C63F37" w:rsidP="00C63F37">
      <w:pPr>
        <w:widowControl w:val="0"/>
        <w:autoSpaceDE w:val="0"/>
        <w:autoSpaceDN w:val="0"/>
        <w:spacing w:line="240" w:lineRule="auto"/>
        <w:ind w:firstLine="540"/>
        <w:rPr>
          <w:rFonts w:eastAsia="Times New Roman" w:cs="Times New Roman"/>
          <w:szCs w:val="28"/>
          <w:lang w:eastAsia="ru-RU"/>
        </w:rPr>
      </w:pPr>
      <w:r w:rsidRPr="00785ED0">
        <w:rPr>
          <w:rFonts w:eastAsia="Times New Roman" w:cs="Times New Roman"/>
          <w:b/>
          <w:szCs w:val="28"/>
          <w:lang w:eastAsia="ru-RU"/>
        </w:rPr>
        <w:t>1. Развитие человеческого капитала</w:t>
      </w:r>
      <w:r w:rsidRPr="00785ED0">
        <w:rPr>
          <w:rFonts w:eastAsia="Times New Roman" w:cs="Times New Roman"/>
          <w:szCs w:val="28"/>
          <w:lang w:eastAsia="ru-RU"/>
        </w:rPr>
        <w:t xml:space="preserve"> – сохранение и всестороннее развитие личностного потенциала горожан на основе современных здоровьесберег</w:t>
      </w:r>
      <w:r w:rsidR="004B78B7" w:rsidRPr="00785ED0">
        <w:rPr>
          <w:rFonts w:eastAsia="Times New Roman" w:cs="Times New Roman"/>
          <w:szCs w:val="28"/>
          <w:lang w:eastAsia="ru-RU"/>
        </w:rPr>
        <w:t>ающих, образовательных, культур</w:t>
      </w:r>
      <w:r w:rsidRPr="00785ED0">
        <w:rPr>
          <w:rFonts w:eastAsia="Times New Roman" w:cs="Times New Roman"/>
          <w:szCs w:val="28"/>
          <w:lang w:eastAsia="ru-RU"/>
        </w:rPr>
        <w:t>ных, творческих, спортивных компетенций; формирование в городе Новосибирске благоприятной социокультурной среды для опережающего развития личности и укрепления гуманитарного потенциала города.</w:t>
      </w:r>
    </w:p>
    <w:p w:rsidR="00C63F37" w:rsidRPr="00785ED0" w:rsidRDefault="00C63F37" w:rsidP="00C63F37">
      <w:pPr>
        <w:widowControl w:val="0"/>
        <w:autoSpaceDE w:val="0"/>
        <w:autoSpaceDN w:val="0"/>
        <w:spacing w:line="240" w:lineRule="auto"/>
        <w:ind w:firstLine="540"/>
        <w:rPr>
          <w:rFonts w:eastAsia="Times New Roman" w:cs="Times New Roman"/>
          <w:szCs w:val="28"/>
          <w:lang w:eastAsia="ru-RU"/>
        </w:rPr>
      </w:pPr>
      <w:r w:rsidRPr="00785ED0">
        <w:rPr>
          <w:rFonts w:eastAsia="Times New Roman" w:cs="Times New Roman"/>
          <w:b/>
          <w:szCs w:val="28"/>
          <w:lang w:eastAsia="ru-RU"/>
        </w:rPr>
        <w:t>2. Рост экономического потенциала</w:t>
      </w:r>
      <w:r w:rsidRPr="00785ED0">
        <w:rPr>
          <w:rFonts w:eastAsia="Times New Roman" w:cs="Times New Roman"/>
          <w:szCs w:val="28"/>
          <w:lang w:eastAsia="ru-RU"/>
        </w:rPr>
        <w:t xml:space="preserve"> – формирование крупнейшего межрегионального центра «новой экономики», участвующего в глобальных экономических процессах, на основе опережающего развития науки, повышения конкурентоспособности промышленного комплекса города Новосибирска, создания благоприятных условий для устойчивого развития инновационного бизнеса и инвестиционной деятельности, повышения доступности финансовых ресурсов и укрепления бюджета города Новосибирска.</w:t>
      </w:r>
    </w:p>
    <w:p w:rsidR="00F55685" w:rsidRDefault="00C63F37" w:rsidP="00C63F37">
      <w:pPr>
        <w:widowControl w:val="0"/>
        <w:autoSpaceDE w:val="0"/>
        <w:autoSpaceDN w:val="0"/>
        <w:spacing w:line="240" w:lineRule="auto"/>
        <w:ind w:firstLine="540"/>
        <w:rPr>
          <w:rFonts w:eastAsia="Times New Roman" w:cs="Times New Roman"/>
          <w:szCs w:val="28"/>
          <w:lang w:eastAsia="ru-RU"/>
        </w:rPr>
      </w:pPr>
      <w:r w:rsidRPr="00785ED0">
        <w:rPr>
          <w:rFonts w:eastAsia="Times New Roman" w:cs="Times New Roman"/>
          <w:b/>
          <w:szCs w:val="28"/>
          <w:lang w:eastAsia="ru-RU"/>
        </w:rPr>
        <w:t>3. Формирование современной и безопасной городской среды</w:t>
      </w:r>
      <w:r w:rsidR="004B78B7" w:rsidRPr="00785ED0">
        <w:rPr>
          <w:rFonts w:eastAsia="Times New Roman" w:cs="Times New Roman"/>
          <w:szCs w:val="28"/>
          <w:lang w:eastAsia="ru-RU"/>
        </w:rPr>
        <w:t xml:space="preserve"> – обеспечение расту</w:t>
      </w:r>
      <w:r w:rsidRPr="00785ED0">
        <w:rPr>
          <w:rFonts w:eastAsia="Times New Roman" w:cs="Times New Roman"/>
          <w:szCs w:val="28"/>
          <w:lang w:eastAsia="ru-RU"/>
        </w:rPr>
        <w:t>щих потребностей населения в повышении комфортности и безопасности среды проживания, модернизации объектов жилищно-коммунальной инфраструктуры, росте их энергетической эффективности, улучшении качества жилищно-коммунальных услуг, повышении уровня без-опасности жилищного фонда и инженерно-технической инфраструкту</w:t>
      </w:r>
      <w:r w:rsidR="004B78B7" w:rsidRPr="00785ED0">
        <w:rPr>
          <w:rFonts w:eastAsia="Times New Roman" w:cs="Times New Roman"/>
          <w:szCs w:val="28"/>
          <w:lang w:eastAsia="ru-RU"/>
        </w:rPr>
        <w:t>ры, а также энергобез</w:t>
      </w:r>
      <w:r w:rsidRPr="00785ED0">
        <w:rPr>
          <w:rFonts w:eastAsia="Times New Roman" w:cs="Times New Roman"/>
          <w:szCs w:val="28"/>
          <w:lang w:eastAsia="ru-RU"/>
        </w:rPr>
        <w:t>опасности и экологической устойчивости города Новосибирска. Создание дорожно-транспортной системы города, удобной для жизни населения, связанной с международной транспортной системой.</w:t>
      </w:r>
    </w:p>
    <w:p w:rsidR="001D6F6E" w:rsidRDefault="001D6F6E" w:rsidP="00C63F37">
      <w:pPr>
        <w:widowControl w:val="0"/>
        <w:autoSpaceDE w:val="0"/>
        <w:autoSpaceDN w:val="0"/>
        <w:spacing w:line="240" w:lineRule="auto"/>
        <w:ind w:firstLine="540"/>
        <w:rPr>
          <w:rFonts w:eastAsia="Times New Roman" w:cs="Times New Roman"/>
          <w:szCs w:val="28"/>
          <w:lang w:eastAsia="ru-RU"/>
        </w:rPr>
      </w:pPr>
    </w:p>
    <w:p w:rsidR="00D567A4" w:rsidRDefault="00D567A4" w:rsidP="00C63F37">
      <w:pPr>
        <w:widowControl w:val="0"/>
        <w:autoSpaceDE w:val="0"/>
        <w:autoSpaceDN w:val="0"/>
        <w:spacing w:line="240" w:lineRule="auto"/>
        <w:ind w:firstLine="540"/>
        <w:rPr>
          <w:rFonts w:eastAsia="Times New Roman" w:cs="Times New Roman"/>
          <w:szCs w:val="28"/>
          <w:lang w:eastAsia="ru-RU"/>
        </w:rPr>
      </w:pPr>
    </w:p>
    <w:p w:rsidR="00D567A4" w:rsidRDefault="00D567A4" w:rsidP="00C63F37">
      <w:pPr>
        <w:widowControl w:val="0"/>
        <w:autoSpaceDE w:val="0"/>
        <w:autoSpaceDN w:val="0"/>
        <w:spacing w:line="240" w:lineRule="auto"/>
        <w:ind w:firstLine="540"/>
        <w:rPr>
          <w:rFonts w:eastAsia="Times New Roman" w:cs="Times New Roman"/>
          <w:szCs w:val="28"/>
          <w:lang w:eastAsia="ru-RU"/>
        </w:rPr>
      </w:pPr>
    </w:p>
    <w:p w:rsidR="00B73210" w:rsidRDefault="00B73210" w:rsidP="00C63F37">
      <w:pPr>
        <w:widowControl w:val="0"/>
        <w:autoSpaceDE w:val="0"/>
        <w:autoSpaceDN w:val="0"/>
        <w:spacing w:line="240" w:lineRule="auto"/>
        <w:ind w:firstLine="540"/>
        <w:rPr>
          <w:rFonts w:eastAsia="Times New Roman" w:cs="Times New Roman"/>
          <w:szCs w:val="28"/>
          <w:lang w:eastAsia="ru-RU"/>
        </w:rPr>
      </w:pPr>
    </w:p>
    <w:p w:rsidR="00B73210" w:rsidRDefault="00B73210" w:rsidP="00C63F37">
      <w:pPr>
        <w:widowControl w:val="0"/>
        <w:autoSpaceDE w:val="0"/>
        <w:autoSpaceDN w:val="0"/>
        <w:spacing w:line="240" w:lineRule="auto"/>
        <w:ind w:firstLine="540"/>
        <w:rPr>
          <w:rFonts w:eastAsia="Times New Roman" w:cs="Times New Roman"/>
          <w:szCs w:val="28"/>
          <w:lang w:eastAsia="ru-RU"/>
        </w:rPr>
      </w:pPr>
    </w:p>
    <w:p w:rsidR="00B73210" w:rsidRDefault="00B73210" w:rsidP="00C63F37">
      <w:pPr>
        <w:widowControl w:val="0"/>
        <w:autoSpaceDE w:val="0"/>
        <w:autoSpaceDN w:val="0"/>
        <w:spacing w:line="240" w:lineRule="auto"/>
        <w:ind w:firstLine="540"/>
        <w:rPr>
          <w:rFonts w:eastAsia="Times New Roman" w:cs="Times New Roman"/>
          <w:szCs w:val="28"/>
          <w:lang w:eastAsia="ru-RU"/>
        </w:rPr>
      </w:pPr>
    </w:p>
    <w:p w:rsidR="00B73210" w:rsidRDefault="00B73210" w:rsidP="00C63F37">
      <w:pPr>
        <w:widowControl w:val="0"/>
        <w:autoSpaceDE w:val="0"/>
        <w:autoSpaceDN w:val="0"/>
        <w:spacing w:line="240" w:lineRule="auto"/>
        <w:ind w:firstLine="540"/>
        <w:rPr>
          <w:rFonts w:eastAsia="Times New Roman" w:cs="Times New Roman"/>
          <w:szCs w:val="28"/>
          <w:lang w:eastAsia="ru-RU"/>
        </w:rPr>
      </w:pPr>
    </w:p>
    <w:p w:rsidR="00B73210" w:rsidRDefault="00B73210" w:rsidP="00C63F37">
      <w:pPr>
        <w:widowControl w:val="0"/>
        <w:autoSpaceDE w:val="0"/>
        <w:autoSpaceDN w:val="0"/>
        <w:spacing w:line="240" w:lineRule="auto"/>
        <w:ind w:firstLine="540"/>
        <w:rPr>
          <w:rFonts w:eastAsia="Times New Roman" w:cs="Times New Roman"/>
          <w:szCs w:val="28"/>
          <w:lang w:eastAsia="ru-RU"/>
        </w:rPr>
      </w:pPr>
    </w:p>
    <w:p w:rsidR="00B73210" w:rsidRDefault="00B73210" w:rsidP="00C63F37">
      <w:pPr>
        <w:widowControl w:val="0"/>
        <w:autoSpaceDE w:val="0"/>
        <w:autoSpaceDN w:val="0"/>
        <w:spacing w:line="240" w:lineRule="auto"/>
        <w:ind w:firstLine="540"/>
        <w:rPr>
          <w:rFonts w:eastAsia="Times New Roman" w:cs="Times New Roman"/>
          <w:szCs w:val="28"/>
          <w:lang w:eastAsia="ru-RU"/>
        </w:rPr>
      </w:pPr>
    </w:p>
    <w:p w:rsidR="00B73210" w:rsidRDefault="00B73210" w:rsidP="00C63F37">
      <w:pPr>
        <w:widowControl w:val="0"/>
        <w:autoSpaceDE w:val="0"/>
        <w:autoSpaceDN w:val="0"/>
        <w:spacing w:line="240" w:lineRule="auto"/>
        <w:ind w:firstLine="540"/>
        <w:rPr>
          <w:rFonts w:eastAsia="Times New Roman" w:cs="Times New Roman"/>
          <w:szCs w:val="28"/>
          <w:lang w:eastAsia="ru-RU"/>
        </w:rPr>
      </w:pPr>
    </w:p>
    <w:p w:rsidR="00B73210" w:rsidRDefault="00B73210" w:rsidP="00C63F37">
      <w:pPr>
        <w:widowControl w:val="0"/>
        <w:autoSpaceDE w:val="0"/>
        <w:autoSpaceDN w:val="0"/>
        <w:spacing w:line="240" w:lineRule="auto"/>
        <w:ind w:firstLine="540"/>
        <w:rPr>
          <w:rFonts w:eastAsia="Times New Roman" w:cs="Times New Roman"/>
          <w:szCs w:val="28"/>
          <w:lang w:eastAsia="ru-RU"/>
        </w:rPr>
      </w:pPr>
    </w:p>
    <w:p w:rsidR="00B73210" w:rsidRDefault="00B73210" w:rsidP="00C63F37">
      <w:pPr>
        <w:widowControl w:val="0"/>
        <w:autoSpaceDE w:val="0"/>
        <w:autoSpaceDN w:val="0"/>
        <w:spacing w:line="240" w:lineRule="auto"/>
        <w:ind w:firstLine="540"/>
        <w:rPr>
          <w:rFonts w:eastAsia="Times New Roman" w:cs="Times New Roman"/>
          <w:szCs w:val="28"/>
          <w:lang w:eastAsia="ru-RU"/>
        </w:rPr>
      </w:pPr>
    </w:p>
    <w:p w:rsidR="00B73210" w:rsidRDefault="00B73210" w:rsidP="00C63F37">
      <w:pPr>
        <w:widowControl w:val="0"/>
        <w:autoSpaceDE w:val="0"/>
        <w:autoSpaceDN w:val="0"/>
        <w:spacing w:line="240" w:lineRule="auto"/>
        <w:ind w:firstLine="540"/>
        <w:rPr>
          <w:rFonts w:eastAsia="Times New Roman" w:cs="Times New Roman"/>
          <w:szCs w:val="28"/>
          <w:lang w:eastAsia="ru-RU"/>
        </w:rPr>
      </w:pPr>
    </w:p>
    <w:p w:rsidR="00B73210" w:rsidRDefault="00B73210" w:rsidP="00C63F37">
      <w:pPr>
        <w:widowControl w:val="0"/>
        <w:autoSpaceDE w:val="0"/>
        <w:autoSpaceDN w:val="0"/>
        <w:spacing w:line="240" w:lineRule="auto"/>
        <w:ind w:firstLine="540"/>
        <w:rPr>
          <w:rFonts w:eastAsia="Times New Roman" w:cs="Times New Roman"/>
          <w:szCs w:val="28"/>
          <w:lang w:eastAsia="ru-RU"/>
        </w:rPr>
      </w:pPr>
    </w:p>
    <w:p w:rsidR="00B73210" w:rsidRDefault="00B73210" w:rsidP="00C63F37">
      <w:pPr>
        <w:widowControl w:val="0"/>
        <w:autoSpaceDE w:val="0"/>
        <w:autoSpaceDN w:val="0"/>
        <w:spacing w:line="240" w:lineRule="auto"/>
        <w:ind w:firstLine="540"/>
        <w:rPr>
          <w:rFonts w:eastAsia="Times New Roman" w:cs="Times New Roman"/>
          <w:szCs w:val="28"/>
          <w:lang w:eastAsia="ru-RU"/>
        </w:rPr>
      </w:pPr>
    </w:p>
    <w:p w:rsidR="00B73210" w:rsidRDefault="00B73210" w:rsidP="00C63F37">
      <w:pPr>
        <w:widowControl w:val="0"/>
        <w:autoSpaceDE w:val="0"/>
        <w:autoSpaceDN w:val="0"/>
        <w:spacing w:line="240" w:lineRule="auto"/>
        <w:ind w:firstLine="540"/>
        <w:rPr>
          <w:rFonts w:eastAsia="Times New Roman" w:cs="Times New Roman"/>
          <w:szCs w:val="28"/>
          <w:lang w:eastAsia="ru-RU"/>
        </w:rPr>
      </w:pPr>
    </w:p>
    <w:p w:rsidR="00B73210" w:rsidRDefault="00B73210" w:rsidP="00C63F37">
      <w:pPr>
        <w:widowControl w:val="0"/>
        <w:autoSpaceDE w:val="0"/>
        <w:autoSpaceDN w:val="0"/>
        <w:spacing w:line="240" w:lineRule="auto"/>
        <w:ind w:firstLine="540"/>
        <w:rPr>
          <w:rFonts w:eastAsia="Times New Roman" w:cs="Times New Roman"/>
          <w:szCs w:val="28"/>
          <w:lang w:eastAsia="ru-RU"/>
        </w:rPr>
      </w:pPr>
    </w:p>
    <w:p w:rsidR="00B73210" w:rsidRDefault="00B73210" w:rsidP="00C63F37">
      <w:pPr>
        <w:widowControl w:val="0"/>
        <w:autoSpaceDE w:val="0"/>
        <w:autoSpaceDN w:val="0"/>
        <w:spacing w:line="240" w:lineRule="auto"/>
        <w:ind w:firstLine="540"/>
        <w:rPr>
          <w:rFonts w:eastAsia="Times New Roman" w:cs="Times New Roman"/>
          <w:szCs w:val="28"/>
          <w:lang w:eastAsia="ru-RU"/>
        </w:rPr>
      </w:pPr>
    </w:p>
    <w:p w:rsidR="00D567A4" w:rsidRDefault="00D567A4" w:rsidP="00C63F37">
      <w:pPr>
        <w:widowControl w:val="0"/>
        <w:autoSpaceDE w:val="0"/>
        <w:autoSpaceDN w:val="0"/>
        <w:spacing w:line="240" w:lineRule="auto"/>
        <w:ind w:firstLine="540"/>
        <w:rPr>
          <w:rFonts w:eastAsia="Times New Roman" w:cs="Times New Roman"/>
          <w:szCs w:val="28"/>
          <w:lang w:eastAsia="ru-RU"/>
        </w:rPr>
      </w:pPr>
    </w:p>
    <w:p w:rsidR="00502929" w:rsidRPr="00785ED0" w:rsidRDefault="00502929" w:rsidP="008B7FDB">
      <w:pPr>
        <w:spacing w:line="240" w:lineRule="auto"/>
        <w:ind w:firstLine="0"/>
        <w:jc w:val="center"/>
        <w:rPr>
          <w:b/>
          <w:szCs w:val="24"/>
        </w:rPr>
      </w:pPr>
      <w:r w:rsidRPr="00785ED0">
        <w:rPr>
          <w:b/>
          <w:szCs w:val="24"/>
        </w:rPr>
        <w:t>Промышленность</w:t>
      </w:r>
      <w:r w:rsidR="001D6F6E" w:rsidRPr="00785ED0">
        <w:rPr>
          <w:b/>
          <w:szCs w:val="24"/>
        </w:rPr>
        <w:t xml:space="preserve"> </w:t>
      </w:r>
    </w:p>
    <w:p w:rsidR="001957EB" w:rsidRPr="00785ED0" w:rsidRDefault="00946F74" w:rsidP="00946F74">
      <w:pPr>
        <w:tabs>
          <w:tab w:val="left" w:pos="5710"/>
        </w:tabs>
        <w:spacing w:line="240" w:lineRule="auto"/>
        <w:jc w:val="left"/>
        <w:rPr>
          <w:b/>
          <w:szCs w:val="24"/>
        </w:rPr>
      </w:pPr>
      <w:r w:rsidRPr="00785ED0">
        <w:rPr>
          <w:b/>
          <w:szCs w:val="24"/>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91"/>
        <w:gridCol w:w="1398"/>
        <w:gridCol w:w="1397"/>
        <w:gridCol w:w="1368"/>
      </w:tblGrid>
      <w:tr w:rsidR="000D0546" w:rsidRPr="00785ED0" w:rsidTr="008B7FDB">
        <w:tc>
          <w:tcPr>
            <w:tcW w:w="5731" w:type="dxa"/>
            <w:shd w:val="clear" w:color="auto" w:fill="auto"/>
          </w:tcPr>
          <w:p w:rsidR="000D0546" w:rsidRPr="00785ED0" w:rsidRDefault="000D0546" w:rsidP="000D0546">
            <w:pPr>
              <w:spacing w:line="240" w:lineRule="auto"/>
              <w:jc w:val="center"/>
              <w:rPr>
                <w:b/>
                <w:sz w:val="24"/>
                <w:szCs w:val="24"/>
              </w:rPr>
            </w:pPr>
            <w:r w:rsidRPr="00785ED0">
              <w:rPr>
                <w:b/>
                <w:sz w:val="24"/>
                <w:szCs w:val="24"/>
              </w:rPr>
              <w:t>Наименование показателя</w:t>
            </w:r>
          </w:p>
        </w:tc>
        <w:tc>
          <w:tcPr>
            <w:tcW w:w="1405" w:type="dxa"/>
            <w:shd w:val="clear" w:color="auto" w:fill="auto"/>
          </w:tcPr>
          <w:p w:rsidR="000D0546" w:rsidRPr="00785ED0" w:rsidRDefault="008C550E" w:rsidP="000D0546">
            <w:pPr>
              <w:spacing w:line="240" w:lineRule="auto"/>
              <w:ind w:firstLine="4"/>
              <w:jc w:val="center"/>
              <w:rPr>
                <w:b/>
                <w:sz w:val="24"/>
                <w:szCs w:val="24"/>
              </w:rPr>
            </w:pPr>
            <w:r w:rsidRPr="00785ED0">
              <w:rPr>
                <w:b/>
                <w:sz w:val="24"/>
                <w:szCs w:val="24"/>
              </w:rPr>
              <w:t>2020</w:t>
            </w:r>
          </w:p>
        </w:tc>
        <w:tc>
          <w:tcPr>
            <w:tcW w:w="1404" w:type="dxa"/>
            <w:shd w:val="clear" w:color="auto" w:fill="auto"/>
          </w:tcPr>
          <w:p w:rsidR="000D0546" w:rsidRPr="00785ED0" w:rsidRDefault="008C550E" w:rsidP="000D0546">
            <w:pPr>
              <w:spacing w:line="240" w:lineRule="auto"/>
              <w:ind w:firstLine="0"/>
              <w:jc w:val="center"/>
              <w:rPr>
                <w:b/>
                <w:sz w:val="24"/>
                <w:szCs w:val="24"/>
              </w:rPr>
            </w:pPr>
            <w:r w:rsidRPr="00785ED0">
              <w:rPr>
                <w:b/>
                <w:sz w:val="24"/>
                <w:szCs w:val="24"/>
              </w:rPr>
              <w:t>2021</w:t>
            </w:r>
          </w:p>
        </w:tc>
        <w:tc>
          <w:tcPr>
            <w:tcW w:w="1371" w:type="dxa"/>
            <w:shd w:val="clear" w:color="auto" w:fill="auto"/>
          </w:tcPr>
          <w:p w:rsidR="000D0546" w:rsidRPr="00785ED0" w:rsidRDefault="008C550E" w:rsidP="000D0546">
            <w:pPr>
              <w:spacing w:line="240" w:lineRule="auto"/>
              <w:ind w:firstLine="0"/>
              <w:jc w:val="center"/>
              <w:rPr>
                <w:b/>
                <w:sz w:val="24"/>
                <w:szCs w:val="24"/>
              </w:rPr>
            </w:pPr>
            <w:r w:rsidRPr="00785ED0">
              <w:rPr>
                <w:b/>
                <w:sz w:val="24"/>
                <w:szCs w:val="24"/>
              </w:rPr>
              <w:t>2022</w:t>
            </w:r>
          </w:p>
        </w:tc>
      </w:tr>
      <w:tr w:rsidR="000D0546" w:rsidRPr="001D6F6E" w:rsidTr="000D0546">
        <w:tc>
          <w:tcPr>
            <w:tcW w:w="5731" w:type="dxa"/>
            <w:shd w:val="clear" w:color="auto" w:fill="auto"/>
          </w:tcPr>
          <w:p w:rsidR="000D0546" w:rsidRPr="00785ED0" w:rsidRDefault="000D0546" w:rsidP="00A51FCE">
            <w:pPr>
              <w:spacing w:line="240" w:lineRule="auto"/>
              <w:ind w:firstLine="0"/>
              <w:rPr>
                <w:sz w:val="24"/>
                <w:szCs w:val="24"/>
              </w:rPr>
            </w:pPr>
            <w:r w:rsidRPr="00785ED0">
              <w:rPr>
                <w:sz w:val="24"/>
                <w:szCs w:val="24"/>
              </w:rPr>
              <w:t>Объем отгруженных товаров собственного производства, выполненных работ и услуг силами организаций по крупной и средней промышленности города, млн. рублей</w:t>
            </w:r>
            <w:r w:rsidR="00A51FCE" w:rsidRPr="00785ED0">
              <w:rPr>
                <w:rStyle w:val="aff0"/>
                <w:sz w:val="24"/>
                <w:szCs w:val="24"/>
              </w:rPr>
              <w:footnoteReference w:id="4"/>
            </w:r>
          </w:p>
        </w:tc>
        <w:tc>
          <w:tcPr>
            <w:tcW w:w="1405" w:type="dxa"/>
            <w:shd w:val="clear" w:color="auto" w:fill="auto"/>
          </w:tcPr>
          <w:p w:rsidR="000D0546" w:rsidRPr="00785ED0" w:rsidRDefault="008C550E" w:rsidP="000D0546">
            <w:pPr>
              <w:spacing w:line="240" w:lineRule="auto"/>
              <w:ind w:firstLine="0"/>
              <w:jc w:val="center"/>
              <w:rPr>
                <w:sz w:val="24"/>
                <w:szCs w:val="24"/>
              </w:rPr>
            </w:pPr>
            <w:r w:rsidRPr="00785ED0">
              <w:rPr>
                <w:sz w:val="24"/>
                <w:szCs w:val="24"/>
              </w:rPr>
              <w:t>327 920,2</w:t>
            </w:r>
          </w:p>
        </w:tc>
        <w:tc>
          <w:tcPr>
            <w:tcW w:w="1404" w:type="dxa"/>
            <w:shd w:val="clear" w:color="auto" w:fill="auto"/>
          </w:tcPr>
          <w:p w:rsidR="000D0546" w:rsidRPr="00785ED0" w:rsidRDefault="008C550E" w:rsidP="000D0546">
            <w:pPr>
              <w:spacing w:line="240" w:lineRule="auto"/>
              <w:ind w:firstLine="0"/>
              <w:jc w:val="center"/>
              <w:rPr>
                <w:sz w:val="24"/>
                <w:szCs w:val="24"/>
              </w:rPr>
            </w:pPr>
            <w:r w:rsidRPr="00785ED0">
              <w:rPr>
                <w:sz w:val="24"/>
                <w:szCs w:val="24"/>
              </w:rPr>
              <w:t>379 288,7</w:t>
            </w:r>
          </w:p>
        </w:tc>
        <w:tc>
          <w:tcPr>
            <w:tcW w:w="1371" w:type="dxa"/>
            <w:shd w:val="clear" w:color="auto" w:fill="auto"/>
          </w:tcPr>
          <w:p w:rsidR="000D0546" w:rsidRPr="00946F74" w:rsidRDefault="00946F74" w:rsidP="000D0546">
            <w:pPr>
              <w:spacing w:line="240" w:lineRule="auto"/>
              <w:ind w:firstLine="0"/>
              <w:jc w:val="center"/>
              <w:rPr>
                <w:sz w:val="24"/>
                <w:szCs w:val="24"/>
              </w:rPr>
            </w:pPr>
            <w:r w:rsidRPr="00785ED0">
              <w:rPr>
                <w:sz w:val="24"/>
                <w:szCs w:val="24"/>
              </w:rPr>
              <w:t>427716,8</w:t>
            </w:r>
          </w:p>
        </w:tc>
      </w:tr>
    </w:tbl>
    <w:p w:rsidR="00502929" w:rsidRPr="001D6F6E" w:rsidRDefault="00502929" w:rsidP="00A87907">
      <w:pPr>
        <w:jc w:val="center"/>
        <w:rPr>
          <w:noProof/>
          <w:highlight w:val="yellow"/>
        </w:rPr>
      </w:pPr>
    </w:p>
    <w:p w:rsidR="00B044B4" w:rsidRPr="001D6F6E" w:rsidRDefault="00B044B4" w:rsidP="00B044B4">
      <w:pPr>
        <w:pStyle w:val="ConsPlusNormal"/>
        <w:ind w:firstLine="540"/>
        <w:jc w:val="both"/>
        <w:rPr>
          <w:highlight w:val="yellow"/>
        </w:rPr>
      </w:pPr>
    </w:p>
    <w:p w:rsidR="00B044B4" w:rsidRPr="001D6F6E" w:rsidRDefault="00B044B4" w:rsidP="00B044B4">
      <w:pPr>
        <w:pStyle w:val="ConsPlusNormal"/>
        <w:jc w:val="center"/>
        <w:rPr>
          <w:highlight w:val="yellow"/>
        </w:rPr>
      </w:pPr>
    </w:p>
    <w:p w:rsidR="00B044B4" w:rsidRPr="001D6F6E" w:rsidRDefault="00B044B4" w:rsidP="00B044B4">
      <w:pPr>
        <w:pStyle w:val="ConsPlusNormal"/>
        <w:jc w:val="center"/>
        <w:rPr>
          <w:highlight w:val="yellow"/>
        </w:rPr>
      </w:pPr>
    </w:p>
    <w:p w:rsidR="00EF4491" w:rsidRPr="001D6F6E" w:rsidRDefault="00EF4491" w:rsidP="00EF4491">
      <w:pPr>
        <w:widowControl w:val="0"/>
        <w:autoSpaceDE w:val="0"/>
        <w:autoSpaceDN w:val="0"/>
        <w:spacing w:line="240" w:lineRule="auto"/>
        <w:ind w:firstLine="0"/>
        <w:jc w:val="center"/>
        <w:rPr>
          <w:rFonts w:eastAsia="Times New Roman" w:cs="Times New Roman"/>
          <w:sz w:val="24"/>
          <w:szCs w:val="24"/>
          <w:highlight w:val="yellow"/>
          <w:lang w:eastAsia="ru-RU"/>
        </w:rPr>
      </w:pPr>
    </w:p>
    <w:p w:rsidR="00055795" w:rsidRPr="001D6F6E" w:rsidRDefault="00D567A4" w:rsidP="00EF4491">
      <w:pPr>
        <w:widowControl w:val="0"/>
        <w:autoSpaceDE w:val="0"/>
        <w:autoSpaceDN w:val="0"/>
        <w:spacing w:line="240" w:lineRule="auto"/>
        <w:ind w:firstLine="0"/>
        <w:jc w:val="center"/>
        <w:rPr>
          <w:rFonts w:eastAsia="Times New Roman" w:cs="Times New Roman"/>
          <w:sz w:val="24"/>
          <w:szCs w:val="24"/>
          <w:highlight w:val="yellow"/>
          <w:lang w:eastAsia="ru-RU"/>
        </w:rPr>
      </w:pPr>
      <w:r w:rsidRPr="001D6F6E">
        <w:rPr>
          <w:noProof/>
          <w:highlight w:val="yellow"/>
          <w:lang w:eastAsia="ru-RU"/>
        </w:rPr>
        <w:drawing>
          <wp:inline distT="0" distB="0" distL="0" distR="0" wp14:anchorId="04D8F79F" wp14:editId="12A02F0F">
            <wp:extent cx="6251945" cy="5911702"/>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055795" w:rsidRPr="001D6F6E" w:rsidRDefault="00055795" w:rsidP="00EF4491">
      <w:pPr>
        <w:widowControl w:val="0"/>
        <w:autoSpaceDE w:val="0"/>
        <w:autoSpaceDN w:val="0"/>
        <w:spacing w:line="240" w:lineRule="auto"/>
        <w:ind w:firstLine="0"/>
        <w:jc w:val="center"/>
        <w:rPr>
          <w:rFonts w:eastAsia="Times New Roman" w:cs="Times New Roman"/>
          <w:sz w:val="24"/>
          <w:szCs w:val="24"/>
          <w:highlight w:val="yellow"/>
          <w:lang w:eastAsia="ru-RU"/>
        </w:rPr>
      </w:pPr>
    </w:p>
    <w:p w:rsidR="00CF247A" w:rsidRPr="001D6F6E" w:rsidRDefault="00CF247A" w:rsidP="00EF4491">
      <w:pPr>
        <w:widowControl w:val="0"/>
        <w:autoSpaceDE w:val="0"/>
        <w:autoSpaceDN w:val="0"/>
        <w:spacing w:line="240" w:lineRule="auto"/>
        <w:ind w:firstLine="0"/>
        <w:jc w:val="center"/>
        <w:rPr>
          <w:rFonts w:eastAsia="Times New Roman" w:cs="Times New Roman"/>
          <w:sz w:val="24"/>
          <w:szCs w:val="24"/>
          <w:highlight w:val="yellow"/>
          <w:lang w:eastAsia="ru-RU"/>
        </w:rPr>
      </w:pPr>
    </w:p>
    <w:p w:rsidR="00D567A4" w:rsidRDefault="00D567A4" w:rsidP="00D567A4">
      <w:pPr>
        <w:widowControl w:val="0"/>
        <w:autoSpaceDE w:val="0"/>
        <w:autoSpaceDN w:val="0"/>
        <w:spacing w:line="240" w:lineRule="auto"/>
        <w:ind w:firstLine="0"/>
        <w:rPr>
          <w:rFonts w:eastAsia="Times New Roman" w:cs="Times New Roman"/>
          <w:szCs w:val="28"/>
          <w:highlight w:val="cyan"/>
          <w:lang w:eastAsia="ru-RU"/>
        </w:rPr>
      </w:pPr>
    </w:p>
    <w:p w:rsidR="00EF4491" w:rsidRPr="008C550E" w:rsidRDefault="00EF4491" w:rsidP="00D567A4">
      <w:pPr>
        <w:widowControl w:val="0"/>
        <w:autoSpaceDE w:val="0"/>
        <w:autoSpaceDN w:val="0"/>
        <w:spacing w:line="240" w:lineRule="auto"/>
        <w:ind w:firstLine="0"/>
        <w:jc w:val="center"/>
        <w:rPr>
          <w:rFonts w:eastAsia="Times New Roman" w:cs="Times New Roman"/>
          <w:szCs w:val="28"/>
          <w:lang w:eastAsia="ru-RU"/>
        </w:rPr>
      </w:pPr>
      <w:r w:rsidRPr="00785ED0">
        <w:rPr>
          <w:rFonts w:eastAsia="Times New Roman" w:cs="Times New Roman"/>
          <w:szCs w:val="28"/>
          <w:lang w:eastAsia="ru-RU"/>
        </w:rPr>
        <w:t>Торговля и услуги</w:t>
      </w:r>
    </w:p>
    <w:p w:rsidR="00EF4491" w:rsidRPr="00EF4491" w:rsidRDefault="00EF4491" w:rsidP="00EF4491">
      <w:pPr>
        <w:widowControl w:val="0"/>
        <w:autoSpaceDE w:val="0"/>
        <w:autoSpaceDN w:val="0"/>
        <w:spacing w:before="220" w:line="240" w:lineRule="auto"/>
        <w:ind w:firstLine="0"/>
        <w:rPr>
          <w:rFonts w:eastAsia="Times New Roman" w:cs="Times New Roman"/>
          <w:sz w:val="24"/>
          <w:szCs w:val="24"/>
          <w:lang w:eastAsia="ru-RU"/>
        </w:rPr>
      </w:pPr>
      <w:r w:rsidRPr="001D6F6E">
        <w:rPr>
          <w:rFonts w:eastAsia="Times New Roman" w:cs="Times New Roman"/>
          <w:noProof/>
          <w:sz w:val="24"/>
          <w:szCs w:val="24"/>
          <w:highlight w:val="yellow"/>
          <w:lang w:eastAsia="ru-RU"/>
        </w:rPr>
        <w:drawing>
          <wp:inline distT="0" distB="0" distL="0" distR="0" wp14:anchorId="584BB935" wp14:editId="6C0CFFF1">
            <wp:extent cx="6283842" cy="4582633"/>
            <wp:effectExtent l="0" t="0" r="3175" b="889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D53091" w:rsidRDefault="00D53091" w:rsidP="00FF72A8">
      <w:pPr>
        <w:spacing w:line="240" w:lineRule="auto"/>
        <w:ind w:firstLine="0"/>
        <w:jc w:val="center"/>
        <w:outlineLvl w:val="0"/>
        <w:rPr>
          <w:b/>
        </w:rPr>
      </w:pPr>
    </w:p>
    <w:p w:rsidR="00FF5853" w:rsidRPr="00784CB1" w:rsidRDefault="00FF5853" w:rsidP="00FF72A8">
      <w:pPr>
        <w:spacing w:line="240" w:lineRule="auto"/>
        <w:ind w:firstLine="0"/>
        <w:jc w:val="center"/>
        <w:outlineLvl w:val="0"/>
        <w:rPr>
          <w:b/>
        </w:rPr>
      </w:pPr>
      <w:r w:rsidRPr="00784CB1">
        <w:rPr>
          <w:b/>
        </w:rPr>
        <w:t>Торговля и услуги</w:t>
      </w:r>
    </w:p>
    <w:p w:rsidR="00FF5853" w:rsidRPr="00784CB1" w:rsidRDefault="00FF5853" w:rsidP="00FF5853">
      <w:pPr>
        <w:spacing w:line="240" w:lineRule="auto"/>
        <w:ind w:firstLine="0"/>
        <w:jc w:val="center"/>
        <w:rPr>
          <w:b/>
          <w:u w:val="single"/>
        </w:rPr>
      </w:pPr>
    </w:p>
    <w:p w:rsidR="00AC0969" w:rsidRPr="00785ED0" w:rsidRDefault="00AC0969" w:rsidP="00AC0969">
      <w:pPr>
        <w:spacing w:line="240" w:lineRule="auto"/>
        <w:rPr>
          <w:rFonts w:cs="Times New Roman"/>
          <w:szCs w:val="28"/>
        </w:rPr>
      </w:pPr>
      <w:r w:rsidRPr="00785ED0">
        <w:rPr>
          <w:rFonts w:cs="Times New Roman"/>
          <w:szCs w:val="28"/>
        </w:rPr>
        <w:t>Потребительский рынок Новосибирска является одним из ключевых сегментов жизнеобеспечения города, значительным образом влияет на формирование основ экономической стабильности и является важнейшим источником занятости населения.</w:t>
      </w:r>
    </w:p>
    <w:p w:rsidR="00AC0969" w:rsidRPr="00785ED0" w:rsidRDefault="00AC0969" w:rsidP="00AC0969">
      <w:pPr>
        <w:spacing w:line="240" w:lineRule="auto"/>
        <w:rPr>
          <w:rFonts w:cs="Times New Roman"/>
          <w:szCs w:val="28"/>
        </w:rPr>
      </w:pPr>
      <w:r w:rsidRPr="00785ED0">
        <w:rPr>
          <w:rFonts w:cs="Times New Roman"/>
          <w:szCs w:val="28"/>
        </w:rPr>
        <w:t xml:space="preserve">Город Новосибирск продолжает активно развиваться в сфере потребительского рынка. На 1 января 2023 года на территории города осуществляли деятельность свыше 7800 торговых объектов, в том числе стационарных и нестационарных, 2403 предприятия общественного питания, 3524 предприятия бытового обслуживания населения. </w:t>
      </w:r>
    </w:p>
    <w:p w:rsidR="00AC0969" w:rsidRPr="00785ED0" w:rsidRDefault="00AC0969" w:rsidP="00AC0969">
      <w:pPr>
        <w:spacing w:line="240" w:lineRule="auto"/>
        <w:rPr>
          <w:rFonts w:cs="Times New Roman"/>
          <w:szCs w:val="28"/>
        </w:rPr>
      </w:pPr>
      <w:r w:rsidRPr="00785ED0">
        <w:rPr>
          <w:rFonts w:cs="Times New Roman"/>
          <w:szCs w:val="28"/>
        </w:rPr>
        <w:t xml:space="preserve">Розничная торговая сеть города на сегодняшний день оценочно насчитывает более 5000 стационарных предприятий, около 2800 нестационарных объектов, 3 универсальных розничных рынка. Объём розничного товарооборота за 2022 год по данным Новосибирскстата составил 329,2 млрд. руб. (темп роста 105,3 % к 2021 году). </w:t>
      </w:r>
    </w:p>
    <w:p w:rsidR="00AC0969" w:rsidRPr="00785ED0" w:rsidRDefault="00AC0969" w:rsidP="00AC0969">
      <w:pPr>
        <w:spacing w:line="240" w:lineRule="auto"/>
        <w:rPr>
          <w:rFonts w:cs="Times New Roman"/>
          <w:szCs w:val="28"/>
        </w:rPr>
      </w:pPr>
      <w:r w:rsidRPr="00785ED0">
        <w:rPr>
          <w:rFonts w:cs="Times New Roman"/>
          <w:szCs w:val="28"/>
        </w:rPr>
        <w:t>По итогам 2022 года показатель среднегородской обеспеченности населения площадями торговых объектов на территории города Новосибирска составил 1130,6 кв. м. на 1 тысячу жителей при нормативе минимальной обеспеченности населения площадями торговых объектов 593,7 кв. м. (для города Новосибирска).</w:t>
      </w:r>
    </w:p>
    <w:p w:rsidR="00AC0969" w:rsidRPr="00785ED0" w:rsidRDefault="00AC0969" w:rsidP="00AC0969">
      <w:pPr>
        <w:spacing w:line="240" w:lineRule="auto"/>
        <w:rPr>
          <w:rFonts w:cs="Times New Roman"/>
          <w:szCs w:val="28"/>
        </w:rPr>
      </w:pPr>
      <w:r w:rsidRPr="00785ED0">
        <w:rPr>
          <w:rFonts w:cs="Times New Roman"/>
          <w:szCs w:val="28"/>
        </w:rPr>
        <w:t xml:space="preserve">С точки зрения логистики Новосибирск обладает уникальным географическим и экономическим положением. Город расположен на пересечении железной дороги, автомобильных дорог федерального значения, воздушных трасс и судоходной реки. Благоприятное географическое положение, развитая инфраструктура и существующие возможности позволяют городу играть важную роль транспортного центра Сибирского региона. </w:t>
      </w:r>
    </w:p>
    <w:p w:rsidR="00AC0969" w:rsidRPr="00785ED0" w:rsidRDefault="00AC0969" w:rsidP="00AC0969">
      <w:pPr>
        <w:spacing w:line="240" w:lineRule="auto"/>
        <w:rPr>
          <w:rFonts w:cs="Times New Roman"/>
          <w:szCs w:val="28"/>
        </w:rPr>
      </w:pPr>
      <w:r w:rsidRPr="00785ED0">
        <w:rPr>
          <w:rFonts w:cs="Times New Roman"/>
          <w:szCs w:val="28"/>
        </w:rPr>
        <w:t>В рамках решения задачи по стабилизации розничных цен и обеспечения населения качественными продуктами питания местных производителей: успешно работают городские социальные продовольственные ярмарки. Отраслевые показатели их работы свидетельствуют о стабильной положительной динамике наращивания товарооборота и покупателей. Активно развивается ярмарочная деятельность на уличных площадках города, в том числе с участием зарубежных партнеров. Популярностью среди жителей пользуются общегородские сельскохозяйственные и продовольственные ярмарки на площади Карла Маркса, на ул. Богдана Хмельницкого, 26/1, 28/1, а также традиционные городские садоводческие ярмарки возле ДК им. В. П. Чкалова. По результатам 2022 года проведено 194 ярмарки (из них 17 – городских, 177 – районных), в том числе 22 сельскохозяйственных, 71 школьная, 30 продовольственных, 53 универсальных, 16 специализированных по продаже товаров для садоводов и огородников, 2 пчеловодческих (в 2021 году проведено 164 ярмарки).</w:t>
      </w:r>
    </w:p>
    <w:p w:rsidR="00AC0969" w:rsidRPr="00785ED0" w:rsidRDefault="00AC0969" w:rsidP="00AC0969">
      <w:pPr>
        <w:spacing w:line="240" w:lineRule="auto"/>
        <w:rPr>
          <w:rFonts w:cs="Times New Roman"/>
          <w:szCs w:val="28"/>
        </w:rPr>
      </w:pPr>
      <w:r w:rsidRPr="00785ED0">
        <w:rPr>
          <w:rFonts w:cs="Times New Roman"/>
          <w:szCs w:val="28"/>
        </w:rPr>
        <w:t>Также мэрией города Новосибирска согласовано юридическим лицам и индивидуальным предпринимателям проведение 75 коммерческих ярмарок. Ярмарки являются важной инфраструктурой поддержки малого и среднего предпринимательства. Они позволяют с минимальными затратами и рисками начинающему предпринимателю открыть торговое дело, а небольшому производителю расширить производство с гарантированным сбытом.</w:t>
      </w:r>
    </w:p>
    <w:p w:rsidR="00AC0969" w:rsidRPr="00785ED0" w:rsidRDefault="00AC0969" w:rsidP="00AC0969">
      <w:pPr>
        <w:spacing w:line="240" w:lineRule="auto"/>
        <w:rPr>
          <w:rFonts w:cs="Times New Roman"/>
          <w:szCs w:val="28"/>
        </w:rPr>
      </w:pPr>
      <w:r w:rsidRPr="00785ED0">
        <w:rPr>
          <w:rFonts w:cs="Times New Roman"/>
          <w:szCs w:val="28"/>
        </w:rPr>
        <w:t>В целях автоматизации процессов организации ярмарок на территории города Новосибирска в 2022 году создана муниципальная информационная система «Ярмарки на территории города Новосибирска».</w:t>
      </w:r>
    </w:p>
    <w:p w:rsidR="00AC0969" w:rsidRPr="00785ED0" w:rsidRDefault="00AC0969" w:rsidP="00AC0969">
      <w:pPr>
        <w:spacing w:line="240" w:lineRule="auto"/>
        <w:rPr>
          <w:rFonts w:cs="Times New Roman"/>
          <w:szCs w:val="28"/>
        </w:rPr>
      </w:pPr>
      <w:r w:rsidRPr="00785ED0">
        <w:rPr>
          <w:rFonts w:cs="Times New Roman"/>
          <w:szCs w:val="28"/>
        </w:rPr>
        <w:t xml:space="preserve">Разработка системы проведена </w:t>
      </w:r>
      <w:r w:rsidR="007C6B34" w:rsidRPr="00785ED0">
        <w:rPr>
          <w:rFonts w:cs="Times New Roman"/>
          <w:szCs w:val="28"/>
        </w:rPr>
        <w:t>в целях актуализации сведений о </w:t>
      </w:r>
      <w:r w:rsidRPr="00785ED0">
        <w:rPr>
          <w:rFonts w:cs="Times New Roman"/>
          <w:szCs w:val="28"/>
        </w:rPr>
        <w:t>муниципальных ярмарках, проводимых на территории города Новосибирска, включая информацию о дате и времени проведения, месте проведения, а также специализации ярмарки. Одним из направлений системы является возможность предоставления доступа пользователей Интернет (через МИС «Мой Новосибирск») к общедоступным сведениям о ярмарках, с дополнительной функцией подачи заявок на участие в ярмарках от операторов (продавцов).</w:t>
      </w:r>
    </w:p>
    <w:p w:rsidR="00AC0969" w:rsidRPr="00785ED0" w:rsidRDefault="00AC0969" w:rsidP="00AC0969">
      <w:pPr>
        <w:spacing w:line="240" w:lineRule="auto"/>
        <w:rPr>
          <w:rFonts w:cs="Times New Roman"/>
          <w:szCs w:val="28"/>
        </w:rPr>
      </w:pPr>
      <w:r w:rsidRPr="00785ED0">
        <w:rPr>
          <w:rFonts w:cs="Times New Roman"/>
          <w:szCs w:val="28"/>
        </w:rPr>
        <w:t>Регулярно проводится работа по организации сезонных торговых мест для садоводов, огородников для реализации сельхозпродукции на территории действующих рынков и иных торговых объектов (в том числе функционировавших ранее в статусе рынков). В 2022 году было организовано порядка 600 льготных и бесплатных торговых мест для садоводов, огородников.</w:t>
      </w:r>
    </w:p>
    <w:p w:rsidR="00AC0969" w:rsidRPr="00785ED0" w:rsidRDefault="00AC0969" w:rsidP="00AC0969">
      <w:pPr>
        <w:spacing w:line="240" w:lineRule="auto"/>
        <w:rPr>
          <w:rFonts w:cs="Times New Roman"/>
          <w:szCs w:val="28"/>
        </w:rPr>
      </w:pPr>
      <w:r w:rsidRPr="00785ED0">
        <w:rPr>
          <w:rFonts w:cs="Times New Roman"/>
          <w:szCs w:val="28"/>
        </w:rPr>
        <w:t>Определены места для размещения единообразных лотков-навесов в целях их безвозмездного использования для реализации излишков продукции, выращенной садоводами и огородниками. 97 лотков-навесов на 194 торговых места</w:t>
      </w:r>
      <w:r w:rsidR="007C6B34" w:rsidRPr="00785ED0">
        <w:rPr>
          <w:rFonts w:cs="Times New Roman"/>
          <w:szCs w:val="28"/>
        </w:rPr>
        <w:t>х</w:t>
      </w:r>
      <w:r w:rsidRPr="00785ED0">
        <w:rPr>
          <w:rFonts w:cs="Times New Roman"/>
          <w:szCs w:val="28"/>
        </w:rPr>
        <w:t xml:space="preserve"> установлены на территории города Новосибирска.</w:t>
      </w:r>
    </w:p>
    <w:p w:rsidR="00AC0969" w:rsidRPr="00785ED0" w:rsidRDefault="00AC0969" w:rsidP="00AC0969">
      <w:pPr>
        <w:spacing w:line="240" w:lineRule="auto"/>
        <w:rPr>
          <w:rFonts w:cs="Times New Roman"/>
          <w:szCs w:val="28"/>
        </w:rPr>
      </w:pPr>
      <w:r w:rsidRPr="00785ED0">
        <w:rPr>
          <w:rFonts w:cs="Times New Roman"/>
          <w:szCs w:val="28"/>
        </w:rPr>
        <w:t>Большое внимание уделяется вопросам совершенствования уличной торговой сети на территории города Новосибирска.</w:t>
      </w:r>
    </w:p>
    <w:p w:rsidR="00AC0969" w:rsidRPr="00785ED0" w:rsidRDefault="00AC0969" w:rsidP="00AC0969">
      <w:pPr>
        <w:spacing w:line="240" w:lineRule="auto"/>
        <w:rPr>
          <w:rFonts w:cs="Times New Roman"/>
          <w:szCs w:val="28"/>
        </w:rPr>
      </w:pPr>
      <w:r w:rsidRPr="00785ED0">
        <w:rPr>
          <w:rFonts w:cs="Times New Roman"/>
          <w:szCs w:val="28"/>
        </w:rPr>
        <w:t>Размещение нестационарных торговых объектов на землях или земельных участках, находящихся в государственной или муниципальной собственности, осуществляется на основании Схемы размещения нестационарных торговых объектов на территории города Новосибирска.</w:t>
      </w:r>
    </w:p>
    <w:p w:rsidR="00AC0969" w:rsidRPr="00785ED0" w:rsidRDefault="00AC0969" w:rsidP="00AC0969">
      <w:pPr>
        <w:spacing w:line="240" w:lineRule="auto"/>
        <w:rPr>
          <w:rFonts w:cs="Times New Roman"/>
          <w:szCs w:val="28"/>
        </w:rPr>
      </w:pPr>
      <w:r w:rsidRPr="00785ED0">
        <w:rPr>
          <w:rFonts w:cs="Times New Roman"/>
          <w:szCs w:val="28"/>
        </w:rPr>
        <w:t>В разработанной муниципальной информационной системе «Схема размещения НТО» отражаются существующие и перспективные места размещения, что значительно сокращает время на подбор места размещения нестационарных торговых объектов и подачу заявления на заключение договора.</w:t>
      </w:r>
    </w:p>
    <w:p w:rsidR="00AC0969" w:rsidRPr="00785ED0" w:rsidRDefault="00AC0969" w:rsidP="00AC0969">
      <w:pPr>
        <w:spacing w:line="240" w:lineRule="auto"/>
        <w:rPr>
          <w:rFonts w:cs="Times New Roman"/>
          <w:szCs w:val="28"/>
        </w:rPr>
      </w:pPr>
      <w:r w:rsidRPr="00785ED0">
        <w:rPr>
          <w:rFonts w:cs="Times New Roman"/>
          <w:szCs w:val="28"/>
        </w:rPr>
        <w:t>По состоянию на 01.01.2023 городская сеть общественного питания насчитывает 2403 предприятия общественного питания (стационарных и нестационарных) на 115,3 тыс. посадочных мест (темп роста – 102,3 % к 2021 году).</w:t>
      </w:r>
    </w:p>
    <w:p w:rsidR="00AC0969" w:rsidRPr="00785ED0" w:rsidRDefault="00AC0969" w:rsidP="00AC0969">
      <w:pPr>
        <w:spacing w:line="240" w:lineRule="auto"/>
        <w:rPr>
          <w:rFonts w:cs="Times New Roman"/>
          <w:szCs w:val="28"/>
        </w:rPr>
      </w:pPr>
      <w:r w:rsidRPr="00785ED0">
        <w:rPr>
          <w:rFonts w:cs="Times New Roman"/>
          <w:szCs w:val="28"/>
        </w:rPr>
        <w:t>Оборот общественного питания (по данным Новосибирскстата за 2022 год) составил 8,2 млрд. руб. (темп роста – 108,6 % к 2021 году). Основным показателем услуг общественного питания является обеспеченность населения местами предприятий питания. Обеспеченность населения города объектами общедоступной сети общественного питания оценочно составляет 44 посадочных мест на 1000 жителей.</w:t>
      </w:r>
    </w:p>
    <w:p w:rsidR="00AC0969" w:rsidRPr="00785ED0" w:rsidRDefault="00AC0969" w:rsidP="00AC0969">
      <w:pPr>
        <w:spacing w:line="240" w:lineRule="auto"/>
        <w:rPr>
          <w:rFonts w:cs="Times New Roman"/>
          <w:szCs w:val="28"/>
        </w:rPr>
      </w:pPr>
      <w:r w:rsidRPr="00785ED0">
        <w:rPr>
          <w:rFonts w:cs="Times New Roman"/>
          <w:szCs w:val="28"/>
        </w:rPr>
        <w:t>Бытовое обслуживание — одна из важнейших сфер жизнеобеспечения населения, направленная на удовле</w:t>
      </w:r>
      <w:r w:rsidR="007C6B34" w:rsidRPr="00785ED0">
        <w:rPr>
          <w:rFonts w:cs="Times New Roman"/>
          <w:szCs w:val="28"/>
        </w:rPr>
        <w:t>творение потребностей граждан в </w:t>
      </w:r>
      <w:r w:rsidRPr="00785ED0">
        <w:rPr>
          <w:rFonts w:cs="Times New Roman"/>
          <w:szCs w:val="28"/>
        </w:rPr>
        <w:t>разнообразных видах бытовых услуг.</w:t>
      </w:r>
    </w:p>
    <w:p w:rsidR="00AC0969" w:rsidRPr="00785ED0" w:rsidRDefault="00AC0969" w:rsidP="00AC0969">
      <w:pPr>
        <w:spacing w:line="240" w:lineRule="auto"/>
        <w:rPr>
          <w:rFonts w:cs="Times New Roman"/>
          <w:szCs w:val="28"/>
        </w:rPr>
      </w:pPr>
      <w:r w:rsidRPr="00785ED0">
        <w:rPr>
          <w:rFonts w:cs="Times New Roman"/>
          <w:szCs w:val="28"/>
        </w:rPr>
        <w:t>По состоянию на 01.01.2023 городская сеть бытового обслуживания насчитывает 3524 предприятия. В структуре предприятий бытового обслуживания наибольший удельный вес приходится на парикмахерские услуги – 1071 объект, услуги по ремонту и техническому обслуживанию автотранспортных средств – 351 объект, услуги по ремонту и пошиву обуви – 216 объектов. Расчетный объем бытовых услуг за 9 месяцев 2022 года составил 1108,4 млн. рублей (темп роста –</w:t>
      </w:r>
      <w:r w:rsidR="007C6B34" w:rsidRPr="00785ED0">
        <w:rPr>
          <w:rFonts w:cs="Times New Roman"/>
          <w:szCs w:val="28"/>
        </w:rPr>
        <w:t xml:space="preserve"> </w:t>
      </w:r>
      <w:r w:rsidRPr="00785ED0">
        <w:rPr>
          <w:rFonts w:cs="Times New Roman"/>
          <w:szCs w:val="28"/>
        </w:rPr>
        <w:t>180,2 % к аналогичному периоду 2021 года).</w:t>
      </w:r>
    </w:p>
    <w:p w:rsidR="00AC0969" w:rsidRPr="00785ED0" w:rsidRDefault="00AC0969" w:rsidP="00AC0969">
      <w:pPr>
        <w:spacing w:line="240" w:lineRule="auto"/>
        <w:rPr>
          <w:rFonts w:cs="Times New Roman"/>
          <w:szCs w:val="28"/>
        </w:rPr>
      </w:pPr>
      <w:r w:rsidRPr="00785ED0">
        <w:rPr>
          <w:rFonts w:cs="Times New Roman"/>
          <w:szCs w:val="28"/>
        </w:rPr>
        <w:t>Многообразие видов услуг, их различная социальная и экономическая значимость предъявляют определенные требования к эффективному управлению сферой бытовых услуг на муниципальном уровне.</w:t>
      </w:r>
    </w:p>
    <w:p w:rsidR="00AC0969" w:rsidRPr="00785ED0" w:rsidRDefault="00AC0969" w:rsidP="00AC0969">
      <w:pPr>
        <w:spacing w:line="240" w:lineRule="auto"/>
        <w:rPr>
          <w:rFonts w:cs="Times New Roman"/>
          <w:szCs w:val="28"/>
        </w:rPr>
      </w:pPr>
      <w:r w:rsidRPr="00785ED0">
        <w:rPr>
          <w:rFonts w:cs="Times New Roman"/>
          <w:szCs w:val="28"/>
        </w:rPr>
        <w:t xml:space="preserve">На территории города Новосибирска услуги бань и душевых предоставляет 355 объектов (информация получена из открытых источников). </w:t>
      </w:r>
    </w:p>
    <w:p w:rsidR="00AC0969" w:rsidRPr="00785ED0" w:rsidRDefault="00AC0969" w:rsidP="00AC0969">
      <w:pPr>
        <w:spacing w:line="240" w:lineRule="auto"/>
        <w:rPr>
          <w:rFonts w:cs="Times New Roman"/>
          <w:szCs w:val="28"/>
        </w:rPr>
      </w:pPr>
      <w:r w:rsidRPr="00785ED0">
        <w:rPr>
          <w:rFonts w:cs="Times New Roman"/>
          <w:szCs w:val="28"/>
        </w:rPr>
        <w:t>В муниципальных банях МБУ «БХ «Сибирячка» предоставлялись услуги по помывкам в общих помывочных отделениях бань по тарифам, устанавливаемым мэрией города Новосибирска, в том числе для льготных категорий граждан (мужчины, достигшие 60 лет, женщины – 55 лет).</w:t>
      </w:r>
    </w:p>
    <w:p w:rsidR="00AC0969" w:rsidRPr="00785ED0" w:rsidRDefault="00AC0969" w:rsidP="00AC0969">
      <w:pPr>
        <w:spacing w:line="240" w:lineRule="auto"/>
        <w:rPr>
          <w:rFonts w:cs="Times New Roman"/>
          <w:szCs w:val="28"/>
        </w:rPr>
      </w:pPr>
      <w:r w:rsidRPr="00785ED0">
        <w:rPr>
          <w:rFonts w:cs="Times New Roman"/>
          <w:szCs w:val="28"/>
        </w:rPr>
        <w:t>В связи с ограничено работоспособным состоянием зданий бань МБУ «БХ «Сибирячка», работа муниципальных бань осуществлялась в усеченном режиме по два дня в неделю с ноября 2021 до мая 2022 года. Количество помывок за январь-май 2</w:t>
      </w:r>
      <w:r w:rsidR="007C6B34" w:rsidRPr="00785ED0">
        <w:rPr>
          <w:rFonts w:cs="Times New Roman"/>
          <w:szCs w:val="28"/>
        </w:rPr>
        <w:t>022 года составило 28061</w:t>
      </w:r>
      <w:r w:rsidRPr="00785ED0">
        <w:rPr>
          <w:rFonts w:cs="Times New Roman"/>
          <w:szCs w:val="28"/>
        </w:rPr>
        <w:t>.</w:t>
      </w:r>
    </w:p>
    <w:p w:rsidR="00AC0969" w:rsidRPr="00785ED0" w:rsidRDefault="00AC0969" w:rsidP="00AC0969">
      <w:pPr>
        <w:spacing w:line="240" w:lineRule="auto"/>
        <w:rPr>
          <w:rFonts w:cs="Times New Roman"/>
          <w:szCs w:val="28"/>
        </w:rPr>
      </w:pPr>
      <w:r w:rsidRPr="00785ED0">
        <w:rPr>
          <w:rFonts w:cs="Times New Roman"/>
          <w:szCs w:val="28"/>
        </w:rPr>
        <w:t>С 1 июня 2022 года структурные подразделения бань МБУ «БХ «Сибирячка» закрыты, осуществлялись мероприятия по привлечению инвестиций для реконструкции зданий бань.</w:t>
      </w:r>
    </w:p>
    <w:p w:rsidR="00AC0969" w:rsidRPr="00785ED0" w:rsidRDefault="00AC0969" w:rsidP="00AC0969">
      <w:pPr>
        <w:spacing w:line="240" w:lineRule="auto"/>
        <w:rPr>
          <w:rFonts w:cs="Times New Roman"/>
          <w:szCs w:val="28"/>
        </w:rPr>
      </w:pPr>
      <w:r w:rsidRPr="00785ED0">
        <w:rPr>
          <w:rFonts w:cs="Times New Roman"/>
          <w:szCs w:val="28"/>
        </w:rPr>
        <w:t>Кроме того, льготные категории граждан получали услугу по установленным мэрией тарифам в банях, реконструированных на условиях муниципально – частного партнерства: «Сандуны» и «Федоровские бани», Бани № 24 ООО «Объединение 24».</w:t>
      </w:r>
    </w:p>
    <w:p w:rsidR="00AC0969" w:rsidRPr="00785ED0" w:rsidRDefault="00AC0969" w:rsidP="00AC0969">
      <w:pPr>
        <w:spacing w:line="240" w:lineRule="auto"/>
        <w:rPr>
          <w:rFonts w:cs="Times New Roman"/>
          <w:szCs w:val="28"/>
        </w:rPr>
      </w:pPr>
      <w:r w:rsidRPr="00785ED0">
        <w:rPr>
          <w:rFonts w:cs="Times New Roman"/>
          <w:szCs w:val="28"/>
        </w:rPr>
        <w:t xml:space="preserve">В целях автоматизации процессов обеспечения организации похоронного дела, ритуальных услуг и содержания мест захоронения, осуществления учета и контроля на территориях общественных кладбищ города Новосибирска в общем доступе для граждан доступна информационная система «Автоматизированная система общественных кладбищ города Новосибирска «Ритуал». </w:t>
      </w:r>
    </w:p>
    <w:p w:rsidR="00AC0969" w:rsidRPr="00785ED0" w:rsidRDefault="00AC0969" w:rsidP="00AC0969">
      <w:pPr>
        <w:spacing w:line="240" w:lineRule="auto"/>
        <w:rPr>
          <w:rFonts w:cs="Times New Roman"/>
          <w:szCs w:val="28"/>
        </w:rPr>
      </w:pPr>
      <w:r w:rsidRPr="00785ED0">
        <w:rPr>
          <w:rFonts w:cs="Times New Roman"/>
          <w:szCs w:val="28"/>
        </w:rPr>
        <w:t>Разработка системы проведена в целях создания единой платформы и базы учета и контроля захоронений, а также актуализации сведений об общественных кладбищах города Нов</w:t>
      </w:r>
      <w:r w:rsidR="007C6B34" w:rsidRPr="00785ED0">
        <w:rPr>
          <w:rFonts w:cs="Times New Roman"/>
          <w:szCs w:val="28"/>
        </w:rPr>
        <w:t>осибирска, включая информацию о </w:t>
      </w:r>
      <w:r w:rsidRPr="00785ED0">
        <w:rPr>
          <w:rFonts w:cs="Times New Roman"/>
          <w:szCs w:val="28"/>
        </w:rPr>
        <w:t>захоронениях, строениях, сооружени</w:t>
      </w:r>
      <w:r w:rsidR="007C6B34" w:rsidRPr="00785ED0">
        <w:rPr>
          <w:rFonts w:cs="Times New Roman"/>
          <w:szCs w:val="28"/>
        </w:rPr>
        <w:t>ях, элементах благоустройства и </w:t>
      </w:r>
      <w:r w:rsidRPr="00785ED0">
        <w:rPr>
          <w:rFonts w:cs="Times New Roman"/>
          <w:szCs w:val="28"/>
        </w:rPr>
        <w:t>озеленения, расположенных на их территориях. Одним из направлений системы является возможность предоставления доступа к общедоступным сведениям общественных кладбищ города Новосибирска, с функцией определения места захоронения.</w:t>
      </w:r>
    </w:p>
    <w:p w:rsidR="00AC0969" w:rsidRPr="00785ED0" w:rsidRDefault="00AC0969" w:rsidP="00AC0969">
      <w:pPr>
        <w:spacing w:line="240" w:lineRule="auto"/>
        <w:rPr>
          <w:rFonts w:cs="Times New Roman"/>
          <w:szCs w:val="28"/>
        </w:rPr>
      </w:pPr>
      <w:r w:rsidRPr="00785ED0">
        <w:rPr>
          <w:rFonts w:cs="Times New Roman"/>
          <w:szCs w:val="28"/>
        </w:rPr>
        <w:t>Ознакомиться с работой приложения может каждый желающий. Оно доступно как на официальном сайте города Н</w:t>
      </w:r>
      <w:r w:rsidR="007C6B34" w:rsidRPr="00785ED0">
        <w:rPr>
          <w:rFonts w:cs="Times New Roman"/>
          <w:szCs w:val="28"/>
        </w:rPr>
        <w:t>овосибирска</w:t>
      </w:r>
      <w:r w:rsidRPr="00785ED0">
        <w:rPr>
          <w:rFonts w:cs="Times New Roman"/>
          <w:szCs w:val="28"/>
        </w:rPr>
        <w:t xml:space="preserve">, так и в виде бесплатного мобильного приложения «Кладбища Новосибирска». </w:t>
      </w:r>
    </w:p>
    <w:p w:rsidR="00C769DB" w:rsidRDefault="00AC0969" w:rsidP="00AC0969">
      <w:pPr>
        <w:spacing w:line="240" w:lineRule="auto"/>
        <w:rPr>
          <w:rFonts w:cs="Times New Roman"/>
          <w:szCs w:val="28"/>
        </w:rPr>
      </w:pPr>
      <w:r w:rsidRPr="00785ED0">
        <w:rPr>
          <w:rFonts w:cs="Times New Roman"/>
          <w:szCs w:val="28"/>
        </w:rPr>
        <w:t>В 2022 году проведена значительная работа по расширению и уточнению границ земельных участков, на которых расположены общественные кладбища города Новосибирска, а также приведение их в соответствие с нормами действующего законодательства. В 2022 году продолжена работа по привлечению отработчиков на общественные кладбища города Новосибирска. За прошедший год к обязательным работам были привлечены более 230 человек. С внедрением проекта ежемесячно удается силами привлеченных граждан вывозить дополнительно порядка 350 кубических метров мусора и бытовых отходов. Внедрение указанной практики позволяет ежемесячно экономить порядка 120 – 140 тыс. рублей бюджетных средств – ежемесячно указанными гражданами осуществляется около 900 часов работ (из расчета оплаты в 550 руб. за 4-х часовой рабочий день одного человека). Важным событием не только для города Новосибирска, но и всего профессионального сообщества ритуальной отрасли страны стало проведение третьего межрегионального форума «Сибирь-Ритуал 2022» - масштабного отраслевого мероприятия, объединившего опыт специалистов в ритуальной сфере из разных городов России и зарубежных участников. Участие в Форуме приняли более 100 человек, в том числе представители</w:t>
      </w:r>
      <w:r w:rsidR="006D76D1" w:rsidRPr="00785ED0">
        <w:rPr>
          <w:rFonts w:cs="Times New Roman"/>
          <w:szCs w:val="28"/>
        </w:rPr>
        <w:t xml:space="preserve"> 45 муниципальных образований и </w:t>
      </w:r>
      <w:r w:rsidRPr="00785ED0">
        <w:rPr>
          <w:rFonts w:cs="Times New Roman"/>
          <w:szCs w:val="28"/>
        </w:rPr>
        <w:t>субъектов Российской Федерации.</w:t>
      </w:r>
    </w:p>
    <w:p w:rsidR="004B78B7" w:rsidRPr="00784CB1" w:rsidRDefault="004B78B7" w:rsidP="00AC0969">
      <w:pPr>
        <w:spacing w:line="240" w:lineRule="auto"/>
      </w:pPr>
    </w:p>
    <w:p w:rsidR="00D829E4" w:rsidRDefault="00D829E4" w:rsidP="00482751">
      <w:pPr>
        <w:spacing w:after="200" w:line="240" w:lineRule="auto"/>
        <w:ind w:firstLine="0"/>
        <w:jc w:val="center"/>
        <w:rPr>
          <w:b/>
        </w:rPr>
      </w:pPr>
    </w:p>
    <w:p w:rsidR="005C63EA" w:rsidRPr="00785ED0" w:rsidRDefault="005653B4" w:rsidP="00482751">
      <w:pPr>
        <w:spacing w:after="200" w:line="240" w:lineRule="auto"/>
        <w:ind w:firstLine="0"/>
        <w:jc w:val="center"/>
        <w:rPr>
          <w:b/>
        </w:rPr>
      </w:pPr>
      <w:r w:rsidRPr="00785ED0">
        <w:rPr>
          <w:b/>
        </w:rPr>
        <w:t>Малое и среднее предпринимательство</w:t>
      </w:r>
    </w:p>
    <w:p w:rsidR="007D03D0" w:rsidRPr="00785ED0" w:rsidRDefault="007D03D0" w:rsidP="007D03D0">
      <w:pPr>
        <w:spacing w:line="240" w:lineRule="auto"/>
        <w:rPr>
          <w:szCs w:val="28"/>
        </w:rPr>
      </w:pPr>
      <w:r w:rsidRPr="00785ED0">
        <w:rPr>
          <w:rFonts w:eastAsia="Calibri"/>
          <w:szCs w:val="28"/>
        </w:rPr>
        <w:t xml:space="preserve">Малый и средний бизнес является важным элементом экономики города Новосибирска, во многом обеспечивает ее стабильность и рост. В деятельность малых и средних предприятий вовлечены все социальные группы населения, проживающего на территории города Новосибирска. </w:t>
      </w:r>
      <w:r w:rsidRPr="00785ED0">
        <w:rPr>
          <w:szCs w:val="28"/>
        </w:rPr>
        <w:t>Создаются новые рабочие места, внедряются новые формы обслуживания, совершенствуется материально-техническая база, улучшается ассортимент реализуемых товаров, тем самым повышается качество жизни жителей города.</w:t>
      </w:r>
    </w:p>
    <w:p w:rsidR="007D03D0" w:rsidRPr="00785ED0" w:rsidRDefault="007D03D0" w:rsidP="007D03D0">
      <w:pPr>
        <w:spacing w:line="240" w:lineRule="auto"/>
        <w:rPr>
          <w:rFonts w:eastAsia="Calibri"/>
          <w:szCs w:val="28"/>
        </w:rPr>
      </w:pPr>
      <w:r w:rsidRPr="00785ED0">
        <w:rPr>
          <w:szCs w:val="28"/>
        </w:rPr>
        <w:t>По данным Новосибстата на 17 января 2022 года на территории города Но</w:t>
      </w:r>
      <w:r w:rsidR="00557424" w:rsidRPr="00785ED0">
        <w:rPr>
          <w:szCs w:val="28"/>
        </w:rPr>
        <w:t>восибирска зарегистрировано 117</w:t>
      </w:r>
      <w:r w:rsidRPr="00785ED0">
        <w:rPr>
          <w:szCs w:val="28"/>
        </w:rPr>
        <w:t xml:space="preserve">414 </w:t>
      </w:r>
      <w:r w:rsidR="00DE5BB9" w:rsidRPr="00785ED0">
        <w:rPr>
          <w:szCs w:val="28"/>
        </w:rPr>
        <w:t>субъектов малого и среднего предпринимательства</w:t>
      </w:r>
      <w:r w:rsidRPr="00785ED0">
        <w:rPr>
          <w:szCs w:val="28"/>
        </w:rPr>
        <w:t>, в том числе 421 средних предприятия, 67409 малых предприятий и микропредприятий, 49584 индивидуальн</w:t>
      </w:r>
      <w:r w:rsidR="00557424" w:rsidRPr="00785ED0">
        <w:rPr>
          <w:szCs w:val="28"/>
        </w:rPr>
        <w:t>ых предпринимателя. При этом 37</w:t>
      </w:r>
      <w:r w:rsidRPr="00785ED0">
        <w:rPr>
          <w:szCs w:val="28"/>
        </w:rPr>
        <w:t xml:space="preserve">214 человек зарегистрировались в качестве «самозанятых», применили новый налог на профессиональный доход. </w:t>
      </w:r>
      <w:r w:rsidRPr="00785ED0">
        <w:rPr>
          <w:rFonts w:eastAsia="Calibri"/>
          <w:szCs w:val="28"/>
        </w:rPr>
        <w:t>Соответственно в городе Новосибирске осуществляют предприним</w:t>
      </w:r>
      <w:r w:rsidR="00557424" w:rsidRPr="00785ED0">
        <w:rPr>
          <w:rFonts w:eastAsia="Calibri"/>
          <w:szCs w:val="28"/>
        </w:rPr>
        <w:t>ательскую деятельность вместе с </w:t>
      </w:r>
      <w:r w:rsidRPr="00785ED0">
        <w:rPr>
          <w:rFonts w:eastAsia="Calibri"/>
          <w:szCs w:val="28"/>
        </w:rPr>
        <w:t xml:space="preserve">категорией физических лиц «самозанятый» более 145 тыс. субъектов малого и среднего предпринимательства. </w:t>
      </w:r>
    </w:p>
    <w:p w:rsidR="007D03D0" w:rsidRPr="00785ED0" w:rsidRDefault="007D03D0" w:rsidP="007D03D0">
      <w:pPr>
        <w:spacing w:line="240" w:lineRule="auto"/>
        <w:rPr>
          <w:szCs w:val="28"/>
        </w:rPr>
      </w:pPr>
      <w:r w:rsidRPr="00785ED0">
        <w:rPr>
          <w:szCs w:val="28"/>
        </w:rPr>
        <w:t>За январь – сентябрь 2021 года среднесписочная численность работников малого бизнеса города Новосибирска с</w:t>
      </w:r>
      <w:r w:rsidR="0017742B" w:rsidRPr="00785ED0">
        <w:rPr>
          <w:szCs w:val="28"/>
        </w:rPr>
        <w:t>оставила 324</w:t>
      </w:r>
      <w:r w:rsidRPr="00785ED0">
        <w:rPr>
          <w:szCs w:val="28"/>
        </w:rPr>
        <w:t xml:space="preserve">583 человека, среднесписочная численность работников средних предприятий составила 21450 человек. </w:t>
      </w:r>
    </w:p>
    <w:p w:rsidR="007D03D0" w:rsidRPr="00785ED0" w:rsidRDefault="007D03D0" w:rsidP="007D03D0">
      <w:pPr>
        <w:spacing w:line="240" w:lineRule="auto"/>
        <w:rPr>
          <w:szCs w:val="28"/>
        </w:rPr>
      </w:pPr>
      <w:r w:rsidRPr="00785ED0">
        <w:rPr>
          <w:szCs w:val="28"/>
        </w:rPr>
        <w:t xml:space="preserve">Объем отгруженных товаров собственного производства и выполненных работ (услуг) собственными силами по основным видам экономической деятельности </w:t>
      </w:r>
      <w:r w:rsidR="0017742B" w:rsidRPr="00785ED0">
        <w:rPr>
          <w:szCs w:val="28"/>
        </w:rPr>
        <w:t>малых и средних предприятий 243</w:t>
      </w:r>
      <w:r w:rsidRPr="00785ED0">
        <w:rPr>
          <w:szCs w:val="28"/>
        </w:rPr>
        <w:t>448,1 млн. руб.</w:t>
      </w:r>
    </w:p>
    <w:p w:rsidR="007D03D0" w:rsidRPr="00785ED0" w:rsidRDefault="007D03D0" w:rsidP="007D03D0">
      <w:pPr>
        <w:spacing w:line="240" w:lineRule="auto"/>
        <w:rPr>
          <w:szCs w:val="28"/>
        </w:rPr>
      </w:pPr>
      <w:r w:rsidRPr="00785ED0">
        <w:rPr>
          <w:szCs w:val="28"/>
        </w:rPr>
        <w:t>Учитывая значительный вклад субъектов малого и среднего предпринимательства в экономику города, мэрией города Новосибирска уделяется особое внимание вопросам их поддержки. В городе сформирована инфраструктура поддержки и развития предпринимательства, которая включает в себя:</w:t>
      </w:r>
    </w:p>
    <w:p w:rsidR="007D03D0" w:rsidRPr="00785ED0" w:rsidRDefault="00557424" w:rsidP="0017742B">
      <w:pPr>
        <w:pStyle w:val="a7"/>
        <w:numPr>
          <w:ilvl w:val="0"/>
          <w:numId w:val="39"/>
        </w:numPr>
        <w:spacing w:line="240" w:lineRule="auto"/>
        <w:rPr>
          <w:szCs w:val="28"/>
        </w:rPr>
      </w:pPr>
      <w:r w:rsidRPr="00785ED0">
        <w:rPr>
          <w:szCs w:val="28"/>
        </w:rPr>
        <w:t xml:space="preserve">муниципальное автономное учреждение города Новосибирска </w:t>
      </w:r>
      <w:r w:rsidR="007D03D0" w:rsidRPr="00785ED0">
        <w:rPr>
          <w:szCs w:val="28"/>
        </w:rPr>
        <w:t xml:space="preserve"> «Городской центр развития предпринимательства»</w:t>
      </w:r>
      <w:r w:rsidRPr="00785ED0">
        <w:rPr>
          <w:szCs w:val="28"/>
        </w:rPr>
        <w:t xml:space="preserve"> (МАУ «ГЦРП»)</w:t>
      </w:r>
      <w:r w:rsidR="007D03D0" w:rsidRPr="00785ED0">
        <w:rPr>
          <w:szCs w:val="28"/>
        </w:rPr>
        <w:t>;</w:t>
      </w:r>
    </w:p>
    <w:p w:rsidR="007D03D0" w:rsidRPr="00785ED0" w:rsidRDefault="007D03D0" w:rsidP="0017742B">
      <w:pPr>
        <w:pStyle w:val="a7"/>
        <w:numPr>
          <w:ilvl w:val="0"/>
          <w:numId w:val="39"/>
        </w:numPr>
        <w:spacing w:line="240" w:lineRule="auto"/>
        <w:rPr>
          <w:szCs w:val="28"/>
        </w:rPr>
      </w:pPr>
      <w:r w:rsidRPr="00785ED0">
        <w:rPr>
          <w:szCs w:val="28"/>
        </w:rPr>
        <w:t>бизнес – инкубаторы МАУ «ГЦРП»;</w:t>
      </w:r>
    </w:p>
    <w:p w:rsidR="007D03D0" w:rsidRPr="00785ED0" w:rsidRDefault="007D03D0" w:rsidP="0017742B">
      <w:pPr>
        <w:pStyle w:val="a7"/>
        <w:numPr>
          <w:ilvl w:val="0"/>
          <w:numId w:val="39"/>
        </w:numPr>
        <w:spacing w:line="240" w:lineRule="auto"/>
        <w:rPr>
          <w:szCs w:val="28"/>
        </w:rPr>
      </w:pPr>
      <w:r w:rsidRPr="00785ED0">
        <w:rPr>
          <w:szCs w:val="28"/>
        </w:rPr>
        <w:t>торгово-промышленная палата;</w:t>
      </w:r>
    </w:p>
    <w:p w:rsidR="007D03D0" w:rsidRPr="00785ED0" w:rsidRDefault="007D03D0" w:rsidP="0017742B">
      <w:pPr>
        <w:pStyle w:val="a7"/>
        <w:numPr>
          <w:ilvl w:val="0"/>
          <w:numId w:val="39"/>
        </w:numPr>
        <w:spacing w:line="240" w:lineRule="auto"/>
        <w:rPr>
          <w:szCs w:val="28"/>
        </w:rPr>
      </w:pPr>
      <w:r w:rsidRPr="00785ED0">
        <w:rPr>
          <w:szCs w:val="28"/>
        </w:rPr>
        <w:t>общественные организации и объединения предпринимателей;</w:t>
      </w:r>
    </w:p>
    <w:p w:rsidR="00747F90" w:rsidRPr="00785ED0" w:rsidRDefault="007D03D0" w:rsidP="00055795">
      <w:pPr>
        <w:pStyle w:val="a7"/>
        <w:numPr>
          <w:ilvl w:val="0"/>
          <w:numId w:val="39"/>
        </w:numPr>
        <w:spacing w:line="240" w:lineRule="auto"/>
        <w:rPr>
          <w:szCs w:val="28"/>
        </w:rPr>
      </w:pPr>
      <w:r w:rsidRPr="00785ED0">
        <w:rPr>
          <w:szCs w:val="28"/>
        </w:rPr>
        <w:t xml:space="preserve">Совет по поддержке и развитию малого и среднего предпринимательства в городе Новосибирске и советы предпринимателей в районах города Новосибирска. </w:t>
      </w:r>
    </w:p>
    <w:p w:rsidR="00C7405A" w:rsidRDefault="00C7405A" w:rsidP="005653B4">
      <w:pPr>
        <w:spacing w:line="240" w:lineRule="auto"/>
        <w:rPr>
          <w:rFonts w:cs="Times New Roman"/>
          <w:b/>
          <w:szCs w:val="28"/>
        </w:rPr>
      </w:pPr>
    </w:p>
    <w:p w:rsidR="00827C75" w:rsidRDefault="00827C75" w:rsidP="005653B4">
      <w:pPr>
        <w:spacing w:line="240" w:lineRule="auto"/>
        <w:rPr>
          <w:rFonts w:cs="Times New Roman"/>
          <w:b/>
          <w:szCs w:val="28"/>
        </w:rPr>
      </w:pPr>
    </w:p>
    <w:p w:rsidR="00827C75" w:rsidRDefault="00827C75" w:rsidP="005653B4">
      <w:pPr>
        <w:spacing w:line="240" w:lineRule="auto"/>
        <w:rPr>
          <w:rFonts w:cs="Times New Roman"/>
          <w:b/>
          <w:szCs w:val="28"/>
        </w:rPr>
      </w:pPr>
    </w:p>
    <w:p w:rsidR="00827C75" w:rsidRDefault="00827C75" w:rsidP="005653B4">
      <w:pPr>
        <w:spacing w:line="240" w:lineRule="auto"/>
        <w:rPr>
          <w:rFonts w:cs="Times New Roman"/>
          <w:b/>
          <w:szCs w:val="28"/>
        </w:rPr>
      </w:pPr>
    </w:p>
    <w:p w:rsidR="00827C75" w:rsidRDefault="00827C75" w:rsidP="005653B4">
      <w:pPr>
        <w:spacing w:line="240" w:lineRule="auto"/>
        <w:rPr>
          <w:rFonts w:cs="Times New Roman"/>
          <w:b/>
          <w:szCs w:val="28"/>
        </w:rPr>
      </w:pPr>
    </w:p>
    <w:p w:rsidR="00827C75" w:rsidRDefault="00827C75" w:rsidP="005653B4">
      <w:pPr>
        <w:spacing w:line="240" w:lineRule="auto"/>
        <w:rPr>
          <w:rFonts w:cs="Times New Roman"/>
          <w:b/>
          <w:szCs w:val="28"/>
        </w:rPr>
      </w:pPr>
    </w:p>
    <w:p w:rsidR="00827C75" w:rsidRDefault="00827C75" w:rsidP="005653B4">
      <w:pPr>
        <w:spacing w:line="240" w:lineRule="auto"/>
        <w:rPr>
          <w:rFonts w:cs="Times New Roman"/>
          <w:b/>
          <w:szCs w:val="28"/>
        </w:rPr>
      </w:pPr>
    </w:p>
    <w:p w:rsidR="00827C75" w:rsidRDefault="00827C75" w:rsidP="005653B4">
      <w:pPr>
        <w:spacing w:line="240" w:lineRule="auto"/>
        <w:rPr>
          <w:rFonts w:cs="Times New Roman"/>
          <w:b/>
          <w:szCs w:val="28"/>
        </w:rPr>
      </w:pPr>
    </w:p>
    <w:p w:rsidR="005653B4" w:rsidRPr="005653B4" w:rsidRDefault="005653B4" w:rsidP="005653B4">
      <w:pPr>
        <w:spacing w:line="240" w:lineRule="auto"/>
        <w:rPr>
          <w:rFonts w:cs="Times New Roman"/>
          <w:b/>
          <w:szCs w:val="28"/>
        </w:rPr>
      </w:pPr>
      <w:r w:rsidRPr="005653B4">
        <w:rPr>
          <w:rFonts w:cs="Times New Roman"/>
          <w:b/>
          <w:szCs w:val="28"/>
        </w:rPr>
        <w:t xml:space="preserve">Основные промышленные предприятия города Новосибирска </w:t>
      </w:r>
    </w:p>
    <w:p w:rsidR="005653B4" w:rsidRPr="005653B4" w:rsidRDefault="005653B4" w:rsidP="005653B4">
      <w:pPr>
        <w:spacing w:line="240" w:lineRule="auto"/>
        <w:rPr>
          <w:rFonts w:cs="Times New Roman"/>
          <w:sz w:val="18"/>
          <w:szCs w:val="18"/>
        </w:rPr>
      </w:pP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3260"/>
        <w:gridCol w:w="2722"/>
        <w:gridCol w:w="3402"/>
      </w:tblGrid>
      <w:tr w:rsidR="005653B4" w:rsidRPr="005653B4" w:rsidTr="00C7405A">
        <w:trPr>
          <w:cantSplit/>
          <w:tblHeader/>
        </w:trPr>
        <w:tc>
          <w:tcPr>
            <w:tcW w:w="568" w:type="dxa"/>
          </w:tcPr>
          <w:p w:rsidR="005653B4" w:rsidRPr="005653B4" w:rsidRDefault="00A66140" w:rsidP="00A66140">
            <w:pPr>
              <w:spacing w:line="240" w:lineRule="auto"/>
              <w:ind w:firstLine="0"/>
              <w:jc w:val="center"/>
              <w:rPr>
                <w:rFonts w:cs="Times New Roman"/>
                <w:b/>
                <w:sz w:val="24"/>
                <w:szCs w:val="24"/>
              </w:rPr>
            </w:pPr>
            <w:r>
              <w:rPr>
                <w:rFonts w:cs="Times New Roman"/>
                <w:b/>
                <w:sz w:val="24"/>
                <w:szCs w:val="24"/>
              </w:rPr>
              <w:t>№</w:t>
            </w:r>
            <w:r>
              <w:rPr>
                <w:rFonts w:cs="Times New Roman"/>
                <w:b/>
                <w:sz w:val="24"/>
                <w:szCs w:val="24"/>
                <w:lang w:val="en-US"/>
              </w:rPr>
              <w:t xml:space="preserve"> </w:t>
            </w:r>
            <w:r w:rsidR="005653B4">
              <w:rPr>
                <w:rFonts w:cs="Times New Roman"/>
                <w:b/>
                <w:sz w:val="24"/>
                <w:szCs w:val="24"/>
              </w:rPr>
              <w:t>п/</w:t>
            </w:r>
            <w:r w:rsidR="005653B4" w:rsidRPr="005653B4">
              <w:rPr>
                <w:rFonts w:cs="Times New Roman"/>
                <w:b/>
                <w:sz w:val="24"/>
                <w:szCs w:val="24"/>
              </w:rPr>
              <w:t>п</w:t>
            </w:r>
          </w:p>
        </w:tc>
        <w:tc>
          <w:tcPr>
            <w:tcW w:w="3260" w:type="dxa"/>
          </w:tcPr>
          <w:p w:rsidR="005653B4" w:rsidRPr="005653B4" w:rsidRDefault="005653B4" w:rsidP="00A66140">
            <w:pPr>
              <w:spacing w:line="240" w:lineRule="auto"/>
              <w:ind w:firstLine="0"/>
              <w:jc w:val="center"/>
              <w:rPr>
                <w:rFonts w:cs="Times New Roman"/>
                <w:b/>
                <w:sz w:val="24"/>
                <w:szCs w:val="24"/>
              </w:rPr>
            </w:pPr>
            <w:r w:rsidRPr="005653B4">
              <w:rPr>
                <w:rFonts w:cs="Times New Roman"/>
                <w:b/>
                <w:sz w:val="24"/>
                <w:szCs w:val="24"/>
              </w:rPr>
              <w:t>Наименование предприятия</w:t>
            </w:r>
          </w:p>
        </w:tc>
        <w:tc>
          <w:tcPr>
            <w:tcW w:w="2722" w:type="dxa"/>
          </w:tcPr>
          <w:p w:rsidR="005653B4" w:rsidRPr="005653B4" w:rsidRDefault="005653B4" w:rsidP="00A66140">
            <w:pPr>
              <w:spacing w:line="240" w:lineRule="auto"/>
              <w:ind w:firstLine="0"/>
              <w:jc w:val="center"/>
              <w:rPr>
                <w:rFonts w:cs="Times New Roman"/>
                <w:b/>
                <w:sz w:val="24"/>
                <w:szCs w:val="24"/>
              </w:rPr>
            </w:pPr>
            <w:r w:rsidRPr="005653B4">
              <w:rPr>
                <w:rFonts w:cs="Times New Roman"/>
                <w:b/>
                <w:sz w:val="24"/>
                <w:szCs w:val="24"/>
              </w:rPr>
              <w:t>Местонахождение</w:t>
            </w:r>
          </w:p>
        </w:tc>
        <w:tc>
          <w:tcPr>
            <w:tcW w:w="3402" w:type="dxa"/>
          </w:tcPr>
          <w:p w:rsidR="005653B4" w:rsidRPr="005653B4" w:rsidRDefault="005653B4" w:rsidP="005653B4">
            <w:pPr>
              <w:spacing w:line="240" w:lineRule="auto"/>
              <w:ind w:firstLine="0"/>
              <w:jc w:val="center"/>
              <w:rPr>
                <w:rFonts w:cs="Times New Roman"/>
                <w:b/>
                <w:sz w:val="24"/>
                <w:szCs w:val="24"/>
              </w:rPr>
            </w:pPr>
            <w:r w:rsidRPr="005653B4">
              <w:rPr>
                <w:rFonts w:cs="Times New Roman"/>
                <w:b/>
                <w:sz w:val="24"/>
                <w:szCs w:val="24"/>
              </w:rPr>
              <w:t>Производимая</w:t>
            </w:r>
          </w:p>
          <w:p w:rsidR="005653B4" w:rsidRPr="005653B4" w:rsidRDefault="005653B4" w:rsidP="005653B4">
            <w:pPr>
              <w:spacing w:line="240" w:lineRule="auto"/>
              <w:ind w:firstLine="0"/>
              <w:jc w:val="center"/>
              <w:rPr>
                <w:rFonts w:cs="Times New Roman"/>
                <w:b/>
                <w:sz w:val="24"/>
                <w:szCs w:val="24"/>
              </w:rPr>
            </w:pPr>
            <w:r w:rsidRPr="005653B4">
              <w:rPr>
                <w:rFonts w:cs="Times New Roman"/>
                <w:b/>
                <w:sz w:val="24"/>
                <w:szCs w:val="24"/>
              </w:rPr>
              <w:t>продукция/услуга</w:t>
            </w:r>
          </w:p>
        </w:tc>
      </w:tr>
      <w:tr w:rsidR="005653B4" w:rsidRPr="005653B4" w:rsidTr="00733D4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9952" w:type="dxa"/>
            <w:gridSpan w:val="4"/>
          </w:tcPr>
          <w:p w:rsidR="005653B4" w:rsidRPr="00D73C35" w:rsidRDefault="005653B4" w:rsidP="00D97209">
            <w:pPr>
              <w:spacing w:line="240" w:lineRule="auto"/>
              <w:ind w:left="34" w:firstLine="0"/>
              <w:jc w:val="center"/>
              <w:rPr>
                <w:rFonts w:cs="Times New Roman"/>
                <w:b/>
                <w:sz w:val="22"/>
              </w:rPr>
            </w:pPr>
            <w:r w:rsidRPr="00D73C35">
              <w:rPr>
                <w:rFonts w:cs="Times New Roman"/>
                <w:b/>
                <w:sz w:val="22"/>
              </w:rPr>
              <w:t>Промышленность</w:t>
            </w:r>
          </w:p>
        </w:tc>
      </w:tr>
      <w:tr w:rsidR="005653B4" w:rsidRPr="005653B4" w:rsidTr="00C7405A">
        <w:trPr>
          <w:cantSplit/>
        </w:trPr>
        <w:tc>
          <w:tcPr>
            <w:tcW w:w="568" w:type="dxa"/>
          </w:tcPr>
          <w:p w:rsidR="005653B4" w:rsidRPr="00B63DD1" w:rsidRDefault="00F07761" w:rsidP="00F07761">
            <w:pPr>
              <w:pStyle w:val="a9"/>
              <w:jc w:val="center"/>
              <w:rPr>
                <w:rFonts w:cs="Times New Roman"/>
                <w:b/>
                <w:sz w:val="22"/>
              </w:rPr>
            </w:pPr>
            <w:bookmarkStart w:id="1" w:name="OLE_LINK3"/>
            <w:r w:rsidRPr="00B63DD1">
              <w:rPr>
                <w:rFonts w:cs="Times New Roman"/>
                <w:b/>
                <w:sz w:val="22"/>
              </w:rPr>
              <w:t>1</w:t>
            </w:r>
          </w:p>
        </w:tc>
        <w:bookmarkEnd w:id="1"/>
        <w:tc>
          <w:tcPr>
            <w:tcW w:w="3260"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Фили</w:t>
            </w:r>
            <w:r w:rsidR="00130CCE">
              <w:rPr>
                <w:rFonts w:cs="Times New Roman"/>
                <w:sz w:val="24"/>
                <w:szCs w:val="24"/>
              </w:rPr>
              <w:t>ал ПАО «Авиационная Холдинговая Компания «Сухой» </w:t>
            </w:r>
            <w:r w:rsidRPr="00A87907">
              <w:rPr>
                <w:rFonts w:cs="Times New Roman"/>
                <w:sz w:val="24"/>
                <w:szCs w:val="24"/>
              </w:rPr>
              <w:t>«Ново</w:t>
            </w:r>
            <w:r w:rsidR="00795B24">
              <w:rPr>
                <w:rFonts w:cs="Times New Roman"/>
                <w:sz w:val="24"/>
                <w:szCs w:val="24"/>
              </w:rPr>
              <w:t>сибирский авиационный завод им. </w:t>
            </w:r>
            <w:r w:rsidRPr="00A87907">
              <w:rPr>
                <w:rFonts w:cs="Times New Roman"/>
                <w:sz w:val="24"/>
                <w:szCs w:val="24"/>
              </w:rPr>
              <w:t>В.</w:t>
            </w:r>
            <w:r w:rsidR="00795B24">
              <w:rPr>
                <w:rFonts w:cs="Times New Roman"/>
                <w:sz w:val="24"/>
                <w:szCs w:val="24"/>
              </w:rPr>
              <w:t> </w:t>
            </w:r>
            <w:r w:rsidRPr="00A87907">
              <w:rPr>
                <w:rFonts w:cs="Times New Roman"/>
                <w:sz w:val="24"/>
                <w:szCs w:val="24"/>
              </w:rPr>
              <w:t>П. Чкалова»</w:t>
            </w:r>
          </w:p>
        </w:tc>
        <w:tc>
          <w:tcPr>
            <w:tcW w:w="2722"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630051, Новосибирск, ул. Ползунова, 15</w:t>
            </w:r>
          </w:p>
        </w:tc>
        <w:tc>
          <w:tcPr>
            <w:tcW w:w="3402" w:type="dxa"/>
          </w:tcPr>
          <w:p w:rsidR="005653B4" w:rsidRPr="00A87907" w:rsidRDefault="00130CCE" w:rsidP="00C7405A">
            <w:pPr>
              <w:tabs>
                <w:tab w:val="left" w:pos="33"/>
                <w:tab w:val="left" w:pos="2499"/>
              </w:tabs>
              <w:spacing w:line="240" w:lineRule="auto"/>
              <w:ind w:firstLine="0"/>
              <w:jc w:val="left"/>
              <w:rPr>
                <w:rFonts w:cs="Times New Roman"/>
                <w:sz w:val="24"/>
                <w:szCs w:val="24"/>
              </w:rPr>
            </w:pPr>
            <w:r>
              <w:rPr>
                <w:rFonts w:cs="Times New Roman"/>
                <w:sz w:val="24"/>
                <w:szCs w:val="24"/>
              </w:rPr>
              <w:t>Производство авиационной техники военного </w:t>
            </w:r>
            <w:r w:rsidR="005653B4" w:rsidRPr="00A87907">
              <w:rPr>
                <w:rFonts w:cs="Times New Roman"/>
                <w:sz w:val="24"/>
                <w:szCs w:val="24"/>
              </w:rPr>
              <w:t>и гражданского назначения</w:t>
            </w:r>
          </w:p>
        </w:tc>
      </w:tr>
      <w:tr w:rsidR="005653B4" w:rsidRPr="005653B4" w:rsidTr="00C7405A">
        <w:trPr>
          <w:cantSplit/>
        </w:trPr>
        <w:tc>
          <w:tcPr>
            <w:tcW w:w="568" w:type="dxa"/>
          </w:tcPr>
          <w:p w:rsidR="005653B4" w:rsidRPr="00B63DD1" w:rsidRDefault="00F07761" w:rsidP="00F07761">
            <w:pPr>
              <w:pStyle w:val="a9"/>
              <w:jc w:val="center"/>
              <w:rPr>
                <w:rFonts w:cs="Times New Roman"/>
                <w:b/>
                <w:sz w:val="22"/>
              </w:rPr>
            </w:pPr>
            <w:r w:rsidRPr="00B63DD1">
              <w:rPr>
                <w:rFonts w:cs="Times New Roman"/>
                <w:b/>
                <w:sz w:val="22"/>
              </w:rPr>
              <w:t>2</w:t>
            </w:r>
          </w:p>
        </w:tc>
        <w:tc>
          <w:tcPr>
            <w:tcW w:w="3260" w:type="dxa"/>
          </w:tcPr>
          <w:p w:rsidR="005653B4" w:rsidRPr="00A87907" w:rsidRDefault="00130CCE" w:rsidP="00C7405A">
            <w:pPr>
              <w:spacing w:line="240" w:lineRule="auto"/>
              <w:ind w:firstLine="0"/>
              <w:jc w:val="left"/>
              <w:rPr>
                <w:rFonts w:cs="Times New Roman"/>
                <w:sz w:val="24"/>
                <w:szCs w:val="24"/>
              </w:rPr>
            </w:pPr>
            <w:r>
              <w:rPr>
                <w:rFonts w:cs="Times New Roman"/>
                <w:sz w:val="24"/>
                <w:szCs w:val="24"/>
              </w:rPr>
              <w:t>АО </w:t>
            </w:r>
            <w:r w:rsidR="005653B4" w:rsidRPr="00A87907">
              <w:rPr>
                <w:rFonts w:cs="Times New Roman"/>
                <w:sz w:val="24"/>
                <w:szCs w:val="24"/>
              </w:rPr>
              <w:t>«Новосибирский авиаремонтный завод»</w:t>
            </w:r>
          </w:p>
        </w:tc>
        <w:tc>
          <w:tcPr>
            <w:tcW w:w="2722"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 xml:space="preserve">630124, Новосибирск, </w:t>
            </w:r>
            <w:r w:rsidR="00C7405A">
              <w:rPr>
                <w:rFonts w:cs="Times New Roman"/>
                <w:sz w:val="24"/>
                <w:szCs w:val="24"/>
              </w:rPr>
              <w:t>ул. </w:t>
            </w:r>
            <w:r w:rsidRPr="00A87907">
              <w:rPr>
                <w:rFonts w:cs="Times New Roman"/>
                <w:sz w:val="24"/>
                <w:szCs w:val="24"/>
              </w:rPr>
              <w:t xml:space="preserve">Аэропорт, 2/4 </w:t>
            </w:r>
          </w:p>
        </w:tc>
        <w:tc>
          <w:tcPr>
            <w:tcW w:w="3402" w:type="dxa"/>
          </w:tcPr>
          <w:p w:rsidR="005653B4" w:rsidRPr="00A87907" w:rsidRDefault="00130CCE" w:rsidP="00C7405A">
            <w:pPr>
              <w:tabs>
                <w:tab w:val="left" w:pos="33"/>
                <w:tab w:val="left" w:pos="2499"/>
              </w:tabs>
              <w:spacing w:line="240" w:lineRule="auto"/>
              <w:ind w:firstLine="0"/>
              <w:jc w:val="left"/>
              <w:rPr>
                <w:rFonts w:cs="Times New Roman"/>
                <w:sz w:val="24"/>
                <w:szCs w:val="24"/>
              </w:rPr>
            </w:pPr>
            <w:r>
              <w:rPr>
                <w:rFonts w:cs="Times New Roman"/>
                <w:color w:val="333333"/>
                <w:sz w:val="24"/>
                <w:szCs w:val="24"/>
              </w:rPr>
              <w:t>Капитальный ремонт </w:t>
            </w:r>
            <w:r w:rsidR="005653B4" w:rsidRPr="00A87907">
              <w:rPr>
                <w:rFonts w:cs="Times New Roman"/>
                <w:color w:val="333333"/>
                <w:sz w:val="24"/>
                <w:szCs w:val="24"/>
              </w:rPr>
              <w:t>и техниче</w:t>
            </w:r>
            <w:r>
              <w:rPr>
                <w:rFonts w:cs="Times New Roman"/>
                <w:color w:val="333333"/>
                <w:sz w:val="24"/>
                <w:szCs w:val="24"/>
              </w:rPr>
              <w:t>ское обслуживание вертолетной техники </w:t>
            </w:r>
            <w:r w:rsidR="005653B4" w:rsidRPr="00A87907">
              <w:rPr>
                <w:rFonts w:cs="Times New Roman"/>
                <w:color w:val="333333"/>
                <w:sz w:val="24"/>
                <w:szCs w:val="24"/>
              </w:rPr>
              <w:t>МВЗ им. Миля</w:t>
            </w:r>
          </w:p>
        </w:tc>
      </w:tr>
      <w:tr w:rsidR="005653B4" w:rsidRPr="005653B4" w:rsidTr="00C7405A">
        <w:trPr>
          <w:cantSplit/>
        </w:trPr>
        <w:tc>
          <w:tcPr>
            <w:tcW w:w="568" w:type="dxa"/>
          </w:tcPr>
          <w:p w:rsidR="005653B4" w:rsidRPr="00B63DD1" w:rsidRDefault="00F07761" w:rsidP="00F07761">
            <w:pPr>
              <w:pStyle w:val="a9"/>
              <w:jc w:val="center"/>
              <w:rPr>
                <w:rFonts w:cs="Times New Roman"/>
                <w:b/>
                <w:sz w:val="22"/>
              </w:rPr>
            </w:pPr>
            <w:r w:rsidRPr="00B63DD1">
              <w:rPr>
                <w:rFonts w:cs="Times New Roman"/>
                <w:b/>
                <w:sz w:val="22"/>
              </w:rPr>
              <w:t>3</w:t>
            </w:r>
          </w:p>
        </w:tc>
        <w:tc>
          <w:tcPr>
            <w:tcW w:w="3260" w:type="dxa"/>
          </w:tcPr>
          <w:p w:rsidR="005653B4" w:rsidRPr="00A87907" w:rsidRDefault="00130CCE" w:rsidP="00C7405A">
            <w:pPr>
              <w:spacing w:line="240" w:lineRule="auto"/>
              <w:ind w:firstLine="0"/>
              <w:jc w:val="left"/>
              <w:rPr>
                <w:rFonts w:cs="Times New Roman"/>
                <w:sz w:val="24"/>
                <w:szCs w:val="24"/>
              </w:rPr>
            </w:pPr>
            <w:r>
              <w:rPr>
                <w:rFonts w:cs="Times New Roman"/>
                <w:sz w:val="24"/>
                <w:szCs w:val="24"/>
              </w:rPr>
              <w:t>АО «НИИ </w:t>
            </w:r>
            <w:r w:rsidR="005653B4" w:rsidRPr="00A87907">
              <w:rPr>
                <w:rFonts w:cs="Times New Roman"/>
                <w:sz w:val="24"/>
                <w:szCs w:val="24"/>
              </w:rPr>
              <w:t>измерительных приборов – Новосибирский завод имени Коминтерна»</w:t>
            </w:r>
          </w:p>
        </w:tc>
        <w:tc>
          <w:tcPr>
            <w:tcW w:w="2722"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 xml:space="preserve">630015, Новосибирск, ул. Планетная, 32 </w:t>
            </w:r>
          </w:p>
        </w:tc>
        <w:tc>
          <w:tcPr>
            <w:tcW w:w="3402" w:type="dxa"/>
          </w:tcPr>
          <w:p w:rsidR="005653B4" w:rsidRPr="00A87907" w:rsidRDefault="005653B4" w:rsidP="00C7405A">
            <w:pPr>
              <w:tabs>
                <w:tab w:val="left" w:pos="33"/>
                <w:tab w:val="left" w:pos="2499"/>
              </w:tabs>
              <w:spacing w:line="240" w:lineRule="auto"/>
              <w:ind w:firstLine="0"/>
              <w:jc w:val="left"/>
              <w:rPr>
                <w:rFonts w:cs="Times New Roman"/>
                <w:sz w:val="24"/>
                <w:szCs w:val="24"/>
              </w:rPr>
            </w:pPr>
            <w:r w:rsidRPr="00A87907">
              <w:rPr>
                <w:rFonts w:cs="Times New Roman"/>
                <w:sz w:val="24"/>
                <w:szCs w:val="24"/>
              </w:rPr>
              <w:t>Производство радиолокационной</w:t>
            </w:r>
            <w:r w:rsidR="00130CCE">
              <w:rPr>
                <w:rFonts w:cs="Times New Roman"/>
                <w:sz w:val="24"/>
                <w:szCs w:val="24"/>
              </w:rPr>
              <w:t>, радионавигационной аппаратуры </w:t>
            </w:r>
            <w:r w:rsidRPr="00A87907">
              <w:rPr>
                <w:rFonts w:cs="Times New Roman"/>
                <w:sz w:val="24"/>
                <w:szCs w:val="24"/>
              </w:rPr>
              <w:t>и радиоаппаратуры дистанционного управления</w:t>
            </w:r>
          </w:p>
        </w:tc>
      </w:tr>
      <w:tr w:rsidR="005653B4" w:rsidRPr="005653B4" w:rsidTr="00C7405A">
        <w:trPr>
          <w:cantSplit/>
        </w:trPr>
        <w:tc>
          <w:tcPr>
            <w:tcW w:w="568" w:type="dxa"/>
          </w:tcPr>
          <w:p w:rsidR="005653B4" w:rsidRPr="00B63DD1" w:rsidRDefault="00F07761" w:rsidP="00F07761">
            <w:pPr>
              <w:pStyle w:val="a9"/>
              <w:jc w:val="center"/>
              <w:rPr>
                <w:rFonts w:cs="Times New Roman"/>
                <w:b/>
                <w:sz w:val="22"/>
              </w:rPr>
            </w:pPr>
            <w:r w:rsidRPr="00B63DD1">
              <w:rPr>
                <w:rFonts w:cs="Times New Roman"/>
                <w:b/>
                <w:sz w:val="22"/>
              </w:rPr>
              <w:t>4</w:t>
            </w:r>
          </w:p>
        </w:tc>
        <w:tc>
          <w:tcPr>
            <w:tcW w:w="3260" w:type="dxa"/>
          </w:tcPr>
          <w:p w:rsidR="005653B4" w:rsidRPr="00A87907" w:rsidRDefault="00130CCE" w:rsidP="00C7405A">
            <w:pPr>
              <w:spacing w:line="240" w:lineRule="auto"/>
              <w:ind w:firstLine="0"/>
              <w:jc w:val="left"/>
              <w:rPr>
                <w:rFonts w:cs="Times New Roman"/>
                <w:sz w:val="24"/>
                <w:szCs w:val="24"/>
              </w:rPr>
            </w:pPr>
            <w:r>
              <w:rPr>
                <w:rFonts w:cs="Times New Roman"/>
                <w:sz w:val="24"/>
                <w:szCs w:val="24"/>
              </w:rPr>
              <w:t>АО «Радио </w:t>
            </w:r>
            <w:r w:rsidR="005653B4" w:rsidRPr="00A87907">
              <w:rPr>
                <w:rFonts w:cs="Times New Roman"/>
                <w:sz w:val="24"/>
                <w:szCs w:val="24"/>
              </w:rPr>
              <w:t xml:space="preserve">и Микроэлектроника» </w:t>
            </w:r>
          </w:p>
        </w:tc>
        <w:tc>
          <w:tcPr>
            <w:tcW w:w="2722"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630082, Новосибирск, ул. Дачная, 60</w:t>
            </w:r>
            <w:r w:rsidR="00C237D9">
              <w:rPr>
                <w:rFonts w:cs="Times New Roman"/>
                <w:sz w:val="24"/>
                <w:szCs w:val="24"/>
              </w:rPr>
              <w:t>/1</w:t>
            </w:r>
          </w:p>
        </w:tc>
        <w:tc>
          <w:tcPr>
            <w:tcW w:w="3402" w:type="dxa"/>
          </w:tcPr>
          <w:p w:rsidR="005653B4" w:rsidRPr="00A87907" w:rsidRDefault="005653B4" w:rsidP="00C7405A">
            <w:pPr>
              <w:tabs>
                <w:tab w:val="left" w:pos="33"/>
                <w:tab w:val="left" w:pos="2499"/>
              </w:tabs>
              <w:spacing w:line="240" w:lineRule="auto"/>
              <w:ind w:firstLine="0"/>
              <w:jc w:val="left"/>
              <w:rPr>
                <w:rFonts w:cs="Times New Roman"/>
                <w:sz w:val="24"/>
                <w:szCs w:val="24"/>
              </w:rPr>
            </w:pPr>
            <w:r w:rsidRPr="00A87907">
              <w:rPr>
                <w:rFonts w:cs="Times New Roman"/>
                <w:sz w:val="24"/>
                <w:szCs w:val="24"/>
              </w:rPr>
              <w:t>Производство приборов и аппаратуры для контроля и измерения электрических величин, ионизирующих излучений и параметров электросвязи</w:t>
            </w:r>
          </w:p>
        </w:tc>
      </w:tr>
      <w:tr w:rsidR="005653B4" w:rsidRPr="005653B4" w:rsidTr="00C7405A">
        <w:trPr>
          <w:cantSplit/>
        </w:trPr>
        <w:tc>
          <w:tcPr>
            <w:tcW w:w="568" w:type="dxa"/>
          </w:tcPr>
          <w:p w:rsidR="005653B4" w:rsidRPr="00B63DD1" w:rsidRDefault="00F07761" w:rsidP="00F07761">
            <w:pPr>
              <w:pStyle w:val="a9"/>
              <w:jc w:val="center"/>
              <w:rPr>
                <w:rFonts w:cs="Times New Roman"/>
                <w:b/>
                <w:sz w:val="22"/>
              </w:rPr>
            </w:pPr>
            <w:r w:rsidRPr="00B63DD1">
              <w:rPr>
                <w:rFonts w:cs="Times New Roman"/>
                <w:b/>
                <w:sz w:val="22"/>
              </w:rPr>
              <w:t>5</w:t>
            </w:r>
          </w:p>
        </w:tc>
        <w:tc>
          <w:tcPr>
            <w:tcW w:w="3260"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ФГУП ПО «Север»</w:t>
            </w:r>
          </w:p>
        </w:tc>
        <w:tc>
          <w:tcPr>
            <w:tcW w:w="2722"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 xml:space="preserve">630075, Новосибирск, ул. Объединения, 3 </w:t>
            </w:r>
          </w:p>
        </w:tc>
        <w:tc>
          <w:tcPr>
            <w:tcW w:w="3402" w:type="dxa"/>
          </w:tcPr>
          <w:p w:rsidR="005653B4" w:rsidRPr="00A87907" w:rsidRDefault="005653B4" w:rsidP="00C7405A">
            <w:pPr>
              <w:tabs>
                <w:tab w:val="left" w:pos="33"/>
                <w:tab w:val="left" w:pos="2499"/>
              </w:tabs>
              <w:spacing w:line="240" w:lineRule="auto"/>
              <w:ind w:firstLine="0"/>
              <w:jc w:val="left"/>
              <w:rPr>
                <w:rFonts w:cs="Times New Roman"/>
                <w:sz w:val="24"/>
                <w:szCs w:val="24"/>
              </w:rPr>
            </w:pPr>
            <w:r w:rsidRPr="00A87907">
              <w:rPr>
                <w:rFonts w:cs="Times New Roman"/>
                <w:sz w:val="24"/>
                <w:szCs w:val="24"/>
              </w:rPr>
              <w:t>Производство приборов и аппаратуры для контроля и измерения электрических величин, ионизирующих излучений и параметров электросвязи</w:t>
            </w:r>
          </w:p>
        </w:tc>
      </w:tr>
      <w:tr w:rsidR="005653B4" w:rsidRPr="005653B4" w:rsidTr="00C7405A">
        <w:trPr>
          <w:cantSplit/>
        </w:trPr>
        <w:tc>
          <w:tcPr>
            <w:tcW w:w="568" w:type="dxa"/>
          </w:tcPr>
          <w:p w:rsidR="005653B4" w:rsidRPr="00B63DD1" w:rsidRDefault="00F07761" w:rsidP="00F07761">
            <w:pPr>
              <w:pStyle w:val="a9"/>
              <w:jc w:val="center"/>
              <w:rPr>
                <w:rFonts w:cs="Times New Roman"/>
                <w:b/>
                <w:sz w:val="22"/>
              </w:rPr>
            </w:pPr>
            <w:r w:rsidRPr="00B63DD1">
              <w:rPr>
                <w:rFonts w:cs="Times New Roman"/>
                <w:b/>
                <w:sz w:val="22"/>
              </w:rPr>
              <w:t>6</w:t>
            </w:r>
          </w:p>
        </w:tc>
        <w:tc>
          <w:tcPr>
            <w:tcW w:w="3260" w:type="dxa"/>
          </w:tcPr>
          <w:p w:rsidR="005653B4" w:rsidRPr="00A87907" w:rsidRDefault="007F5358" w:rsidP="00C7405A">
            <w:pPr>
              <w:spacing w:line="240" w:lineRule="auto"/>
              <w:ind w:firstLine="0"/>
              <w:jc w:val="left"/>
              <w:rPr>
                <w:rFonts w:cs="Times New Roman"/>
                <w:sz w:val="24"/>
                <w:szCs w:val="24"/>
              </w:rPr>
            </w:pPr>
            <w:r>
              <w:rPr>
                <w:rFonts w:cs="Times New Roman"/>
                <w:sz w:val="24"/>
                <w:szCs w:val="24"/>
              </w:rPr>
              <w:t>АО </w:t>
            </w:r>
            <w:r w:rsidR="005653B4" w:rsidRPr="00A87907">
              <w:rPr>
                <w:rFonts w:cs="Times New Roman"/>
                <w:sz w:val="24"/>
                <w:szCs w:val="24"/>
              </w:rPr>
              <w:t>«Новосибирский приборостроительный завод»</w:t>
            </w:r>
          </w:p>
        </w:tc>
        <w:tc>
          <w:tcPr>
            <w:tcW w:w="2722"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630049, Новосибирск, ул. Д. Ковальчук, 179/2</w:t>
            </w:r>
          </w:p>
        </w:tc>
        <w:tc>
          <w:tcPr>
            <w:tcW w:w="3402" w:type="dxa"/>
          </w:tcPr>
          <w:p w:rsidR="005653B4" w:rsidRPr="00A87907" w:rsidRDefault="005653B4" w:rsidP="00C7405A">
            <w:pPr>
              <w:tabs>
                <w:tab w:val="left" w:pos="33"/>
                <w:tab w:val="left" w:pos="2499"/>
              </w:tabs>
              <w:spacing w:line="240" w:lineRule="auto"/>
              <w:ind w:firstLine="0"/>
              <w:jc w:val="left"/>
              <w:rPr>
                <w:rFonts w:cs="Times New Roman"/>
                <w:sz w:val="24"/>
                <w:szCs w:val="24"/>
              </w:rPr>
            </w:pPr>
            <w:r w:rsidRPr="00A87907">
              <w:rPr>
                <w:rFonts w:cs="Times New Roman"/>
                <w:color w:val="000000"/>
                <w:sz w:val="24"/>
                <w:szCs w:val="24"/>
              </w:rPr>
              <w:t>Конструиров</w:t>
            </w:r>
            <w:r w:rsidR="00130CCE">
              <w:rPr>
                <w:rFonts w:cs="Times New Roman"/>
                <w:color w:val="000000"/>
                <w:sz w:val="24"/>
                <w:szCs w:val="24"/>
              </w:rPr>
              <w:t>ание </w:t>
            </w:r>
            <w:r w:rsidRPr="00A87907">
              <w:rPr>
                <w:rFonts w:cs="Times New Roman"/>
                <w:color w:val="000000"/>
                <w:sz w:val="24"/>
                <w:szCs w:val="24"/>
              </w:rPr>
              <w:t>и производство высокоточных лазерных, оптико-электронных и оптико-механических приборов</w:t>
            </w:r>
            <w:r w:rsidRPr="00A87907">
              <w:rPr>
                <w:rFonts w:cs="Times New Roman"/>
                <w:sz w:val="24"/>
                <w:szCs w:val="24"/>
              </w:rPr>
              <w:t xml:space="preserve"> </w:t>
            </w:r>
          </w:p>
        </w:tc>
      </w:tr>
      <w:tr w:rsidR="005653B4" w:rsidRPr="005653B4" w:rsidTr="00C7405A">
        <w:trPr>
          <w:cantSplit/>
        </w:trPr>
        <w:tc>
          <w:tcPr>
            <w:tcW w:w="568" w:type="dxa"/>
          </w:tcPr>
          <w:p w:rsidR="005653B4" w:rsidRPr="00B63DD1" w:rsidRDefault="00F07761" w:rsidP="00F07761">
            <w:pPr>
              <w:pStyle w:val="a9"/>
              <w:jc w:val="center"/>
              <w:rPr>
                <w:rFonts w:cs="Times New Roman"/>
                <w:b/>
                <w:sz w:val="22"/>
              </w:rPr>
            </w:pPr>
            <w:r w:rsidRPr="00B63DD1">
              <w:rPr>
                <w:rFonts w:cs="Times New Roman"/>
                <w:b/>
                <w:sz w:val="22"/>
              </w:rPr>
              <w:t>7</w:t>
            </w:r>
          </w:p>
        </w:tc>
        <w:tc>
          <w:tcPr>
            <w:tcW w:w="3260"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АО «Катод»</w:t>
            </w:r>
          </w:p>
        </w:tc>
        <w:tc>
          <w:tcPr>
            <w:tcW w:w="2722"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630047, Новосибирск, ул. Падунская, 3</w:t>
            </w:r>
          </w:p>
        </w:tc>
        <w:tc>
          <w:tcPr>
            <w:tcW w:w="3402" w:type="dxa"/>
          </w:tcPr>
          <w:p w:rsidR="005653B4" w:rsidRPr="00A87907" w:rsidRDefault="005653B4" w:rsidP="00C7405A">
            <w:pPr>
              <w:tabs>
                <w:tab w:val="left" w:pos="33"/>
                <w:tab w:val="left" w:pos="2499"/>
              </w:tabs>
              <w:spacing w:line="240" w:lineRule="auto"/>
              <w:ind w:firstLine="0"/>
              <w:jc w:val="left"/>
              <w:rPr>
                <w:rFonts w:cs="Times New Roman"/>
                <w:sz w:val="24"/>
                <w:szCs w:val="24"/>
              </w:rPr>
            </w:pPr>
            <w:r w:rsidRPr="00A87907">
              <w:rPr>
                <w:rFonts w:cs="Times New Roman"/>
                <w:sz w:val="24"/>
                <w:szCs w:val="24"/>
              </w:rPr>
              <w:t>Разработка и производство изделий электронной техники</w:t>
            </w:r>
          </w:p>
        </w:tc>
      </w:tr>
      <w:tr w:rsidR="005653B4" w:rsidRPr="005653B4" w:rsidTr="00C7405A">
        <w:trPr>
          <w:cantSplit/>
        </w:trPr>
        <w:tc>
          <w:tcPr>
            <w:tcW w:w="568" w:type="dxa"/>
          </w:tcPr>
          <w:p w:rsidR="005653B4" w:rsidRPr="00130CCE" w:rsidRDefault="00F07761" w:rsidP="00F07761">
            <w:pPr>
              <w:pStyle w:val="a9"/>
              <w:jc w:val="center"/>
              <w:rPr>
                <w:rFonts w:cs="Times New Roman"/>
                <w:b/>
                <w:sz w:val="22"/>
              </w:rPr>
            </w:pPr>
            <w:r w:rsidRPr="00130CCE">
              <w:rPr>
                <w:rFonts w:cs="Times New Roman"/>
                <w:b/>
                <w:sz w:val="22"/>
              </w:rPr>
              <w:t>8</w:t>
            </w:r>
          </w:p>
        </w:tc>
        <w:tc>
          <w:tcPr>
            <w:tcW w:w="3260"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ХК ПАО «НЭВЗ – Союз»</w:t>
            </w:r>
          </w:p>
        </w:tc>
        <w:tc>
          <w:tcPr>
            <w:tcW w:w="2722"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630049, Новосибирск, Красный проспект, 220</w:t>
            </w:r>
          </w:p>
        </w:tc>
        <w:tc>
          <w:tcPr>
            <w:tcW w:w="3402" w:type="dxa"/>
          </w:tcPr>
          <w:p w:rsidR="005653B4" w:rsidRPr="00A87907" w:rsidRDefault="005653B4" w:rsidP="00C7405A">
            <w:pPr>
              <w:tabs>
                <w:tab w:val="left" w:pos="33"/>
                <w:tab w:val="left" w:pos="2499"/>
              </w:tabs>
              <w:spacing w:line="240" w:lineRule="auto"/>
              <w:ind w:firstLine="0"/>
              <w:jc w:val="left"/>
              <w:rPr>
                <w:rFonts w:cs="Times New Roman"/>
                <w:sz w:val="24"/>
                <w:szCs w:val="24"/>
              </w:rPr>
            </w:pPr>
            <w:r w:rsidRPr="00A87907">
              <w:rPr>
                <w:rFonts w:cs="Times New Roman"/>
                <w:color w:val="000000"/>
                <w:sz w:val="24"/>
                <w:szCs w:val="24"/>
              </w:rPr>
              <w:t>Производство электровакуумных приборов</w:t>
            </w:r>
          </w:p>
        </w:tc>
      </w:tr>
      <w:tr w:rsidR="005653B4" w:rsidRPr="005653B4" w:rsidTr="00C7405A">
        <w:trPr>
          <w:cantSplit/>
        </w:trPr>
        <w:tc>
          <w:tcPr>
            <w:tcW w:w="568" w:type="dxa"/>
          </w:tcPr>
          <w:p w:rsidR="005653B4" w:rsidRPr="00130CCE" w:rsidRDefault="00F07761" w:rsidP="00F07761">
            <w:pPr>
              <w:pStyle w:val="a9"/>
              <w:jc w:val="center"/>
              <w:rPr>
                <w:rFonts w:cs="Times New Roman"/>
                <w:b/>
                <w:sz w:val="22"/>
              </w:rPr>
            </w:pPr>
            <w:r w:rsidRPr="00130CCE">
              <w:rPr>
                <w:rFonts w:cs="Times New Roman"/>
                <w:b/>
                <w:sz w:val="22"/>
              </w:rPr>
              <w:t>9</w:t>
            </w:r>
          </w:p>
        </w:tc>
        <w:tc>
          <w:tcPr>
            <w:tcW w:w="3260" w:type="dxa"/>
          </w:tcPr>
          <w:p w:rsidR="005653B4" w:rsidRPr="00A87907" w:rsidRDefault="00130CCE" w:rsidP="00C7405A">
            <w:pPr>
              <w:spacing w:line="240" w:lineRule="auto"/>
              <w:ind w:firstLine="0"/>
              <w:jc w:val="left"/>
              <w:rPr>
                <w:rFonts w:cs="Times New Roman"/>
                <w:sz w:val="24"/>
                <w:szCs w:val="24"/>
              </w:rPr>
            </w:pPr>
            <w:r>
              <w:rPr>
                <w:rFonts w:cs="Times New Roman"/>
                <w:sz w:val="24"/>
                <w:szCs w:val="24"/>
              </w:rPr>
              <w:t>АО «Экран – </w:t>
            </w:r>
            <w:r w:rsidR="005653B4" w:rsidRPr="00A87907">
              <w:rPr>
                <w:rFonts w:cs="Times New Roman"/>
                <w:sz w:val="24"/>
                <w:szCs w:val="24"/>
              </w:rPr>
              <w:t>оптические системы»</w:t>
            </w:r>
          </w:p>
        </w:tc>
        <w:tc>
          <w:tcPr>
            <w:tcW w:w="2722"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 xml:space="preserve">630047, Новосибирск, ул. Даргомыжского, 8а </w:t>
            </w:r>
          </w:p>
        </w:tc>
        <w:tc>
          <w:tcPr>
            <w:tcW w:w="3402" w:type="dxa"/>
          </w:tcPr>
          <w:p w:rsidR="005653B4" w:rsidRPr="00A87907" w:rsidRDefault="005653B4" w:rsidP="00C7405A">
            <w:pPr>
              <w:tabs>
                <w:tab w:val="left" w:pos="33"/>
                <w:tab w:val="left" w:pos="2499"/>
              </w:tabs>
              <w:spacing w:line="240" w:lineRule="auto"/>
              <w:ind w:firstLine="0"/>
              <w:jc w:val="left"/>
              <w:rPr>
                <w:rFonts w:cs="Times New Roman"/>
                <w:sz w:val="24"/>
                <w:szCs w:val="24"/>
              </w:rPr>
            </w:pPr>
            <w:r w:rsidRPr="00A87907">
              <w:rPr>
                <w:rFonts w:cs="Times New Roman"/>
                <w:color w:val="000000"/>
                <w:sz w:val="24"/>
                <w:szCs w:val="24"/>
              </w:rPr>
              <w:t>Производство электровакуумных приборов</w:t>
            </w:r>
          </w:p>
        </w:tc>
      </w:tr>
      <w:tr w:rsidR="005653B4" w:rsidRPr="005653B4" w:rsidTr="00C7405A">
        <w:trPr>
          <w:cantSplit/>
        </w:trPr>
        <w:tc>
          <w:tcPr>
            <w:tcW w:w="568" w:type="dxa"/>
          </w:tcPr>
          <w:p w:rsidR="005653B4" w:rsidRPr="00130CCE" w:rsidRDefault="00130CCE" w:rsidP="00F07761">
            <w:pPr>
              <w:pStyle w:val="a9"/>
              <w:jc w:val="center"/>
              <w:rPr>
                <w:rFonts w:cs="Times New Roman"/>
                <w:b/>
                <w:sz w:val="22"/>
              </w:rPr>
            </w:pPr>
            <w:r w:rsidRPr="00130CCE">
              <w:rPr>
                <w:rFonts w:cs="Times New Roman"/>
                <w:b/>
                <w:sz w:val="22"/>
              </w:rPr>
              <w:t>10</w:t>
            </w:r>
          </w:p>
        </w:tc>
        <w:tc>
          <w:tcPr>
            <w:tcW w:w="3260"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АО «Н</w:t>
            </w:r>
            <w:r w:rsidR="00B63DD1">
              <w:rPr>
                <w:rFonts w:cs="Times New Roman"/>
                <w:sz w:val="24"/>
                <w:szCs w:val="24"/>
              </w:rPr>
              <w:t>ЗПП Восток»</w:t>
            </w:r>
          </w:p>
        </w:tc>
        <w:tc>
          <w:tcPr>
            <w:tcW w:w="2722"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630082, Новосибирск, ул. Дачная, 60</w:t>
            </w:r>
          </w:p>
        </w:tc>
        <w:tc>
          <w:tcPr>
            <w:tcW w:w="3402" w:type="dxa"/>
          </w:tcPr>
          <w:p w:rsidR="005653B4" w:rsidRPr="00A87907" w:rsidRDefault="005653B4" w:rsidP="00C7405A">
            <w:pPr>
              <w:tabs>
                <w:tab w:val="left" w:pos="33"/>
                <w:tab w:val="left" w:pos="2499"/>
              </w:tabs>
              <w:spacing w:line="240" w:lineRule="auto"/>
              <w:ind w:firstLine="0"/>
              <w:jc w:val="left"/>
              <w:rPr>
                <w:rFonts w:cs="Times New Roman"/>
                <w:sz w:val="24"/>
                <w:szCs w:val="24"/>
              </w:rPr>
            </w:pPr>
            <w:r w:rsidRPr="00A87907">
              <w:rPr>
                <w:rFonts w:cs="Times New Roman"/>
                <w:sz w:val="24"/>
                <w:szCs w:val="24"/>
              </w:rPr>
              <w:t xml:space="preserve">Производство интегральных </w:t>
            </w:r>
            <w:r w:rsidR="00B63DD1">
              <w:rPr>
                <w:rFonts w:cs="Times New Roman"/>
                <w:sz w:val="24"/>
                <w:szCs w:val="24"/>
              </w:rPr>
              <w:t>электронных схем</w:t>
            </w:r>
          </w:p>
        </w:tc>
      </w:tr>
      <w:tr w:rsidR="005653B4" w:rsidRPr="005653B4" w:rsidTr="00C7405A">
        <w:trPr>
          <w:cantSplit/>
        </w:trPr>
        <w:tc>
          <w:tcPr>
            <w:tcW w:w="568" w:type="dxa"/>
          </w:tcPr>
          <w:p w:rsidR="005653B4" w:rsidRPr="00130CCE" w:rsidRDefault="00130CCE" w:rsidP="00F07761">
            <w:pPr>
              <w:pStyle w:val="a9"/>
              <w:jc w:val="center"/>
              <w:rPr>
                <w:rFonts w:cs="Times New Roman"/>
                <w:b/>
                <w:sz w:val="22"/>
              </w:rPr>
            </w:pPr>
            <w:r w:rsidRPr="00130CCE">
              <w:rPr>
                <w:rFonts w:cs="Times New Roman"/>
                <w:b/>
                <w:sz w:val="22"/>
              </w:rPr>
              <w:t>11</w:t>
            </w:r>
          </w:p>
        </w:tc>
        <w:tc>
          <w:tcPr>
            <w:tcW w:w="3260"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АО Новосибирский завод радиодеталей «Оксид»</w:t>
            </w:r>
          </w:p>
        </w:tc>
        <w:tc>
          <w:tcPr>
            <w:tcW w:w="2722"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630102, Новосибирск, ул. Кирова, 82</w:t>
            </w:r>
          </w:p>
        </w:tc>
        <w:tc>
          <w:tcPr>
            <w:tcW w:w="3402" w:type="dxa"/>
          </w:tcPr>
          <w:p w:rsidR="005653B4" w:rsidRPr="00A87907" w:rsidRDefault="005653B4" w:rsidP="00C7405A">
            <w:pPr>
              <w:tabs>
                <w:tab w:val="left" w:pos="33"/>
                <w:tab w:val="left" w:pos="2499"/>
              </w:tabs>
              <w:spacing w:line="240" w:lineRule="auto"/>
              <w:ind w:firstLine="0"/>
              <w:jc w:val="left"/>
              <w:rPr>
                <w:rFonts w:cs="Times New Roman"/>
                <w:sz w:val="24"/>
                <w:szCs w:val="24"/>
              </w:rPr>
            </w:pPr>
            <w:r w:rsidRPr="00A87907">
              <w:rPr>
                <w:rFonts w:cs="Times New Roman"/>
                <w:sz w:val="24"/>
                <w:szCs w:val="24"/>
              </w:rPr>
              <w:t>Производст</w:t>
            </w:r>
            <w:r w:rsidR="00130CCE">
              <w:rPr>
                <w:rFonts w:cs="Times New Roman"/>
                <w:sz w:val="24"/>
                <w:szCs w:val="24"/>
              </w:rPr>
              <w:t>во электрических конденсаторов, </w:t>
            </w:r>
            <w:r w:rsidRPr="00A87907">
              <w:rPr>
                <w:rFonts w:cs="Times New Roman"/>
                <w:sz w:val="24"/>
                <w:szCs w:val="24"/>
              </w:rPr>
              <w:t>включая силовые</w:t>
            </w:r>
          </w:p>
        </w:tc>
      </w:tr>
      <w:tr w:rsidR="005653B4" w:rsidRPr="005653B4" w:rsidTr="00C7405A">
        <w:trPr>
          <w:cantSplit/>
        </w:trPr>
        <w:tc>
          <w:tcPr>
            <w:tcW w:w="568" w:type="dxa"/>
          </w:tcPr>
          <w:p w:rsidR="005653B4" w:rsidRPr="00130CCE" w:rsidRDefault="00130CCE" w:rsidP="00F07761">
            <w:pPr>
              <w:pStyle w:val="a9"/>
              <w:jc w:val="center"/>
              <w:rPr>
                <w:rFonts w:cs="Times New Roman"/>
                <w:b/>
                <w:sz w:val="22"/>
              </w:rPr>
            </w:pPr>
            <w:r w:rsidRPr="00130CCE">
              <w:rPr>
                <w:rFonts w:cs="Times New Roman"/>
                <w:b/>
                <w:sz w:val="22"/>
              </w:rPr>
              <w:t>12</w:t>
            </w:r>
          </w:p>
        </w:tc>
        <w:tc>
          <w:tcPr>
            <w:tcW w:w="3260"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ПАО «Новосибирский завод химконцентратов»</w:t>
            </w:r>
          </w:p>
        </w:tc>
        <w:tc>
          <w:tcPr>
            <w:tcW w:w="2722"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 xml:space="preserve">630110, Новосибирск, ул. Б. Хмельницкого, 94 </w:t>
            </w:r>
          </w:p>
        </w:tc>
        <w:tc>
          <w:tcPr>
            <w:tcW w:w="3402" w:type="dxa"/>
          </w:tcPr>
          <w:p w:rsidR="005653B4" w:rsidRPr="00A87907" w:rsidRDefault="00130CCE" w:rsidP="00C7405A">
            <w:pPr>
              <w:tabs>
                <w:tab w:val="left" w:pos="33"/>
                <w:tab w:val="left" w:pos="2499"/>
              </w:tabs>
              <w:spacing w:line="240" w:lineRule="auto"/>
              <w:ind w:firstLine="0"/>
              <w:jc w:val="left"/>
              <w:rPr>
                <w:rFonts w:cs="Times New Roman"/>
                <w:sz w:val="24"/>
                <w:szCs w:val="24"/>
              </w:rPr>
            </w:pPr>
            <w:r>
              <w:rPr>
                <w:rFonts w:cs="Times New Roman"/>
                <w:sz w:val="24"/>
                <w:szCs w:val="24"/>
              </w:rPr>
              <w:t>Производство </w:t>
            </w:r>
            <w:r w:rsidR="005653B4" w:rsidRPr="00A87907">
              <w:rPr>
                <w:rFonts w:cs="Times New Roman"/>
                <w:sz w:val="24"/>
                <w:szCs w:val="24"/>
              </w:rPr>
              <w:t>ядерных материалов</w:t>
            </w:r>
          </w:p>
        </w:tc>
      </w:tr>
      <w:tr w:rsidR="005653B4" w:rsidRPr="005653B4" w:rsidTr="00C7405A">
        <w:trPr>
          <w:cantSplit/>
        </w:trPr>
        <w:tc>
          <w:tcPr>
            <w:tcW w:w="568" w:type="dxa"/>
          </w:tcPr>
          <w:p w:rsidR="005653B4" w:rsidRPr="00130CCE" w:rsidRDefault="00130CCE" w:rsidP="00F07761">
            <w:pPr>
              <w:pStyle w:val="a9"/>
              <w:jc w:val="center"/>
              <w:rPr>
                <w:rFonts w:cs="Times New Roman"/>
                <w:b/>
                <w:sz w:val="22"/>
              </w:rPr>
            </w:pPr>
            <w:r w:rsidRPr="00130CCE">
              <w:rPr>
                <w:rFonts w:cs="Times New Roman"/>
                <w:b/>
                <w:sz w:val="22"/>
              </w:rPr>
              <w:t>13</w:t>
            </w:r>
          </w:p>
        </w:tc>
        <w:tc>
          <w:tcPr>
            <w:tcW w:w="3260" w:type="dxa"/>
          </w:tcPr>
          <w:p w:rsidR="005653B4" w:rsidRPr="00A87907" w:rsidRDefault="005653B4" w:rsidP="00C7405A">
            <w:pPr>
              <w:spacing w:line="240" w:lineRule="auto"/>
              <w:ind w:left="-108" w:firstLine="0"/>
              <w:jc w:val="left"/>
              <w:rPr>
                <w:rFonts w:cs="Times New Roman"/>
                <w:sz w:val="24"/>
                <w:szCs w:val="24"/>
              </w:rPr>
            </w:pPr>
            <w:r w:rsidRPr="00A87907">
              <w:rPr>
                <w:rFonts w:cs="Times New Roman"/>
                <w:sz w:val="24"/>
                <w:szCs w:val="24"/>
              </w:rPr>
              <w:t>АО «Электроагрегат»</w:t>
            </w:r>
          </w:p>
        </w:tc>
        <w:tc>
          <w:tcPr>
            <w:tcW w:w="2722"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630015, Новосибирск, ул. Планетная, 30</w:t>
            </w:r>
          </w:p>
        </w:tc>
        <w:tc>
          <w:tcPr>
            <w:tcW w:w="3402" w:type="dxa"/>
          </w:tcPr>
          <w:p w:rsidR="005653B4" w:rsidRPr="00A87907" w:rsidRDefault="005653B4" w:rsidP="00C7405A">
            <w:pPr>
              <w:tabs>
                <w:tab w:val="left" w:pos="33"/>
                <w:tab w:val="left" w:pos="2499"/>
              </w:tabs>
              <w:spacing w:line="240" w:lineRule="auto"/>
              <w:ind w:firstLine="0"/>
              <w:jc w:val="left"/>
              <w:rPr>
                <w:rFonts w:cs="Times New Roman"/>
                <w:sz w:val="24"/>
                <w:szCs w:val="24"/>
              </w:rPr>
            </w:pPr>
            <w:r w:rsidRPr="00A87907">
              <w:rPr>
                <w:rFonts w:cs="Times New Roman"/>
                <w:sz w:val="24"/>
                <w:szCs w:val="24"/>
              </w:rPr>
              <w:t>Производство</w:t>
            </w:r>
            <w:r w:rsidR="00130CCE">
              <w:rPr>
                <w:rFonts w:cs="Times New Roman"/>
                <w:sz w:val="24"/>
                <w:szCs w:val="24"/>
              </w:rPr>
              <w:t xml:space="preserve"> электродвигателей, генераторов и трансформаторов, </w:t>
            </w:r>
            <w:r w:rsidRPr="00A87907">
              <w:rPr>
                <w:rFonts w:cs="Times New Roman"/>
                <w:sz w:val="24"/>
                <w:szCs w:val="24"/>
              </w:rPr>
              <w:t>кроме ремонта</w:t>
            </w:r>
          </w:p>
        </w:tc>
      </w:tr>
      <w:tr w:rsidR="005653B4" w:rsidRPr="005653B4" w:rsidTr="00C7405A">
        <w:trPr>
          <w:cantSplit/>
        </w:trPr>
        <w:tc>
          <w:tcPr>
            <w:tcW w:w="568" w:type="dxa"/>
          </w:tcPr>
          <w:p w:rsidR="005653B4" w:rsidRPr="00130CCE" w:rsidRDefault="00130CCE" w:rsidP="00F07761">
            <w:pPr>
              <w:pStyle w:val="a9"/>
              <w:jc w:val="center"/>
              <w:rPr>
                <w:rFonts w:cs="Times New Roman"/>
                <w:b/>
                <w:sz w:val="22"/>
              </w:rPr>
            </w:pPr>
            <w:r w:rsidRPr="00130CCE">
              <w:rPr>
                <w:rFonts w:cs="Times New Roman"/>
                <w:b/>
                <w:sz w:val="22"/>
              </w:rPr>
              <w:t>14</w:t>
            </w:r>
          </w:p>
        </w:tc>
        <w:tc>
          <w:tcPr>
            <w:tcW w:w="3260"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ООО «Сибэлектропривод»</w:t>
            </w:r>
          </w:p>
        </w:tc>
        <w:tc>
          <w:tcPr>
            <w:tcW w:w="2722"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630088, Новосибирск, ул. Петухова, 69</w:t>
            </w:r>
          </w:p>
        </w:tc>
        <w:tc>
          <w:tcPr>
            <w:tcW w:w="3402" w:type="dxa"/>
          </w:tcPr>
          <w:p w:rsidR="005653B4" w:rsidRPr="00A87907" w:rsidRDefault="005653B4" w:rsidP="00C7405A">
            <w:pPr>
              <w:tabs>
                <w:tab w:val="left" w:pos="33"/>
                <w:tab w:val="left" w:pos="2499"/>
              </w:tabs>
              <w:spacing w:line="240" w:lineRule="auto"/>
              <w:ind w:firstLine="0"/>
              <w:jc w:val="left"/>
              <w:rPr>
                <w:rFonts w:cs="Times New Roman"/>
                <w:sz w:val="24"/>
                <w:szCs w:val="24"/>
              </w:rPr>
            </w:pPr>
            <w:r w:rsidRPr="00A87907">
              <w:rPr>
                <w:rFonts w:cs="Times New Roman"/>
                <w:sz w:val="24"/>
                <w:szCs w:val="24"/>
              </w:rPr>
              <w:t>Производство</w:t>
            </w:r>
            <w:r w:rsidR="00130CCE">
              <w:rPr>
                <w:rFonts w:cs="Times New Roman"/>
                <w:sz w:val="24"/>
                <w:szCs w:val="24"/>
              </w:rPr>
              <w:t xml:space="preserve"> электродвигателей, генераторов и трансформаторов, </w:t>
            </w:r>
            <w:r w:rsidRPr="00A87907">
              <w:rPr>
                <w:rFonts w:cs="Times New Roman"/>
                <w:sz w:val="24"/>
                <w:szCs w:val="24"/>
              </w:rPr>
              <w:t>кроме ремонта</w:t>
            </w:r>
          </w:p>
        </w:tc>
      </w:tr>
      <w:tr w:rsidR="005653B4" w:rsidRPr="005653B4" w:rsidTr="00C7405A">
        <w:trPr>
          <w:cantSplit/>
        </w:trPr>
        <w:tc>
          <w:tcPr>
            <w:tcW w:w="568" w:type="dxa"/>
          </w:tcPr>
          <w:p w:rsidR="005653B4" w:rsidRPr="00130CCE" w:rsidRDefault="00130CCE" w:rsidP="00F07761">
            <w:pPr>
              <w:pStyle w:val="a9"/>
              <w:jc w:val="center"/>
              <w:rPr>
                <w:rFonts w:cs="Times New Roman"/>
                <w:b/>
                <w:sz w:val="22"/>
              </w:rPr>
            </w:pPr>
            <w:r w:rsidRPr="00130CCE">
              <w:rPr>
                <w:rFonts w:cs="Times New Roman"/>
                <w:b/>
                <w:sz w:val="22"/>
              </w:rPr>
              <w:t>15</w:t>
            </w:r>
          </w:p>
        </w:tc>
        <w:tc>
          <w:tcPr>
            <w:tcW w:w="3260"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НПО «Элсиб» ПАО</w:t>
            </w:r>
          </w:p>
        </w:tc>
        <w:tc>
          <w:tcPr>
            <w:tcW w:w="2722"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630088, Новосибирск, ул. Сибиряков-Гвардейцев, 56</w:t>
            </w:r>
          </w:p>
        </w:tc>
        <w:tc>
          <w:tcPr>
            <w:tcW w:w="3402" w:type="dxa"/>
          </w:tcPr>
          <w:p w:rsidR="005653B4" w:rsidRPr="00A87907" w:rsidRDefault="005653B4" w:rsidP="00C7405A">
            <w:pPr>
              <w:tabs>
                <w:tab w:val="left" w:pos="33"/>
                <w:tab w:val="left" w:pos="2499"/>
              </w:tabs>
              <w:spacing w:line="240" w:lineRule="auto"/>
              <w:ind w:firstLine="0"/>
              <w:jc w:val="left"/>
              <w:rPr>
                <w:rFonts w:cs="Times New Roman"/>
                <w:sz w:val="24"/>
                <w:szCs w:val="24"/>
              </w:rPr>
            </w:pPr>
            <w:r w:rsidRPr="00A87907">
              <w:rPr>
                <w:rFonts w:cs="Times New Roman"/>
                <w:sz w:val="24"/>
                <w:szCs w:val="24"/>
              </w:rPr>
              <w:t>Производство</w:t>
            </w:r>
            <w:r w:rsidR="00130CCE">
              <w:rPr>
                <w:rFonts w:cs="Times New Roman"/>
                <w:sz w:val="24"/>
                <w:szCs w:val="24"/>
              </w:rPr>
              <w:t xml:space="preserve"> электродвигателей, генераторов и трансформаторов, </w:t>
            </w:r>
            <w:r w:rsidRPr="00A87907">
              <w:rPr>
                <w:rFonts w:cs="Times New Roman"/>
                <w:sz w:val="24"/>
                <w:szCs w:val="24"/>
              </w:rPr>
              <w:t>кроме ремонта</w:t>
            </w:r>
          </w:p>
        </w:tc>
      </w:tr>
      <w:tr w:rsidR="005653B4" w:rsidRPr="005653B4" w:rsidTr="00C7405A">
        <w:trPr>
          <w:cantSplit/>
        </w:trPr>
        <w:tc>
          <w:tcPr>
            <w:tcW w:w="568" w:type="dxa"/>
          </w:tcPr>
          <w:p w:rsidR="005653B4" w:rsidRPr="00130CCE" w:rsidRDefault="00130CCE" w:rsidP="00F07761">
            <w:pPr>
              <w:pStyle w:val="a9"/>
              <w:jc w:val="center"/>
              <w:rPr>
                <w:rFonts w:cs="Times New Roman"/>
                <w:b/>
                <w:sz w:val="22"/>
              </w:rPr>
            </w:pPr>
            <w:r w:rsidRPr="00130CCE">
              <w:rPr>
                <w:rFonts w:cs="Times New Roman"/>
                <w:b/>
                <w:sz w:val="22"/>
              </w:rPr>
              <w:t>16</w:t>
            </w:r>
          </w:p>
        </w:tc>
        <w:tc>
          <w:tcPr>
            <w:tcW w:w="3260" w:type="dxa"/>
          </w:tcPr>
          <w:p w:rsidR="005653B4" w:rsidRPr="00A87907" w:rsidRDefault="00130CCE" w:rsidP="00C7405A">
            <w:pPr>
              <w:spacing w:line="240" w:lineRule="auto"/>
              <w:ind w:firstLine="0"/>
              <w:jc w:val="left"/>
              <w:rPr>
                <w:rFonts w:cs="Times New Roman"/>
                <w:sz w:val="24"/>
                <w:szCs w:val="24"/>
              </w:rPr>
            </w:pPr>
            <w:r>
              <w:rPr>
                <w:rFonts w:cs="Times New Roman"/>
                <w:sz w:val="24"/>
                <w:szCs w:val="24"/>
              </w:rPr>
              <w:t>АО </w:t>
            </w:r>
            <w:r w:rsidR="005653B4" w:rsidRPr="00A87907">
              <w:rPr>
                <w:rFonts w:cs="Times New Roman"/>
                <w:sz w:val="24"/>
                <w:szCs w:val="24"/>
              </w:rPr>
              <w:t>«Новосибирский завод «Экран»</w:t>
            </w:r>
          </w:p>
        </w:tc>
        <w:tc>
          <w:tcPr>
            <w:tcW w:w="2722"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630047, Новосибирск, ул. Даргомыжского, 8а</w:t>
            </w:r>
          </w:p>
        </w:tc>
        <w:tc>
          <w:tcPr>
            <w:tcW w:w="3402" w:type="dxa"/>
          </w:tcPr>
          <w:p w:rsidR="005653B4" w:rsidRPr="00A87907" w:rsidRDefault="00130CCE" w:rsidP="00C7405A">
            <w:pPr>
              <w:tabs>
                <w:tab w:val="left" w:pos="33"/>
                <w:tab w:val="left" w:pos="2499"/>
              </w:tabs>
              <w:spacing w:line="240" w:lineRule="auto"/>
              <w:ind w:firstLine="0"/>
              <w:jc w:val="left"/>
              <w:rPr>
                <w:rFonts w:cs="Times New Roman"/>
                <w:sz w:val="24"/>
                <w:szCs w:val="24"/>
              </w:rPr>
            </w:pPr>
            <w:r>
              <w:rPr>
                <w:rFonts w:cs="Times New Roman"/>
                <w:sz w:val="24"/>
                <w:szCs w:val="24"/>
              </w:rPr>
              <w:t>Производство </w:t>
            </w:r>
            <w:r w:rsidR="005653B4" w:rsidRPr="00A87907">
              <w:rPr>
                <w:rFonts w:cs="Times New Roman"/>
                <w:sz w:val="24"/>
                <w:szCs w:val="24"/>
              </w:rPr>
              <w:t>полых стеклянных изделий</w:t>
            </w:r>
          </w:p>
        </w:tc>
      </w:tr>
      <w:tr w:rsidR="005653B4" w:rsidRPr="005653B4" w:rsidTr="00C7405A">
        <w:trPr>
          <w:cantSplit/>
        </w:trPr>
        <w:tc>
          <w:tcPr>
            <w:tcW w:w="568" w:type="dxa"/>
          </w:tcPr>
          <w:p w:rsidR="005653B4" w:rsidRPr="00130CCE" w:rsidRDefault="00130CCE" w:rsidP="00F07761">
            <w:pPr>
              <w:pStyle w:val="a9"/>
              <w:jc w:val="center"/>
              <w:rPr>
                <w:rFonts w:cs="Times New Roman"/>
                <w:b/>
                <w:sz w:val="22"/>
              </w:rPr>
            </w:pPr>
            <w:r w:rsidRPr="00130CCE">
              <w:rPr>
                <w:rFonts w:cs="Times New Roman"/>
                <w:b/>
                <w:sz w:val="22"/>
              </w:rPr>
              <w:t>17</w:t>
            </w:r>
          </w:p>
        </w:tc>
        <w:tc>
          <w:tcPr>
            <w:tcW w:w="3260" w:type="dxa"/>
          </w:tcPr>
          <w:p w:rsidR="005653B4" w:rsidRPr="00A87907" w:rsidRDefault="005653B4" w:rsidP="00C7405A">
            <w:pPr>
              <w:spacing w:line="240" w:lineRule="auto"/>
              <w:ind w:firstLine="0"/>
              <w:jc w:val="left"/>
              <w:rPr>
                <w:rFonts w:cs="Times New Roman"/>
                <w:color w:val="000000"/>
                <w:sz w:val="24"/>
                <w:szCs w:val="24"/>
              </w:rPr>
            </w:pPr>
            <w:r w:rsidRPr="00A87907">
              <w:rPr>
                <w:rFonts w:cs="Times New Roman"/>
                <w:color w:val="000000"/>
                <w:sz w:val="24"/>
                <w:szCs w:val="24"/>
              </w:rPr>
              <w:t>АО «НЭВЗ-КЕРАМИКС»</w:t>
            </w:r>
          </w:p>
        </w:tc>
        <w:tc>
          <w:tcPr>
            <w:tcW w:w="2722" w:type="dxa"/>
          </w:tcPr>
          <w:p w:rsidR="005653B4" w:rsidRPr="00A87907" w:rsidRDefault="005653B4" w:rsidP="00C7405A">
            <w:pPr>
              <w:spacing w:line="240" w:lineRule="auto"/>
              <w:ind w:firstLine="0"/>
              <w:jc w:val="left"/>
              <w:rPr>
                <w:rFonts w:cs="Times New Roman"/>
                <w:color w:val="000000"/>
                <w:sz w:val="24"/>
                <w:szCs w:val="24"/>
              </w:rPr>
            </w:pPr>
            <w:r w:rsidRPr="00A87907">
              <w:rPr>
                <w:rFonts w:cs="Times New Roman"/>
                <w:sz w:val="24"/>
                <w:szCs w:val="24"/>
              </w:rPr>
              <w:t>630049, Новосибирск, Красный проспект, 220</w:t>
            </w:r>
          </w:p>
        </w:tc>
        <w:tc>
          <w:tcPr>
            <w:tcW w:w="3402" w:type="dxa"/>
          </w:tcPr>
          <w:p w:rsidR="005653B4" w:rsidRPr="00A87907" w:rsidRDefault="005653B4" w:rsidP="00C7405A">
            <w:pPr>
              <w:tabs>
                <w:tab w:val="left" w:pos="33"/>
                <w:tab w:val="left" w:pos="2499"/>
              </w:tabs>
              <w:spacing w:line="240" w:lineRule="auto"/>
              <w:ind w:firstLine="0"/>
              <w:jc w:val="left"/>
              <w:rPr>
                <w:rFonts w:cs="Times New Roman"/>
                <w:color w:val="000000"/>
                <w:sz w:val="24"/>
                <w:szCs w:val="24"/>
              </w:rPr>
            </w:pPr>
            <w:r w:rsidRPr="00A87907">
              <w:rPr>
                <w:rFonts w:cs="Times New Roman"/>
                <w:color w:val="000000"/>
                <w:sz w:val="24"/>
                <w:szCs w:val="24"/>
              </w:rPr>
              <w:t>Производство</w:t>
            </w:r>
            <w:r w:rsidR="00130CCE">
              <w:rPr>
                <w:rFonts w:cs="Times New Roman"/>
                <w:color w:val="000000"/>
                <w:sz w:val="24"/>
                <w:szCs w:val="24"/>
              </w:rPr>
              <w:t> керамических электроизоляторов </w:t>
            </w:r>
            <w:r w:rsidRPr="00A87907">
              <w:rPr>
                <w:rFonts w:cs="Times New Roman"/>
                <w:color w:val="000000"/>
                <w:sz w:val="24"/>
                <w:szCs w:val="24"/>
              </w:rPr>
              <w:t>и изолирующей арматуры</w:t>
            </w:r>
          </w:p>
        </w:tc>
      </w:tr>
      <w:tr w:rsidR="005653B4" w:rsidRPr="005653B4" w:rsidTr="00C7405A">
        <w:trPr>
          <w:cantSplit/>
        </w:trPr>
        <w:tc>
          <w:tcPr>
            <w:tcW w:w="568" w:type="dxa"/>
          </w:tcPr>
          <w:p w:rsidR="005653B4" w:rsidRPr="00130CCE" w:rsidRDefault="00130CCE" w:rsidP="00F07761">
            <w:pPr>
              <w:pStyle w:val="a9"/>
              <w:jc w:val="center"/>
              <w:rPr>
                <w:rFonts w:cs="Times New Roman"/>
                <w:b/>
                <w:sz w:val="22"/>
              </w:rPr>
            </w:pPr>
            <w:r w:rsidRPr="00130CCE">
              <w:rPr>
                <w:rFonts w:cs="Times New Roman"/>
                <w:b/>
                <w:sz w:val="22"/>
              </w:rPr>
              <w:t>18</w:t>
            </w:r>
          </w:p>
        </w:tc>
        <w:tc>
          <w:tcPr>
            <w:tcW w:w="3260" w:type="dxa"/>
          </w:tcPr>
          <w:p w:rsidR="005653B4" w:rsidRPr="00A87907" w:rsidRDefault="005653B4" w:rsidP="00C7405A">
            <w:pPr>
              <w:spacing w:line="240" w:lineRule="auto"/>
              <w:ind w:firstLine="0"/>
              <w:jc w:val="left"/>
              <w:rPr>
                <w:rFonts w:cs="Times New Roman"/>
                <w:i/>
                <w:sz w:val="24"/>
                <w:szCs w:val="24"/>
              </w:rPr>
            </w:pPr>
            <w:r w:rsidRPr="00A87907">
              <w:rPr>
                <w:rFonts w:cs="Times New Roman"/>
                <w:sz w:val="24"/>
                <w:szCs w:val="24"/>
              </w:rPr>
              <w:t>АО «НМЗ «Искра»</w:t>
            </w:r>
          </w:p>
        </w:tc>
        <w:tc>
          <w:tcPr>
            <w:tcW w:w="2722"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630900, Новосибирск, ул. Чекалина, 8</w:t>
            </w:r>
          </w:p>
        </w:tc>
        <w:tc>
          <w:tcPr>
            <w:tcW w:w="3402" w:type="dxa"/>
          </w:tcPr>
          <w:p w:rsidR="005653B4" w:rsidRPr="00A87907" w:rsidRDefault="00130CCE" w:rsidP="00C7405A">
            <w:pPr>
              <w:tabs>
                <w:tab w:val="left" w:pos="33"/>
                <w:tab w:val="left" w:pos="2499"/>
              </w:tabs>
              <w:spacing w:line="240" w:lineRule="auto"/>
              <w:ind w:firstLine="0"/>
              <w:jc w:val="left"/>
              <w:rPr>
                <w:rFonts w:cs="Times New Roman"/>
                <w:sz w:val="24"/>
                <w:szCs w:val="24"/>
              </w:rPr>
            </w:pPr>
            <w:r>
              <w:rPr>
                <w:rFonts w:cs="Times New Roman"/>
                <w:sz w:val="24"/>
                <w:szCs w:val="24"/>
              </w:rPr>
              <w:t>Производство </w:t>
            </w:r>
            <w:r w:rsidR="005653B4" w:rsidRPr="00A87907">
              <w:rPr>
                <w:rFonts w:cs="Times New Roman"/>
                <w:sz w:val="24"/>
                <w:szCs w:val="24"/>
              </w:rPr>
              <w:t>взрывчатых веществ</w:t>
            </w:r>
          </w:p>
        </w:tc>
      </w:tr>
      <w:tr w:rsidR="005653B4" w:rsidRPr="005653B4" w:rsidTr="00C7405A">
        <w:trPr>
          <w:cantSplit/>
        </w:trPr>
        <w:tc>
          <w:tcPr>
            <w:tcW w:w="568" w:type="dxa"/>
          </w:tcPr>
          <w:p w:rsidR="005653B4" w:rsidRPr="00130CCE" w:rsidRDefault="00130CCE" w:rsidP="00F07761">
            <w:pPr>
              <w:pStyle w:val="a9"/>
              <w:jc w:val="center"/>
              <w:rPr>
                <w:rFonts w:cs="Times New Roman"/>
                <w:b/>
                <w:sz w:val="22"/>
              </w:rPr>
            </w:pPr>
            <w:r w:rsidRPr="00130CCE">
              <w:rPr>
                <w:rFonts w:cs="Times New Roman"/>
                <w:b/>
                <w:sz w:val="22"/>
              </w:rPr>
              <w:t>19</w:t>
            </w:r>
          </w:p>
        </w:tc>
        <w:tc>
          <w:tcPr>
            <w:tcW w:w="3260"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АО СКТБ «Катализатор»</w:t>
            </w:r>
          </w:p>
        </w:tc>
        <w:tc>
          <w:tcPr>
            <w:tcW w:w="2722"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630058, Новосибирск, ул. Тихая, 1</w:t>
            </w:r>
          </w:p>
        </w:tc>
        <w:tc>
          <w:tcPr>
            <w:tcW w:w="3402" w:type="dxa"/>
          </w:tcPr>
          <w:p w:rsidR="005653B4" w:rsidRPr="00A87907" w:rsidRDefault="00130CCE" w:rsidP="00C7405A">
            <w:pPr>
              <w:tabs>
                <w:tab w:val="left" w:pos="33"/>
                <w:tab w:val="left" w:pos="2499"/>
              </w:tabs>
              <w:spacing w:line="240" w:lineRule="auto"/>
              <w:ind w:firstLine="0"/>
              <w:jc w:val="left"/>
              <w:rPr>
                <w:rFonts w:cs="Times New Roman"/>
                <w:sz w:val="24"/>
                <w:szCs w:val="24"/>
              </w:rPr>
            </w:pPr>
            <w:r>
              <w:rPr>
                <w:rFonts w:cs="Times New Roman"/>
                <w:sz w:val="24"/>
                <w:szCs w:val="24"/>
              </w:rPr>
              <w:t>Производство </w:t>
            </w:r>
            <w:r w:rsidR="005653B4" w:rsidRPr="00A87907">
              <w:rPr>
                <w:rFonts w:cs="Times New Roman"/>
                <w:sz w:val="24"/>
                <w:szCs w:val="24"/>
              </w:rPr>
              <w:t>прочих химических продуктов</w:t>
            </w:r>
          </w:p>
        </w:tc>
      </w:tr>
      <w:tr w:rsidR="005653B4" w:rsidRPr="005653B4" w:rsidTr="00C7405A">
        <w:trPr>
          <w:cantSplit/>
        </w:trPr>
        <w:tc>
          <w:tcPr>
            <w:tcW w:w="568" w:type="dxa"/>
          </w:tcPr>
          <w:p w:rsidR="005653B4" w:rsidRPr="00130CCE" w:rsidRDefault="00130CCE" w:rsidP="00F07761">
            <w:pPr>
              <w:pStyle w:val="a9"/>
              <w:jc w:val="center"/>
              <w:rPr>
                <w:rFonts w:cs="Times New Roman"/>
                <w:b/>
                <w:sz w:val="22"/>
              </w:rPr>
            </w:pPr>
            <w:r w:rsidRPr="00130CCE">
              <w:rPr>
                <w:rFonts w:cs="Times New Roman"/>
                <w:b/>
                <w:sz w:val="22"/>
              </w:rPr>
              <w:t>20</w:t>
            </w:r>
          </w:p>
        </w:tc>
        <w:tc>
          <w:tcPr>
            <w:tcW w:w="3260" w:type="dxa"/>
          </w:tcPr>
          <w:p w:rsidR="005653B4" w:rsidRPr="00A87907" w:rsidRDefault="00130CCE" w:rsidP="00C7405A">
            <w:pPr>
              <w:spacing w:line="240" w:lineRule="auto"/>
              <w:ind w:firstLine="0"/>
              <w:jc w:val="left"/>
              <w:rPr>
                <w:rFonts w:cs="Times New Roman"/>
                <w:sz w:val="24"/>
                <w:szCs w:val="24"/>
              </w:rPr>
            </w:pPr>
            <w:r>
              <w:rPr>
                <w:rFonts w:cs="Times New Roman"/>
                <w:sz w:val="24"/>
                <w:szCs w:val="24"/>
              </w:rPr>
              <w:t>АО </w:t>
            </w:r>
            <w:r w:rsidR="005653B4" w:rsidRPr="00A87907">
              <w:rPr>
                <w:rFonts w:cs="Times New Roman"/>
                <w:sz w:val="24"/>
                <w:szCs w:val="24"/>
              </w:rPr>
              <w:t xml:space="preserve">«Новосибирский патронный завод» </w:t>
            </w:r>
          </w:p>
        </w:tc>
        <w:tc>
          <w:tcPr>
            <w:tcW w:w="2722"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630108, Новосибирск, ул. Станционная, 30а</w:t>
            </w:r>
          </w:p>
        </w:tc>
        <w:tc>
          <w:tcPr>
            <w:tcW w:w="3402" w:type="dxa"/>
          </w:tcPr>
          <w:p w:rsidR="005653B4" w:rsidRPr="00A87907" w:rsidRDefault="00130CCE" w:rsidP="00C7405A">
            <w:pPr>
              <w:tabs>
                <w:tab w:val="left" w:pos="33"/>
                <w:tab w:val="left" w:pos="2499"/>
              </w:tabs>
              <w:spacing w:line="240" w:lineRule="auto"/>
              <w:ind w:firstLine="0"/>
              <w:jc w:val="left"/>
              <w:rPr>
                <w:rFonts w:cs="Times New Roman"/>
                <w:sz w:val="24"/>
                <w:szCs w:val="24"/>
              </w:rPr>
            </w:pPr>
            <w:r>
              <w:rPr>
                <w:rFonts w:cs="Times New Roman"/>
                <w:sz w:val="24"/>
                <w:szCs w:val="24"/>
              </w:rPr>
              <w:t>Производство </w:t>
            </w:r>
            <w:r w:rsidR="005653B4" w:rsidRPr="00A87907">
              <w:rPr>
                <w:rFonts w:cs="Times New Roman"/>
                <w:sz w:val="24"/>
                <w:szCs w:val="24"/>
              </w:rPr>
              <w:t>ору</w:t>
            </w:r>
            <w:r>
              <w:rPr>
                <w:rFonts w:cs="Times New Roman"/>
                <w:sz w:val="24"/>
                <w:szCs w:val="24"/>
              </w:rPr>
              <w:t>жия </w:t>
            </w:r>
            <w:r w:rsidR="005653B4" w:rsidRPr="00A87907">
              <w:rPr>
                <w:rFonts w:cs="Times New Roman"/>
                <w:sz w:val="24"/>
                <w:szCs w:val="24"/>
              </w:rPr>
              <w:t>и боеприпасов</w:t>
            </w:r>
          </w:p>
        </w:tc>
      </w:tr>
      <w:tr w:rsidR="005653B4" w:rsidRPr="005653B4" w:rsidTr="00C7405A">
        <w:trPr>
          <w:cantSplit/>
        </w:trPr>
        <w:tc>
          <w:tcPr>
            <w:tcW w:w="568" w:type="dxa"/>
          </w:tcPr>
          <w:p w:rsidR="005653B4" w:rsidRPr="00130CCE" w:rsidRDefault="00130CCE" w:rsidP="00F07761">
            <w:pPr>
              <w:pStyle w:val="a9"/>
              <w:jc w:val="center"/>
              <w:rPr>
                <w:rFonts w:cs="Times New Roman"/>
                <w:b/>
                <w:sz w:val="22"/>
              </w:rPr>
            </w:pPr>
            <w:r w:rsidRPr="00130CCE">
              <w:rPr>
                <w:rFonts w:cs="Times New Roman"/>
                <w:b/>
                <w:sz w:val="22"/>
              </w:rPr>
              <w:t>21</w:t>
            </w:r>
          </w:p>
        </w:tc>
        <w:tc>
          <w:tcPr>
            <w:tcW w:w="3260" w:type="dxa"/>
          </w:tcPr>
          <w:p w:rsidR="005653B4" w:rsidRPr="00A87907" w:rsidRDefault="00130CCE" w:rsidP="00C7405A">
            <w:pPr>
              <w:spacing w:line="240" w:lineRule="auto"/>
              <w:ind w:firstLine="0"/>
              <w:jc w:val="left"/>
              <w:rPr>
                <w:rFonts w:cs="Times New Roman"/>
                <w:sz w:val="24"/>
                <w:szCs w:val="24"/>
              </w:rPr>
            </w:pPr>
            <w:r>
              <w:rPr>
                <w:rFonts w:cs="Times New Roman"/>
                <w:sz w:val="24"/>
                <w:szCs w:val="24"/>
              </w:rPr>
              <w:t>ОАО </w:t>
            </w:r>
            <w:r w:rsidR="005653B4" w:rsidRPr="00A87907">
              <w:rPr>
                <w:rFonts w:cs="Times New Roman"/>
                <w:sz w:val="24"/>
                <w:szCs w:val="24"/>
              </w:rPr>
              <w:t>«Новосибирский инструментальный завод»</w:t>
            </w:r>
          </w:p>
        </w:tc>
        <w:tc>
          <w:tcPr>
            <w:tcW w:w="2722"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630083, Новосибирск, ул. Большевистская, 177</w:t>
            </w:r>
          </w:p>
        </w:tc>
        <w:tc>
          <w:tcPr>
            <w:tcW w:w="3402" w:type="dxa"/>
          </w:tcPr>
          <w:p w:rsidR="005653B4" w:rsidRPr="00A87907" w:rsidRDefault="005653B4" w:rsidP="00C7405A">
            <w:pPr>
              <w:tabs>
                <w:tab w:val="left" w:pos="33"/>
                <w:tab w:val="left" w:pos="2499"/>
              </w:tabs>
              <w:spacing w:line="240" w:lineRule="auto"/>
              <w:ind w:firstLine="0"/>
              <w:jc w:val="left"/>
              <w:rPr>
                <w:rFonts w:cs="Times New Roman"/>
                <w:sz w:val="24"/>
                <w:szCs w:val="24"/>
              </w:rPr>
            </w:pPr>
            <w:r w:rsidRPr="00A87907">
              <w:rPr>
                <w:rFonts w:cs="Times New Roman"/>
                <w:sz w:val="24"/>
                <w:szCs w:val="24"/>
              </w:rPr>
              <w:t>Производство инструментов</w:t>
            </w:r>
          </w:p>
        </w:tc>
      </w:tr>
      <w:tr w:rsidR="005653B4" w:rsidRPr="005653B4" w:rsidTr="00C7405A">
        <w:trPr>
          <w:cantSplit/>
        </w:trPr>
        <w:tc>
          <w:tcPr>
            <w:tcW w:w="568" w:type="dxa"/>
          </w:tcPr>
          <w:p w:rsidR="005653B4" w:rsidRPr="00130CCE" w:rsidRDefault="00130CCE" w:rsidP="00F07761">
            <w:pPr>
              <w:pStyle w:val="a9"/>
              <w:jc w:val="center"/>
              <w:rPr>
                <w:rFonts w:cs="Times New Roman"/>
                <w:b/>
                <w:sz w:val="22"/>
              </w:rPr>
            </w:pPr>
            <w:r w:rsidRPr="00130CCE">
              <w:rPr>
                <w:rFonts w:cs="Times New Roman"/>
                <w:b/>
                <w:sz w:val="22"/>
              </w:rPr>
              <w:t>22</w:t>
            </w:r>
          </w:p>
        </w:tc>
        <w:tc>
          <w:tcPr>
            <w:tcW w:w="3260"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ООО НЭМЗ «Тайра»</w:t>
            </w:r>
          </w:p>
        </w:tc>
        <w:tc>
          <w:tcPr>
            <w:tcW w:w="2722"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630056, Новосибирск, ул. Софийская, 2а</w:t>
            </w:r>
          </w:p>
        </w:tc>
        <w:tc>
          <w:tcPr>
            <w:tcW w:w="3402" w:type="dxa"/>
          </w:tcPr>
          <w:p w:rsidR="005653B4" w:rsidRPr="00A87907" w:rsidRDefault="005653B4" w:rsidP="00C7405A">
            <w:pPr>
              <w:tabs>
                <w:tab w:val="left" w:pos="33"/>
                <w:tab w:val="left" w:pos="2499"/>
              </w:tabs>
              <w:spacing w:line="240" w:lineRule="auto"/>
              <w:ind w:firstLine="0"/>
              <w:jc w:val="left"/>
              <w:rPr>
                <w:rFonts w:cs="Times New Roman"/>
                <w:sz w:val="24"/>
                <w:szCs w:val="24"/>
              </w:rPr>
            </w:pPr>
            <w:r w:rsidRPr="00A87907">
              <w:rPr>
                <w:rFonts w:cs="Times New Roman"/>
                <w:sz w:val="24"/>
                <w:szCs w:val="24"/>
              </w:rPr>
              <w:t>Производство вентиляторов</w:t>
            </w:r>
          </w:p>
        </w:tc>
      </w:tr>
      <w:tr w:rsidR="00C237D9" w:rsidRPr="005653B4" w:rsidTr="00C7405A">
        <w:trPr>
          <w:cantSplit/>
          <w:trHeight w:val="3312"/>
        </w:trPr>
        <w:tc>
          <w:tcPr>
            <w:tcW w:w="568" w:type="dxa"/>
          </w:tcPr>
          <w:p w:rsidR="00C237D9" w:rsidRPr="00130CCE" w:rsidRDefault="00C237D9" w:rsidP="00F07761">
            <w:pPr>
              <w:pStyle w:val="a9"/>
              <w:jc w:val="center"/>
              <w:rPr>
                <w:rFonts w:cs="Times New Roman"/>
                <w:b/>
                <w:sz w:val="22"/>
              </w:rPr>
            </w:pPr>
            <w:r w:rsidRPr="00130CCE">
              <w:rPr>
                <w:rFonts w:cs="Times New Roman"/>
                <w:b/>
                <w:sz w:val="22"/>
              </w:rPr>
              <w:t>23</w:t>
            </w:r>
          </w:p>
        </w:tc>
        <w:tc>
          <w:tcPr>
            <w:tcW w:w="3260" w:type="dxa"/>
          </w:tcPr>
          <w:p w:rsidR="00C237D9" w:rsidRPr="00A87907" w:rsidRDefault="00C237D9" w:rsidP="00C7405A">
            <w:pPr>
              <w:spacing w:line="240" w:lineRule="auto"/>
              <w:ind w:firstLine="0"/>
              <w:jc w:val="left"/>
              <w:rPr>
                <w:rFonts w:cs="Times New Roman"/>
                <w:sz w:val="24"/>
                <w:szCs w:val="24"/>
              </w:rPr>
            </w:pPr>
            <w:r>
              <w:rPr>
                <w:rFonts w:cs="Times New Roman"/>
                <w:sz w:val="24"/>
                <w:szCs w:val="24"/>
              </w:rPr>
              <w:t>АО </w:t>
            </w:r>
            <w:r w:rsidRPr="00A87907">
              <w:rPr>
                <w:rFonts w:cs="Times New Roman"/>
                <w:sz w:val="24"/>
                <w:szCs w:val="24"/>
              </w:rPr>
              <w:t>«Новосибирский стрелочный завод»</w:t>
            </w:r>
          </w:p>
        </w:tc>
        <w:tc>
          <w:tcPr>
            <w:tcW w:w="2722" w:type="dxa"/>
          </w:tcPr>
          <w:p w:rsidR="00C237D9" w:rsidRPr="00A87907" w:rsidRDefault="00C237D9" w:rsidP="00C7405A">
            <w:pPr>
              <w:spacing w:line="240" w:lineRule="auto"/>
              <w:ind w:firstLine="0"/>
              <w:jc w:val="left"/>
              <w:rPr>
                <w:rFonts w:cs="Times New Roman"/>
                <w:sz w:val="24"/>
                <w:szCs w:val="24"/>
              </w:rPr>
            </w:pPr>
            <w:r w:rsidRPr="00A87907">
              <w:rPr>
                <w:rFonts w:cs="Times New Roman"/>
                <w:sz w:val="24"/>
                <w:szCs w:val="24"/>
              </w:rPr>
              <w:t>630025, Новосибирск, ул. Аксенова, 7</w:t>
            </w:r>
          </w:p>
        </w:tc>
        <w:tc>
          <w:tcPr>
            <w:tcW w:w="3402" w:type="dxa"/>
          </w:tcPr>
          <w:p w:rsidR="00C237D9" w:rsidRPr="00A87907" w:rsidRDefault="00C237D9" w:rsidP="00C7405A">
            <w:pPr>
              <w:tabs>
                <w:tab w:val="left" w:pos="33"/>
                <w:tab w:val="left" w:pos="2499"/>
              </w:tabs>
              <w:spacing w:line="240" w:lineRule="auto"/>
              <w:ind w:firstLine="0"/>
              <w:jc w:val="left"/>
              <w:rPr>
                <w:rFonts w:cs="Times New Roman"/>
                <w:sz w:val="24"/>
                <w:szCs w:val="24"/>
              </w:rPr>
            </w:pPr>
            <w:r>
              <w:rPr>
                <w:rFonts w:cs="Times New Roman"/>
                <w:sz w:val="24"/>
                <w:szCs w:val="24"/>
              </w:rPr>
              <w:t>Производство </w:t>
            </w:r>
            <w:r w:rsidRPr="00A87907">
              <w:rPr>
                <w:rFonts w:cs="Times New Roman"/>
                <w:sz w:val="24"/>
                <w:szCs w:val="24"/>
              </w:rPr>
              <w:t>частей железнодорожных локомотивов, трамвайных и прочи</w:t>
            </w:r>
            <w:r>
              <w:rPr>
                <w:rFonts w:cs="Times New Roman"/>
                <w:sz w:val="24"/>
                <w:szCs w:val="24"/>
              </w:rPr>
              <w:t>х моторных вагонов и подвижного состава; производство </w:t>
            </w:r>
            <w:r w:rsidRPr="00A87907">
              <w:rPr>
                <w:rFonts w:cs="Times New Roman"/>
                <w:sz w:val="24"/>
                <w:szCs w:val="24"/>
              </w:rPr>
              <w:t>путевого оборудования и устройств для железнодорожных,</w:t>
            </w:r>
            <w:r>
              <w:rPr>
                <w:rFonts w:cs="Times New Roman"/>
                <w:sz w:val="24"/>
                <w:szCs w:val="24"/>
              </w:rPr>
              <w:t xml:space="preserve"> </w:t>
            </w:r>
            <w:r w:rsidRPr="00A87907">
              <w:rPr>
                <w:rFonts w:cs="Times New Roman"/>
                <w:sz w:val="24"/>
                <w:szCs w:val="24"/>
              </w:rPr>
              <w:t>трамвайных и прочих путей, механического и электромеханического оборудования</w:t>
            </w:r>
          </w:p>
        </w:tc>
      </w:tr>
      <w:tr w:rsidR="005653B4" w:rsidRPr="005653B4" w:rsidTr="00C7405A">
        <w:trPr>
          <w:cantSplit/>
        </w:trPr>
        <w:tc>
          <w:tcPr>
            <w:tcW w:w="568" w:type="dxa"/>
          </w:tcPr>
          <w:p w:rsidR="005653B4" w:rsidRPr="00130CCE" w:rsidRDefault="00130CCE" w:rsidP="00F07761">
            <w:pPr>
              <w:pStyle w:val="a9"/>
              <w:jc w:val="center"/>
              <w:rPr>
                <w:rFonts w:cs="Times New Roman"/>
                <w:b/>
                <w:sz w:val="22"/>
              </w:rPr>
            </w:pPr>
            <w:r w:rsidRPr="00130CCE">
              <w:rPr>
                <w:rFonts w:cs="Times New Roman"/>
                <w:b/>
                <w:sz w:val="22"/>
              </w:rPr>
              <w:t>24</w:t>
            </w:r>
          </w:p>
        </w:tc>
        <w:tc>
          <w:tcPr>
            <w:tcW w:w="3260"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О</w:t>
            </w:r>
            <w:r w:rsidR="007F5358">
              <w:rPr>
                <w:rFonts w:cs="Times New Roman"/>
                <w:sz w:val="24"/>
                <w:szCs w:val="24"/>
              </w:rPr>
              <w:t>ОО </w:t>
            </w:r>
            <w:r w:rsidRPr="00A87907">
              <w:rPr>
                <w:rFonts w:cs="Times New Roman"/>
                <w:sz w:val="24"/>
                <w:szCs w:val="24"/>
              </w:rPr>
              <w:t>«Новосибирский электровозоремонтный завод»</w:t>
            </w:r>
          </w:p>
        </w:tc>
        <w:tc>
          <w:tcPr>
            <w:tcW w:w="2722"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630025, Новосибирск, ул. Электровозная, 2</w:t>
            </w:r>
          </w:p>
        </w:tc>
        <w:tc>
          <w:tcPr>
            <w:tcW w:w="3402"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Предоставление услуг по восстановлению и оснащению (завершению) железнодорожных локомотивов, трамвайных моторных вагонов и прочего подвижного состава</w:t>
            </w:r>
          </w:p>
        </w:tc>
      </w:tr>
      <w:tr w:rsidR="005653B4" w:rsidRPr="005653B4" w:rsidTr="00C7405A">
        <w:trPr>
          <w:cantSplit/>
        </w:trPr>
        <w:tc>
          <w:tcPr>
            <w:tcW w:w="568" w:type="dxa"/>
          </w:tcPr>
          <w:p w:rsidR="005653B4" w:rsidRPr="00130CCE" w:rsidRDefault="00130CCE" w:rsidP="00F07761">
            <w:pPr>
              <w:pStyle w:val="a9"/>
              <w:jc w:val="center"/>
              <w:rPr>
                <w:rFonts w:cs="Times New Roman"/>
                <w:b/>
                <w:sz w:val="22"/>
              </w:rPr>
            </w:pPr>
            <w:r w:rsidRPr="00130CCE">
              <w:rPr>
                <w:rFonts w:cs="Times New Roman"/>
                <w:b/>
                <w:sz w:val="22"/>
              </w:rPr>
              <w:t>25</w:t>
            </w:r>
          </w:p>
        </w:tc>
        <w:tc>
          <w:tcPr>
            <w:tcW w:w="3260" w:type="dxa"/>
          </w:tcPr>
          <w:p w:rsidR="005653B4" w:rsidRPr="00A87907" w:rsidRDefault="00130CCE" w:rsidP="00C7405A">
            <w:pPr>
              <w:spacing w:line="240" w:lineRule="auto"/>
              <w:ind w:firstLine="0"/>
              <w:jc w:val="left"/>
              <w:rPr>
                <w:rFonts w:cs="Times New Roman"/>
                <w:sz w:val="24"/>
                <w:szCs w:val="24"/>
              </w:rPr>
            </w:pPr>
            <w:r>
              <w:rPr>
                <w:rFonts w:cs="Times New Roman"/>
                <w:sz w:val="24"/>
                <w:szCs w:val="24"/>
              </w:rPr>
              <w:t>АО «Корпорация – Новосибирский </w:t>
            </w:r>
            <w:r w:rsidR="005653B4" w:rsidRPr="00A87907">
              <w:rPr>
                <w:rFonts w:cs="Times New Roman"/>
                <w:sz w:val="24"/>
                <w:szCs w:val="24"/>
              </w:rPr>
              <w:t>завод Электросигнал»</w:t>
            </w:r>
          </w:p>
        </w:tc>
        <w:tc>
          <w:tcPr>
            <w:tcW w:w="2722"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630009, Новосибирск, ул. Добролюбова, 31</w:t>
            </w:r>
          </w:p>
        </w:tc>
        <w:tc>
          <w:tcPr>
            <w:tcW w:w="3402" w:type="dxa"/>
          </w:tcPr>
          <w:p w:rsidR="005653B4" w:rsidRPr="00A87907" w:rsidRDefault="005653B4" w:rsidP="00C7405A">
            <w:pPr>
              <w:tabs>
                <w:tab w:val="left" w:pos="33"/>
                <w:tab w:val="left" w:pos="2499"/>
              </w:tabs>
              <w:spacing w:line="240" w:lineRule="auto"/>
              <w:ind w:firstLine="0"/>
              <w:jc w:val="left"/>
              <w:rPr>
                <w:rFonts w:cs="Times New Roman"/>
                <w:sz w:val="24"/>
                <w:szCs w:val="24"/>
              </w:rPr>
            </w:pPr>
            <w:r w:rsidRPr="00A87907">
              <w:rPr>
                <w:rFonts w:cs="Times New Roman"/>
                <w:sz w:val="24"/>
                <w:szCs w:val="24"/>
              </w:rPr>
              <w:t>Производство радио- и телевизионной передающей аппаратуры</w:t>
            </w:r>
          </w:p>
        </w:tc>
      </w:tr>
      <w:tr w:rsidR="005653B4" w:rsidRPr="005653B4" w:rsidTr="00C7405A">
        <w:trPr>
          <w:cantSplit/>
        </w:trPr>
        <w:tc>
          <w:tcPr>
            <w:tcW w:w="568" w:type="dxa"/>
          </w:tcPr>
          <w:p w:rsidR="005653B4" w:rsidRPr="00130CCE" w:rsidRDefault="00130CCE" w:rsidP="00F07761">
            <w:pPr>
              <w:pStyle w:val="a9"/>
              <w:jc w:val="center"/>
              <w:rPr>
                <w:rFonts w:cs="Times New Roman"/>
                <w:b/>
                <w:sz w:val="22"/>
              </w:rPr>
            </w:pPr>
            <w:r w:rsidRPr="00130CCE">
              <w:rPr>
                <w:rFonts w:cs="Times New Roman"/>
                <w:b/>
                <w:sz w:val="22"/>
              </w:rPr>
              <w:t>26</w:t>
            </w:r>
          </w:p>
        </w:tc>
        <w:tc>
          <w:tcPr>
            <w:tcW w:w="3260"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ООО «НПП Триада-ТВ»</w:t>
            </w:r>
          </w:p>
        </w:tc>
        <w:tc>
          <w:tcPr>
            <w:tcW w:w="2722"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630087, Новосибирск, ул. Новогодняя, 26/1</w:t>
            </w:r>
          </w:p>
        </w:tc>
        <w:tc>
          <w:tcPr>
            <w:tcW w:w="3402" w:type="dxa"/>
          </w:tcPr>
          <w:p w:rsidR="005653B4" w:rsidRPr="00A87907" w:rsidRDefault="005653B4" w:rsidP="00C7405A">
            <w:pPr>
              <w:tabs>
                <w:tab w:val="left" w:pos="33"/>
                <w:tab w:val="left" w:pos="2499"/>
              </w:tabs>
              <w:spacing w:line="240" w:lineRule="auto"/>
              <w:ind w:firstLine="0"/>
              <w:jc w:val="left"/>
              <w:rPr>
                <w:rFonts w:cs="Times New Roman"/>
                <w:sz w:val="24"/>
                <w:szCs w:val="24"/>
              </w:rPr>
            </w:pPr>
            <w:r w:rsidRPr="00A87907">
              <w:rPr>
                <w:rFonts w:cs="Times New Roman"/>
                <w:sz w:val="24"/>
                <w:szCs w:val="24"/>
              </w:rPr>
              <w:t>Производство радио- и телевизионной передающей аппаратуры</w:t>
            </w:r>
          </w:p>
        </w:tc>
      </w:tr>
      <w:tr w:rsidR="005653B4" w:rsidRPr="005653B4" w:rsidTr="00C7405A">
        <w:trPr>
          <w:cantSplit/>
        </w:trPr>
        <w:tc>
          <w:tcPr>
            <w:tcW w:w="568" w:type="dxa"/>
          </w:tcPr>
          <w:p w:rsidR="005653B4" w:rsidRPr="00130CCE" w:rsidRDefault="00130CCE" w:rsidP="00F07761">
            <w:pPr>
              <w:pStyle w:val="a9"/>
              <w:jc w:val="center"/>
              <w:rPr>
                <w:rFonts w:cs="Times New Roman"/>
                <w:b/>
                <w:sz w:val="22"/>
              </w:rPr>
            </w:pPr>
            <w:r w:rsidRPr="00130CCE">
              <w:rPr>
                <w:rFonts w:cs="Times New Roman"/>
                <w:b/>
                <w:sz w:val="22"/>
              </w:rPr>
              <w:t>27</w:t>
            </w:r>
          </w:p>
        </w:tc>
        <w:tc>
          <w:tcPr>
            <w:tcW w:w="3260"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ООО «Предприятие «Элтекс»</w:t>
            </w:r>
          </w:p>
        </w:tc>
        <w:tc>
          <w:tcPr>
            <w:tcW w:w="2722"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630020, Новосибирск, ул. Окружная, 29 В</w:t>
            </w:r>
          </w:p>
        </w:tc>
        <w:tc>
          <w:tcPr>
            <w:tcW w:w="3402" w:type="dxa"/>
          </w:tcPr>
          <w:p w:rsidR="005653B4" w:rsidRPr="00A87907" w:rsidRDefault="005653B4" w:rsidP="00C7405A">
            <w:pPr>
              <w:tabs>
                <w:tab w:val="left" w:pos="33"/>
                <w:tab w:val="left" w:pos="2499"/>
              </w:tabs>
              <w:spacing w:line="240" w:lineRule="auto"/>
              <w:ind w:firstLine="0"/>
              <w:jc w:val="left"/>
              <w:rPr>
                <w:rFonts w:cs="Times New Roman"/>
                <w:sz w:val="24"/>
                <w:szCs w:val="24"/>
              </w:rPr>
            </w:pPr>
            <w:r w:rsidRPr="00A87907">
              <w:rPr>
                <w:rFonts w:cs="Times New Roman"/>
                <w:sz w:val="24"/>
                <w:szCs w:val="24"/>
              </w:rPr>
              <w:t>Производство аппаратуры электросвязи</w:t>
            </w:r>
          </w:p>
        </w:tc>
      </w:tr>
      <w:tr w:rsidR="005653B4" w:rsidRPr="005653B4" w:rsidTr="00C7405A">
        <w:trPr>
          <w:cantSplit/>
        </w:trPr>
        <w:tc>
          <w:tcPr>
            <w:tcW w:w="568" w:type="dxa"/>
          </w:tcPr>
          <w:p w:rsidR="005653B4" w:rsidRPr="00130CCE" w:rsidRDefault="00130CCE" w:rsidP="00F07761">
            <w:pPr>
              <w:pStyle w:val="a9"/>
              <w:jc w:val="center"/>
              <w:rPr>
                <w:rFonts w:cs="Times New Roman"/>
                <w:b/>
                <w:sz w:val="22"/>
              </w:rPr>
            </w:pPr>
            <w:r w:rsidRPr="00130CCE">
              <w:rPr>
                <w:rFonts w:cs="Times New Roman"/>
                <w:b/>
                <w:sz w:val="22"/>
              </w:rPr>
              <w:t>28</w:t>
            </w:r>
          </w:p>
        </w:tc>
        <w:tc>
          <w:tcPr>
            <w:tcW w:w="3260" w:type="dxa"/>
          </w:tcPr>
          <w:p w:rsidR="00D97209" w:rsidRDefault="00130CCE" w:rsidP="00C7405A">
            <w:pPr>
              <w:spacing w:line="240" w:lineRule="auto"/>
              <w:ind w:firstLine="0"/>
              <w:jc w:val="left"/>
              <w:rPr>
                <w:rFonts w:cs="Times New Roman"/>
                <w:sz w:val="24"/>
                <w:szCs w:val="24"/>
              </w:rPr>
            </w:pPr>
            <w:r>
              <w:rPr>
                <w:rFonts w:cs="Times New Roman"/>
                <w:sz w:val="24"/>
                <w:szCs w:val="24"/>
              </w:rPr>
              <w:t>АО </w:t>
            </w:r>
            <w:r w:rsidR="005653B4" w:rsidRPr="00A87907">
              <w:rPr>
                <w:rFonts w:cs="Times New Roman"/>
                <w:sz w:val="24"/>
                <w:szCs w:val="24"/>
              </w:rPr>
              <w:t xml:space="preserve">«Новосибирский металлургический завод </w:t>
            </w:r>
          </w:p>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им. Кузьмина»</w:t>
            </w:r>
          </w:p>
        </w:tc>
        <w:tc>
          <w:tcPr>
            <w:tcW w:w="2722"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630108, Новосибирск, ул. Станционная, 28</w:t>
            </w:r>
          </w:p>
        </w:tc>
        <w:tc>
          <w:tcPr>
            <w:tcW w:w="3402" w:type="dxa"/>
          </w:tcPr>
          <w:p w:rsidR="005653B4" w:rsidRPr="00A87907" w:rsidRDefault="005653B4" w:rsidP="00C7405A">
            <w:pPr>
              <w:tabs>
                <w:tab w:val="left" w:pos="33"/>
                <w:tab w:val="left" w:pos="2499"/>
              </w:tabs>
              <w:spacing w:line="240" w:lineRule="auto"/>
              <w:ind w:firstLine="0"/>
              <w:jc w:val="left"/>
              <w:rPr>
                <w:rFonts w:cs="Times New Roman"/>
                <w:sz w:val="24"/>
                <w:szCs w:val="24"/>
              </w:rPr>
            </w:pPr>
            <w:r w:rsidRPr="00A87907">
              <w:rPr>
                <w:rFonts w:cs="Times New Roman"/>
                <w:sz w:val="24"/>
                <w:szCs w:val="24"/>
              </w:rPr>
              <w:t>Производство электросварных с применением сварки под слоем флюса труб</w:t>
            </w:r>
          </w:p>
        </w:tc>
      </w:tr>
      <w:tr w:rsidR="005653B4" w:rsidRPr="005653B4" w:rsidTr="00C7405A">
        <w:trPr>
          <w:cantSplit/>
        </w:trPr>
        <w:tc>
          <w:tcPr>
            <w:tcW w:w="568" w:type="dxa"/>
          </w:tcPr>
          <w:p w:rsidR="005653B4" w:rsidRPr="00130CCE" w:rsidRDefault="00130CCE" w:rsidP="00F07761">
            <w:pPr>
              <w:pStyle w:val="a9"/>
              <w:jc w:val="center"/>
              <w:rPr>
                <w:rFonts w:cs="Times New Roman"/>
                <w:b/>
                <w:sz w:val="22"/>
              </w:rPr>
            </w:pPr>
            <w:r w:rsidRPr="00130CCE">
              <w:rPr>
                <w:rFonts w:cs="Times New Roman"/>
                <w:b/>
                <w:sz w:val="22"/>
              </w:rPr>
              <w:t>29</w:t>
            </w:r>
          </w:p>
        </w:tc>
        <w:tc>
          <w:tcPr>
            <w:tcW w:w="3260" w:type="dxa"/>
          </w:tcPr>
          <w:p w:rsidR="005653B4" w:rsidRPr="00A87907" w:rsidRDefault="00130CCE" w:rsidP="00C7405A">
            <w:pPr>
              <w:spacing w:line="240" w:lineRule="auto"/>
              <w:ind w:firstLine="0"/>
              <w:jc w:val="left"/>
              <w:rPr>
                <w:rFonts w:cs="Times New Roman"/>
                <w:sz w:val="24"/>
                <w:szCs w:val="24"/>
              </w:rPr>
            </w:pPr>
            <w:r>
              <w:rPr>
                <w:rFonts w:cs="Times New Roman"/>
                <w:sz w:val="24"/>
                <w:szCs w:val="24"/>
              </w:rPr>
              <w:t>АО </w:t>
            </w:r>
            <w:r w:rsidR="005653B4" w:rsidRPr="00A87907">
              <w:rPr>
                <w:rFonts w:cs="Times New Roman"/>
                <w:sz w:val="24"/>
                <w:szCs w:val="24"/>
              </w:rPr>
              <w:t xml:space="preserve">«Новосибирский аффинажный завод» </w:t>
            </w:r>
          </w:p>
        </w:tc>
        <w:tc>
          <w:tcPr>
            <w:tcW w:w="2722"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630008, Новосибирск, ул. Кирова, 103</w:t>
            </w:r>
          </w:p>
        </w:tc>
        <w:tc>
          <w:tcPr>
            <w:tcW w:w="3402" w:type="dxa"/>
          </w:tcPr>
          <w:p w:rsidR="005653B4" w:rsidRPr="00A87907" w:rsidRDefault="00130CCE" w:rsidP="00C7405A">
            <w:pPr>
              <w:tabs>
                <w:tab w:val="left" w:pos="33"/>
                <w:tab w:val="left" w:pos="2499"/>
              </w:tabs>
              <w:spacing w:line="240" w:lineRule="auto"/>
              <w:ind w:firstLine="0"/>
              <w:jc w:val="left"/>
              <w:rPr>
                <w:rFonts w:cs="Times New Roman"/>
                <w:sz w:val="24"/>
                <w:szCs w:val="24"/>
              </w:rPr>
            </w:pPr>
            <w:r>
              <w:rPr>
                <w:rFonts w:cs="Times New Roman"/>
                <w:sz w:val="24"/>
                <w:szCs w:val="24"/>
              </w:rPr>
              <w:t>Производство </w:t>
            </w:r>
            <w:r w:rsidR="005653B4" w:rsidRPr="00A87907">
              <w:rPr>
                <w:rFonts w:cs="Times New Roman"/>
                <w:sz w:val="24"/>
                <w:szCs w:val="24"/>
              </w:rPr>
              <w:t>драгоценных металлов</w:t>
            </w:r>
          </w:p>
        </w:tc>
      </w:tr>
      <w:tr w:rsidR="005653B4" w:rsidRPr="005653B4" w:rsidTr="00C7405A">
        <w:trPr>
          <w:cantSplit/>
        </w:trPr>
        <w:tc>
          <w:tcPr>
            <w:tcW w:w="568" w:type="dxa"/>
          </w:tcPr>
          <w:p w:rsidR="005653B4" w:rsidRPr="00130CCE" w:rsidRDefault="00B63DD1" w:rsidP="00F07761">
            <w:pPr>
              <w:pStyle w:val="a9"/>
              <w:jc w:val="center"/>
              <w:rPr>
                <w:rFonts w:cs="Times New Roman"/>
                <w:b/>
                <w:sz w:val="22"/>
              </w:rPr>
            </w:pPr>
            <w:r>
              <w:rPr>
                <w:rFonts w:cs="Times New Roman"/>
                <w:b/>
                <w:sz w:val="22"/>
              </w:rPr>
              <w:t>30</w:t>
            </w:r>
          </w:p>
        </w:tc>
        <w:tc>
          <w:tcPr>
            <w:tcW w:w="3260" w:type="dxa"/>
          </w:tcPr>
          <w:p w:rsidR="005653B4" w:rsidRDefault="005653B4" w:rsidP="00C7405A">
            <w:pPr>
              <w:spacing w:line="240" w:lineRule="auto"/>
              <w:ind w:firstLine="0"/>
              <w:jc w:val="left"/>
              <w:rPr>
                <w:rFonts w:cs="Times New Roman"/>
                <w:sz w:val="24"/>
                <w:szCs w:val="24"/>
              </w:rPr>
            </w:pPr>
            <w:r w:rsidRPr="00B63DD1">
              <w:rPr>
                <w:rFonts w:cs="Times New Roman"/>
                <w:sz w:val="24"/>
                <w:szCs w:val="24"/>
              </w:rPr>
              <w:t>АО «</w:t>
            </w:r>
            <w:r w:rsidR="00B63DD1" w:rsidRPr="00B63DD1">
              <w:rPr>
                <w:rFonts w:cs="Times New Roman"/>
                <w:sz w:val="24"/>
                <w:szCs w:val="24"/>
              </w:rPr>
              <w:t>Машз</w:t>
            </w:r>
            <w:r w:rsidRPr="00B63DD1">
              <w:rPr>
                <w:rFonts w:cs="Times New Roman"/>
                <w:sz w:val="24"/>
                <w:szCs w:val="24"/>
              </w:rPr>
              <w:t>авод Труд»</w:t>
            </w:r>
            <w:r w:rsidRPr="00A87907">
              <w:rPr>
                <w:rFonts w:cs="Times New Roman"/>
                <w:sz w:val="24"/>
                <w:szCs w:val="24"/>
              </w:rPr>
              <w:t xml:space="preserve"> </w:t>
            </w:r>
          </w:p>
          <w:p w:rsidR="00136CF4" w:rsidRPr="00A87907" w:rsidRDefault="00136CF4" w:rsidP="00C7405A">
            <w:pPr>
              <w:spacing w:line="240" w:lineRule="auto"/>
              <w:ind w:firstLine="0"/>
              <w:jc w:val="left"/>
              <w:rPr>
                <w:rFonts w:cs="Times New Roman"/>
                <w:sz w:val="24"/>
                <w:szCs w:val="24"/>
              </w:rPr>
            </w:pPr>
          </w:p>
        </w:tc>
        <w:tc>
          <w:tcPr>
            <w:tcW w:w="2722"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630083, Новос</w:t>
            </w:r>
            <w:r w:rsidR="007F5358">
              <w:rPr>
                <w:rFonts w:cs="Times New Roman"/>
                <w:sz w:val="24"/>
                <w:szCs w:val="24"/>
              </w:rPr>
              <w:t>ибирск, ул. </w:t>
            </w:r>
            <w:r w:rsidR="00B63DD1">
              <w:rPr>
                <w:rFonts w:cs="Times New Roman"/>
                <w:sz w:val="24"/>
                <w:szCs w:val="24"/>
              </w:rPr>
              <w:t>Большевистская, 24А</w:t>
            </w:r>
          </w:p>
        </w:tc>
        <w:tc>
          <w:tcPr>
            <w:tcW w:w="3402" w:type="dxa"/>
          </w:tcPr>
          <w:p w:rsidR="005653B4" w:rsidRPr="00A87907" w:rsidRDefault="00130CCE" w:rsidP="00C7405A">
            <w:pPr>
              <w:tabs>
                <w:tab w:val="left" w:pos="33"/>
                <w:tab w:val="left" w:pos="2499"/>
              </w:tabs>
              <w:spacing w:line="240" w:lineRule="auto"/>
              <w:ind w:firstLine="0"/>
              <w:jc w:val="left"/>
              <w:rPr>
                <w:rFonts w:cs="Times New Roman"/>
                <w:sz w:val="24"/>
                <w:szCs w:val="24"/>
              </w:rPr>
            </w:pPr>
            <w:r>
              <w:rPr>
                <w:rFonts w:cs="Times New Roman"/>
                <w:sz w:val="24"/>
                <w:szCs w:val="24"/>
              </w:rPr>
              <w:t>Производство машин </w:t>
            </w:r>
            <w:r w:rsidR="005653B4" w:rsidRPr="00A87907">
              <w:rPr>
                <w:rFonts w:cs="Times New Roman"/>
                <w:sz w:val="24"/>
                <w:szCs w:val="24"/>
              </w:rPr>
              <w:t>и оборудования для добычи полезных ископаемых и строительства</w:t>
            </w:r>
          </w:p>
        </w:tc>
      </w:tr>
      <w:tr w:rsidR="005653B4" w:rsidRPr="005653B4" w:rsidTr="00C7405A">
        <w:trPr>
          <w:cantSplit/>
        </w:trPr>
        <w:tc>
          <w:tcPr>
            <w:tcW w:w="568" w:type="dxa"/>
          </w:tcPr>
          <w:p w:rsidR="005653B4" w:rsidRPr="00130CCE" w:rsidRDefault="00B63DD1" w:rsidP="00F07761">
            <w:pPr>
              <w:pStyle w:val="a9"/>
              <w:jc w:val="center"/>
              <w:rPr>
                <w:rFonts w:cs="Times New Roman"/>
                <w:b/>
                <w:sz w:val="22"/>
              </w:rPr>
            </w:pPr>
            <w:r>
              <w:rPr>
                <w:rFonts w:cs="Times New Roman"/>
                <w:b/>
                <w:sz w:val="22"/>
              </w:rPr>
              <w:t>31</w:t>
            </w:r>
          </w:p>
        </w:tc>
        <w:tc>
          <w:tcPr>
            <w:tcW w:w="3260"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АО «СИБИАР»</w:t>
            </w:r>
          </w:p>
        </w:tc>
        <w:tc>
          <w:tcPr>
            <w:tcW w:w="2722"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630071, Новосибирск, ул. Станционная, 78</w:t>
            </w:r>
          </w:p>
        </w:tc>
        <w:tc>
          <w:tcPr>
            <w:tcW w:w="3402" w:type="dxa"/>
          </w:tcPr>
          <w:p w:rsidR="005653B4" w:rsidRPr="00A87907" w:rsidRDefault="00130CCE" w:rsidP="00C7405A">
            <w:pPr>
              <w:tabs>
                <w:tab w:val="left" w:pos="33"/>
                <w:tab w:val="left" w:pos="2499"/>
              </w:tabs>
              <w:spacing w:line="240" w:lineRule="auto"/>
              <w:ind w:firstLine="0"/>
              <w:jc w:val="left"/>
              <w:rPr>
                <w:rFonts w:cs="Times New Roman"/>
                <w:sz w:val="24"/>
                <w:szCs w:val="24"/>
              </w:rPr>
            </w:pPr>
            <w:r>
              <w:rPr>
                <w:rFonts w:cs="Times New Roman"/>
                <w:sz w:val="24"/>
                <w:szCs w:val="24"/>
              </w:rPr>
              <w:t>Производство средств для ароматизации </w:t>
            </w:r>
            <w:r w:rsidR="005653B4" w:rsidRPr="00A87907">
              <w:rPr>
                <w:rFonts w:cs="Times New Roman"/>
                <w:sz w:val="24"/>
                <w:szCs w:val="24"/>
              </w:rPr>
              <w:t>и дезодорирован</w:t>
            </w:r>
            <w:r>
              <w:rPr>
                <w:rFonts w:cs="Times New Roman"/>
                <w:sz w:val="24"/>
                <w:szCs w:val="24"/>
              </w:rPr>
              <w:t>ия </w:t>
            </w:r>
            <w:r w:rsidR="005653B4" w:rsidRPr="00A87907">
              <w:rPr>
                <w:rFonts w:cs="Times New Roman"/>
                <w:sz w:val="24"/>
                <w:szCs w:val="24"/>
              </w:rPr>
              <w:t>воздуха; производство полирующих и чистящих средств, восков</w:t>
            </w:r>
          </w:p>
        </w:tc>
      </w:tr>
      <w:tr w:rsidR="005653B4" w:rsidRPr="005653B4" w:rsidTr="00C7405A">
        <w:trPr>
          <w:cantSplit/>
        </w:trPr>
        <w:tc>
          <w:tcPr>
            <w:tcW w:w="568" w:type="dxa"/>
          </w:tcPr>
          <w:p w:rsidR="005653B4" w:rsidRPr="00130CCE" w:rsidRDefault="00B63DD1" w:rsidP="00F07761">
            <w:pPr>
              <w:pStyle w:val="a9"/>
              <w:jc w:val="center"/>
              <w:rPr>
                <w:rFonts w:cs="Times New Roman"/>
                <w:b/>
                <w:sz w:val="22"/>
              </w:rPr>
            </w:pPr>
            <w:r>
              <w:rPr>
                <w:rFonts w:cs="Times New Roman"/>
                <w:b/>
                <w:sz w:val="22"/>
              </w:rPr>
              <w:t>32</w:t>
            </w:r>
          </w:p>
        </w:tc>
        <w:tc>
          <w:tcPr>
            <w:tcW w:w="3260"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 xml:space="preserve">АО </w:t>
            </w:r>
            <w:r w:rsidR="00C7405A">
              <w:rPr>
                <w:rFonts w:cs="Times New Roman"/>
                <w:sz w:val="24"/>
                <w:szCs w:val="24"/>
              </w:rPr>
              <w:t>«</w:t>
            </w:r>
            <w:r w:rsidRPr="00A87907">
              <w:rPr>
                <w:rFonts w:cs="Times New Roman"/>
                <w:sz w:val="24"/>
                <w:szCs w:val="24"/>
              </w:rPr>
              <w:t xml:space="preserve">Главновосибирскстрой» </w:t>
            </w:r>
          </w:p>
        </w:tc>
        <w:tc>
          <w:tcPr>
            <w:tcW w:w="2722" w:type="dxa"/>
          </w:tcPr>
          <w:p w:rsidR="00C7405A" w:rsidRDefault="005653B4" w:rsidP="00C7405A">
            <w:pPr>
              <w:spacing w:line="240" w:lineRule="auto"/>
              <w:ind w:firstLine="0"/>
              <w:jc w:val="left"/>
              <w:rPr>
                <w:rFonts w:cs="Times New Roman"/>
                <w:sz w:val="24"/>
                <w:szCs w:val="24"/>
              </w:rPr>
            </w:pPr>
            <w:r w:rsidRPr="00A87907">
              <w:rPr>
                <w:rFonts w:cs="Times New Roman"/>
                <w:sz w:val="24"/>
                <w:szCs w:val="24"/>
              </w:rPr>
              <w:t xml:space="preserve">630024, Новосибирск, ул. 2-я Станционная, </w:t>
            </w:r>
          </w:p>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52 а</w:t>
            </w:r>
          </w:p>
        </w:tc>
        <w:tc>
          <w:tcPr>
            <w:tcW w:w="3402" w:type="dxa"/>
          </w:tcPr>
          <w:p w:rsidR="005653B4" w:rsidRPr="00A87907" w:rsidRDefault="00130CCE" w:rsidP="00C7405A">
            <w:pPr>
              <w:tabs>
                <w:tab w:val="left" w:pos="33"/>
                <w:tab w:val="left" w:pos="2499"/>
              </w:tabs>
              <w:spacing w:line="240" w:lineRule="auto"/>
              <w:ind w:firstLine="0"/>
              <w:jc w:val="left"/>
              <w:rPr>
                <w:rFonts w:cs="Times New Roman"/>
                <w:sz w:val="24"/>
                <w:szCs w:val="24"/>
              </w:rPr>
            </w:pPr>
            <w:r>
              <w:rPr>
                <w:rFonts w:cs="Times New Roman"/>
                <w:sz w:val="24"/>
                <w:szCs w:val="24"/>
              </w:rPr>
              <w:t>Производство изделий </w:t>
            </w:r>
            <w:r w:rsidR="005653B4" w:rsidRPr="00A87907">
              <w:rPr>
                <w:rFonts w:cs="Times New Roman"/>
                <w:sz w:val="24"/>
                <w:szCs w:val="24"/>
              </w:rPr>
              <w:t>из бетона для использования в строительстве</w:t>
            </w:r>
          </w:p>
        </w:tc>
      </w:tr>
      <w:tr w:rsidR="005653B4" w:rsidRPr="005653B4" w:rsidTr="00C7405A">
        <w:trPr>
          <w:cantSplit/>
        </w:trPr>
        <w:tc>
          <w:tcPr>
            <w:tcW w:w="568" w:type="dxa"/>
          </w:tcPr>
          <w:p w:rsidR="005653B4" w:rsidRPr="00130CCE" w:rsidRDefault="00B63DD1" w:rsidP="00F07761">
            <w:pPr>
              <w:pStyle w:val="a9"/>
              <w:jc w:val="center"/>
              <w:rPr>
                <w:rFonts w:cs="Times New Roman"/>
                <w:b/>
                <w:sz w:val="22"/>
              </w:rPr>
            </w:pPr>
            <w:r>
              <w:rPr>
                <w:rFonts w:cs="Times New Roman"/>
                <w:b/>
                <w:sz w:val="22"/>
              </w:rPr>
              <w:t>33</w:t>
            </w:r>
          </w:p>
        </w:tc>
        <w:tc>
          <w:tcPr>
            <w:tcW w:w="3260"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ООО ПТК ЗЖБИ-4</w:t>
            </w:r>
          </w:p>
        </w:tc>
        <w:tc>
          <w:tcPr>
            <w:tcW w:w="2722"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630015, Новосибирск, ул. Индустриальная, 12</w:t>
            </w:r>
          </w:p>
        </w:tc>
        <w:tc>
          <w:tcPr>
            <w:tcW w:w="3402" w:type="dxa"/>
          </w:tcPr>
          <w:p w:rsidR="005653B4" w:rsidRPr="00A87907" w:rsidRDefault="005653B4" w:rsidP="00C7405A">
            <w:pPr>
              <w:tabs>
                <w:tab w:val="left" w:pos="33"/>
                <w:tab w:val="left" w:pos="2499"/>
              </w:tabs>
              <w:spacing w:line="240" w:lineRule="auto"/>
              <w:ind w:firstLine="0"/>
              <w:jc w:val="left"/>
              <w:rPr>
                <w:rFonts w:cs="Times New Roman"/>
                <w:sz w:val="24"/>
                <w:szCs w:val="24"/>
              </w:rPr>
            </w:pPr>
            <w:r w:rsidRPr="00A87907">
              <w:rPr>
                <w:rFonts w:cs="Times New Roman"/>
                <w:sz w:val="24"/>
                <w:szCs w:val="24"/>
              </w:rPr>
              <w:t>Производство изделий из бетона для использования в строительстве</w:t>
            </w:r>
          </w:p>
        </w:tc>
      </w:tr>
      <w:tr w:rsidR="005653B4" w:rsidRPr="005653B4" w:rsidTr="00C7405A">
        <w:trPr>
          <w:cantSplit/>
        </w:trPr>
        <w:tc>
          <w:tcPr>
            <w:tcW w:w="568" w:type="dxa"/>
          </w:tcPr>
          <w:p w:rsidR="005653B4" w:rsidRPr="00130CCE" w:rsidRDefault="00B63DD1" w:rsidP="00F07761">
            <w:pPr>
              <w:pStyle w:val="a9"/>
              <w:jc w:val="center"/>
              <w:rPr>
                <w:rFonts w:cs="Times New Roman"/>
                <w:b/>
                <w:sz w:val="22"/>
              </w:rPr>
            </w:pPr>
            <w:r>
              <w:rPr>
                <w:rFonts w:cs="Times New Roman"/>
                <w:b/>
                <w:sz w:val="22"/>
              </w:rPr>
              <w:t>34</w:t>
            </w:r>
          </w:p>
        </w:tc>
        <w:tc>
          <w:tcPr>
            <w:tcW w:w="3260" w:type="dxa"/>
          </w:tcPr>
          <w:p w:rsidR="005653B4" w:rsidRPr="00A87907" w:rsidRDefault="007F5358" w:rsidP="00C7405A">
            <w:pPr>
              <w:spacing w:line="240" w:lineRule="auto"/>
              <w:ind w:firstLine="0"/>
              <w:jc w:val="left"/>
              <w:rPr>
                <w:rFonts w:cs="Times New Roman"/>
                <w:sz w:val="24"/>
                <w:szCs w:val="24"/>
              </w:rPr>
            </w:pPr>
            <w:r>
              <w:rPr>
                <w:rFonts w:cs="Times New Roman"/>
                <w:sz w:val="24"/>
                <w:szCs w:val="24"/>
              </w:rPr>
              <w:t>ООО </w:t>
            </w:r>
            <w:r w:rsidR="005653B4" w:rsidRPr="00A87907">
              <w:rPr>
                <w:rFonts w:cs="Times New Roman"/>
                <w:sz w:val="24"/>
                <w:szCs w:val="24"/>
              </w:rPr>
              <w:t>Предприятие «Стройкерамика»</w:t>
            </w:r>
          </w:p>
        </w:tc>
        <w:tc>
          <w:tcPr>
            <w:tcW w:w="2722"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630051, Новосибирск, пр. Дзержинского, 140</w:t>
            </w:r>
          </w:p>
        </w:tc>
        <w:tc>
          <w:tcPr>
            <w:tcW w:w="3402" w:type="dxa"/>
          </w:tcPr>
          <w:p w:rsidR="005653B4" w:rsidRPr="00A87907" w:rsidRDefault="00130CCE" w:rsidP="00C7405A">
            <w:pPr>
              <w:tabs>
                <w:tab w:val="left" w:pos="33"/>
                <w:tab w:val="left" w:pos="2499"/>
              </w:tabs>
              <w:spacing w:line="240" w:lineRule="auto"/>
              <w:ind w:firstLine="0"/>
              <w:jc w:val="left"/>
              <w:rPr>
                <w:rFonts w:cs="Times New Roman"/>
                <w:sz w:val="24"/>
                <w:szCs w:val="24"/>
              </w:rPr>
            </w:pPr>
            <w:r>
              <w:rPr>
                <w:rFonts w:cs="Times New Roman"/>
                <w:sz w:val="24"/>
                <w:szCs w:val="24"/>
              </w:rPr>
              <w:t>Производство кирпича, черепицы и прочих строительных изделий </w:t>
            </w:r>
            <w:r w:rsidR="005653B4" w:rsidRPr="00A87907">
              <w:rPr>
                <w:rFonts w:cs="Times New Roman"/>
                <w:sz w:val="24"/>
                <w:szCs w:val="24"/>
              </w:rPr>
              <w:t>из обожженной глины</w:t>
            </w:r>
          </w:p>
        </w:tc>
      </w:tr>
      <w:tr w:rsidR="00C237D9" w:rsidRPr="005653B4" w:rsidTr="00C7405A">
        <w:trPr>
          <w:cantSplit/>
        </w:trPr>
        <w:tc>
          <w:tcPr>
            <w:tcW w:w="568" w:type="dxa"/>
          </w:tcPr>
          <w:p w:rsidR="00C237D9" w:rsidRPr="00130CCE" w:rsidRDefault="00B63DD1" w:rsidP="00F07761">
            <w:pPr>
              <w:pStyle w:val="a9"/>
              <w:jc w:val="center"/>
              <w:rPr>
                <w:rFonts w:cs="Times New Roman"/>
                <w:b/>
                <w:sz w:val="22"/>
              </w:rPr>
            </w:pPr>
            <w:r>
              <w:rPr>
                <w:rFonts w:cs="Times New Roman"/>
                <w:b/>
                <w:sz w:val="22"/>
              </w:rPr>
              <w:t>35</w:t>
            </w:r>
          </w:p>
        </w:tc>
        <w:tc>
          <w:tcPr>
            <w:tcW w:w="3260" w:type="dxa"/>
          </w:tcPr>
          <w:p w:rsidR="00C237D9" w:rsidRDefault="00C237D9" w:rsidP="00C7405A">
            <w:pPr>
              <w:spacing w:line="240" w:lineRule="auto"/>
              <w:ind w:firstLine="0"/>
              <w:jc w:val="left"/>
              <w:rPr>
                <w:rFonts w:cs="Times New Roman"/>
                <w:sz w:val="24"/>
                <w:szCs w:val="24"/>
              </w:rPr>
            </w:pPr>
            <w:r>
              <w:rPr>
                <w:rFonts w:cs="Times New Roman"/>
                <w:sz w:val="24"/>
                <w:szCs w:val="24"/>
              </w:rPr>
              <w:t>ООО «ЗСМ 7»</w:t>
            </w:r>
          </w:p>
        </w:tc>
        <w:tc>
          <w:tcPr>
            <w:tcW w:w="2722" w:type="dxa"/>
          </w:tcPr>
          <w:p w:rsidR="00C237D9" w:rsidRPr="00A87907" w:rsidRDefault="00C237D9" w:rsidP="00C7405A">
            <w:pPr>
              <w:spacing w:line="240" w:lineRule="auto"/>
              <w:ind w:firstLine="0"/>
              <w:jc w:val="left"/>
              <w:rPr>
                <w:rFonts w:cs="Times New Roman"/>
                <w:sz w:val="24"/>
                <w:szCs w:val="24"/>
              </w:rPr>
            </w:pPr>
            <w:r>
              <w:rPr>
                <w:rFonts w:cs="Times New Roman"/>
                <w:sz w:val="24"/>
                <w:szCs w:val="24"/>
              </w:rPr>
              <w:t>630045, Новосибирск, ул. Кирзаводская, 6</w:t>
            </w:r>
          </w:p>
        </w:tc>
        <w:tc>
          <w:tcPr>
            <w:tcW w:w="3402" w:type="dxa"/>
          </w:tcPr>
          <w:p w:rsidR="00C237D9" w:rsidRDefault="00C237D9" w:rsidP="00C7405A">
            <w:pPr>
              <w:tabs>
                <w:tab w:val="left" w:pos="33"/>
                <w:tab w:val="left" w:pos="2499"/>
              </w:tabs>
              <w:spacing w:line="240" w:lineRule="auto"/>
              <w:ind w:firstLine="0"/>
              <w:jc w:val="left"/>
              <w:rPr>
                <w:rFonts w:cs="Times New Roman"/>
                <w:sz w:val="24"/>
                <w:szCs w:val="24"/>
              </w:rPr>
            </w:pPr>
            <w:r>
              <w:rPr>
                <w:rFonts w:cs="Times New Roman"/>
                <w:sz w:val="24"/>
                <w:szCs w:val="24"/>
              </w:rPr>
              <w:t>Производство кирпича, черепицы и прочих строительных изделий из обожженной глины</w:t>
            </w:r>
          </w:p>
        </w:tc>
      </w:tr>
      <w:tr w:rsidR="005653B4" w:rsidRPr="005653B4" w:rsidTr="00C7405A">
        <w:trPr>
          <w:cantSplit/>
        </w:trPr>
        <w:tc>
          <w:tcPr>
            <w:tcW w:w="568" w:type="dxa"/>
          </w:tcPr>
          <w:p w:rsidR="005653B4" w:rsidRPr="00130CCE" w:rsidRDefault="00130CCE" w:rsidP="00C237D9">
            <w:pPr>
              <w:pStyle w:val="a9"/>
              <w:jc w:val="center"/>
              <w:rPr>
                <w:rFonts w:cs="Times New Roman"/>
                <w:b/>
                <w:sz w:val="22"/>
              </w:rPr>
            </w:pPr>
            <w:r w:rsidRPr="00130CCE">
              <w:rPr>
                <w:rFonts w:cs="Times New Roman"/>
                <w:b/>
                <w:sz w:val="22"/>
              </w:rPr>
              <w:t>3</w:t>
            </w:r>
            <w:r w:rsidR="00B63DD1">
              <w:rPr>
                <w:rFonts w:cs="Times New Roman"/>
                <w:b/>
                <w:sz w:val="22"/>
              </w:rPr>
              <w:t>6</w:t>
            </w:r>
          </w:p>
        </w:tc>
        <w:tc>
          <w:tcPr>
            <w:tcW w:w="3260"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ООО «Геркулес-Сибирь»</w:t>
            </w:r>
          </w:p>
        </w:tc>
        <w:tc>
          <w:tcPr>
            <w:tcW w:w="2722"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 xml:space="preserve">630025, Новосибирск, </w:t>
            </w:r>
          </w:p>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ул. Электровозная, 1</w:t>
            </w:r>
          </w:p>
        </w:tc>
        <w:tc>
          <w:tcPr>
            <w:tcW w:w="3402" w:type="dxa"/>
          </w:tcPr>
          <w:p w:rsidR="005653B4" w:rsidRPr="00A87907" w:rsidRDefault="005653B4" w:rsidP="00C7405A">
            <w:pPr>
              <w:tabs>
                <w:tab w:val="left" w:pos="33"/>
                <w:tab w:val="left" w:pos="2499"/>
              </w:tabs>
              <w:spacing w:line="240" w:lineRule="auto"/>
              <w:ind w:firstLine="0"/>
              <w:jc w:val="left"/>
              <w:rPr>
                <w:rFonts w:cs="Times New Roman"/>
                <w:sz w:val="24"/>
                <w:szCs w:val="24"/>
              </w:rPr>
            </w:pPr>
            <w:r w:rsidRPr="00A87907">
              <w:rPr>
                <w:rFonts w:cs="Times New Roman"/>
                <w:sz w:val="24"/>
                <w:szCs w:val="24"/>
              </w:rPr>
              <w:t>Производство сухих бетонных смесей</w:t>
            </w:r>
          </w:p>
        </w:tc>
      </w:tr>
      <w:tr w:rsidR="005653B4" w:rsidRPr="005653B4" w:rsidTr="00C7405A">
        <w:trPr>
          <w:cantSplit/>
        </w:trPr>
        <w:tc>
          <w:tcPr>
            <w:tcW w:w="568" w:type="dxa"/>
            <w:tcBorders>
              <w:top w:val="single" w:sz="4" w:space="0" w:color="auto"/>
              <w:left w:val="single" w:sz="4" w:space="0" w:color="auto"/>
              <w:bottom w:val="single" w:sz="4" w:space="0" w:color="auto"/>
              <w:right w:val="single" w:sz="4" w:space="0" w:color="auto"/>
            </w:tcBorders>
          </w:tcPr>
          <w:p w:rsidR="005653B4" w:rsidRPr="00130CCE" w:rsidRDefault="00130CCE" w:rsidP="00C237D9">
            <w:pPr>
              <w:pStyle w:val="a9"/>
              <w:jc w:val="center"/>
              <w:rPr>
                <w:rFonts w:cs="Times New Roman"/>
                <w:b/>
                <w:sz w:val="22"/>
              </w:rPr>
            </w:pPr>
            <w:r w:rsidRPr="00130CCE">
              <w:rPr>
                <w:rFonts w:cs="Times New Roman"/>
                <w:b/>
                <w:sz w:val="22"/>
              </w:rPr>
              <w:t>3</w:t>
            </w:r>
            <w:r w:rsidR="00B63DD1">
              <w:rPr>
                <w:rFonts w:cs="Times New Roman"/>
                <w:b/>
                <w:sz w:val="22"/>
              </w:rPr>
              <w:t>7</w:t>
            </w:r>
          </w:p>
        </w:tc>
        <w:tc>
          <w:tcPr>
            <w:tcW w:w="3260" w:type="dxa"/>
            <w:tcBorders>
              <w:top w:val="single" w:sz="4" w:space="0" w:color="auto"/>
              <w:left w:val="single" w:sz="4" w:space="0" w:color="auto"/>
              <w:bottom w:val="single" w:sz="4" w:space="0" w:color="auto"/>
              <w:right w:val="single" w:sz="4" w:space="0" w:color="auto"/>
            </w:tcBorders>
          </w:tcPr>
          <w:p w:rsidR="005653B4" w:rsidRPr="00D97209" w:rsidRDefault="00D97209" w:rsidP="00C7405A">
            <w:pPr>
              <w:spacing w:line="240" w:lineRule="auto"/>
              <w:ind w:firstLine="0"/>
              <w:jc w:val="left"/>
              <w:rPr>
                <w:rFonts w:cs="Times New Roman"/>
                <w:sz w:val="24"/>
                <w:szCs w:val="24"/>
                <w:highlight w:val="cyan"/>
              </w:rPr>
            </w:pPr>
            <w:r w:rsidRPr="00D97209">
              <w:rPr>
                <w:rFonts w:cs="Times New Roman"/>
                <w:sz w:val="24"/>
                <w:szCs w:val="24"/>
              </w:rPr>
              <w:t>А</w:t>
            </w:r>
            <w:r w:rsidR="005653B4" w:rsidRPr="00D97209">
              <w:rPr>
                <w:rFonts w:cs="Times New Roman"/>
                <w:sz w:val="24"/>
                <w:szCs w:val="24"/>
              </w:rPr>
              <w:t>О «Советская Сибирь»</w:t>
            </w:r>
          </w:p>
        </w:tc>
        <w:tc>
          <w:tcPr>
            <w:tcW w:w="2722" w:type="dxa"/>
            <w:tcBorders>
              <w:top w:val="single" w:sz="4" w:space="0" w:color="auto"/>
              <w:left w:val="single" w:sz="4" w:space="0" w:color="auto"/>
              <w:bottom w:val="single" w:sz="4" w:space="0" w:color="auto"/>
              <w:right w:val="single" w:sz="4" w:space="0" w:color="auto"/>
            </w:tcBorders>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630048, Новосибирск, ул. Немировича-Данченко, 104</w:t>
            </w:r>
          </w:p>
        </w:tc>
        <w:tc>
          <w:tcPr>
            <w:tcW w:w="3402" w:type="dxa"/>
            <w:tcBorders>
              <w:top w:val="single" w:sz="4" w:space="0" w:color="auto"/>
              <w:left w:val="single" w:sz="4" w:space="0" w:color="auto"/>
              <w:bottom w:val="single" w:sz="4" w:space="0" w:color="auto"/>
              <w:right w:val="single" w:sz="4" w:space="0" w:color="auto"/>
            </w:tcBorders>
          </w:tcPr>
          <w:p w:rsidR="005653B4" w:rsidRPr="00A87907" w:rsidRDefault="005653B4" w:rsidP="00C7405A">
            <w:pPr>
              <w:spacing w:line="240" w:lineRule="auto"/>
              <w:ind w:firstLine="0"/>
              <w:jc w:val="left"/>
              <w:rPr>
                <w:rFonts w:cs="Times New Roman"/>
                <w:color w:val="000000"/>
                <w:sz w:val="24"/>
                <w:szCs w:val="24"/>
              </w:rPr>
            </w:pPr>
            <w:r w:rsidRPr="00A87907">
              <w:rPr>
                <w:rFonts w:cs="Times New Roman"/>
                <w:color w:val="000000"/>
                <w:sz w:val="24"/>
                <w:szCs w:val="24"/>
              </w:rPr>
              <w:t>Полиграфическая деятельность, не включенная в другие группировки</w:t>
            </w:r>
          </w:p>
        </w:tc>
      </w:tr>
      <w:tr w:rsidR="005653B4" w:rsidRPr="005653B4" w:rsidTr="00C7405A">
        <w:trPr>
          <w:cantSplit/>
        </w:trPr>
        <w:tc>
          <w:tcPr>
            <w:tcW w:w="568" w:type="dxa"/>
            <w:tcBorders>
              <w:top w:val="single" w:sz="4" w:space="0" w:color="auto"/>
              <w:left w:val="single" w:sz="4" w:space="0" w:color="auto"/>
              <w:bottom w:val="single" w:sz="4" w:space="0" w:color="auto"/>
              <w:right w:val="single" w:sz="4" w:space="0" w:color="auto"/>
            </w:tcBorders>
          </w:tcPr>
          <w:p w:rsidR="005653B4" w:rsidRPr="00130CCE" w:rsidRDefault="00B63DD1" w:rsidP="00F07761">
            <w:pPr>
              <w:pStyle w:val="a9"/>
              <w:jc w:val="center"/>
              <w:rPr>
                <w:rFonts w:cs="Times New Roman"/>
                <w:b/>
                <w:sz w:val="22"/>
              </w:rPr>
            </w:pPr>
            <w:r>
              <w:rPr>
                <w:rFonts w:cs="Times New Roman"/>
                <w:b/>
                <w:sz w:val="22"/>
              </w:rPr>
              <w:t>38</w:t>
            </w:r>
          </w:p>
        </w:tc>
        <w:tc>
          <w:tcPr>
            <w:tcW w:w="3260" w:type="dxa"/>
            <w:tcBorders>
              <w:top w:val="single" w:sz="4" w:space="0" w:color="auto"/>
              <w:left w:val="single" w:sz="4" w:space="0" w:color="auto"/>
              <w:bottom w:val="single" w:sz="4" w:space="0" w:color="auto"/>
              <w:right w:val="single" w:sz="4" w:space="0" w:color="auto"/>
            </w:tcBorders>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АО «Новосибхимфарм»</w:t>
            </w:r>
          </w:p>
        </w:tc>
        <w:tc>
          <w:tcPr>
            <w:tcW w:w="2722" w:type="dxa"/>
            <w:tcBorders>
              <w:top w:val="single" w:sz="4" w:space="0" w:color="auto"/>
              <w:left w:val="single" w:sz="4" w:space="0" w:color="auto"/>
              <w:bottom w:val="single" w:sz="4" w:space="0" w:color="auto"/>
              <w:right w:val="single" w:sz="4" w:space="0" w:color="auto"/>
            </w:tcBorders>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630028, Новосибирск, ул. Декабристов, 275</w:t>
            </w:r>
          </w:p>
        </w:tc>
        <w:tc>
          <w:tcPr>
            <w:tcW w:w="3402" w:type="dxa"/>
            <w:tcBorders>
              <w:top w:val="single" w:sz="4" w:space="0" w:color="auto"/>
              <w:left w:val="single" w:sz="4" w:space="0" w:color="auto"/>
              <w:bottom w:val="single" w:sz="4" w:space="0" w:color="auto"/>
              <w:right w:val="single" w:sz="4" w:space="0" w:color="auto"/>
            </w:tcBorders>
          </w:tcPr>
          <w:p w:rsidR="005653B4" w:rsidRPr="00A87907" w:rsidRDefault="005653B4" w:rsidP="00C7405A">
            <w:pPr>
              <w:spacing w:line="240" w:lineRule="auto"/>
              <w:ind w:firstLine="0"/>
              <w:jc w:val="left"/>
              <w:rPr>
                <w:rFonts w:cs="Times New Roman"/>
                <w:sz w:val="24"/>
                <w:szCs w:val="24"/>
              </w:rPr>
            </w:pPr>
            <w:r w:rsidRPr="00A87907">
              <w:rPr>
                <w:rFonts w:cs="Times New Roman"/>
                <w:color w:val="000000"/>
                <w:sz w:val="24"/>
                <w:szCs w:val="24"/>
              </w:rPr>
              <w:t>Производство медикаментов</w:t>
            </w:r>
          </w:p>
        </w:tc>
      </w:tr>
      <w:tr w:rsidR="005653B4" w:rsidRPr="005653B4" w:rsidTr="00C7405A">
        <w:tc>
          <w:tcPr>
            <w:tcW w:w="568" w:type="dxa"/>
            <w:tcBorders>
              <w:top w:val="single" w:sz="4" w:space="0" w:color="auto"/>
              <w:left w:val="single" w:sz="4" w:space="0" w:color="auto"/>
              <w:bottom w:val="single" w:sz="4" w:space="0" w:color="auto"/>
              <w:right w:val="single" w:sz="4" w:space="0" w:color="auto"/>
            </w:tcBorders>
          </w:tcPr>
          <w:p w:rsidR="005653B4" w:rsidRPr="00130CCE" w:rsidRDefault="00B63DD1" w:rsidP="00F07761">
            <w:pPr>
              <w:pStyle w:val="a9"/>
              <w:jc w:val="center"/>
              <w:rPr>
                <w:rFonts w:cs="Times New Roman"/>
                <w:b/>
                <w:sz w:val="22"/>
              </w:rPr>
            </w:pPr>
            <w:r>
              <w:rPr>
                <w:rFonts w:cs="Times New Roman"/>
                <w:b/>
                <w:sz w:val="22"/>
              </w:rPr>
              <w:t>39</w:t>
            </w:r>
          </w:p>
        </w:tc>
        <w:tc>
          <w:tcPr>
            <w:tcW w:w="3260" w:type="dxa"/>
            <w:tcBorders>
              <w:top w:val="single" w:sz="4" w:space="0" w:color="auto"/>
              <w:left w:val="single" w:sz="4" w:space="0" w:color="auto"/>
              <w:bottom w:val="single" w:sz="4" w:space="0" w:color="auto"/>
              <w:right w:val="single" w:sz="4" w:space="0" w:color="auto"/>
            </w:tcBorders>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ЗАО Шоколадная фабрика «Новосибирская»</w:t>
            </w:r>
          </w:p>
        </w:tc>
        <w:tc>
          <w:tcPr>
            <w:tcW w:w="2722" w:type="dxa"/>
            <w:tcBorders>
              <w:top w:val="single" w:sz="4" w:space="0" w:color="auto"/>
              <w:left w:val="single" w:sz="4" w:space="0" w:color="auto"/>
              <w:bottom w:val="single" w:sz="4" w:space="0" w:color="auto"/>
              <w:right w:val="single" w:sz="4" w:space="0" w:color="auto"/>
            </w:tcBorders>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 xml:space="preserve">630009, Новосибирск, ул. Никитина, 14 </w:t>
            </w:r>
          </w:p>
        </w:tc>
        <w:tc>
          <w:tcPr>
            <w:tcW w:w="3402" w:type="dxa"/>
            <w:tcBorders>
              <w:top w:val="single" w:sz="4" w:space="0" w:color="auto"/>
              <w:left w:val="single" w:sz="4" w:space="0" w:color="auto"/>
              <w:bottom w:val="single" w:sz="4" w:space="0" w:color="auto"/>
              <w:right w:val="single" w:sz="4" w:space="0" w:color="auto"/>
            </w:tcBorders>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Про</w:t>
            </w:r>
            <w:r w:rsidR="00130CCE">
              <w:rPr>
                <w:rFonts w:cs="Times New Roman"/>
                <w:sz w:val="24"/>
                <w:szCs w:val="24"/>
              </w:rPr>
              <w:t>изводство шоколада и сахаристых </w:t>
            </w:r>
            <w:r w:rsidRPr="00A87907">
              <w:rPr>
                <w:rFonts w:cs="Times New Roman"/>
                <w:sz w:val="24"/>
                <w:szCs w:val="24"/>
              </w:rPr>
              <w:t>кондитерских изделий</w:t>
            </w:r>
          </w:p>
        </w:tc>
      </w:tr>
      <w:tr w:rsidR="005653B4" w:rsidRPr="005653B4" w:rsidTr="00C7405A">
        <w:tc>
          <w:tcPr>
            <w:tcW w:w="568" w:type="dxa"/>
            <w:tcBorders>
              <w:top w:val="single" w:sz="4" w:space="0" w:color="auto"/>
              <w:left w:val="single" w:sz="4" w:space="0" w:color="auto"/>
              <w:bottom w:val="single" w:sz="4" w:space="0" w:color="auto"/>
              <w:right w:val="single" w:sz="4" w:space="0" w:color="auto"/>
            </w:tcBorders>
          </w:tcPr>
          <w:p w:rsidR="005653B4" w:rsidRPr="00130CCE" w:rsidRDefault="00B63DD1" w:rsidP="00F07761">
            <w:pPr>
              <w:pStyle w:val="a9"/>
              <w:jc w:val="center"/>
              <w:rPr>
                <w:rFonts w:cs="Times New Roman"/>
                <w:b/>
                <w:sz w:val="22"/>
              </w:rPr>
            </w:pPr>
            <w:r>
              <w:rPr>
                <w:rFonts w:cs="Times New Roman"/>
                <w:b/>
                <w:sz w:val="22"/>
              </w:rPr>
              <w:t>40</w:t>
            </w:r>
          </w:p>
        </w:tc>
        <w:tc>
          <w:tcPr>
            <w:tcW w:w="3260" w:type="dxa"/>
            <w:tcBorders>
              <w:top w:val="single" w:sz="4" w:space="0" w:color="auto"/>
              <w:left w:val="single" w:sz="4" w:space="0" w:color="auto"/>
              <w:bottom w:val="single" w:sz="4" w:space="0" w:color="auto"/>
              <w:right w:val="single" w:sz="4" w:space="0" w:color="auto"/>
            </w:tcBorders>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АО «Новосибхлеб»</w:t>
            </w:r>
          </w:p>
        </w:tc>
        <w:tc>
          <w:tcPr>
            <w:tcW w:w="2722" w:type="dxa"/>
            <w:tcBorders>
              <w:top w:val="single" w:sz="4" w:space="0" w:color="auto"/>
              <w:left w:val="single" w:sz="4" w:space="0" w:color="auto"/>
              <w:bottom w:val="single" w:sz="4" w:space="0" w:color="auto"/>
              <w:right w:val="single" w:sz="4" w:space="0" w:color="auto"/>
            </w:tcBorders>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630102, Новосибирск, ул. Инская, 4</w:t>
            </w:r>
          </w:p>
        </w:tc>
        <w:tc>
          <w:tcPr>
            <w:tcW w:w="3402" w:type="dxa"/>
            <w:tcBorders>
              <w:top w:val="single" w:sz="4" w:space="0" w:color="auto"/>
              <w:left w:val="single" w:sz="4" w:space="0" w:color="auto"/>
              <w:bottom w:val="single" w:sz="4" w:space="0" w:color="auto"/>
              <w:right w:val="single" w:sz="4" w:space="0" w:color="auto"/>
            </w:tcBorders>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Производс</w:t>
            </w:r>
            <w:r w:rsidR="00130CCE">
              <w:rPr>
                <w:rFonts w:cs="Times New Roman"/>
                <w:sz w:val="24"/>
                <w:szCs w:val="24"/>
              </w:rPr>
              <w:t>тво хлеба и мучных кондитерских </w:t>
            </w:r>
            <w:r w:rsidRPr="00A87907">
              <w:rPr>
                <w:rFonts w:cs="Times New Roman"/>
                <w:sz w:val="24"/>
                <w:szCs w:val="24"/>
              </w:rPr>
              <w:t>изделий недлительного  хранения</w:t>
            </w:r>
          </w:p>
        </w:tc>
      </w:tr>
      <w:tr w:rsidR="005653B4" w:rsidRPr="005653B4" w:rsidTr="00C7405A">
        <w:tc>
          <w:tcPr>
            <w:tcW w:w="568" w:type="dxa"/>
          </w:tcPr>
          <w:p w:rsidR="005653B4" w:rsidRPr="00130CCE" w:rsidRDefault="00B63DD1" w:rsidP="00F07761">
            <w:pPr>
              <w:pStyle w:val="a9"/>
              <w:jc w:val="center"/>
              <w:rPr>
                <w:rFonts w:cs="Times New Roman"/>
                <w:b/>
                <w:sz w:val="22"/>
              </w:rPr>
            </w:pPr>
            <w:r>
              <w:rPr>
                <w:rFonts w:cs="Times New Roman"/>
                <w:b/>
                <w:sz w:val="22"/>
              </w:rPr>
              <w:t>41</w:t>
            </w:r>
          </w:p>
        </w:tc>
        <w:tc>
          <w:tcPr>
            <w:tcW w:w="3260" w:type="dxa"/>
          </w:tcPr>
          <w:p w:rsidR="005653B4" w:rsidRPr="00A87907" w:rsidRDefault="00130CCE" w:rsidP="00C7405A">
            <w:pPr>
              <w:spacing w:line="240" w:lineRule="auto"/>
              <w:ind w:firstLine="0"/>
              <w:jc w:val="left"/>
              <w:rPr>
                <w:rFonts w:cs="Times New Roman"/>
                <w:sz w:val="24"/>
                <w:szCs w:val="24"/>
              </w:rPr>
            </w:pPr>
            <w:r>
              <w:rPr>
                <w:rFonts w:cs="Times New Roman"/>
                <w:sz w:val="24"/>
                <w:szCs w:val="24"/>
              </w:rPr>
              <w:t>АО </w:t>
            </w:r>
            <w:r w:rsidR="005653B4" w:rsidRPr="00A87907">
              <w:rPr>
                <w:rFonts w:cs="Times New Roman"/>
                <w:sz w:val="24"/>
                <w:szCs w:val="24"/>
              </w:rPr>
              <w:t xml:space="preserve">«Хлебообъединение «Восход» </w:t>
            </w:r>
          </w:p>
        </w:tc>
        <w:tc>
          <w:tcPr>
            <w:tcW w:w="2722" w:type="dxa"/>
          </w:tcPr>
          <w:p w:rsidR="005653B4" w:rsidRPr="00A87907" w:rsidRDefault="005653B4" w:rsidP="00C7405A">
            <w:pPr>
              <w:spacing w:line="240" w:lineRule="auto"/>
              <w:ind w:firstLine="0"/>
              <w:jc w:val="left"/>
              <w:rPr>
                <w:rFonts w:cs="Times New Roman"/>
                <w:sz w:val="24"/>
                <w:szCs w:val="24"/>
                <w:lang w:val="en-US"/>
              </w:rPr>
            </w:pPr>
            <w:r w:rsidRPr="00A87907">
              <w:rPr>
                <w:rFonts w:cs="Times New Roman"/>
                <w:sz w:val="24"/>
                <w:szCs w:val="24"/>
              </w:rPr>
              <w:t>630108, Новосибирск, ул. Широкая, 35</w:t>
            </w:r>
          </w:p>
        </w:tc>
        <w:tc>
          <w:tcPr>
            <w:tcW w:w="3402"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Производс</w:t>
            </w:r>
            <w:r w:rsidR="00130CCE">
              <w:rPr>
                <w:rFonts w:cs="Times New Roman"/>
                <w:sz w:val="24"/>
                <w:szCs w:val="24"/>
              </w:rPr>
              <w:t>тво хлеба и мучных кондитерских </w:t>
            </w:r>
            <w:r w:rsidRPr="00A87907">
              <w:rPr>
                <w:rFonts w:cs="Times New Roman"/>
                <w:sz w:val="24"/>
                <w:szCs w:val="24"/>
              </w:rPr>
              <w:t>изделий недлительного хранения</w:t>
            </w:r>
          </w:p>
        </w:tc>
      </w:tr>
      <w:tr w:rsidR="005653B4" w:rsidRPr="005653B4" w:rsidTr="00C7405A">
        <w:tc>
          <w:tcPr>
            <w:tcW w:w="568" w:type="dxa"/>
          </w:tcPr>
          <w:p w:rsidR="005653B4" w:rsidRPr="00130CCE" w:rsidRDefault="00B63DD1" w:rsidP="00F07761">
            <w:pPr>
              <w:pStyle w:val="a9"/>
              <w:jc w:val="center"/>
              <w:rPr>
                <w:rFonts w:cs="Times New Roman"/>
                <w:b/>
                <w:sz w:val="22"/>
              </w:rPr>
            </w:pPr>
            <w:r>
              <w:rPr>
                <w:rFonts w:cs="Times New Roman"/>
                <w:b/>
                <w:sz w:val="22"/>
              </w:rPr>
              <w:t>42</w:t>
            </w:r>
          </w:p>
        </w:tc>
        <w:tc>
          <w:tcPr>
            <w:tcW w:w="3260"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 xml:space="preserve">ЗАО Хлебокомбинат «Инской» </w:t>
            </w:r>
          </w:p>
        </w:tc>
        <w:tc>
          <w:tcPr>
            <w:tcW w:w="2722"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630030, Новосибирск, ул. Пожарского, 2</w:t>
            </w:r>
          </w:p>
        </w:tc>
        <w:tc>
          <w:tcPr>
            <w:tcW w:w="3402" w:type="dxa"/>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Производство хлеба и мучны</w:t>
            </w:r>
            <w:r w:rsidR="00130CCE">
              <w:rPr>
                <w:rFonts w:cs="Times New Roman"/>
                <w:sz w:val="24"/>
                <w:szCs w:val="24"/>
              </w:rPr>
              <w:t>х кондитерских </w:t>
            </w:r>
            <w:r w:rsidRPr="00A87907">
              <w:rPr>
                <w:rFonts w:cs="Times New Roman"/>
                <w:sz w:val="24"/>
                <w:szCs w:val="24"/>
              </w:rPr>
              <w:t>изделий недлительного хранения</w:t>
            </w:r>
          </w:p>
        </w:tc>
      </w:tr>
      <w:tr w:rsidR="005653B4" w:rsidRPr="005653B4" w:rsidTr="00C7405A">
        <w:tc>
          <w:tcPr>
            <w:tcW w:w="568" w:type="dxa"/>
            <w:tcBorders>
              <w:bottom w:val="single" w:sz="4" w:space="0" w:color="auto"/>
            </w:tcBorders>
          </w:tcPr>
          <w:p w:rsidR="005653B4" w:rsidRPr="00130CCE" w:rsidRDefault="00B63DD1" w:rsidP="00F07761">
            <w:pPr>
              <w:pStyle w:val="a9"/>
              <w:jc w:val="center"/>
              <w:rPr>
                <w:rFonts w:cs="Times New Roman"/>
                <w:b/>
                <w:sz w:val="22"/>
              </w:rPr>
            </w:pPr>
            <w:r>
              <w:rPr>
                <w:rFonts w:cs="Times New Roman"/>
                <w:b/>
                <w:sz w:val="22"/>
              </w:rPr>
              <w:t>43</w:t>
            </w:r>
          </w:p>
        </w:tc>
        <w:tc>
          <w:tcPr>
            <w:tcW w:w="3260" w:type="dxa"/>
            <w:tcBorders>
              <w:bottom w:val="single" w:sz="4" w:space="0" w:color="auto"/>
            </w:tcBorders>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ООО «Торговая площадь»</w:t>
            </w:r>
          </w:p>
        </w:tc>
        <w:tc>
          <w:tcPr>
            <w:tcW w:w="2722" w:type="dxa"/>
            <w:tcBorders>
              <w:bottom w:val="single" w:sz="4" w:space="0" w:color="auto"/>
            </w:tcBorders>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630049, Новосибирск, Красный пр., 220, а/я 512</w:t>
            </w:r>
          </w:p>
        </w:tc>
        <w:tc>
          <w:tcPr>
            <w:tcW w:w="3402" w:type="dxa"/>
            <w:tcBorders>
              <w:bottom w:val="single" w:sz="4" w:space="0" w:color="auto"/>
            </w:tcBorders>
          </w:tcPr>
          <w:p w:rsidR="005653B4" w:rsidRPr="00A87907" w:rsidRDefault="00130CCE" w:rsidP="00C7405A">
            <w:pPr>
              <w:spacing w:line="240" w:lineRule="auto"/>
              <w:ind w:firstLine="0"/>
              <w:jc w:val="left"/>
              <w:rPr>
                <w:rFonts w:cs="Times New Roman"/>
                <w:sz w:val="24"/>
                <w:szCs w:val="24"/>
              </w:rPr>
            </w:pPr>
            <w:r>
              <w:rPr>
                <w:rFonts w:cs="Times New Roman"/>
                <w:sz w:val="24"/>
                <w:szCs w:val="24"/>
              </w:rPr>
              <w:t>Производство </w:t>
            </w:r>
            <w:r w:rsidR="005653B4" w:rsidRPr="00A87907">
              <w:rPr>
                <w:rFonts w:cs="Times New Roman"/>
                <w:sz w:val="24"/>
                <w:szCs w:val="24"/>
              </w:rPr>
              <w:t xml:space="preserve">готовых и консервированных продуктов из мяса, </w:t>
            </w:r>
            <w:r>
              <w:rPr>
                <w:rFonts w:cs="Times New Roman"/>
                <w:sz w:val="24"/>
                <w:szCs w:val="24"/>
              </w:rPr>
              <w:t>мяса птицы, мясных субпродуктов и </w:t>
            </w:r>
            <w:r w:rsidR="005653B4" w:rsidRPr="00A87907">
              <w:rPr>
                <w:rFonts w:cs="Times New Roman"/>
                <w:sz w:val="24"/>
                <w:szCs w:val="24"/>
              </w:rPr>
              <w:t>крови животных</w:t>
            </w:r>
          </w:p>
        </w:tc>
      </w:tr>
      <w:tr w:rsidR="005653B4" w:rsidRPr="005653B4" w:rsidTr="00C7405A">
        <w:tc>
          <w:tcPr>
            <w:tcW w:w="568" w:type="dxa"/>
            <w:tcBorders>
              <w:bottom w:val="single" w:sz="4" w:space="0" w:color="auto"/>
            </w:tcBorders>
          </w:tcPr>
          <w:p w:rsidR="005653B4" w:rsidRPr="00130CCE" w:rsidRDefault="00B63DD1" w:rsidP="00F07761">
            <w:pPr>
              <w:pStyle w:val="a9"/>
              <w:jc w:val="center"/>
              <w:rPr>
                <w:rFonts w:cs="Times New Roman"/>
                <w:b/>
                <w:sz w:val="22"/>
              </w:rPr>
            </w:pPr>
            <w:r>
              <w:rPr>
                <w:rFonts w:cs="Times New Roman"/>
                <w:b/>
                <w:sz w:val="22"/>
              </w:rPr>
              <w:t>44</w:t>
            </w:r>
          </w:p>
        </w:tc>
        <w:tc>
          <w:tcPr>
            <w:tcW w:w="3260" w:type="dxa"/>
            <w:tcBorders>
              <w:bottom w:val="single" w:sz="4" w:space="0" w:color="auto"/>
            </w:tcBorders>
          </w:tcPr>
          <w:p w:rsidR="005653B4" w:rsidRPr="00A87907" w:rsidRDefault="00BB5BCF" w:rsidP="00C7405A">
            <w:pPr>
              <w:spacing w:line="240" w:lineRule="auto"/>
              <w:ind w:firstLine="0"/>
              <w:jc w:val="left"/>
              <w:rPr>
                <w:rFonts w:cs="Times New Roman"/>
                <w:sz w:val="24"/>
                <w:szCs w:val="24"/>
              </w:rPr>
            </w:pPr>
            <w:r>
              <w:rPr>
                <w:rFonts w:cs="Times New Roman"/>
                <w:sz w:val="24"/>
                <w:szCs w:val="24"/>
              </w:rPr>
              <w:t>ООО </w:t>
            </w:r>
            <w:r w:rsidR="005653B4" w:rsidRPr="00A87907">
              <w:rPr>
                <w:rFonts w:cs="Times New Roman"/>
                <w:sz w:val="24"/>
                <w:szCs w:val="24"/>
              </w:rPr>
              <w:t xml:space="preserve">«Сибирская продовольственная компания» </w:t>
            </w:r>
          </w:p>
        </w:tc>
        <w:tc>
          <w:tcPr>
            <w:tcW w:w="2722" w:type="dxa"/>
            <w:tcBorders>
              <w:bottom w:val="single" w:sz="4" w:space="0" w:color="auto"/>
            </w:tcBorders>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630001, Новосибирск, ул. Дуси Ковальчук, 1</w:t>
            </w:r>
          </w:p>
        </w:tc>
        <w:tc>
          <w:tcPr>
            <w:tcW w:w="3402" w:type="dxa"/>
            <w:tcBorders>
              <w:bottom w:val="single" w:sz="4" w:space="0" w:color="auto"/>
            </w:tcBorders>
          </w:tcPr>
          <w:p w:rsidR="005653B4" w:rsidRPr="00A87907" w:rsidRDefault="00130CCE" w:rsidP="00C7405A">
            <w:pPr>
              <w:spacing w:line="240" w:lineRule="auto"/>
              <w:ind w:firstLine="0"/>
              <w:jc w:val="left"/>
              <w:rPr>
                <w:rFonts w:cs="Times New Roman"/>
                <w:sz w:val="24"/>
                <w:szCs w:val="24"/>
              </w:rPr>
            </w:pPr>
            <w:r>
              <w:rPr>
                <w:rFonts w:cs="Times New Roman"/>
                <w:sz w:val="24"/>
                <w:szCs w:val="24"/>
              </w:rPr>
              <w:t>Производство готовых </w:t>
            </w:r>
            <w:r w:rsidR="005653B4" w:rsidRPr="00A87907">
              <w:rPr>
                <w:rFonts w:cs="Times New Roman"/>
                <w:sz w:val="24"/>
                <w:szCs w:val="24"/>
              </w:rPr>
              <w:t xml:space="preserve">и консервированных продуктов из мяса, </w:t>
            </w:r>
            <w:r>
              <w:rPr>
                <w:rFonts w:cs="Times New Roman"/>
                <w:sz w:val="24"/>
                <w:szCs w:val="24"/>
              </w:rPr>
              <w:t>мяса птицы, мясных субпродуктов и </w:t>
            </w:r>
            <w:r w:rsidR="005653B4" w:rsidRPr="00A87907">
              <w:rPr>
                <w:rFonts w:cs="Times New Roman"/>
                <w:sz w:val="24"/>
                <w:szCs w:val="24"/>
              </w:rPr>
              <w:t>крови животных</w:t>
            </w:r>
          </w:p>
        </w:tc>
      </w:tr>
      <w:tr w:rsidR="00C237D9" w:rsidRPr="005653B4" w:rsidTr="00C7405A">
        <w:tc>
          <w:tcPr>
            <w:tcW w:w="568" w:type="dxa"/>
            <w:tcBorders>
              <w:bottom w:val="single" w:sz="4" w:space="0" w:color="auto"/>
            </w:tcBorders>
          </w:tcPr>
          <w:p w:rsidR="00C237D9" w:rsidRDefault="00B63DD1" w:rsidP="00C237D9">
            <w:pPr>
              <w:pStyle w:val="a9"/>
              <w:jc w:val="center"/>
              <w:rPr>
                <w:rFonts w:cs="Times New Roman"/>
                <w:b/>
                <w:sz w:val="22"/>
              </w:rPr>
            </w:pPr>
            <w:r>
              <w:rPr>
                <w:rFonts w:cs="Times New Roman"/>
                <w:b/>
                <w:sz w:val="22"/>
              </w:rPr>
              <w:t>45</w:t>
            </w:r>
          </w:p>
        </w:tc>
        <w:tc>
          <w:tcPr>
            <w:tcW w:w="3260" w:type="dxa"/>
            <w:tcBorders>
              <w:bottom w:val="single" w:sz="4" w:space="0" w:color="auto"/>
            </w:tcBorders>
          </w:tcPr>
          <w:p w:rsidR="00C237D9" w:rsidRPr="00C237D9" w:rsidRDefault="00C237D9" w:rsidP="00C7405A">
            <w:pPr>
              <w:spacing w:line="240" w:lineRule="auto"/>
              <w:ind w:firstLine="0"/>
              <w:jc w:val="left"/>
              <w:rPr>
                <w:rFonts w:cs="Times New Roman"/>
                <w:sz w:val="24"/>
                <w:szCs w:val="24"/>
              </w:rPr>
            </w:pPr>
            <w:r w:rsidRPr="00C237D9">
              <w:rPr>
                <w:rFonts w:cs="Times New Roman"/>
                <w:sz w:val="24"/>
                <w:szCs w:val="24"/>
              </w:rPr>
              <w:t>ООО «Сибирские Мясные Продукты»</w:t>
            </w:r>
          </w:p>
        </w:tc>
        <w:tc>
          <w:tcPr>
            <w:tcW w:w="2722" w:type="dxa"/>
            <w:tcBorders>
              <w:bottom w:val="single" w:sz="4" w:space="0" w:color="auto"/>
            </w:tcBorders>
          </w:tcPr>
          <w:p w:rsidR="00C237D9" w:rsidRPr="00C237D9" w:rsidRDefault="00C237D9" w:rsidP="00C7405A">
            <w:pPr>
              <w:spacing w:line="240" w:lineRule="auto"/>
              <w:ind w:firstLine="0"/>
              <w:jc w:val="left"/>
              <w:rPr>
                <w:rFonts w:cs="Times New Roman"/>
                <w:sz w:val="24"/>
                <w:szCs w:val="24"/>
              </w:rPr>
            </w:pPr>
            <w:r w:rsidRPr="00C237D9">
              <w:rPr>
                <w:rFonts w:cs="Times New Roman"/>
                <w:sz w:val="24"/>
                <w:szCs w:val="24"/>
              </w:rPr>
              <w:t>630009, Новосибирск, ул. Садовая (Октябрьский район), 194</w:t>
            </w:r>
          </w:p>
        </w:tc>
        <w:tc>
          <w:tcPr>
            <w:tcW w:w="3402" w:type="dxa"/>
            <w:tcBorders>
              <w:bottom w:val="single" w:sz="4" w:space="0" w:color="auto"/>
            </w:tcBorders>
          </w:tcPr>
          <w:p w:rsidR="00C237D9" w:rsidRPr="00C237D9" w:rsidRDefault="00C237D9" w:rsidP="00C7405A">
            <w:pPr>
              <w:spacing w:line="240" w:lineRule="auto"/>
              <w:ind w:firstLine="0"/>
              <w:jc w:val="left"/>
              <w:rPr>
                <w:rFonts w:cs="Times New Roman"/>
                <w:sz w:val="24"/>
                <w:szCs w:val="24"/>
              </w:rPr>
            </w:pPr>
            <w:r w:rsidRPr="00C237D9">
              <w:rPr>
                <w:rFonts w:cs="Times New Roman"/>
                <w:sz w:val="24"/>
                <w:szCs w:val="24"/>
              </w:rPr>
              <w:t>Производство колбасных изделий</w:t>
            </w:r>
          </w:p>
        </w:tc>
      </w:tr>
      <w:tr w:rsidR="005653B4" w:rsidRPr="005653B4" w:rsidTr="00C7405A">
        <w:tc>
          <w:tcPr>
            <w:tcW w:w="568" w:type="dxa"/>
            <w:tcBorders>
              <w:bottom w:val="single" w:sz="4" w:space="0" w:color="auto"/>
            </w:tcBorders>
          </w:tcPr>
          <w:p w:rsidR="005653B4" w:rsidRPr="00130CCE" w:rsidRDefault="00B63DD1" w:rsidP="00C237D9">
            <w:pPr>
              <w:pStyle w:val="a9"/>
              <w:jc w:val="center"/>
              <w:rPr>
                <w:rFonts w:cs="Times New Roman"/>
                <w:b/>
                <w:sz w:val="22"/>
              </w:rPr>
            </w:pPr>
            <w:r>
              <w:rPr>
                <w:rFonts w:cs="Times New Roman"/>
                <w:b/>
                <w:sz w:val="22"/>
              </w:rPr>
              <w:t>46</w:t>
            </w:r>
          </w:p>
        </w:tc>
        <w:tc>
          <w:tcPr>
            <w:tcW w:w="3260" w:type="dxa"/>
            <w:tcBorders>
              <w:bottom w:val="single" w:sz="4" w:space="0" w:color="auto"/>
            </w:tcBorders>
          </w:tcPr>
          <w:p w:rsidR="005653B4" w:rsidRPr="00BB5BCF" w:rsidRDefault="00130CCE" w:rsidP="00C7405A">
            <w:pPr>
              <w:spacing w:line="240" w:lineRule="auto"/>
              <w:ind w:firstLine="0"/>
              <w:jc w:val="left"/>
              <w:rPr>
                <w:rFonts w:cs="Times New Roman"/>
                <w:sz w:val="24"/>
                <w:szCs w:val="24"/>
              </w:rPr>
            </w:pPr>
            <w:r>
              <w:rPr>
                <w:rFonts w:cs="Times New Roman"/>
                <w:sz w:val="24"/>
                <w:szCs w:val="24"/>
              </w:rPr>
              <w:t>ЗАО </w:t>
            </w:r>
            <w:r w:rsidR="005653B4" w:rsidRPr="00BB5BCF">
              <w:rPr>
                <w:rFonts w:cs="Times New Roman"/>
                <w:sz w:val="24"/>
                <w:szCs w:val="24"/>
              </w:rPr>
              <w:t>Птицефабрика «Октябрьская»</w:t>
            </w:r>
          </w:p>
        </w:tc>
        <w:tc>
          <w:tcPr>
            <w:tcW w:w="2722" w:type="dxa"/>
            <w:tcBorders>
              <w:bottom w:val="single" w:sz="4" w:space="0" w:color="auto"/>
            </w:tcBorders>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630126, Новосибирск, ул. Выборная, 211</w:t>
            </w:r>
          </w:p>
        </w:tc>
        <w:tc>
          <w:tcPr>
            <w:tcW w:w="3402" w:type="dxa"/>
            <w:tcBorders>
              <w:bottom w:val="single" w:sz="4" w:space="0" w:color="auto"/>
            </w:tcBorders>
          </w:tcPr>
          <w:p w:rsidR="005653B4" w:rsidRPr="00A87907" w:rsidRDefault="005653B4" w:rsidP="00C7405A">
            <w:pPr>
              <w:spacing w:line="240" w:lineRule="auto"/>
              <w:ind w:firstLine="0"/>
              <w:jc w:val="left"/>
              <w:rPr>
                <w:rFonts w:cs="Times New Roman"/>
                <w:sz w:val="24"/>
                <w:szCs w:val="24"/>
              </w:rPr>
            </w:pPr>
            <w:r w:rsidRPr="00A87907">
              <w:rPr>
                <w:rFonts w:cs="Times New Roman"/>
                <w:color w:val="000000"/>
                <w:sz w:val="24"/>
                <w:szCs w:val="24"/>
              </w:rPr>
              <w:t>Производство мяса и пищевых субпродуктов, сельскохозяйственной птицы и  кроликов</w:t>
            </w:r>
          </w:p>
        </w:tc>
      </w:tr>
      <w:tr w:rsidR="005653B4" w:rsidRPr="005653B4" w:rsidTr="00C7405A">
        <w:tc>
          <w:tcPr>
            <w:tcW w:w="568" w:type="dxa"/>
            <w:tcBorders>
              <w:bottom w:val="single" w:sz="4" w:space="0" w:color="auto"/>
            </w:tcBorders>
          </w:tcPr>
          <w:p w:rsidR="005653B4" w:rsidRPr="00130CCE" w:rsidRDefault="00B63DD1" w:rsidP="00C237D9">
            <w:pPr>
              <w:pStyle w:val="a9"/>
              <w:jc w:val="center"/>
              <w:rPr>
                <w:rFonts w:cs="Times New Roman"/>
                <w:b/>
                <w:sz w:val="22"/>
              </w:rPr>
            </w:pPr>
            <w:r>
              <w:rPr>
                <w:rFonts w:cs="Times New Roman"/>
                <w:b/>
                <w:sz w:val="22"/>
              </w:rPr>
              <w:t>47</w:t>
            </w:r>
          </w:p>
        </w:tc>
        <w:tc>
          <w:tcPr>
            <w:tcW w:w="3260" w:type="dxa"/>
            <w:tcBorders>
              <w:bottom w:val="single" w:sz="4" w:space="0" w:color="auto"/>
            </w:tcBorders>
          </w:tcPr>
          <w:p w:rsidR="005653B4" w:rsidRPr="00BB5BCF" w:rsidRDefault="005653B4" w:rsidP="00C7405A">
            <w:pPr>
              <w:spacing w:line="240" w:lineRule="auto"/>
              <w:ind w:firstLine="0"/>
              <w:jc w:val="left"/>
              <w:rPr>
                <w:rFonts w:cs="Times New Roman"/>
                <w:sz w:val="24"/>
                <w:szCs w:val="24"/>
              </w:rPr>
            </w:pPr>
            <w:r w:rsidRPr="00BB5BCF">
              <w:rPr>
                <w:rFonts w:cs="Times New Roman"/>
                <w:sz w:val="24"/>
                <w:szCs w:val="24"/>
              </w:rPr>
              <w:t>«Сибирское молоко» филиал АО «Вимм-Билль-Данн»</w:t>
            </w:r>
          </w:p>
        </w:tc>
        <w:tc>
          <w:tcPr>
            <w:tcW w:w="2722" w:type="dxa"/>
            <w:tcBorders>
              <w:bottom w:val="single" w:sz="4" w:space="0" w:color="auto"/>
            </w:tcBorders>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630088, Новосибирск, ул. Петухова, 33</w:t>
            </w:r>
          </w:p>
        </w:tc>
        <w:tc>
          <w:tcPr>
            <w:tcW w:w="3402" w:type="dxa"/>
            <w:tcBorders>
              <w:bottom w:val="single" w:sz="4" w:space="0" w:color="auto"/>
            </w:tcBorders>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Производство кисломолочной продукции</w:t>
            </w:r>
          </w:p>
        </w:tc>
      </w:tr>
      <w:tr w:rsidR="005653B4" w:rsidRPr="005653B4" w:rsidTr="00C7405A">
        <w:tc>
          <w:tcPr>
            <w:tcW w:w="568" w:type="dxa"/>
            <w:tcBorders>
              <w:bottom w:val="single" w:sz="4" w:space="0" w:color="auto"/>
            </w:tcBorders>
          </w:tcPr>
          <w:p w:rsidR="005653B4" w:rsidRPr="00130CCE" w:rsidRDefault="00B63DD1" w:rsidP="00C237D9">
            <w:pPr>
              <w:pStyle w:val="a9"/>
              <w:jc w:val="center"/>
              <w:rPr>
                <w:rFonts w:cs="Times New Roman"/>
                <w:b/>
                <w:sz w:val="22"/>
              </w:rPr>
            </w:pPr>
            <w:r>
              <w:rPr>
                <w:rFonts w:cs="Times New Roman"/>
                <w:b/>
                <w:sz w:val="22"/>
              </w:rPr>
              <w:t>48</w:t>
            </w:r>
          </w:p>
        </w:tc>
        <w:tc>
          <w:tcPr>
            <w:tcW w:w="3260" w:type="dxa"/>
            <w:tcBorders>
              <w:bottom w:val="single" w:sz="4" w:space="0" w:color="auto"/>
            </w:tcBorders>
          </w:tcPr>
          <w:p w:rsidR="005653B4" w:rsidRPr="00BB5BCF" w:rsidRDefault="005653B4" w:rsidP="00C7405A">
            <w:pPr>
              <w:spacing w:line="240" w:lineRule="auto"/>
              <w:ind w:firstLine="0"/>
              <w:jc w:val="left"/>
              <w:rPr>
                <w:rFonts w:cs="Times New Roman"/>
                <w:sz w:val="24"/>
                <w:szCs w:val="24"/>
              </w:rPr>
            </w:pPr>
            <w:r w:rsidRPr="00BB5BCF">
              <w:rPr>
                <w:rFonts w:cs="Times New Roman"/>
                <w:sz w:val="24"/>
                <w:szCs w:val="24"/>
              </w:rPr>
              <w:t>Филиал ООО «Пивоваренная компания «Балтика-Балтика-Новосибирск»</w:t>
            </w:r>
          </w:p>
        </w:tc>
        <w:tc>
          <w:tcPr>
            <w:tcW w:w="2722" w:type="dxa"/>
            <w:tcBorders>
              <w:bottom w:val="single" w:sz="4" w:space="0" w:color="auto"/>
            </w:tcBorders>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630041, Новосибирск, ул. 2-я Станционная, 34</w:t>
            </w:r>
          </w:p>
        </w:tc>
        <w:tc>
          <w:tcPr>
            <w:tcW w:w="3402" w:type="dxa"/>
            <w:tcBorders>
              <w:bottom w:val="single" w:sz="4" w:space="0" w:color="auto"/>
            </w:tcBorders>
          </w:tcPr>
          <w:p w:rsidR="005653B4" w:rsidRPr="00A87907" w:rsidRDefault="005653B4" w:rsidP="00C7405A">
            <w:pPr>
              <w:spacing w:line="240" w:lineRule="auto"/>
              <w:ind w:firstLine="0"/>
              <w:jc w:val="left"/>
              <w:rPr>
                <w:rFonts w:cs="Times New Roman"/>
                <w:color w:val="000000"/>
                <w:sz w:val="24"/>
                <w:szCs w:val="24"/>
              </w:rPr>
            </w:pPr>
            <w:r w:rsidRPr="00A87907">
              <w:rPr>
                <w:rFonts w:cs="Times New Roman"/>
                <w:color w:val="000000"/>
                <w:sz w:val="24"/>
                <w:szCs w:val="24"/>
              </w:rPr>
              <w:t>Производство пива</w:t>
            </w:r>
          </w:p>
        </w:tc>
      </w:tr>
      <w:tr w:rsidR="00C237D9" w:rsidRPr="005653B4" w:rsidTr="00C7405A">
        <w:tc>
          <w:tcPr>
            <w:tcW w:w="568" w:type="dxa"/>
            <w:tcBorders>
              <w:bottom w:val="single" w:sz="4" w:space="0" w:color="auto"/>
            </w:tcBorders>
          </w:tcPr>
          <w:p w:rsidR="00C237D9" w:rsidRDefault="00B63DD1" w:rsidP="00C237D9">
            <w:pPr>
              <w:pStyle w:val="a9"/>
              <w:jc w:val="center"/>
              <w:rPr>
                <w:rFonts w:cs="Times New Roman"/>
                <w:b/>
                <w:sz w:val="22"/>
              </w:rPr>
            </w:pPr>
            <w:r>
              <w:rPr>
                <w:rFonts w:cs="Times New Roman"/>
                <w:b/>
                <w:sz w:val="22"/>
              </w:rPr>
              <w:t>49</w:t>
            </w:r>
          </w:p>
        </w:tc>
        <w:tc>
          <w:tcPr>
            <w:tcW w:w="3260" w:type="dxa"/>
            <w:tcBorders>
              <w:bottom w:val="single" w:sz="4" w:space="0" w:color="auto"/>
            </w:tcBorders>
          </w:tcPr>
          <w:p w:rsidR="00C237D9" w:rsidRPr="00C237D9" w:rsidRDefault="00C237D9" w:rsidP="00C7405A">
            <w:pPr>
              <w:spacing w:line="240" w:lineRule="auto"/>
              <w:ind w:firstLine="0"/>
              <w:jc w:val="left"/>
              <w:rPr>
                <w:rFonts w:cs="Times New Roman"/>
                <w:sz w:val="24"/>
                <w:szCs w:val="24"/>
              </w:rPr>
            </w:pPr>
            <w:r w:rsidRPr="00C237D9">
              <w:rPr>
                <w:rFonts w:cs="Times New Roman"/>
                <w:sz w:val="24"/>
                <w:szCs w:val="24"/>
              </w:rPr>
              <w:t>ООО «ГУЛЛИВЕР»</w:t>
            </w:r>
          </w:p>
        </w:tc>
        <w:tc>
          <w:tcPr>
            <w:tcW w:w="2722" w:type="dxa"/>
            <w:tcBorders>
              <w:bottom w:val="single" w:sz="4" w:space="0" w:color="auto"/>
            </w:tcBorders>
          </w:tcPr>
          <w:p w:rsidR="00C237D9" w:rsidRPr="00C237D9" w:rsidRDefault="00C237D9" w:rsidP="00C7405A">
            <w:pPr>
              <w:spacing w:line="240" w:lineRule="auto"/>
              <w:ind w:firstLine="0"/>
              <w:jc w:val="left"/>
              <w:rPr>
                <w:rFonts w:cs="Times New Roman"/>
                <w:sz w:val="24"/>
                <w:szCs w:val="24"/>
              </w:rPr>
            </w:pPr>
            <w:r w:rsidRPr="00C237D9">
              <w:rPr>
                <w:rFonts w:cs="Times New Roman"/>
                <w:sz w:val="24"/>
                <w:szCs w:val="24"/>
              </w:rPr>
              <w:t>630088, Новосибирск, Северный проезд, 49/5</w:t>
            </w:r>
          </w:p>
        </w:tc>
        <w:tc>
          <w:tcPr>
            <w:tcW w:w="3402" w:type="dxa"/>
            <w:tcBorders>
              <w:bottom w:val="single" w:sz="4" w:space="0" w:color="auto"/>
            </w:tcBorders>
          </w:tcPr>
          <w:p w:rsidR="00C237D9" w:rsidRPr="00C237D9" w:rsidRDefault="00C237D9" w:rsidP="00C7405A">
            <w:pPr>
              <w:spacing w:line="240" w:lineRule="auto"/>
              <w:ind w:firstLine="0"/>
              <w:jc w:val="left"/>
              <w:rPr>
                <w:rFonts w:cs="Times New Roman"/>
                <w:sz w:val="24"/>
                <w:szCs w:val="24"/>
              </w:rPr>
            </w:pPr>
            <w:r w:rsidRPr="00C237D9">
              <w:rPr>
                <w:rFonts w:cs="Times New Roman"/>
                <w:sz w:val="24"/>
                <w:szCs w:val="24"/>
              </w:rPr>
              <w:t>Производство мороженого</w:t>
            </w:r>
          </w:p>
        </w:tc>
      </w:tr>
      <w:tr w:rsidR="005653B4" w:rsidRPr="005653B4" w:rsidTr="00C7405A">
        <w:tc>
          <w:tcPr>
            <w:tcW w:w="568" w:type="dxa"/>
            <w:tcBorders>
              <w:top w:val="single" w:sz="4" w:space="0" w:color="auto"/>
              <w:left w:val="single" w:sz="4" w:space="0" w:color="auto"/>
              <w:bottom w:val="single" w:sz="4" w:space="0" w:color="auto"/>
              <w:right w:val="single" w:sz="4" w:space="0" w:color="auto"/>
            </w:tcBorders>
          </w:tcPr>
          <w:p w:rsidR="005653B4" w:rsidRPr="00130CCE" w:rsidRDefault="00B63DD1" w:rsidP="00C237D9">
            <w:pPr>
              <w:pStyle w:val="a9"/>
              <w:jc w:val="center"/>
              <w:rPr>
                <w:rFonts w:cs="Times New Roman"/>
                <w:b/>
                <w:sz w:val="22"/>
              </w:rPr>
            </w:pPr>
            <w:r>
              <w:rPr>
                <w:rFonts w:cs="Times New Roman"/>
                <w:b/>
                <w:sz w:val="22"/>
              </w:rPr>
              <w:t>50</w:t>
            </w:r>
          </w:p>
        </w:tc>
        <w:tc>
          <w:tcPr>
            <w:tcW w:w="3260" w:type="dxa"/>
            <w:tcBorders>
              <w:top w:val="single" w:sz="4" w:space="0" w:color="auto"/>
              <w:left w:val="single" w:sz="4" w:space="0" w:color="auto"/>
              <w:bottom w:val="single" w:sz="4" w:space="0" w:color="auto"/>
              <w:right w:val="single" w:sz="4" w:space="0" w:color="auto"/>
            </w:tcBorders>
          </w:tcPr>
          <w:p w:rsidR="005653B4" w:rsidRPr="00BB5BCF" w:rsidRDefault="005653B4" w:rsidP="00C7405A">
            <w:pPr>
              <w:spacing w:line="240" w:lineRule="auto"/>
              <w:ind w:firstLine="0"/>
              <w:jc w:val="left"/>
              <w:rPr>
                <w:rFonts w:cs="Times New Roman"/>
                <w:sz w:val="24"/>
                <w:szCs w:val="24"/>
              </w:rPr>
            </w:pPr>
            <w:r w:rsidRPr="00BB5BCF">
              <w:rPr>
                <w:rFonts w:cs="Times New Roman"/>
                <w:sz w:val="24"/>
                <w:szCs w:val="24"/>
              </w:rPr>
              <w:t>ООО «КОРС-К»</w:t>
            </w:r>
          </w:p>
        </w:tc>
        <w:tc>
          <w:tcPr>
            <w:tcW w:w="2722" w:type="dxa"/>
            <w:tcBorders>
              <w:top w:val="single" w:sz="4" w:space="0" w:color="auto"/>
              <w:left w:val="single" w:sz="4" w:space="0" w:color="auto"/>
              <w:bottom w:val="single" w:sz="4" w:space="0" w:color="auto"/>
              <w:right w:val="single" w:sz="4" w:space="0" w:color="auto"/>
            </w:tcBorders>
          </w:tcPr>
          <w:p w:rsidR="005653B4" w:rsidRPr="00A87907" w:rsidRDefault="005653B4" w:rsidP="00C7405A">
            <w:pPr>
              <w:spacing w:line="240" w:lineRule="auto"/>
              <w:ind w:firstLine="0"/>
              <w:jc w:val="left"/>
              <w:rPr>
                <w:rFonts w:cs="Times New Roman"/>
                <w:sz w:val="24"/>
                <w:szCs w:val="24"/>
                <w:lang w:val="en-US"/>
              </w:rPr>
            </w:pPr>
            <w:r w:rsidRPr="00A87907">
              <w:rPr>
                <w:rFonts w:cs="Times New Roman"/>
                <w:sz w:val="24"/>
                <w:szCs w:val="24"/>
              </w:rPr>
              <w:t>630001, Новосибирск, ул. Сухарная, 35</w:t>
            </w:r>
          </w:p>
        </w:tc>
        <w:tc>
          <w:tcPr>
            <w:tcW w:w="3402" w:type="dxa"/>
            <w:tcBorders>
              <w:top w:val="single" w:sz="4" w:space="0" w:color="auto"/>
              <w:left w:val="single" w:sz="4" w:space="0" w:color="auto"/>
              <w:bottom w:val="single" w:sz="4" w:space="0" w:color="auto"/>
              <w:right w:val="single" w:sz="4" w:space="0" w:color="auto"/>
            </w:tcBorders>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Производство обуви</w:t>
            </w:r>
          </w:p>
        </w:tc>
      </w:tr>
      <w:tr w:rsidR="005653B4" w:rsidRPr="005653B4" w:rsidTr="00C7405A">
        <w:tc>
          <w:tcPr>
            <w:tcW w:w="568" w:type="dxa"/>
            <w:tcBorders>
              <w:top w:val="single" w:sz="4" w:space="0" w:color="auto"/>
              <w:left w:val="single" w:sz="4" w:space="0" w:color="auto"/>
              <w:bottom w:val="single" w:sz="4" w:space="0" w:color="auto"/>
              <w:right w:val="single" w:sz="4" w:space="0" w:color="auto"/>
            </w:tcBorders>
          </w:tcPr>
          <w:p w:rsidR="005653B4" w:rsidRPr="00130CCE" w:rsidRDefault="00B63DD1" w:rsidP="00C237D9">
            <w:pPr>
              <w:pStyle w:val="a9"/>
              <w:jc w:val="center"/>
              <w:rPr>
                <w:rFonts w:cs="Times New Roman"/>
                <w:b/>
                <w:sz w:val="22"/>
              </w:rPr>
            </w:pPr>
            <w:r>
              <w:rPr>
                <w:rFonts w:cs="Times New Roman"/>
                <w:b/>
                <w:sz w:val="22"/>
              </w:rPr>
              <w:t>51</w:t>
            </w:r>
          </w:p>
        </w:tc>
        <w:tc>
          <w:tcPr>
            <w:tcW w:w="3260" w:type="dxa"/>
            <w:tcBorders>
              <w:top w:val="single" w:sz="4" w:space="0" w:color="auto"/>
              <w:left w:val="single" w:sz="4" w:space="0" w:color="auto"/>
              <w:bottom w:val="single" w:sz="4" w:space="0" w:color="auto"/>
              <w:right w:val="single" w:sz="4" w:space="0" w:color="auto"/>
            </w:tcBorders>
          </w:tcPr>
          <w:p w:rsidR="005653B4" w:rsidRPr="00BB5BCF" w:rsidRDefault="005653B4" w:rsidP="00C7405A">
            <w:pPr>
              <w:spacing w:line="240" w:lineRule="auto"/>
              <w:ind w:firstLine="0"/>
              <w:jc w:val="left"/>
              <w:rPr>
                <w:rFonts w:cs="Times New Roman"/>
                <w:sz w:val="24"/>
                <w:szCs w:val="24"/>
              </w:rPr>
            </w:pPr>
            <w:r w:rsidRPr="00BB5BCF">
              <w:rPr>
                <w:rFonts w:cs="Times New Roman"/>
                <w:sz w:val="24"/>
                <w:szCs w:val="24"/>
              </w:rPr>
              <w:t>АО «СИНАР»</w:t>
            </w:r>
          </w:p>
        </w:tc>
        <w:tc>
          <w:tcPr>
            <w:tcW w:w="2722" w:type="dxa"/>
            <w:tcBorders>
              <w:top w:val="single" w:sz="4" w:space="0" w:color="auto"/>
              <w:left w:val="single" w:sz="4" w:space="0" w:color="auto"/>
              <w:bottom w:val="single" w:sz="4" w:space="0" w:color="auto"/>
              <w:right w:val="single" w:sz="4" w:space="0" w:color="auto"/>
            </w:tcBorders>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630007, Новосибирск, ул.</w:t>
            </w:r>
            <w:r w:rsidR="00C237D9">
              <w:rPr>
                <w:rFonts w:cs="Times New Roman"/>
                <w:sz w:val="24"/>
                <w:szCs w:val="24"/>
              </w:rPr>
              <w:t>Серебренников</w:t>
            </w:r>
            <w:r w:rsidR="003C0645">
              <w:rPr>
                <w:rFonts w:cs="Times New Roman"/>
                <w:sz w:val="24"/>
                <w:szCs w:val="24"/>
              </w:rPr>
              <w:t>с</w:t>
            </w:r>
            <w:r w:rsidR="00C237D9" w:rsidRPr="00A87907">
              <w:rPr>
                <w:rFonts w:cs="Times New Roman"/>
                <w:sz w:val="24"/>
                <w:szCs w:val="24"/>
              </w:rPr>
              <w:t>кая</w:t>
            </w:r>
            <w:r w:rsidR="00C237D9">
              <w:rPr>
                <w:rFonts w:cs="Times New Roman"/>
                <w:sz w:val="24"/>
                <w:szCs w:val="24"/>
              </w:rPr>
              <w:t xml:space="preserve">, </w:t>
            </w:r>
            <w:r w:rsidRPr="00A87907">
              <w:rPr>
                <w:rFonts w:cs="Times New Roman"/>
                <w:sz w:val="24"/>
                <w:szCs w:val="24"/>
              </w:rPr>
              <w:t>14</w:t>
            </w:r>
          </w:p>
        </w:tc>
        <w:tc>
          <w:tcPr>
            <w:tcW w:w="3402" w:type="dxa"/>
            <w:tcBorders>
              <w:top w:val="single" w:sz="4" w:space="0" w:color="auto"/>
              <w:left w:val="single" w:sz="4" w:space="0" w:color="auto"/>
              <w:bottom w:val="single" w:sz="4" w:space="0" w:color="auto"/>
              <w:right w:val="single" w:sz="4" w:space="0" w:color="auto"/>
            </w:tcBorders>
          </w:tcPr>
          <w:p w:rsidR="005653B4" w:rsidRPr="00A87907" w:rsidRDefault="005653B4" w:rsidP="00C7405A">
            <w:pPr>
              <w:spacing w:line="240" w:lineRule="auto"/>
              <w:ind w:firstLine="0"/>
              <w:jc w:val="left"/>
              <w:rPr>
                <w:rFonts w:cs="Times New Roman"/>
                <w:sz w:val="24"/>
                <w:szCs w:val="24"/>
              </w:rPr>
            </w:pPr>
            <w:r w:rsidRPr="00A87907">
              <w:rPr>
                <w:rFonts w:cs="Times New Roman"/>
                <w:sz w:val="24"/>
                <w:szCs w:val="24"/>
              </w:rPr>
              <w:t>Производство верхней одежды из тканей для мужчин и мальчиков</w:t>
            </w:r>
          </w:p>
        </w:tc>
      </w:tr>
      <w:tr w:rsidR="007F5358" w:rsidRPr="005653B4" w:rsidTr="00C7405A">
        <w:tc>
          <w:tcPr>
            <w:tcW w:w="568" w:type="dxa"/>
            <w:tcBorders>
              <w:top w:val="single" w:sz="4" w:space="0" w:color="auto"/>
              <w:left w:val="single" w:sz="4" w:space="0" w:color="auto"/>
              <w:bottom w:val="single" w:sz="4" w:space="0" w:color="auto"/>
              <w:right w:val="single" w:sz="4" w:space="0" w:color="auto"/>
            </w:tcBorders>
          </w:tcPr>
          <w:p w:rsidR="007F5358" w:rsidRPr="00130CCE" w:rsidRDefault="00B63DD1" w:rsidP="00F07761">
            <w:pPr>
              <w:pStyle w:val="a9"/>
              <w:jc w:val="center"/>
              <w:rPr>
                <w:rFonts w:cs="Times New Roman"/>
                <w:b/>
                <w:sz w:val="22"/>
              </w:rPr>
            </w:pPr>
            <w:r>
              <w:rPr>
                <w:rFonts w:cs="Times New Roman"/>
                <w:b/>
                <w:sz w:val="22"/>
              </w:rPr>
              <w:t>52</w:t>
            </w:r>
          </w:p>
        </w:tc>
        <w:tc>
          <w:tcPr>
            <w:tcW w:w="3260" w:type="dxa"/>
            <w:tcBorders>
              <w:top w:val="single" w:sz="4" w:space="0" w:color="auto"/>
              <w:left w:val="single" w:sz="4" w:space="0" w:color="auto"/>
              <w:bottom w:val="single" w:sz="4" w:space="0" w:color="auto"/>
              <w:right w:val="single" w:sz="4" w:space="0" w:color="auto"/>
            </w:tcBorders>
          </w:tcPr>
          <w:p w:rsidR="007F5358" w:rsidRPr="00B63DD1" w:rsidRDefault="007F5358" w:rsidP="00C7405A">
            <w:pPr>
              <w:spacing w:line="240" w:lineRule="auto"/>
              <w:ind w:firstLine="0"/>
              <w:jc w:val="left"/>
              <w:rPr>
                <w:rFonts w:cs="Times New Roman"/>
                <w:sz w:val="24"/>
                <w:szCs w:val="24"/>
              </w:rPr>
            </w:pPr>
            <w:r w:rsidRPr="00B63DD1">
              <w:rPr>
                <w:rFonts w:cs="Times New Roman"/>
                <w:sz w:val="24"/>
                <w:szCs w:val="24"/>
              </w:rPr>
              <w:t>ООО «С2 ГРУПП»</w:t>
            </w:r>
          </w:p>
          <w:p w:rsidR="003C0645" w:rsidRPr="00B63DD1" w:rsidRDefault="003C0645" w:rsidP="00C7405A">
            <w:pPr>
              <w:spacing w:line="240" w:lineRule="auto"/>
              <w:ind w:firstLine="0"/>
              <w:jc w:val="left"/>
              <w:rPr>
                <w:rFonts w:cs="Times New Roman"/>
                <w:sz w:val="24"/>
                <w:szCs w:val="24"/>
              </w:rPr>
            </w:pPr>
          </w:p>
        </w:tc>
        <w:tc>
          <w:tcPr>
            <w:tcW w:w="2722" w:type="dxa"/>
            <w:tcBorders>
              <w:top w:val="single" w:sz="4" w:space="0" w:color="auto"/>
              <w:left w:val="single" w:sz="4" w:space="0" w:color="auto"/>
              <w:bottom w:val="single" w:sz="4" w:space="0" w:color="auto"/>
              <w:right w:val="single" w:sz="4" w:space="0" w:color="auto"/>
            </w:tcBorders>
          </w:tcPr>
          <w:p w:rsidR="007F5358" w:rsidRPr="00A87907" w:rsidRDefault="007F5358" w:rsidP="00C7405A">
            <w:pPr>
              <w:spacing w:line="240" w:lineRule="auto"/>
              <w:ind w:firstLine="0"/>
              <w:jc w:val="left"/>
              <w:rPr>
                <w:rFonts w:cs="Times New Roman"/>
                <w:sz w:val="24"/>
                <w:szCs w:val="24"/>
              </w:rPr>
            </w:pPr>
            <w:r w:rsidRPr="007F5358">
              <w:rPr>
                <w:rFonts w:cs="Times New Roman"/>
                <w:sz w:val="24"/>
                <w:szCs w:val="24"/>
              </w:rPr>
              <w:t>630040, Новосибирск, ул. Кубовая, 62</w:t>
            </w:r>
          </w:p>
        </w:tc>
        <w:tc>
          <w:tcPr>
            <w:tcW w:w="3402" w:type="dxa"/>
            <w:tcBorders>
              <w:top w:val="single" w:sz="4" w:space="0" w:color="auto"/>
              <w:left w:val="single" w:sz="4" w:space="0" w:color="auto"/>
              <w:bottom w:val="single" w:sz="4" w:space="0" w:color="auto"/>
              <w:right w:val="single" w:sz="4" w:space="0" w:color="auto"/>
            </w:tcBorders>
          </w:tcPr>
          <w:p w:rsidR="007F5358" w:rsidRPr="00A87907" w:rsidRDefault="00130CCE" w:rsidP="00C7405A">
            <w:pPr>
              <w:spacing w:line="240" w:lineRule="auto"/>
              <w:ind w:firstLine="0"/>
              <w:jc w:val="left"/>
              <w:rPr>
                <w:rFonts w:cs="Times New Roman"/>
                <w:sz w:val="24"/>
                <w:szCs w:val="24"/>
              </w:rPr>
            </w:pPr>
            <w:r>
              <w:rPr>
                <w:rFonts w:cs="Times New Roman"/>
                <w:sz w:val="24"/>
                <w:szCs w:val="24"/>
              </w:rPr>
              <w:t>Производство нетканых текстильных </w:t>
            </w:r>
            <w:r w:rsidR="007F5358" w:rsidRPr="007F5358">
              <w:rPr>
                <w:rFonts w:cs="Times New Roman"/>
                <w:sz w:val="24"/>
                <w:szCs w:val="24"/>
              </w:rPr>
              <w:t>материалов и изделий из них, кроме одежды</w:t>
            </w:r>
          </w:p>
        </w:tc>
      </w:tr>
      <w:tr w:rsidR="00C237D9" w:rsidRPr="005653B4" w:rsidTr="00C7405A">
        <w:tc>
          <w:tcPr>
            <w:tcW w:w="568" w:type="dxa"/>
            <w:tcBorders>
              <w:top w:val="single" w:sz="4" w:space="0" w:color="auto"/>
              <w:left w:val="single" w:sz="4" w:space="0" w:color="auto"/>
              <w:bottom w:val="single" w:sz="4" w:space="0" w:color="auto"/>
              <w:right w:val="single" w:sz="4" w:space="0" w:color="auto"/>
            </w:tcBorders>
          </w:tcPr>
          <w:p w:rsidR="00C237D9" w:rsidRDefault="00B63DD1" w:rsidP="00C237D9">
            <w:pPr>
              <w:pStyle w:val="a9"/>
              <w:jc w:val="center"/>
              <w:rPr>
                <w:rFonts w:cs="Times New Roman"/>
                <w:b/>
                <w:sz w:val="22"/>
              </w:rPr>
            </w:pPr>
            <w:r>
              <w:rPr>
                <w:rFonts w:cs="Times New Roman"/>
                <w:b/>
                <w:sz w:val="22"/>
              </w:rPr>
              <w:t>53</w:t>
            </w:r>
          </w:p>
        </w:tc>
        <w:tc>
          <w:tcPr>
            <w:tcW w:w="3260" w:type="dxa"/>
            <w:tcBorders>
              <w:top w:val="single" w:sz="4" w:space="0" w:color="auto"/>
              <w:left w:val="single" w:sz="4" w:space="0" w:color="auto"/>
              <w:bottom w:val="single" w:sz="4" w:space="0" w:color="auto"/>
              <w:right w:val="single" w:sz="4" w:space="0" w:color="auto"/>
            </w:tcBorders>
          </w:tcPr>
          <w:p w:rsidR="00C237D9" w:rsidRPr="00B63DD1" w:rsidRDefault="00B63DD1" w:rsidP="00C7405A">
            <w:pPr>
              <w:spacing w:line="240" w:lineRule="auto"/>
              <w:ind w:firstLine="0"/>
              <w:jc w:val="left"/>
              <w:rPr>
                <w:rFonts w:cs="Times New Roman"/>
                <w:sz w:val="24"/>
                <w:szCs w:val="24"/>
              </w:rPr>
            </w:pPr>
            <w:r w:rsidRPr="00B63DD1">
              <w:rPr>
                <w:rFonts w:cs="Times New Roman"/>
                <w:sz w:val="24"/>
                <w:szCs w:val="24"/>
              </w:rPr>
              <w:t>ООО</w:t>
            </w:r>
            <w:r w:rsidR="00C237D9" w:rsidRPr="00B63DD1">
              <w:rPr>
                <w:rFonts w:cs="Times New Roman"/>
                <w:sz w:val="24"/>
                <w:szCs w:val="24"/>
              </w:rPr>
              <w:t xml:space="preserve"> «Сиблитмаш»</w:t>
            </w:r>
            <w:r w:rsidR="00033341" w:rsidRPr="00B63DD1">
              <w:rPr>
                <w:rFonts w:cs="Times New Roman"/>
                <w:sz w:val="24"/>
                <w:szCs w:val="24"/>
              </w:rPr>
              <w:t xml:space="preserve"> </w:t>
            </w:r>
          </w:p>
        </w:tc>
        <w:tc>
          <w:tcPr>
            <w:tcW w:w="2722" w:type="dxa"/>
            <w:tcBorders>
              <w:top w:val="single" w:sz="4" w:space="0" w:color="auto"/>
              <w:left w:val="single" w:sz="4" w:space="0" w:color="auto"/>
              <w:bottom w:val="single" w:sz="4" w:space="0" w:color="auto"/>
              <w:right w:val="single" w:sz="4" w:space="0" w:color="auto"/>
            </w:tcBorders>
          </w:tcPr>
          <w:p w:rsidR="00C237D9" w:rsidRPr="00C237D9" w:rsidRDefault="00C237D9" w:rsidP="00C7405A">
            <w:pPr>
              <w:spacing w:line="240" w:lineRule="auto"/>
              <w:ind w:firstLine="0"/>
              <w:jc w:val="left"/>
              <w:rPr>
                <w:rFonts w:cs="Times New Roman"/>
                <w:sz w:val="24"/>
                <w:szCs w:val="24"/>
              </w:rPr>
            </w:pPr>
            <w:r w:rsidRPr="00C237D9">
              <w:rPr>
                <w:rFonts w:cs="Times New Roman"/>
                <w:sz w:val="24"/>
                <w:szCs w:val="24"/>
              </w:rPr>
              <w:t>630024, Новосибирск, ул. Бетонная, 2</w:t>
            </w:r>
          </w:p>
        </w:tc>
        <w:tc>
          <w:tcPr>
            <w:tcW w:w="3402" w:type="dxa"/>
            <w:tcBorders>
              <w:top w:val="single" w:sz="4" w:space="0" w:color="auto"/>
              <w:left w:val="single" w:sz="4" w:space="0" w:color="auto"/>
              <w:bottom w:val="single" w:sz="4" w:space="0" w:color="auto"/>
              <w:right w:val="single" w:sz="4" w:space="0" w:color="auto"/>
            </w:tcBorders>
          </w:tcPr>
          <w:p w:rsidR="00C237D9" w:rsidRPr="00C237D9" w:rsidRDefault="00C237D9" w:rsidP="00C7405A">
            <w:pPr>
              <w:spacing w:line="240" w:lineRule="auto"/>
              <w:ind w:firstLine="0"/>
              <w:jc w:val="left"/>
              <w:rPr>
                <w:rFonts w:cs="Times New Roman"/>
                <w:sz w:val="24"/>
                <w:szCs w:val="24"/>
              </w:rPr>
            </w:pPr>
            <w:r w:rsidRPr="00C237D9">
              <w:rPr>
                <w:rFonts w:cs="Times New Roman"/>
                <w:sz w:val="24"/>
                <w:szCs w:val="24"/>
              </w:rPr>
              <w:t>Литье чугуна</w:t>
            </w:r>
          </w:p>
        </w:tc>
      </w:tr>
      <w:tr w:rsidR="007F5358" w:rsidRPr="005653B4" w:rsidTr="00C7405A">
        <w:tc>
          <w:tcPr>
            <w:tcW w:w="568" w:type="dxa"/>
            <w:tcBorders>
              <w:top w:val="single" w:sz="4" w:space="0" w:color="auto"/>
              <w:left w:val="single" w:sz="4" w:space="0" w:color="auto"/>
              <w:bottom w:val="single" w:sz="4" w:space="0" w:color="auto"/>
              <w:right w:val="single" w:sz="4" w:space="0" w:color="auto"/>
            </w:tcBorders>
          </w:tcPr>
          <w:p w:rsidR="007F5358" w:rsidRPr="00130CCE" w:rsidRDefault="00B63DD1" w:rsidP="00C237D9">
            <w:pPr>
              <w:pStyle w:val="a9"/>
              <w:jc w:val="center"/>
              <w:rPr>
                <w:rFonts w:cs="Times New Roman"/>
                <w:b/>
                <w:sz w:val="22"/>
              </w:rPr>
            </w:pPr>
            <w:r>
              <w:rPr>
                <w:rFonts w:cs="Times New Roman"/>
                <w:b/>
                <w:sz w:val="22"/>
              </w:rPr>
              <w:t>54</w:t>
            </w:r>
          </w:p>
        </w:tc>
        <w:tc>
          <w:tcPr>
            <w:tcW w:w="3260" w:type="dxa"/>
            <w:tcBorders>
              <w:top w:val="single" w:sz="4" w:space="0" w:color="auto"/>
              <w:left w:val="single" w:sz="4" w:space="0" w:color="auto"/>
              <w:bottom w:val="single" w:sz="4" w:space="0" w:color="auto"/>
              <w:right w:val="single" w:sz="4" w:space="0" w:color="auto"/>
            </w:tcBorders>
          </w:tcPr>
          <w:p w:rsidR="007F5358" w:rsidRPr="007F5358" w:rsidRDefault="007F5358" w:rsidP="00C7405A">
            <w:pPr>
              <w:spacing w:line="240" w:lineRule="auto"/>
              <w:ind w:firstLine="0"/>
              <w:jc w:val="left"/>
              <w:rPr>
                <w:rFonts w:cs="Times New Roman"/>
                <w:sz w:val="24"/>
                <w:szCs w:val="24"/>
              </w:rPr>
            </w:pPr>
            <w:r w:rsidRPr="007F5358">
              <w:rPr>
                <w:rFonts w:cs="Times New Roman"/>
                <w:sz w:val="24"/>
                <w:szCs w:val="24"/>
              </w:rPr>
              <w:t>ООО «ПГС-К»</w:t>
            </w:r>
          </w:p>
        </w:tc>
        <w:tc>
          <w:tcPr>
            <w:tcW w:w="2722" w:type="dxa"/>
            <w:tcBorders>
              <w:top w:val="single" w:sz="4" w:space="0" w:color="auto"/>
              <w:left w:val="single" w:sz="4" w:space="0" w:color="auto"/>
              <w:bottom w:val="single" w:sz="4" w:space="0" w:color="auto"/>
              <w:right w:val="single" w:sz="4" w:space="0" w:color="auto"/>
            </w:tcBorders>
          </w:tcPr>
          <w:p w:rsidR="007F5358" w:rsidRPr="007F5358" w:rsidRDefault="007F5358" w:rsidP="00C7405A">
            <w:pPr>
              <w:spacing w:line="240" w:lineRule="auto"/>
              <w:ind w:firstLine="0"/>
              <w:jc w:val="left"/>
              <w:rPr>
                <w:rFonts w:cs="Times New Roman"/>
                <w:sz w:val="24"/>
                <w:szCs w:val="24"/>
              </w:rPr>
            </w:pPr>
            <w:r w:rsidRPr="007F5358">
              <w:rPr>
                <w:rFonts w:cs="Times New Roman"/>
                <w:sz w:val="24"/>
                <w:szCs w:val="24"/>
              </w:rPr>
              <w:t>630001, Новосибирск, Бердское шоссе, 61</w:t>
            </w:r>
          </w:p>
        </w:tc>
        <w:tc>
          <w:tcPr>
            <w:tcW w:w="3402" w:type="dxa"/>
            <w:tcBorders>
              <w:top w:val="single" w:sz="4" w:space="0" w:color="auto"/>
              <w:left w:val="single" w:sz="4" w:space="0" w:color="auto"/>
              <w:bottom w:val="single" w:sz="4" w:space="0" w:color="auto"/>
              <w:right w:val="single" w:sz="4" w:space="0" w:color="auto"/>
            </w:tcBorders>
          </w:tcPr>
          <w:p w:rsidR="007F5358" w:rsidRPr="007F5358" w:rsidRDefault="007F5358" w:rsidP="00C7405A">
            <w:pPr>
              <w:spacing w:line="240" w:lineRule="auto"/>
              <w:ind w:firstLine="0"/>
              <w:jc w:val="left"/>
              <w:rPr>
                <w:rFonts w:cs="Times New Roman"/>
                <w:sz w:val="24"/>
                <w:szCs w:val="24"/>
              </w:rPr>
            </w:pPr>
            <w:r w:rsidRPr="007F5358">
              <w:rPr>
                <w:rFonts w:cs="Times New Roman"/>
                <w:sz w:val="24"/>
                <w:szCs w:val="24"/>
              </w:rPr>
              <w:t>Производство прочих изделий из недрагоценных металлов, не вкл</w:t>
            </w:r>
            <w:r w:rsidR="00130CCE">
              <w:rPr>
                <w:rFonts w:cs="Times New Roman"/>
                <w:sz w:val="24"/>
                <w:szCs w:val="24"/>
              </w:rPr>
              <w:t>юченных в </w:t>
            </w:r>
            <w:r w:rsidRPr="007F5358">
              <w:rPr>
                <w:rFonts w:cs="Times New Roman"/>
                <w:sz w:val="24"/>
                <w:szCs w:val="24"/>
              </w:rPr>
              <w:t>другие группировки</w:t>
            </w:r>
          </w:p>
        </w:tc>
      </w:tr>
      <w:tr w:rsidR="007F5358" w:rsidRPr="005653B4" w:rsidTr="00C7405A">
        <w:tc>
          <w:tcPr>
            <w:tcW w:w="568" w:type="dxa"/>
            <w:tcBorders>
              <w:top w:val="single" w:sz="4" w:space="0" w:color="auto"/>
              <w:left w:val="single" w:sz="4" w:space="0" w:color="auto"/>
              <w:bottom w:val="single" w:sz="4" w:space="0" w:color="auto"/>
              <w:right w:val="single" w:sz="4" w:space="0" w:color="auto"/>
            </w:tcBorders>
          </w:tcPr>
          <w:p w:rsidR="007F5358" w:rsidRPr="00130CCE" w:rsidRDefault="00B63DD1" w:rsidP="00C237D9">
            <w:pPr>
              <w:pStyle w:val="a9"/>
              <w:jc w:val="center"/>
              <w:rPr>
                <w:rFonts w:cs="Times New Roman"/>
                <w:b/>
                <w:sz w:val="22"/>
              </w:rPr>
            </w:pPr>
            <w:r>
              <w:rPr>
                <w:rFonts w:cs="Times New Roman"/>
                <w:b/>
                <w:sz w:val="22"/>
              </w:rPr>
              <w:t>55</w:t>
            </w:r>
          </w:p>
        </w:tc>
        <w:tc>
          <w:tcPr>
            <w:tcW w:w="3260" w:type="dxa"/>
            <w:tcBorders>
              <w:top w:val="single" w:sz="4" w:space="0" w:color="auto"/>
              <w:left w:val="single" w:sz="4" w:space="0" w:color="auto"/>
              <w:bottom w:val="single" w:sz="4" w:space="0" w:color="auto"/>
              <w:right w:val="single" w:sz="4" w:space="0" w:color="auto"/>
            </w:tcBorders>
          </w:tcPr>
          <w:p w:rsidR="007F5358" w:rsidRPr="007F5358" w:rsidRDefault="007F5358" w:rsidP="00C7405A">
            <w:pPr>
              <w:spacing w:line="240" w:lineRule="auto"/>
              <w:ind w:firstLine="0"/>
              <w:jc w:val="left"/>
              <w:rPr>
                <w:rFonts w:cs="Times New Roman"/>
                <w:sz w:val="24"/>
                <w:szCs w:val="24"/>
              </w:rPr>
            </w:pPr>
            <w:r w:rsidRPr="007F5358">
              <w:rPr>
                <w:rFonts w:cs="Times New Roman"/>
                <w:sz w:val="24"/>
                <w:szCs w:val="24"/>
              </w:rPr>
              <w:t>ООО «СибПласт»</w:t>
            </w:r>
          </w:p>
        </w:tc>
        <w:tc>
          <w:tcPr>
            <w:tcW w:w="2722" w:type="dxa"/>
            <w:tcBorders>
              <w:top w:val="single" w:sz="4" w:space="0" w:color="auto"/>
              <w:left w:val="single" w:sz="4" w:space="0" w:color="auto"/>
              <w:bottom w:val="single" w:sz="4" w:space="0" w:color="auto"/>
              <w:right w:val="single" w:sz="4" w:space="0" w:color="auto"/>
            </w:tcBorders>
          </w:tcPr>
          <w:p w:rsidR="007F5358" w:rsidRPr="007F5358" w:rsidRDefault="007F5358" w:rsidP="00C7405A">
            <w:pPr>
              <w:spacing w:line="240" w:lineRule="auto"/>
              <w:ind w:firstLine="0"/>
              <w:jc w:val="left"/>
              <w:rPr>
                <w:rFonts w:cs="Times New Roman"/>
                <w:sz w:val="24"/>
                <w:szCs w:val="24"/>
              </w:rPr>
            </w:pPr>
            <w:r w:rsidRPr="007F5358">
              <w:rPr>
                <w:rFonts w:cs="Times New Roman"/>
                <w:sz w:val="24"/>
                <w:szCs w:val="24"/>
              </w:rPr>
              <w:t>630068, Новосибирск, ул. Приграничная, 8</w:t>
            </w:r>
          </w:p>
        </w:tc>
        <w:tc>
          <w:tcPr>
            <w:tcW w:w="3402" w:type="dxa"/>
            <w:tcBorders>
              <w:top w:val="single" w:sz="4" w:space="0" w:color="auto"/>
              <w:left w:val="single" w:sz="4" w:space="0" w:color="auto"/>
              <w:bottom w:val="single" w:sz="4" w:space="0" w:color="auto"/>
              <w:right w:val="single" w:sz="4" w:space="0" w:color="auto"/>
            </w:tcBorders>
          </w:tcPr>
          <w:p w:rsidR="007F5358" w:rsidRPr="007F5358" w:rsidRDefault="007F5358" w:rsidP="00C7405A">
            <w:pPr>
              <w:spacing w:line="240" w:lineRule="auto"/>
              <w:ind w:firstLine="0"/>
              <w:jc w:val="left"/>
              <w:rPr>
                <w:rFonts w:cs="Times New Roman"/>
                <w:sz w:val="24"/>
                <w:szCs w:val="24"/>
              </w:rPr>
            </w:pPr>
            <w:r w:rsidRPr="007F5358">
              <w:rPr>
                <w:rFonts w:cs="Times New Roman"/>
                <w:sz w:val="24"/>
                <w:szCs w:val="24"/>
              </w:rPr>
              <w:t>Производство прочих изделий из пластмасс, не включенных в другие группировки, к</w:t>
            </w:r>
            <w:r w:rsidR="00D97209">
              <w:rPr>
                <w:rFonts w:cs="Times New Roman"/>
                <w:sz w:val="24"/>
                <w:szCs w:val="24"/>
              </w:rPr>
              <w:t>роме устройств пломбировочных из</w:t>
            </w:r>
            <w:r w:rsidRPr="007F5358">
              <w:rPr>
                <w:rFonts w:cs="Times New Roman"/>
                <w:sz w:val="24"/>
                <w:szCs w:val="24"/>
              </w:rPr>
              <w:t xml:space="preserve"> пластика</w:t>
            </w:r>
          </w:p>
        </w:tc>
      </w:tr>
      <w:tr w:rsidR="00C237D9" w:rsidRPr="005653B4" w:rsidTr="00C7405A">
        <w:tc>
          <w:tcPr>
            <w:tcW w:w="568" w:type="dxa"/>
            <w:tcBorders>
              <w:top w:val="single" w:sz="4" w:space="0" w:color="auto"/>
              <w:left w:val="single" w:sz="4" w:space="0" w:color="auto"/>
              <w:bottom w:val="single" w:sz="4" w:space="0" w:color="auto"/>
              <w:right w:val="single" w:sz="4" w:space="0" w:color="auto"/>
            </w:tcBorders>
          </w:tcPr>
          <w:p w:rsidR="00C237D9" w:rsidRPr="00130CCE" w:rsidRDefault="00B63DD1" w:rsidP="00C237D9">
            <w:pPr>
              <w:pStyle w:val="a9"/>
              <w:jc w:val="center"/>
              <w:rPr>
                <w:rFonts w:cs="Times New Roman"/>
                <w:b/>
                <w:sz w:val="22"/>
              </w:rPr>
            </w:pPr>
            <w:r>
              <w:rPr>
                <w:rFonts w:cs="Times New Roman"/>
                <w:b/>
                <w:sz w:val="22"/>
              </w:rPr>
              <w:t>56</w:t>
            </w:r>
          </w:p>
        </w:tc>
        <w:tc>
          <w:tcPr>
            <w:tcW w:w="3260" w:type="dxa"/>
            <w:tcBorders>
              <w:top w:val="single" w:sz="4" w:space="0" w:color="auto"/>
              <w:left w:val="single" w:sz="4" w:space="0" w:color="auto"/>
              <w:bottom w:val="single" w:sz="4" w:space="0" w:color="auto"/>
              <w:right w:val="single" w:sz="4" w:space="0" w:color="auto"/>
            </w:tcBorders>
          </w:tcPr>
          <w:p w:rsidR="00C237D9" w:rsidRPr="0069504D" w:rsidRDefault="00C237D9" w:rsidP="00C7405A">
            <w:pPr>
              <w:spacing w:line="240" w:lineRule="auto"/>
              <w:ind w:firstLine="0"/>
              <w:jc w:val="left"/>
              <w:rPr>
                <w:rFonts w:cs="Times New Roman"/>
                <w:sz w:val="24"/>
                <w:szCs w:val="24"/>
              </w:rPr>
            </w:pPr>
            <w:r w:rsidRPr="0069504D">
              <w:rPr>
                <w:rFonts w:cs="Times New Roman"/>
                <w:sz w:val="24"/>
                <w:szCs w:val="24"/>
              </w:rPr>
              <w:t>ООО «НПМ»</w:t>
            </w:r>
          </w:p>
        </w:tc>
        <w:tc>
          <w:tcPr>
            <w:tcW w:w="2722" w:type="dxa"/>
            <w:tcBorders>
              <w:top w:val="single" w:sz="4" w:space="0" w:color="auto"/>
              <w:left w:val="single" w:sz="4" w:space="0" w:color="auto"/>
              <w:bottom w:val="single" w:sz="4" w:space="0" w:color="auto"/>
              <w:right w:val="single" w:sz="4" w:space="0" w:color="auto"/>
            </w:tcBorders>
          </w:tcPr>
          <w:p w:rsidR="00C237D9" w:rsidRPr="0069504D" w:rsidRDefault="00C237D9" w:rsidP="00C7405A">
            <w:pPr>
              <w:spacing w:line="240" w:lineRule="auto"/>
              <w:ind w:firstLine="0"/>
              <w:jc w:val="left"/>
              <w:rPr>
                <w:rFonts w:cs="Times New Roman"/>
                <w:sz w:val="24"/>
                <w:szCs w:val="24"/>
              </w:rPr>
            </w:pPr>
            <w:r w:rsidRPr="0069504D">
              <w:rPr>
                <w:rFonts w:cs="Times New Roman"/>
                <w:sz w:val="24"/>
                <w:szCs w:val="24"/>
              </w:rPr>
              <w:t>630108, Новосибирск, ул. Большая, 254/1</w:t>
            </w:r>
          </w:p>
        </w:tc>
        <w:tc>
          <w:tcPr>
            <w:tcW w:w="3402" w:type="dxa"/>
            <w:tcBorders>
              <w:top w:val="single" w:sz="4" w:space="0" w:color="auto"/>
              <w:left w:val="single" w:sz="4" w:space="0" w:color="auto"/>
              <w:bottom w:val="single" w:sz="4" w:space="0" w:color="auto"/>
              <w:right w:val="single" w:sz="4" w:space="0" w:color="auto"/>
            </w:tcBorders>
            <w:vAlign w:val="bottom"/>
          </w:tcPr>
          <w:p w:rsidR="00C237D9" w:rsidRPr="0069504D" w:rsidRDefault="00C237D9" w:rsidP="00C7405A">
            <w:pPr>
              <w:spacing w:line="240" w:lineRule="auto"/>
              <w:ind w:firstLine="0"/>
              <w:jc w:val="left"/>
              <w:rPr>
                <w:rFonts w:cs="Times New Roman"/>
                <w:sz w:val="24"/>
                <w:szCs w:val="24"/>
              </w:rPr>
            </w:pPr>
            <w:r w:rsidRPr="0069504D">
              <w:rPr>
                <w:rFonts w:cs="Times New Roman"/>
                <w:sz w:val="24"/>
                <w:szCs w:val="24"/>
              </w:rPr>
              <w:t>Производство оборудования для мойки, заполнения, закупоривания или упаковывания бутылок или прочих емкостей</w:t>
            </w:r>
          </w:p>
        </w:tc>
      </w:tr>
      <w:tr w:rsidR="00C237D9" w:rsidRPr="005653B4" w:rsidTr="00C7405A">
        <w:tc>
          <w:tcPr>
            <w:tcW w:w="568" w:type="dxa"/>
            <w:tcBorders>
              <w:top w:val="single" w:sz="4" w:space="0" w:color="auto"/>
              <w:left w:val="single" w:sz="4" w:space="0" w:color="auto"/>
              <w:bottom w:val="single" w:sz="4" w:space="0" w:color="auto"/>
              <w:right w:val="single" w:sz="4" w:space="0" w:color="auto"/>
            </w:tcBorders>
          </w:tcPr>
          <w:p w:rsidR="00C237D9" w:rsidRPr="00130CCE" w:rsidRDefault="00B63DD1" w:rsidP="00C237D9">
            <w:pPr>
              <w:pStyle w:val="a9"/>
              <w:jc w:val="center"/>
              <w:rPr>
                <w:rFonts w:cs="Times New Roman"/>
                <w:b/>
                <w:sz w:val="22"/>
              </w:rPr>
            </w:pPr>
            <w:r>
              <w:rPr>
                <w:rFonts w:cs="Times New Roman"/>
                <w:b/>
                <w:sz w:val="22"/>
              </w:rPr>
              <w:t>57</w:t>
            </w:r>
          </w:p>
        </w:tc>
        <w:tc>
          <w:tcPr>
            <w:tcW w:w="3260" w:type="dxa"/>
            <w:tcBorders>
              <w:top w:val="single" w:sz="4" w:space="0" w:color="auto"/>
              <w:left w:val="single" w:sz="4" w:space="0" w:color="auto"/>
              <w:bottom w:val="single" w:sz="4" w:space="0" w:color="auto"/>
              <w:right w:val="single" w:sz="4" w:space="0" w:color="auto"/>
            </w:tcBorders>
          </w:tcPr>
          <w:p w:rsidR="00C237D9" w:rsidRPr="0069504D" w:rsidRDefault="00C237D9" w:rsidP="00C7405A">
            <w:pPr>
              <w:spacing w:line="240" w:lineRule="auto"/>
              <w:ind w:firstLine="0"/>
              <w:jc w:val="left"/>
              <w:rPr>
                <w:rFonts w:cs="Times New Roman"/>
                <w:sz w:val="24"/>
                <w:szCs w:val="24"/>
              </w:rPr>
            </w:pPr>
            <w:r w:rsidRPr="0069504D">
              <w:rPr>
                <w:rFonts w:cs="Times New Roman"/>
                <w:sz w:val="24"/>
                <w:szCs w:val="24"/>
              </w:rPr>
              <w:t>ООО «ЛИССИБ»</w:t>
            </w:r>
          </w:p>
        </w:tc>
        <w:tc>
          <w:tcPr>
            <w:tcW w:w="2722" w:type="dxa"/>
            <w:tcBorders>
              <w:top w:val="single" w:sz="4" w:space="0" w:color="auto"/>
              <w:left w:val="single" w:sz="4" w:space="0" w:color="auto"/>
              <w:bottom w:val="single" w:sz="4" w:space="0" w:color="auto"/>
              <w:right w:val="single" w:sz="4" w:space="0" w:color="auto"/>
            </w:tcBorders>
          </w:tcPr>
          <w:p w:rsidR="00C237D9" w:rsidRPr="0069504D" w:rsidRDefault="00C237D9" w:rsidP="00C7405A">
            <w:pPr>
              <w:spacing w:line="240" w:lineRule="auto"/>
              <w:ind w:firstLine="0"/>
              <w:jc w:val="left"/>
              <w:rPr>
                <w:rFonts w:cs="Times New Roman"/>
                <w:sz w:val="24"/>
                <w:szCs w:val="24"/>
              </w:rPr>
            </w:pPr>
            <w:r w:rsidRPr="0069504D">
              <w:rPr>
                <w:rFonts w:cs="Times New Roman"/>
                <w:sz w:val="24"/>
                <w:szCs w:val="24"/>
              </w:rPr>
              <w:t>630126, Новосибирск, ул. Выборная, 141</w:t>
            </w:r>
          </w:p>
        </w:tc>
        <w:tc>
          <w:tcPr>
            <w:tcW w:w="3402" w:type="dxa"/>
            <w:tcBorders>
              <w:top w:val="single" w:sz="4" w:space="0" w:color="auto"/>
              <w:left w:val="single" w:sz="4" w:space="0" w:color="auto"/>
              <w:bottom w:val="single" w:sz="4" w:space="0" w:color="auto"/>
              <w:right w:val="single" w:sz="4" w:space="0" w:color="auto"/>
            </w:tcBorders>
          </w:tcPr>
          <w:p w:rsidR="00C237D9" w:rsidRPr="0069504D" w:rsidRDefault="00C237D9" w:rsidP="00C7405A">
            <w:pPr>
              <w:spacing w:line="240" w:lineRule="auto"/>
              <w:ind w:firstLine="0"/>
              <w:jc w:val="left"/>
              <w:rPr>
                <w:rFonts w:cs="Times New Roman"/>
                <w:sz w:val="24"/>
                <w:szCs w:val="24"/>
              </w:rPr>
            </w:pPr>
            <w:r w:rsidRPr="0069504D">
              <w:rPr>
                <w:rFonts w:cs="Times New Roman"/>
                <w:sz w:val="24"/>
                <w:szCs w:val="24"/>
              </w:rPr>
              <w:t>Производство вентиляторов</w:t>
            </w:r>
          </w:p>
        </w:tc>
      </w:tr>
      <w:tr w:rsidR="00C237D9" w:rsidRPr="005653B4" w:rsidTr="00C7405A">
        <w:tc>
          <w:tcPr>
            <w:tcW w:w="568" w:type="dxa"/>
            <w:tcBorders>
              <w:top w:val="single" w:sz="4" w:space="0" w:color="auto"/>
              <w:left w:val="single" w:sz="4" w:space="0" w:color="auto"/>
              <w:bottom w:val="single" w:sz="4" w:space="0" w:color="auto"/>
              <w:right w:val="single" w:sz="4" w:space="0" w:color="auto"/>
            </w:tcBorders>
          </w:tcPr>
          <w:p w:rsidR="00C237D9" w:rsidRPr="00130CCE" w:rsidRDefault="00B63DD1" w:rsidP="00C237D9">
            <w:pPr>
              <w:pStyle w:val="a9"/>
              <w:jc w:val="center"/>
              <w:rPr>
                <w:rFonts w:cs="Times New Roman"/>
                <w:b/>
                <w:sz w:val="22"/>
              </w:rPr>
            </w:pPr>
            <w:r>
              <w:rPr>
                <w:rFonts w:cs="Times New Roman"/>
                <w:b/>
                <w:sz w:val="22"/>
              </w:rPr>
              <w:t>58</w:t>
            </w:r>
          </w:p>
        </w:tc>
        <w:tc>
          <w:tcPr>
            <w:tcW w:w="3260" w:type="dxa"/>
            <w:tcBorders>
              <w:top w:val="single" w:sz="4" w:space="0" w:color="auto"/>
              <w:left w:val="single" w:sz="4" w:space="0" w:color="auto"/>
              <w:bottom w:val="single" w:sz="4" w:space="0" w:color="auto"/>
              <w:right w:val="single" w:sz="4" w:space="0" w:color="auto"/>
            </w:tcBorders>
          </w:tcPr>
          <w:p w:rsidR="00C237D9" w:rsidRPr="0069504D" w:rsidRDefault="00C237D9" w:rsidP="00C7405A">
            <w:pPr>
              <w:spacing w:line="240" w:lineRule="auto"/>
              <w:ind w:firstLine="0"/>
              <w:jc w:val="left"/>
              <w:rPr>
                <w:rFonts w:cs="Times New Roman"/>
                <w:sz w:val="24"/>
                <w:szCs w:val="24"/>
              </w:rPr>
            </w:pPr>
            <w:r w:rsidRPr="0069504D">
              <w:rPr>
                <w:rFonts w:cs="Times New Roman"/>
                <w:sz w:val="24"/>
                <w:szCs w:val="24"/>
              </w:rPr>
              <w:t>ООО НПФ «ГРАНЧ»</w:t>
            </w:r>
          </w:p>
        </w:tc>
        <w:tc>
          <w:tcPr>
            <w:tcW w:w="2722" w:type="dxa"/>
            <w:tcBorders>
              <w:top w:val="single" w:sz="4" w:space="0" w:color="auto"/>
              <w:left w:val="single" w:sz="4" w:space="0" w:color="auto"/>
              <w:bottom w:val="single" w:sz="4" w:space="0" w:color="auto"/>
              <w:right w:val="single" w:sz="4" w:space="0" w:color="auto"/>
            </w:tcBorders>
          </w:tcPr>
          <w:p w:rsidR="00C237D9" w:rsidRPr="0069504D" w:rsidRDefault="00C237D9" w:rsidP="00C7405A">
            <w:pPr>
              <w:spacing w:line="240" w:lineRule="auto"/>
              <w:ind w:firstLine="0"/>
              <w:jc w:val="left"/>
              <w:rPr>
                <w:rFonts w:cs="Times New Roman"/>
                <w:sz w:val="24"/>
                <w:szCs w:val="24"/>
              </w:rPr>
            </w:pPr>
            <w:r w:rsidRPr="0069504D">
              <w:rPr>
                <w:rFonts w:cs="Times New Roman"/>
                <w:sz w:val="24"/>
                <w:szCs w:val="24"/>
              </w:rPr>
              <w:t>630015, Новосибирск, ул. Королева, 40, к. 1</w:t>
            </w:r>
          </w:p>
        </w:tc>
        <w:tc>
          <w:tcPr>
            <w:tcW w:w="3402" w:type="dxa"/>
            <w:tcBorders>
              <w:top w:val="single" w:sz="4" w:space="0" w:color="auto"/>
              <w:left w:val="single" w:sz="4" w:space="0" w:color="auto"/>
              <w:bottom w:val="single" w:sz="4" w:space="0" w:color="auto"/>
              <w:right w:val="single" w:sz="4" w:space="0" w:color="auto"/>
            </w:tcBorders>
          </w:tcPr>
          <w:p w:rsidR="00C237D9" w:rsidRPr="0069504D" w:rsidRDefault="00C237D9" w:rsidP="00C7405A">
            <w:pPr>
              <w:spacing w:line="240" w:lineRule="auto"/>
              <w:ind w:firstLine="0"/>
              <w:jc w:val="left"/>
              <w:rPr>
                <w:rFonts w:cs="Times New Roman"/>
                <w:sz w:val="24"/>
                <w:szCs w:val="24"/>
              </w:rPr>
            </w:pPr>
            <w:r w:rsidRPr="0069504D">
              <w:rPr>
                <w:rFonts w:cs="Times New Roman"/>
                <w:sz w:val="24"/>
                <w:szCs w:val="24"/>
              </w:rPr>
              <w:t>Производство средств связи, выполняющих функцию систем коммутации</w:t>
            </w:r>
          </w:p>
        </w:tc>
      </w:tr>
      <w:tr w:rsidR="00C237D9" w:rsidRPr="005653B4" w:rsidTr="00C7405A">
        <w:tc>
          <w:tcPr>
            <w:tcW w:w="568" w:type="dxa"/>
            <w:tcBorders>
              <w:top w:val="single" w:sz="4" w:space="0" w:color="auto"/>
              <w:left w:val="single" w:sz="4" w:space="0" w:color="auto"/>
              <w:bottom w:val="single" w:sz="4" w:space="0" w:color="auto"/>
              <w:right w:val="single" w:sz="4" w:space="0" w:color="auto"/>
            </w:tcBorders>
          </w:tcPr>
          <w:p w:rsidR="00C237D9" w:rsidRPr="00130CCE" w:rsidRDefault="00B63DD1" w:rsidP="00C237D9">
            <w:pPr>
              <w:pStyle w:val="a9"/>
              <w:jc w:val="center"/>
              <w:rPr>
                <w:rFonts w:cs="Times New Roman"/>
                <w:b/>
                <w:sz w:val="22"/>
              </w:rPr>
            </w:pPr>
            <w:r>
              <w:rPr>
                <w:rFonts w:cs="Times New Roman"/>
                <w:b/>
                <w:sz w:val="22"/>
              </w:rPr>
              <w:t>59</w:t>
            </w:r>
          </w:p>
        </w:tc>
        <w:tc>
          <w:tcPr>
            <w:tcW w:w="3260" w:type="dxa"/>
            <w:tcBorders>
              <w:top w:val="single" w:sz="4" w:space="0" w:color="auto"/>
              <w:left w:val="single" w:sz="4" w:space="0" w:color="auto"/>
              <w:bottom w:val="single" w:sz="4" w:space="0" w:color="auto"/>
              <w:right w:val="single" w:sz="4" w:space="0" w:color="auto"/>
            </w:tcBorders>
          </w:tcPr>
          <w:p w:rsidR="00C237D9" w:rsidRPr="0069504D" w:rsidRDefault="00C237D9" w:rsidP="00C7405A">
            <w:pPr>
              <w:spacing w:line="240" w:lineRule="auto"/>
              <w:ind w:firstLine="0"/>
              <w:jc w:val="left"/>
              <w:rPr>
                <w:rFonts w:cs="Times New Roman"/>
                <w:sz w:val="24"/>
                <w:szCs w:val="24"/>
              </w:rPr>
            </w:pPr>
            <w:r w:rsidRPr="0069504D">
              <w:rPr>
                <w:rFonts w:cs="Times New Roman"/>
                <w:sz w:val="24"/>
                <w:szCs w:val="24"/>
              </w:rPr>
              <w:t>ООО НПП геофизической аппаратуры «ЛУЧ»</w:t>
            </w:r>
          </w:p>
        </w:tc>
        <w:tc>
          <w:tcPr>
            <w:tcW w:w="2722" w:type="dxa"/>
            <w:tcBorders>
              <w:top w:val="single" w:sz="4" w:space="0" w:color="auto"/>
              <w:left w:val="single" w:sz="4" w:space="0" w:color="auto"/>
              <w:bottom w:val="single" w:sz="4" w:space="0" w:color="auto"/>
              <w:right w:val="single" w:sz="4" w:space="0" w:color="auto"/>
            </w:tcBorders>
          </w:tcPr>
          <w:p w:rsidR="00C237D9" w:rsidRPr="0069504D" w:rsidRDefault="00C237D9" w:rsidP="00C7405A">
            <w:pPr>
              <w:spacing w:line="240" w:lineRule="auto"/>
              <w:ind w:firstLine="0"/>
              <w:jc w:val="left"/>
              <w:rPr>
                <w:rFonts w:cs="Times New Roman"/>
                <w:sz w:val="24"/>
                <w:szCs w:val="24"/>
              </w:rPr>
            </w:pPr>
            <w:r w:rsidRPr="0069504D">
              <w:rPr>
                <w:rFonts w:cs="Times New Roman"/>
                <w:sz w:val="24"/>
                <w:szCs w:val="24"/>
              </w:rPr>
              <w:t>63010, Новосибирск, ул. Геологическая, 49</w:t>
            </w:r>
          </w:p>
        </w:tc>
        <w:tc>
          <w:tcPr>
            <w:tcW w:w="3402" w:type="dxa"/>
            <w:tcBorders>
              <w:top w:val="single" w:sz="4" w:space="0" w:color="auto"/>
              <w:left w:val="single" w:sz="4" w:space="0" w:color="auto"/>
              <w:bottom w:val="single" w:sz="4" w:space="0" w:color="auto"/>
              <w:right w:val="single" w:sz="4" w:space="0" w:color="auto"/>
            </w:tcBorders>
          </w:tcPr>
          <w:p w:rsidR="00C237D9" w:rsidRPr="0069504D" w:rsidRDefault="00C237D9" w:rsidP="00C7405A">
            <w:pPr>
              <w:spacing w:line="240" w:lineRule="auto"/>
              <w:ind w:firstLine="0"/>
              <w:jc w:val="left"/>
              <w:rPr>
                <w:rFonts w:cs="Times New Roman"/>
                <w:sz w:val="24"/>
                <w:szCs w:val="24"/>
              </w:rPr>
            </w:pPr>
            <w:r w:rsidRPr="0069504D">
              <w:rPr>
                <w:rFonts w:cs="Times New Roman"/>
                <w:sz w:val="24"/>
                <w:szCs w:val="24"/>
              </w:rPr>
              <w:t>Производство навигационных, метеорологических, геодезических, геофизических и аналогичного типа приборов, аппаратуры и инструментов</w:t>
            </w:r>
          </w:p>
        </w:tc>
      </w:tr>
      <w:tr w:rsidR="00C237D9" w:rsidRPr="005653B4" w:rsidTr="00C7405A">
        <w:tc>
          <w:tcPr>
            <w:tcW w:w="568" w:type="dxa"/>
            <w:tcBorders>
              <w:top w:val="single" w:sz="4" w:space="0" w:color="auto"/>
              <w:left w:val="single" w:sz="4" w:space="0" w:color="auto"/>
              <w:bottom w:val="single" w:sz="4" w:space="0" w:color="auto"/>
              <w:right w:val="single" w:sz="4" w:space="0" w:color="auto"/>
            </w:tcBorders>
          </w:tcPr>
          <w:p w:rsidR="00C237D9" w:rsidRPr="00130CCE" w:rsidRDefault="00B63DD1" w:rsidP="00C237D9">
            <w:pPr>
              <w:pStyle w:val="a9"/>
              <w:jc w:val="center"/>
              <w:rPr>
                <w:rFonts w:cs="Times New Roman"/>
                <w:b/>
                <w:sz w:val="22"/>
              </w:rPr>
            </w:pPr>
            <w:r>
              <w:rPr>
                <w:rFonts w:cs="Times New Roman"/>
                <w:b/>
                <w:sz w:val="22"/>
              </w:rPr>
              <w:t>60</w:t>
            </w:r>
          </w:p>
        </w:tc>
        <w:tc>
          <w:tcPr>
            <w:tcW w:w="3260" w:type="dxa"/>
            <w:tcBorders>
              <w:top w:val="single" w:sz="4" w:space="0" w:color="auto"/>
              <w:left w:val="single" w:sz="4" w:space="0" w:color="auto"/>
              <w:bottom w:val="single" w:sz="4" w:space="0" w:color="auto"/>
              <w:right w:val="single" w:sz="4" w:space="0" w:color="auto"/>
            </w:tcBorders>
          </w:tcPr>
          <w:p w:rsidR="00C237D9" w:rsidRPr="0069504D" w:rsidRDefault="00C237D9" w:rsidP="00C7405A">
            <w:pPr>
              <w:spacing w:line="240" w:lineRule="auto"/>
              <w:ind w:firstLine="0"/>
              <w:jc w:val="left"/>
              <w:rPr>
                <w:rFonts w:cs="Times New Roman"/>
                <w:sz w:val="24"/>
                <w:szCs w:val="24"/>
              </w:rPr>
            </w:pPr>
            <w:r w:rsidRPr="0069504D">
              <w:rPr>
                <w:rFonts w:cs="Times New Roman"/>
                <w:sz w:val="24"/>
                <w:szCs w:val="24"/>
              </w:rPr>
              <w:t>ООО «ПКФ Теплодар»</w:t>
            </w:r>
          </w:p>
        </w:tc>
        <w:tc>
          <w:tcPr>
            <w:tcW w:w="2722" w:type="dxa"/>
            <w:tcBorders>
              <w:top w:val="single" w:sz="4" w:space="0" w:color="auto"/>
              <w:left w:val="single" w:sz="4" w:space="0" w:color="auto"/>
              <w:bottom w:val="single" w:sz="4" w:space="0" w:color="auto"/>
              <w:right w:val="single" w:sz="4" w:space="0" w:color="auto"/>
            </w:tcBorders>
          </w:tcPr>
          <w:p w:rsidR="00C237D9" w:rsidRPr="0069504D" w:rsidRDefault="00C237D9" w:rsidP="00C7405A">
            <w:pPr>
              <w:spacing w:line="240" w:lineRule="auto"/>
              <w:ind w:firstLine="0"/>
              <w:jc w:val="left"/>
              <w:rPr>
                <w:rFonts w:cs="Times New Roman"/>
                <w:sz w:val="24"/>
                <w:szCs w:val="24"/>
              </w:rPr>
            </w:pPr>
            <w:r w:rsidRPr="0069504D">
              <w:rPr>
                <w:rFonts w:cs="Times New Roman"/>
                <w:sz w:val="24"/>
                <w:szCs w:val="24"/>
              </w:rPr>
              <w:t>630027, ул.</w:t>
            </w:r>
            <w:r w:rsidR="0069504D">
              <w:rPr>
                <w:rFonts w:cs="Times New Roman"/>
                <w:sz w:val="24"/>
                <w:szCs w:val="24"/>
              </w:rPr>
              <w:t> </w:t>
            </w:r>
            <w:r w:rsidRPr="0069504D">
              <w:rPr>
                <w:rFonts w:cs="Times New Roman"/>
                <w:sz w:val="24"/>
                <w:szCs w:val="24"/>
              </w:rPr>
              <w:t>Б.</w:t>
            </w:r>
            <w:r w:rsidR="0069504D">
              <w:rPr>
                <w:rFonts w:cs="Times New Roman"/>
                <w:sz w:val="24"/>
                <w:szCs w:val="24"/>
              </w:rPr>
              <w:t> </w:t>
            </w:r>
            <w:r w:rsidRPr="0069504D">
              <w:rPr>
                <w:rFonts w:cs="Times New Roman"/>
                <w:sz w:val="24"/>
                <w:szCs w:val="24"/>
              </w:rPr>
              <w:t>Хмельницкого, 125 корпус 1</w:t>
            </w:r>
          </w:p>
        </w:tc>
        <w:tc>
          <w:tcPr>
            <w:tcW w:w="3402" w:type="dxa"/>
            <w:tcBorders>
              <w:top w:val="single" w:sz="4" w:space="0" w:color="auto"/>
              <w:left w:val="single" w:sz="4" w:space="0" w:color="auto"/>
              <w:bottom w:val="single" w:sz="4" w:space="0" w:color="auto"/>
              <w:right w:val="single" w:sz="4" w:space="0" w:color="auto"/>
            </w:tcBorders>
          </w:tcPr>
          <w:p w:rsidR="00C237D9" w:rsidRPr="0069504D" w:rsidRDefault="00C237D9" w:rsidP="00C7405A">
            <w:pPr>
              <w:spacing w:line="240" w:lineRule="auto"/>
              <w:ind w:firstLine="0"/>
              <w:jc w:val="left"/>
              <w:rPr>
                <w:rFonts w:cs="Times New Roman"/>
                <w:sz w:val="24"/>
                <w:szCs w:val="24"/>
              </w:rPr>
            </w:pPr>
            <w:r w:rsidRPr="0069504D">
              <w:rPr>
                <w:rFonts w:cs="Times New Roman"/>
                <w:sz w:val="24"/>
                <w:szCs w:val="24"/>
              </w:rPr>
              <w:t>Производство бытовых неэлектрических приборов</w:t>
            </w:r>
          </w:p>
        </w:tc>
      </w:tr>
      <w:tr w:rsidR="00C237D9" w:rsidRPr="005653B4" w:rsidTr="00C7405A">
        <w:tc>
          <w:tcPr>
            <w:tcW w:w="568" w:type="dxa"/>
            <w:tcBorders>
              <w:top w:val="single" w:sz="4" w:space="0" w:color="auto"/>
              <w:left w:val="single" w:sz="4" w:space="0" w:color="auto"/>
              <w:bottom w:val="single" w:sz="4" w:space="0" w:color="auto"/>
              <w:right w:val="single" w:sz="4" w:space="0" w:color="auto"/>
            </w:tcBorders>
          </w:tcPr>
          <w:p w:rsidR="00C237D9" w:rsidRPr="00130CCE" w:rsidRDefault="00B63DD1" w:rsidP="00C237D9">
            <w:pPr>
              <w:pStyle w:val="a9"/>
              <w:jc w:val="center"/>
              <w:rPr>
                <w:rFonts w:cs="Times New Roman"/>
                <w:b/>
                <w:sz w:val="22"/>
              </w:rPr>
            </w:pPr>
            <w:r>
              <w:rPr>
                <w:rFonts w:cs="Times New Roman"/>
                <w:b/>
                <w:sz w:val="22"/>
              </w:rPr>
              <w:t>61</w:t>
            </w:r>
          </w:p>
        </w:tc>
        <w:tc>
          <w:tcPr>
            <w:tcW w:w="3260" w:type="dxa"/>
            <w:tcBorders>
              <w:top w:val="single" w:sz="4" w:space="0" w:color="auto"/>
              <w:left w:val="single" w:sz="4" w:space="0" w:color="auto"/>
              <w:bottom w:val="single" w:sz="4" w:space="0" w:color="auto"/>
              <w:right w:val="single" w:sz="4" w:space="0" w:color="auto"/>
            </w:tcBorders>
          </w:tcPr>
          <w:p w:rsidR="00C237D9" w:rsidRPr="0069504D" w:rsidRDefault="00C237D9" w:rsidP="00C7405A">
            <w:pPr>
              <w:spacing w:line="240" w:lineRule="auto"/>
              <w:ind w:firstLine="0"/>
              <w:jc w:val="left"/>
              <w:rPr>
                <w:rFonts w:cs="Times New Roman"/>
                <w:sz w:val="24"/>
                <w:szCs w:val="24"/>
              </w:rPr>
            </w:pPr>
            <w:r w:rsidRPr="0069504D">
              <w:rPr>
                <w:rFonts w:cs="Times New Roman"/>
                <w:sz w:val="24"/>
                <w:szCs w:val="24"/>
              </w:rPr>
              <w:t>ООО «ЗДРАВМЕДТЕХ-Н»</w:t>
            </w:r>
          </w:p>
        </w:tc>
        <w:tc>
          <w:tcPr>
            <w:tcW w:w="2722" w:type="dxa"/>
            <w:tcBorders>
              <w:top w:val="single" w:sz="4" w:space="0" w:color="auto"/>
              <w:left w:val="single" w:sz="4" w:space="0" w:color="auto"/>
              <w:bottom w:val="single" w:sz="4" w:space="0" w:color="auto"/>
              <w:right w:val="single" w:sz="4" w:space="0" w:color="auto"/>
            </w:tcBorders>
          </w:tcPr>
          <w:p w:rsidR="00C7405A" w:rsidRDefault="00C237D9" w:rsidP="00C7405A">
            <w:pPr>
              <w:spacing w:line="240" w:lineRule="auto"/>
              <w:ind w:firstLine="0"/>
              <w:jc w:val="left"/>
              <w:rPr>
                <w:rFonts w:cs="Times New Roman"/>
                <w:sz w:val="24"/>
                <w:szCs w:val="24"/>
              </w:rPr>
            </w:pPr>
            <w:r w:rsidRPr="0069504D">
              <w:rPr>
                <w:rFonts w:cs="Times New Roman"/>
                <w:sz w:val="24"/>
                <w:szCs w:val="24"/>
              </w:rPr>
              <w:t xml:space="preserve">630091, Новосибирск, ул. Советская 64/1, </w:t>
            </w:r>
          </w:p>
          <w:p w:rsidR="00C237D9" w:rsidRPr="0069504D" w:rsidRDefault="00C237D9" w:rsidP="00C7405A">
            <w:pPr>
              <w:spacing w:line="240" w:lineRule="auto"/>
              <w:ind w:firstLine="0"/>
              <w:jc w:val="left"/>
              <w:rPr>
                <w:rFonts w:cs="Times New Roman"/>
                <w:sz w:val="24"/>
                <w:szCs w:val="24"/>
              </w:rPr>
            </w:pPr>
            <w:r w:rsidRPr="0069504D">
              <w:rPr>
                <w:rFonts w:cs="Times New Roman"/>
                <w:sz w:val="24"/>
                <w:szCs w:val="24"/>
              </w:rPr>
              <w:t>оф. 601</w:t>
            </w:r>
          </w:p>
        </w:tc>
        <w:tc>
          <w:tcPr>
            <w:tcW w:w="3402" w:type="dxa"/>
            <w:tcBorders>
              <w:top w:val="single" w:sz="4" w:space="0" w:color="auto"/>
              <w:left w:val="single" w:sz="4" w:space="0" w:color="auto"/>
              <w:bottom w:val="single" w:sz="4" w:space="0" w:color="auto"/>
              <w:right w:val="single" w:sz="4" w:space="0" w:color="auto"/>
            </w:tcBorders>
          </w:tcPr>
          <w:p w:rsidR="00C237D9" w:rsidRPr="0069504D" w:rsidRDefault="00C237D9" w:rsidP="00C7405A">
            <w:pPr>
              <w:spacing w:line="240" w:lineRule="auto"/>
              <w:ind w:firstLine="0"/>
              <w:jc w:val="left"/>
              <w:rPr>
                <w:rFonts w:cs="Times New Roman"/>
                <w:sz w:val="24"/>
                <w:szCs w:val="24"/>
              </w:rPr>
            </w:pPr>
            <w:r w:rsidRPr="0069504D">
              <w:rPr>
                <w:rFonts w:cs="Times New Roman"/>
                <w:sz w:val="24"/>
                <w:szCs w:val="24"/>
              </w:rPr>
              <w:t>Производство материалов, применяемых в медицинских целях</w:t>
            </w:r>
          </w:p>
        </w:tc>
      </w:tr>
      <w:tr w:rsidR="00C237D9" w:rsidRPr="005653B4" w:rsidTr="00C7405A">
        <w:tc>
          <w:tcPr>
            <w:tcW w:w="568" w:type="dxa"/>
            <w:tcBorders>
              <w:top w:val="single" w:sz="4" w:space="0" w:color="auto"/>
              <w:left w:val="single" w:sz="4" w:space="0" w:color="auto"/>
              <w:bottom w:val="single" w:sz="4" w:space="0" w:color="auto"/>
              <w:right w:val="single" w:sz="4" w:space="0" w:color="auto"/>
            </w:tcBorders>
          </w:tcPr>
          <w:p w:rsidR="00C237D9" w:rsidRPr="00130CCE" w:rsidRDefault="00B63DD1" w:rsidP="00C237D9">
            <w:pPr>
              <w:pStyle w:val="a9"/>
              <w:jc w:val="center"/>
              <w:rPr>
                <w:rFonts w:cs="Times New Roman"/>
                <w:b/>
                <w:sz w:val="22"/>
              </w:rPr>
            </w:pPr>
            <w:r>
              <w:rPr>
                <w:rFonts w:cs="Times New Roman"/>
                <w:b/>
                <w:sz w:val="22"/>
              </w:rPr>
              <w:t>62</w:t>
            </w:r>
          </w:p>
        </w:tc>
        <w:tc>
          <w:tcPr>
            <w:tcW w:w="3260" w:type="dxa"/>
            <w:tcBorders>
              <w:top w:val="single" w:sz="4" w:space="0" w:color="auto"/>
              <w:left w:val="single" w:sz="4" w:space="0" w:color="auto"/>
              <w:bottom w:val="single" w:sz="4" w:space="0" w:color="auto"/>
              <w:right w:val="single" w:sz="4" w:space="0" w:color="auto"/>
            </w:tcBorders>
          </w:tcPr>
          <w:p w:rsidR="00C237D9" w:rsidRPr="0069504D" w:rsidRDefault="00C237D9" w:rsidP="00C7405A">
            <w:pPr>
              <w:spacing w:line="240" w:lineRule="auto"/>
              <w:ind w:firstLine="0"/>
              <w:jc w:val="left"/>
              <w:rPr>
                <w:rFonts w:cs="Times New Roman"/>
                <w:sz w:val="24"/>
                <w:szCs w:val="24"/>
              </w:rPr>
            </w:pPr>
            <w:r w:rsidRPr="0069504D">
              <w:rPr>
                <w:rFonts w:cs="Times New Roman"/>
                <w:sz w:val="24"/>
                <w:szCs w:val="24"/>
              </w:rPr>
              <w:t>ООО «НОЭЗНО-СЕЛЬМАШ»</w:t>
            </w:r>
          </w:p>
        </w:tc>
        <w:tc>
          <w:tcPr>
            <w:tcW w:w="2722" w:type="dxa"/>
            <w:tcBorders>
              <w:top w:val="single" w:sz="4" w:space="0" w:color="auto"/>
              <w:left w:val="single" w:sz="4" w:space="0" w:color="auto"/>
              <w:bottom w:val="single" w:sz="4" w:space="0" w:color="auto"/>
              <w:right w:val="single" w:sz="4" w:space="0" w:color="auto"/>
            </w:tcBorders>
          </w:tcPr>
          <w:p w:rsidR="00C237D9" w:rsidRPr="0069504D" w:rsidRDefault="00C237D9" w:rsidP="00C7405A">
            <w:pPr>
              <w:spacing w:line="240" w:lineRule="auto"/>
              <w:ind w:firstLine="0"/>
              <w:jc w:val="left"/>
              <w:rPr>
                <w:rFonts w:cs="Times New Roman"/>
                <w:sz w:val="24"/>
                <w:szCs w:val="24"/>
              </w:rPr>
            </w:pPr>
            <w:r w:rsidRPr="0069504D">
              <w:rPr>
                <w:rFonts w:cs="Times New Roman"/>
                <w:sz w:val="24"/>
                <w:szCs w:val="24"/>
              </w:rPr>
              <w:t>630024, Новосибирск, ул. Петухова, 25</w:t>
            </w:r>
          </w:p>
        </w:tc>
        <w:tc>
          <w:tcPr>
            <w:tcW w:w="3402" w:type="dxa"/>
            <w:tcBorders>
              <w:top w:val="single" w:sz="4" w:space="0" w:color="auto"/>
              <w:left w:val="single" w:sz="4" w:space="0" w:color="auto"/>
              <w:bottom w:val="single" w:sz="4" w:space="0" w:color="auto"/>
              <w:right w:val="single" w:sz="4" w:space="0" w:color="auto"/>
            </w:tcBorders>
          </w:tcPr>
          <w:p w:rsidR="00C237D9" w:rsidRPr="0069504D" w:rsidRDefault="00C237D9" w:rsidP="00C7405A">
            <w:pPr>
              <w:spacing w:line="240" w:lineRule="auto"/>
              <w:ind w:firstLine="0"/>
              <w:jc w:val="left"/>
              <w:rPr>
                <w:rFonts w:cs="Times New Roman"/>
                <w:sz w:val="24"/>
                <w:szCs w:val="24"/>
              </w:rPr>
            </w:pPr>
            <w:r w:rsidRPr="0069504D">
              <w:rPr>
                <w:rFonts w:cs="Times New Roman"/>
                <w:sz w:val="24"/>
                <w:szCs w:val="24"/>
              </w:rPr>
              <w:t>Производство оборудования для приготовления кормов для животных</w:t>
            </w:r>
          </w:p>
        </w:tc>
      </w:tr>
    </w:tbl>
    <w:p w:rsidR="00C7405A" w:rsidRDefault="00C7405A" w:rsidP="00E83F49">
      <w:pPr>
        <w:pStyle w:val="5"/>
        <w:keepNext w:val="0"/>
        <w:keepLines w:val="0"/>
        <w:widowControl w:val="0"/>
        <w:spacing w:line="240" w:lineRule="auto"/>
        <w:ind w:firstLine="0"/>
        <w:jc w:val="center"/>
        <w:rPr>
          <w:rFonts w:ascii="Times New Roman" w:hAnsi="Times New Roman" w:cs="Times New Roman"/>
          <w:b/>
          <w:color w:val="auto"/>
        </w:rPr>
      </w:pPr>
    </w:p>
    <w:p w:rsidR="00FF5853" w:rsidRPr="00784CB1" w:rsidRDefault="00FF5853" w:rsidP="00E83F49">
      <w:pPr>
        <w:pStyle w:val="5"/>
        <w:keepNext w:val="0"/>
        <w:keepLines w:val="0"/>
        <w:widowControl w:val="0"/>
        <w:spacing w:line="240" w:lineRule="auto"/>
        <w:ind w:firstLine="0"/>
        <w:jc w:val="center"/>
        <w:rPr>
          <w:rFonts w:ascii="Times New Roman" w:hAnsi="Times New Roman" w:cs="Times New Roman"/>
          <w:b/>
          <w:color w:val="auto"/>
        </w:rPr>
      </w:pPr>
      <w:r w:rsidRPr="0075223D">
        <w:rPr>
          <w:rFonts w:ascii="Times New Roman" w:hAnsi="Times New Roman" w:cs="Times New Roman"/>
          <w:b/>
          <w:color w:val="auto"/>
        </w:rPr>
        <w:t xml:space="preserve">4. </w:t>
      </w:r>
      <w:r w:rsidRPr="00784CB1">
        <w:rPr>
          <w:rFonts w:ascii="Times New Roman" w:hAnsi="Times New Roman" w:cs="Times New Roman"/>
          <w:b/>
          <w:color w:val="auto"/>
        </w:rPr>
        <w:t>Туристический потенциал</w:t>
      </w:r>
    </w:p>
    <w:p w:rsidR="00D73C35" w:rsidRPr="00784CB1" w:rsidRDefault="00D73C35" w:rsidP="00D53091">
      <w:pPr>
        <w:keepNext/>
        <w:spacing w:line="240" w:lineRule="auto"/>
      </w:pPr>
    </w:p>
    <w:p w:rsidR="003B1BDC" w:rsidRPr="00E11142" w:rsidRDefault="00FF5853" w:rsidP="00D53091">
      <w:pPr>
        <w:keepNext/>
        <w:spacing w:line="240" w:lineRule="auto"/>
        <w:rPr>
          <w:rFonts w:cs="Times New Roman"/>
          <w:szCs w:val="28"/>
        </w:rPr>
      </w:pPr>
      <w:r w:rsidRPr="00784CB1">
        <w:rPr>
          <w:szCs w:val="28"/>
        </w:rPr>
        <w:t>Город Новосибирск располагает разнообразными туристическими ресурсами, включая природные, исторические и к</w:t>
      </w:r>
      <w:r w:rsidR="00E20F3C">
        <w:rPr>
          <w:szCs w:val="28"/>
        </w:rPr>
        <w:t xml:space="preserve">ультурные достопримечательности, </w:t>
      </w:r>
      <w:r w:rsidR="00E20F3C" w:rsidRPr="00E11142">
        <w:rPr>
          <w:szCs w:val="28"/>
        </w:rPr>
        <w:t>он</w:t>
      </w:r>
      <w:r w:rsidR="00034688" w:rsidRPr="00E11142">
        <w:rPr>
          <w:szCs w:val="28"/>
        </w:rPr>
        <w:t xml:space="preserve"> </w:t>
      </w:r>
      <w:r w:rsidR="00E20F3C" w:rsidRPr="00E11142">
        <w:rPr>
          <w:rFonts w:cs="Times New Roman"/>
          <w:szCs w:val="28"/>
        </w:rPr>
        <w:t>обладает</w:t>
      </w:r>
      <w:r w:rsidR="00D97209">
        <w:rPr>
          <w:rFonts w:cs="Times New Roman"/>
          <w:szCs w:val="28"/>
        </w:rPr>
        <w:t xml:space="preserve"> рядом неоспоримых достоинств и </w:t>
      </w:r>
      <w:r w:rsidR="00E20F3C" w:rsidRPr="00E11142">
        <w:rPr>
          <w:rFonts w:cs="Times New Roman"/>
          <w:szCs w:val="28"/>
        </w:rPr>
        <w:t>хорошими перспективами по проведению крупных российских и международных мероприятий.</w:t>
      </w:r>
    </w:p>
    <w:p w:rsidR="00034688" w:rsidRPr="00E11142" w:rsidRDefault="00FF5853" w:rsidP="00D73C35">
      <w:pPr>
        <w:spacing w:line="240" w:lineRule="auto"/>
        <w:rPr>
          <w:szCs w:val="28"/>
        </w:rPr>
      </w:pPr>
      <w:r w:rsidRPr="00E11142">
        <w:rPr>
          <w:szCs w:val="28"/>
        </w:rPr>
        <w:t>На территории города находятся многочисленные объекты туристической инфраструктуры, обеспечивающие обслуживание туристских потоков. К ним относятся</w:t>
      </w:r>
      <w:r w:rsidR="00565EC7" w:rsidRPr="00E11142">
        <w:rPr>
          <w:szCs w:val="28"/>
        </w:rPr>
        <w:t>:</w:t>
      </w:r>
      <w:r w:rsidRPr="00E11142">
        <w:rPr>
          <w:szCs w:val="28"/>
        </w:rPr>
        <w:t xml:space="preserve"> </w:t>
      </w:r>
    </w:p>
    <w:p w:rsidR="00034688" w:rsidRPr="00E11142" w:rsidRDefault="00FF5853" w:rsidP="00781DED">
      <w:pPr>
        <w:pStyle w:val="a7"/>
        <w:numPr>
          <w:ilvl w:val="0"/>
          <w:numId w:val="40"/>
        </w:numPr>
        <w:tabs>
          <w:tab w:val="left" w:pos="709"/>
        </w:tabs>
        <w:spacing w:line="240" w:lineRule="auto"/>
        <w:rPr>
          <w:szCs w:val="28"/>
        </w:rPr>
      </w:pPr>
      <w:r w:rsidRPr="00E11142">
        <w:rPr>
          <w:szCs w:val="28"/>
        </w:rPr>
        <w:t>необходимая транспортная инфраструктура (железнодорожные вокзалы, речной и авто</w:t>
      </w:r>
      <w:r w:rsidR="00795B24">
        <w:rPr>
          <w:szCs w:val="28"/>
        </w:rPr>
        <w:t>вокзал, общественный транспорт);</w:t>
      </w:r>
      <w:r w:rsidRPr="00E11142">
        <w:rPr>
          <w:szCs w:val="28"/>
        </w:rPr>
        <w:t xml:space="preserve"> </w:t>
      </w:r>
    </w:p>
    <w:p w:rsidR="00034688" w:rsidRPr="00E11142" w:rsidRDefault="00FF5853" w:rsidP="00781DED">
      <w:pPr>
        <w:pStyle w:val="a7"/>
        <w:numPr>
          <w:ilvl w:val="0"/>
          <w:numId w:val="40"/>
        </w:numPr>
        <w:spacing w:line="240" w:lineRule="auto"/>
        <w:rPr>
          <w:szCs w:val="28"/>
        </w:rPr>
      </w:pPr>
      <w:r w:rsidRPr="00E11142">
        <w:rPr>
          <w:szCs w:val="28"/>
        </w:rPr>
        <w:t>инфраструктура средств разме</w:t>
      </w:r>
      <w:r w:rsidR="00781DED">
        <w:rPr>
          <w:szCs w:val="28"/>
        </w:rPr>
        <w:t>щения (гостиницы, аналогичные и </w:t>
      </w:r>
      <w:r w:rsidRPr="00E11142">
        <w:rPr>
          <w:szCs w:val="28"/>
        </w:rPr>
        <w:t>специализированные места размещения – общежития, са</w:t>
      </w:r>
      <w:r w:rsidR="00795B24">
        <w:rPr>
          <w:szCs w:val="28"/>
        </w:rPr>
        <w:t>натории, профилактории и т.д.);</w:t>
      </w:r>
      <w:r w:rsidRPr="00E11142">
        <w:rPr>
          <w:szCs w:val="28"/>
        </w:rPr>
        <w:t xml:space="preserve"> </w:t>
      </w:r>
    </w:p>
    <w:p w:rsidR="00034688" w:rsidRPr="00E11142" w:rsidRDefault="00FF5853" w:rsidP="00781DED">
      <w:pPr>
        <w:pStyle w:val="a7"/>
        <w:numPr>
          <w:ilvl w:val="0"/>
          <w:numId w:val="40"/>
        </w:numPr>
        <w:spacing w:line="240" w:lineRule="auto"/>
        <w:rPr>
          <w:szCs w:val="28"/>
        </w:rPr>
      </w:pPr>
      <w:r w:rsidRPr="00E11142">
        <w:rPr>
          <w:szCs w:val="28"/>
        </w:rPr>
        <w:t>объекты сферы общественного питания (рестораны, кафе, бары), торговли</w:t>
      </w:r>
      <w:r w:rsidR="00565EC7" w:rsidRPr="00E11142">
        <w:rPr>
          <w:szCs w:val="28"/>
        </w:rPr>
        <w:t xml:space="preserve"> (торгово-развлекательные цент</w:t>
      </w:r>
      <w:r w:rsidR="00D34174">
        <w:rPr>
          <w:szCs w:val="28"/>
        </w:rPr>
        <w:t>р</w:t>
      </w:r>
      <w:r w:rsidR="00565EC7" w:rsidRPr="00E11142">
        <w:rPr>
          <w:szCs w:val="28"/>
        </w:rPr>
        <w:t>ы, супермаркеты)</w:t>
      </w:r>
      <w:r w:rsidR="00795B24">
        <w:rPr>
          <w:szCs w:val="28"/>
        </w:rPr>
        <w:t>;</w:t>
      </w:r>
    </w:p>
    <w:p w:rsidR="00034688" w:rsidRPr="00E11142" w:rsidRDefault="00FF5853" w:rsidP="00781DED">
      <w:pPr>
        <w:pStyle w:val="a7"/>
        <w:numPr>
          <w:ilvl w:val="0"/>
          <w:numId w:val="40"/>
        </w:numPr>
        <w:spacing w:line="240" w:lineRule="auto"/>
        <w:rPr>
          <w:szCs w:val="28"/>
        </w:rPr>
      </w:pPr>
      <w:r w:rsidRPr="00E11142">
        <w:rPr>
          <w:szCs w:val="28"/>
        </w:rPr>
        <w:t>объекты культуры (театры, музеи и художественные галереи, концертные залы, парки культуры и отдыха, дет</w:t>
      </w:r>
      <w:r w:rsidR="00795B24">
        <w:rPr>
          <w:szCs w:val="28"/>
        </w:rPr>
        <w:t>ские и развлекательные центры);</w:t>
      </w:r>
    </w:p>
    <w:p w:rsidR="003F68A9" w:rsidRPr="00E11142" w:rsidRDefault="00FF5853" w:rsidP="00781DED">
      <w:pPr>
        <w:pStyle w:val="a7"/>
        <w:numPr>
          <w:ilvl w:val="0"/>
          <w:numId w:val="40"/>
        </w:numPr>
        <w:spacing w:line="240" w:lineRule="auto"/>
        <w:rPr>
          <w:szCs w:val="28"/>
        </w:rPr>
      </w:pPr>
      <w:r w:rsidRPr="00E11142">
        <w:rPr>
          <w:szCs w:val="28"/>
        </w:rPr>
        <w:t>спортивно-туристические объекты, историко-культурные достопримечательности.</w:t>
      </w:r>
    </w:p>
    <w:p w:rsidR="003F68A9" w:rsidRPr="00E11142" w:rsidRDefault="003F68A9" w:rsidP="00781DED">
      <w:pPr>
        <w:shd w:val="clear" w:color="auto" w:fill="FFFFFF" w:themeFill="background1"/>
        <w:autoSpaceDE w:val="0"/>
        <w:autoSpaceDN w:val="0"/>
        <w:adjustRightInd w:val="0"/>
        <w:spacing w:line="240" w:lineRule="auto"/>
        <w:ind w:firstLine="540"/>
        <w:rPr>
          <w:rFonts w:cs="Times New Roman"/>
          <w:szCs w:val="28"/>
        </w:rPr>
      </w:pPr>
      <w:r w:rsidRPr="00E11142">
        <w:rPr>
          <w:rFonts w:cs="Times New Roman"/>
          <w:szCs w:val="28"/>
        </w:rPr>
        <w:t xml:space="preserve">Сервисные службы </w:t>
      </w:r>
      <w:r w:rsidR="00034688" w:rsidRPr="00E11142">
        <w:rPr>
          <w:rFonts w:cs="Times New Roman"/>
          <w:szCs w:val="28"/>
        </w:rPr>
        <w:t xml:space="preserve">предоставляют информацию о местных туристических продуктах, достопримечательностях, исторических ценностях региона, мероприятиях, экскурсионных маршрутах, транспорте, шопинге, развлечениях и другом. К числу таких относятся </w:t>
      </w:r>
      <w:r w:rsidRPr="00E11142">
        <w:rPr>
          <w:rFonts w:cs="Times New Roman"/>
          <w:szCs w:val="28"/>
        </w:rPr>
        <w:t>два туристско-информационных центра</w:t>
      </w:r>
      <w:r w:rsidR="00034688" w:rsidRPr="00E11142">
        <w:rPr>
          <w:rFonts w:cs="Times New Roman"/>
          <w:szCs w:val="28"/>
        </w:rPr>
        <w:t>, работающих на территории города Новосибирска</w:t>
      </w:r>
      <w:r w:rsidRPr="00E11142">
        <w:rPr>
          <w:rFonts w:cs="Times New Roman"/>
          <w:szCs w:val="28"/>
        </w:rPr>
        <w:t>:</w:t>
      </w:r>
    </w:p>
    <w:p w:rsidR="003F68A9" w:rsidRPr="00781DED" w:rsidRDefault="003F68A9" w:rsidP="003F68A9">
      <w:pPr>
        <w:shd w:val="clear" w:color="auto" w:fill="FFFFFF" w:themeFill="background1"/>
        <w:autoSpaceDE w:val="0"/>
        <w:autoSpaceDN w:val="0"/>
        <w:adjustRightInd w:val="0"/>
        <w:spacing w:line="240" w:lineRule="auto"/>
        <w:ind w:firstLine="540"/>
        <w:rPr>
          <w:rFonts w:cs="Times New Roman"/>
          <w:szCs w:val="28"/>
        </w:rPr>
      </w:pPr>
      <w:r w:rsidRPr="00E11142">
        <w:rPr>
          <w:rFonts w:cs="Times New Roman"/>
          <w:szCs w:val="28"/>
        </w:rPr>
        <w:t xml:space="preserve">ТИЦ города </w:t>
      </w:r>
      <w:r w:rsidRPr="003239B3">
        <w:rPr>
          <w:rFonts w:cs="Times New Roman"/>
          <w:szCs w:val="28"/>
        </w:rPr>
        <w:t xml:space="preserve">Новосибирска (ул. </w:t>
      </w:r>
      <w:r w:rsidR="00D829E4" w:rsidRPr="003239B3">
        <w:rPr>
          <w:rFonts w:cs="Times New Roman"/>
          <w:szCs w:val="28"/>
        </w:rPr>
        <w:t>Трудовая, 3</w:t>
      </w:r>
      <w:r w:rsidRPr="003239B3">
        <w:rPr>
          <w:rFonts w:cs="Times New Roman"/>
          <w:szCs w:val="28"/>
        </w:rPr>
        <w:t xml:space="preserve">) </w:t>
      </w:r>
      <w:hyperlink r:id="rId23" w:history="1">
        <w:r w:rsidRPr="003239B3">
          <w:rPr>
            <w:rStyle w:val="ac"/>
            <w:rFonts w:cs="Times New Roman"/>
            <w:color w:val="auto"/>
            <w:szCs w:val="28"/>
          </w:rPr>
          <w:t>https://welcome-novosibirsk.ru</w:t>
        </w:r>
      </w:hyperlink>
      <w:r w:rsidR="0086465F" w:rsidRPr="00781DED">
        <w:rPr>
          <w:rStyle w:val="ac"/>
          <w:rFonts w:cs="Times New Roman"/>
          <w:color w:val="auto"/>
          <w:szCs w:val="28"/>
        </w:rPr>
        <w:t>;</w:t>
      </w:r>
    </w:p>
    <w:p w:rsidR="00FF5853" w:rsidRPr="00781DED" w:rsidRDefault="003F68A9" w:rsidP="00034688">
      <w:pPr>
        <w:shd w:val="clear" w:color="auto" w:fill="FFFFFF" w:themeFill="background1"/>
        <w:autoSpaceDE w:val="0"/>
        <w:autoSpaceDN w:val="0"/>
        <w:adjustRightInd w:val="0"/>
        <w:spacing w:line="240" w:lineRule="auto"/>
        <w:ind w:firstLine="540"/>
        <w:rPr>
          <w:rFonts w:cs="Times New Roman"/>
          <w:szCs w:val="28"/>
          <w:u w:val="single"/>
        </w:rPr>
      </w:pPr>
      <w:r w:rsidRPr="00E11142">
        <w:rPr>
          <w:rFonts w:cs="Times New Roman"/>
          <w:szCs w:val="28"/>
        </w:rPr>
        <w:t>ТИЦ Новосибир</w:t>
      </w:r>
      <w:r w:rsidR="00781DED">
        <w:rPr>
          <w:rFonts w:cs="Times New Roman"/>
          <w:szCs w:val="28"/>
        </w:rPr>
        <w:t>с</w:t>
      </w:r>
      <w:r w:rsidRPr="00E11142">
        <w:rPr>
          <w:rFonts w:cs="Times New Roman"/>
          <w:szCs w:val="28"/>
        </w:rPr>
        <w:t xml:space="preserve">кой области (ул. Октябрьская, 34) </w:t>
      </w:r>
      <w:hyperlink r:id="rId24" w:history="1">
        <w:r w:rsidRPr="00781DED">
          <w:rPr>
            <w:rStyle w:val="ac"/>
            <w:rFonts w:cs="Times New Roman"/>
            <w:color w:val="auto"/>
            <w:szCs w:val="28"/>
          </w:rPr>
          <w:t>https://turizm.nso.ru</w:t>
        </w:r>
      </w:hyperlink>
      <w:r w:rsidR="0086465F" w:rsidRPr="00781DED">
        <w:rPr>
          <w:rStyle w:val="ac"/>
          <w:rFonts w:cs="Times New Roman"/>
          <w:color w:val="auto"/>
          <w:szCs w:val="28"/>
        </w:rPr>
        <w:t>.</w:t>
      </w:r>
    </w:p>
    <w:p w:rsidR="00FF5853" w:rsidRPr="00784CB1" w:rsidRDefault="00FF5853" w:rsidP="00795B24">
      <w:pPr>
        <w:spacing w:line="240" w:lineRule="auto"/>
        <w:ind w:firstLine="540"/>
        <w:rPr>
          <w:szCs w:val="28"/>
        </w:rPr>
      </w:pPr>
      <w:r w:rsidRPr="00E11142">
        <w:rPr>
          <w:szCs w:val="28"/>
        </w:rPr>
        <w:t>Для города Новосибирска основными являются следующие направления развития въездного туризма:</w:t>
      </w:r>
    </w:p>
    <w:p w:rsidR="00FF5853" w:rsidRPr="008F77A3" w:rsidRDefault="00565EC7" w:rsidP="008F77A3">
      <w:pPr>
        <w:pStyle w:val="a7"/>
        <w:numPr>
          <w:ilvl w:val="0"/>
          <w:numId w:val="41"/>
        </w:numPr>
        <w:spacing w:line="240" w:lineRule="auto"/>
        <w:rPr>
          <w:szCs w:val="28"/>
        </w:rPr>
      </w:pPr>
      <w:r w:rsidRPr="00784CB1">
        <w:t>б</w:t>
      </w:r>
      <w:r w:rsidR="00FF5853" w:rsidRPr="008F77A3">
        <w:rPr>
          <w:szCs w:val="28"/>
        </w:rPr>
        <w:t>изнес-туризм (деловой туризм)</w:t>
      </w:r>
      <w:r w:rsidRPr="008F77A3">
        <w:rPr>
          <w:szCs w:val="28"/>
        </w:rPr>
        <w:t>;</w:t>
      </w:r>
    </w:p>
    <w:p w:rsidR="00FF5853" w:rsidRPr="00320852" w:rsidRDefault="00565EC7" w:rsidP="008F77A3">
      <w:pPr>
        <w:pStyle w:val="a7"/>
        <w:numPr>
          <w:ilvl w:val="0"/>
          <w:numId w:val="41"/>
        </w:numPr>
        <w:spacing w:line="240" w:lineRule="auto"/>
        <w:rPr>
          <w:szCs w:val="28"/>
        </w:rPr>
      </w:pPr>
      <w:r w:rsidRPr="00320852">
        <w:rPr>
          <w:szCs w:val="28"/>
        </w:rPr>
        <w:t>к</w:t>
      </w:r>
      <w:r w:rsidR="00FF5853" w:rsidRPr="00320852">
        <w:rPr>
          <w:szCs w:val="28"/>
        </w:rPr>
        <w:t>ультурно-познавательный (экскурсионный) туризм</w:t>
      </w:r>
      <w:r w:rsidRPr="00320852">
        <w:rPr>
          <w:szCs w:val="28"/>
        </w:rPr>
        <w:t>;</w:t>
      </w:r>
    </w:p>
    <w:p w:rsidR="00FF5853" w:rsidRPr="00320852" w:rsidRDefault="00565EC7" w:rsidP="008F77A3">
      <w:pPr>
        <w:pStyle w:val="a7"/>
        <w:numPr>
          <w:ilvl w:val="0"/>
          <w:numId w:val="41"/>
        </w:numPr>
        <w:spacing w:line="240" w:lineRule="auto"/>
        <w:rPr>
          <w:szCs w:val="28"/>
        </w:rPr>
      </w:pPr>
      <w:r w:rsidRPr="00320852">
        <w:rPr>
          <w:szCs w:val="28"/>
        </w:rPr>
        <w:t>д</w:t>
      </w:r>
      <w:r w:rsidR="00FF5853" w:rsidRPr="00320852">
        <w:rPr>
          <w:szCs w:val="28"/>
        </w:rPr>
        <w:t>етский туризм</w:t>
      </w:r>
      <w:r w:rsidRPr="00320852">
        <w:rPr>
          <w:szCs w:val="28"/>
        </w:rPr>
        <w:t>;</w:t>
      </w:r>
    </w:p>
    <w:p w:rsidR="00FF5853" w:rsidRPr="00320852" w:rsidRDefault="00565EC7" w:rsidP="008F77A3">
      <w:pPr>
        <w:pStyle w:val="a7"/>
        <w:numPr>
          <w:ilvl w:val="0"/>
          <w:numId w:val="41"/>
        </w:numPr>
        <w:spacing w:line="240" w:lineRule="auto"/>
        <w:rPr>
          <w:szCs w:val="28"/>
        </w:rPr>
      </w:pPr>
      <w:r w:rsidRPr="00320852">
        <w:rPr>
          <w:szCs w:val="28"/>
        </w:rPr>
        <w:t>событийный туризм;</w:t>
      </w:r>
    </w:p>
    <w:p w:rsidR="004672F1" w:rsidRPr="00320852" w:rsidRDefault="004672F1" w:rsidP="008F77A3">
      <w:pPr>
        <w:pStyle w:val="a7"/>
        <w:numPr>
          <w:ilvl w:val="0"/>
          <w:numId w:val="41"/>
        </w:numPr>
        <w:spacing w:line="240" w:lineRule="auto"/>
        <w:rPr>
          <w:szCs w:val="28"/>
        </w:rPr>
      </w:pPr>
      <w:r w:rsidRPr="00320852">
        <w:rPr>
          <w:szCs w:val="28"/>
        </w:rPr>
        <w:t>образовательный туризм;</w:t>
      </w:r>
    </w:p>
    <w:p w:rsidR="00FF5853" w:rsidRPr="00320852" w:rsidRDefault="00565EC7" w:rsidP="008F77A3">
      <w:pPr>
        <w:pStyle w:val="a7"/>
        <w:numPr>
          <w:ilvl w:val="0"/>
          <w:numId w:val="41"/>
        </w:numPr>
        <w:spacing w:line="240" w:lineRule="auto"/>
        <w:rPr>
          <w:szCs w:val="28"/>
        </w:rPr>
      </w:pPr>
      <w:r w:rsidRPr="00320852">
        <w:rPr>
          <w:szCs w:val="28"/>
        </w:rPr>
        <w:t>р</w:t>
      </w:r>
      <w:r w:rsidR="00FF5853" w:rsidRPr="00320852">
        <w:rPr>
          <w:szCs w:val="28"/>
        </w:rPr>
        <w:t>екреационный (оздоровительный) туризм</w:t>
      </w:r>
      <w:r w:rsidRPr="00320852">
        <w:rPr>
          <w:szCs w:val="28"/>
        </w:rPr>
        <w:t>.</w:t>
      </w:r>
    </w:p>
    <w:p w:rsidR="00FF5853" w:rsidRDefault="00FF5853" w:rsidP="00CE01C0">
      <w:pPr>
        <w:spacing w:line="240" w:lineRule="auto"/>
        <w:rPr>
          <w:szCs w:val="28"/>
        </w:rPr>
      </w:pPr>
      <w:r w:rsidRPr="00320852">
        <w:rPr>
          <w:szCs w:val="28"/>
        </w:rPr>
        <w:t>Основные виды туризма, потребителями которых являются иностранные граждане</w:t>
      </w:r>
      <w:r w:rsidR="00776CC2" w:rsidRPr="00320852">
        <w:rPr>
          <w:szCs w:val="28"/>
        </w:rPr>
        <w:t xml:space="preserve"> </w:t>
      </w:r>
      <w:r w:rsidRPr="00320852">
        <w:rPr>
          <w:szCs w:val="28"/>
        </w:rPr>
        <w:t>– деловой</w:t>
      </w:r>
      <w:r w:rsidR="004672F1" w:rsidRPr="00320852">
        <w:rPr>
          <w:szCs w:val="28"/>
        </w:rPr>
        <w:t>, образовательный</w:t>
      </w:r>
      <w:r w:rsidRPr="00320852">
        <w:rPr>
          <w:szCs w:val="28"/>
        </w:rPr>
        <w:t xml:space="preserve"> и историко-культурный (познавательный), в меньшей степени </w:t>
      </w:r>
      <w:r w:rsidR="003B1BDC" w:rsidRPr="00320852">
        <w:rPr>
          <w:szCs w:val="28"/>
        </w:rPr>
        <w:t>–</w:t>
      </w:r>
      <w:r w:rsidRPr="00320852">
        <w:rPr>
          <w:szCs w:val="28"/>
        </w:rPr>
        <w:t xml:space="preserve"> событийный и оздоровительный</w:t>
      </w:r>
      <w:r w:rsidRPr="00784CB1">
        <w:rPr>
          <w:szCs w:val="28"/>
        </w:rPr>
        <w:t xml:space="preserve"> туризм.</w:t>
      </w:r>
    </w:p>
    <w:p w:rsidR="00950C68" w:rsidRPr="00E11142" w:rsidRDefault="00950C68" w:rsidP="00950C68">
      <w:pPr>
        <w:spacing w:line="240" w:lineRule="auto"/>
        <w:rPr>
          <w:szCs w:val="28"/>
        </w:rPr>
      </w:pPr>
      <w:r w:rsidRPr="00E11142">
        <w:rPr>
          <w:szCs w:val="28"/>
        </w:rPr>
        <w:t xml:space="preserve">В Новосибирской области важное место занимают научные исследования и наукоемкий бизнес. Новосибирск – крупнейший центр академической и отраслевой науки в азиатской части России. </w:t>
      </w:r>
      <w:r w:rsidRPr="003239B3">
        <w:rPr>
          <w:szCs w:val="28"/>
        </w:rPr>
        <w:t xml:space="preserve">Научно-технологический комплекс города является третьим по масштабам в России и включает </w:t>
      </w:r>
      <w:r w:rsidR="00887E68" w:rsidRPr="003239B3">
        <w:rPr>
          <w:szCs w:val="28"/>
        </w:rPr>
        <w:t>более 40 академических институтов</w:t>
      </w:r>
      <w:r w:rsidRPr="003239B3">
        <w:rPr>
          <w:szCs w:val="28"/>
        </w:rPr>
        <w:t>, международны</w:t>
      </w:r>
      <w:r w:rsidR="003239B3" w:rsidRPr="003239B3">
        <w:rPr>
          <w:szCs w:val="28"/>
        </w:rPr>
        <w:t>е</w:t>
      </w:r>
      <w:r w:rsidRPr="003239B3">
        <w:rPr>
          <w:szCs w:val="28"/>
        </w:rPr>
        <w:t xml:space="preserve"> исследовательски</w:t>
      </w:r>
      <w:r w:rsidR="003239B3" w:rsidRPr="003239B3">
        <w:rPr>
          <w:szCs w:val="28"/>
        </w:rPr>
        <w:t>е центры</w:t>
      </w:r>
      <w:r w:rsidRPr="003239B3">
        <w:rPr>
          <w:szCs w:val="28"/>
        </w:rPr>
        <w:t xml:space="preserve">, </w:t>
      </w:r>
      <w:r w:rsidR="003239B3" w:rsidRPr="003239B3">
        <w:rPr>
          <w:szCs w:val="28"/>
        </w:rPr>
        <w:t>высшие учебные</w:t>
      </w:r>
      <w:r w:rsidR="00887E68" w:rsidRPr="003239B3">
        <w:rPr>
          <w:szCs w:val="28"/>
        </w:rPr>
        <w:t xml:space="preserve"> заведени</w:t>
      </w:r>
      <w:r w:rsidR="003239B3" w:rsidRPr="003239B3">
        <w:rPr>
          <w:szCs w:val="28"/>
        </w:rPr>
        <w:t>я</w:t>
      </w:r>
      <w:r w:rsidR="00887E68" w:rsidRPr="003239B3">
        <w:rPr>
          <w:szCs w:val="28"/>
        </w:rPr>
        <w:t>, а также организаци</w:t>
      </w:r>
      <w:r w:rsidR="003239B3" w:rsidRPr="003239B3">
        <w:rPr>
          <w:szCs w:val="28"/>
        </w:rPr>
        <w:t>и</w:t>
      </w:r>
      <w:r w:rsidR="00887E68" w:rsidRPr="003239B3">
        <w:rPr>
          <w:szCs w:val="28"/>
        </w:rPr>
        <w:t xml:space="preserve"> среднего профессионального образования.</w:t>
      </w:r>
      <w:r w:rsidRPr="00E11142">
        <w:rPr>
          <w:szCs w:val="28"/>
        </w:rPr>
        <w:t xml:space="preserve"> Здесь расположен Презид</w:t>
      </w:r>
      <w:r w:rsidR="003239B3">
        <w:rPr>
          <w:szCs w:val="28"/>
        </w:rPr>
        <w:t>иум Сибирского отделения РАН. В </w:t>
      </w:r>
      <w:r w:rsidRPr="00E11142">
        <w:rPr>
          <w:szCs w:val="28"/>
        </w:rPr>
        <w:t xml:space="preserve">регионе сформировались инновационные кластеры медицинского, биофармацевтического, биотехнологического и информационно-технологического профилей, </w:t>
      </w:r>
      <w:r w:rsidR="00781DED">
        <w:rPr>
          <w:szCs w:val="28"/>
        </w:rPr>
        <w:t>действуют ряд технологических и </w:t>
      </w:r>
      <w:r w:rsidRPr="00E11142">
        <w:rPr>
          <w:szCs w:val="28"/>
        </w:rPr>
        <w:t>промышленных парков. Регулярно проводятся мероприятия научного и научно-производственного профиля международного и российского уровня.</w:t>
      </w:r>
    </w:p>
    <w:p w:rsidR="00950C68" w:rsidRPr="00E11142" w:rsidRDefault="00950C68" w:rsidP="00950C68">
      <w:pPr>
        <w:spacing w:line="240" w:lineRule="auto"/>
        <w:rPr>
          <w:szCs w:val="28"/>
        </w:rPr>
      </w:pPr>
      <w:r w:rsidRPr="00E11142">
        <w:rPr>
          <w:szCs w:val="28"/>
        </w:rPr>
        <w:t>Среди наиболее крупных экономических форумов в Новосибирске ежегодно прох</w:t>
      </w:r>
      <w:r w:rsidR="00135B6F" w:rsidRPr="00E11142">
        <w:rPr>
          <w:szCs w:val="28"/>
        </w:rPr>
        <w:t>о</w:t>
      </w:r>
      <w:r w:rsidRPr="00E11142">
        <w:rPr>
          <w:szCs w:val="28"/>
        </w:rPr>
        <w:t>дят форумы ТЕХНОПРОМ, OpenBio, «Городские технологии».</w:t>
      </w:r>
    </w:p>
    <w:p w:rsidR="00887E68" w:rsidRPr="00E11142" w:rsidRDefault="00950C68" w:rsidP="00950C68">
      <w:pPr>
        <w:spacing w:line="240" w:lineRule="auto"/>
        <w:rPr>
          <w:szCs w:val="28"/>
        </w:rPr>
      </w:pPr>
      <w:r w:rsidRPr="00E11142">
        <w:rPr>
          <w:szCs w:val="28"/>
        </w:rPr>
        <w:t xml:space="preserve">Новосибирская область является одним из ведущих центров образования в России, располагает обширной сетью образовательных учреждений, является традиционным направлением для абитуриентов из восточных регионов России, стран Средней Азии и Республики Казахстан, Китая. </w:t>
      </w:r>
    </w:p>
    <w:p w:rsidR="00950C68" w:rsidRPr="00E11142" w:rsidRDefault="00950C68" w:rsidP="00950C68">
      <w:pPr>
        <w:spacing w:line="240" w:lineRule="auto"/>
        <w:rPr>
          <w:szCs w:val="28"/>
        </w:rPr>
      </w:pPr>
      <w:r w:rsidRPr="00E11142">
        <w:rPr>
          <w:szCs w:val="28"/>
        </w:rPr>
        <w:t>Новосибирск – культурный центр Сибири, один из признанных культурных центров России. В городе развита сеть учреждений культуры: более 15 профессиональных театров, государственная филармония, государственная консерватория имени М.</w:t>
      </w:r>
      <w:r w:rsidR="008F77A3" w:rsidRPr="00E11142">
        <w:rPr>
          <w:szCs w:val="28"/>
        </w:rPr>
        <w:t> </w:t>
      </w:r>
      <w:r w:rsidRPr="00E11142">
        <w:rPr>
          <w:szCs w:val="28"/>
        </w:rPr>
        <w:t>И.</w:t>
      </w:r>
      <w:r w:rsidR="008F77A3" w:rsidRPr="00E11142">
        <w:rPr>
          <w:szCs w:val="28"/>
        </w:rPr>
        <w:t> </w:t>
      </w:r>
      <w:r w:rsidRPr="00E11142">
        <w:rPr>
          <w:szCs w:val="28"/>
        </w:rPr>
        <w:t>Глинки, являющаяся одной из ведущих консерваторий страны, музеи, кинотеатр</w:t>
      </w:r>
      <w:r w:rsidR="003239B3">
        <w:rPr>
          <w:szCs w:val="28"/>
        </w:rPr>
        <w:t>ы</w:t>
      </w:r>
      <w:r w:rsidRPr="00E11142">
        <w:rPr>
          <w:szCs w:val="28"/>
        </w:rPr>
        <w:t xml:space="preserve">, более 80 общедоступных библиотек с библиотечным фондом около 5 </w:t>
      </w:r>
      <w:r w:rsidR="003239B3">
        <w:rPr>
          <w:szCs w:val="28"/>
        </w:rPr>
        <w:t>млн. экземпляров. Кроме того, в </w:t>
      </w:r>
      <w:r w:rsidRPr="00E11142">
        <w:rPr>
          <w:szCs w:val="28"/>
        </w:rPr>
        <w:t>Новосибирске расположено одно из крупнейших книгохранилищ за Уралом – ГПНТБ СО РАН – с фондом порядка 14 млн. экземпляров.</w:t>
      </w:r>
    </w:p>
    <w:p w:rsidR="00D611DC" w:rsidRPr="00E11142" w:rsidRDefault="00D611DC" w:rsidP="00D611DC">
      <w:pPr>
        <w:autoSpaceDE w:val="0"/>
        <w:autoSpaceDN w:val="0"/>
        <w:adjustRightInd w:val="0"/>
        <w:spacing w:line="240" w:lineRule="auto"/>
        <w:rPr>
          <w:rFonts w:cs="Times New Roman"/>
        </w:rPr>
      </w:pPr>
      <w:r w:rsidRPr="00E11142">
        <w:rPr>
          <w:rFonts w:cs="Times New Roman"/>
        </w:rPr>
        <w:t xml:space="preserve">Из культурных достопримечательностей Новосибирска особого упоминания заслуживает Новосибирский государственный академический театр оперы и балета </w:t>
      </w:r>
      <w:r w:rsidRPr="00E11142">
        <w:rPr>
          <w:szCs w:val="28"/>
        </w:rPr>
        <w:t>–</w:t>
      </w:r>
      <w:r w:rsidRPr="00E11142">
        <w:rPr>
          <w:rFonts w:cs="Times New Roman"/>
        </w:rPr>
        <w:t xml:space="preserve"> один из лучших театров страны, творческий коллектив, которого является обладателем множества национальных и международных наград в области театрального искусства. Крупнейшее театральное здание в</w:t>
      </w:r>
      <w:r w:rsidR="00781DED">
        <w:rPr>
          <w:rFonts w:cs="Times New Roman"/>
        </w:rPr>
        <w:t> </w:t>
      </w:r>
      <w:r w:rsidRPr="00E11142">
        <w:rPr>
          <w:rFonts w:cs="Times New Roman"/>
        </w:rPr>
        <w:t>России, за которым закрепилось название «Сибирский Колизей», давно уже стало символом города Новосибирска.</w:t>
      </w:r>
    </w:p>
    <w:p w:rsidR="00D611DC" w:rsidRPr="00E11142" w:rsidRDefault="00D611DC" w:rsidP="00D611DC">
      <w:pPr>
        <w:autoSpaceDE w:val="0"/>
        <w:autoSpaceDN w:val="0"/>
        <w:adjustRightInd w:val="0"/>
        <w:spacing w:line="240" w:lineRule="auto"/>
        <w:rPr>
          <w:rFonts w:cs="Times New Roman"/>
        </w:rPr>
      </w:pPr>
      <w:r w:rsidRPr="00E11142">
        <w:rPr>
          <w:rFonts w:cs="Times New Roman"/>
        </w:rPr>
        <w:t>Огромный интерес представляют уникальные экспозиции Новосибирского государственного художественного музея, Новосибирского государственного краеведческого музея, музея Н. К. Рериха, музея Солнца, музея железнодорожной техники, музея мировой погребальной культуры, музея ретротехники «Галерея времени».</w:t>
      </w:r>
    </w:p>
    <w:p w:rsidR="00950C68" w:rsidRPr="00E11142" w:rsidRDefault="00D611DC" w:rsidP="00367D7C">
      <w:pPr>
        <w:autoSpaceDE w:val="0"/>
        <w:autoSpaceDN w:val="0"/>
        <w:adjustRightInd w:val="0"/>
        <w:spacing w:line="240" w:lineRule="auto"/>
        <w:rPr>
          <w:rFonts w:cs="Times New Roman"/>
          <w:szCs w:val="28"/>
        </w:rPr>
      </w:pPr>
      <w:r w:rsidRPr="00E11142">
        <w:rPr>
          <w:rFonts w:cs="Times New Roman"/>
          <w:szCs w:val="28"/>
        </w:rPr>
        <w:t>Центрами семейного досуга стали современные торгово-развлекательные комплексы, позволяющие совместить п</w:t>
      </w:r>
      <w:r w:rsidR="00781DED">
        <w:rPr>
          <w:rFonts w:cs="Times New Roman"/>
          <w:szCs w:val="28"/>
        </w:rPr>
        <w:t>риобретение различных товаров с </w:t>
      </w:r>
      <w:r w:rsidRPr="00E11142">
        <w:rPr>
          <w:rFonts w:cs="Times New Roman"/>
          <w:szCs w:val="28"/>
        </w:rPr>
        <w:t>посещением объектов общественного питания, точек бытового обслуживания, кинозалов, детских игровых комплексов, участием в развлекатель</w:t>
      </w:r>
      <w:r w:rsidR="00367D7C" w:rsidRPr="00E11142">
        <w:rPr>
          <w:rFonts w:cs="Times New Roman"/>
          <w:szCs w:val="28"/>
        </w:rPr>
        <w:t>ных программах, мастер-классах.</w:t>
      </w:r>
    </w:p>
    <w:p w:rsidR="00950C68" w:rsidRPr="00E11142" w:rsidRDefault="00950C68" w:rsidP="00950C68">
      <w:pPr>
        <w:spacing w:line="240" w:lineRule="auto"/>
        <w:rPr>
          <w:szCs w:val="28"/>
        </w:rPr>
      </w:pPr>
      <w:r w:rsidRPr="00591EF5">
        <w:rPr>
          <w:szCs w:val="28"/>
        </w:rPr>
        <w:t xml:space="preserve">Центром притяжения гостей города и любимым местом семейного отдыха жителей является крупнейший в </w:t>
      </w:r>
      <w:r w:rsidR="008F77A3" w:rsidRPr="00591EF5">
        <w:rPr>
          <w:szCs w:val="28"/>
        </w:rPr>
        <w:t>России зоопарк имени Р</w:t>
      </w:r>
      <w:r w:rsidR="0047073B" w:rsidRPr="00591EF5">
        <w:rPr>
          <w:szCs w:val="28"/>
        </w:rPr>
        <w:t>остислава</w:t>
      </w:r>
      <w:r w:rsidR="008F77A3" w:rsidRPr="00591EF5">
        <w:rPr>
          <w:szCs w:val="28"/>
        </w:rPr>
        <w:t> </w:t>
      </w:r>
      <w:r w:rsidR="0047073B" w:rsidRPr="00591EF5">
        <w:rPr>
          <w:szCs w:val="28"/>
        </w:rPr>
        <w:t>Александровича</w:t>
      </w:r>
      <w:r w:rsidR="008F77A3" w:rsidRPr="00591EF5">
        <w:rPr>
          <w:szCs w:val="28"/>
        </w:rPr>
        <w:t> </w:t>
      </w:r>
      <w:r w:rsidR="00591EF5">
        <w:rPr>
          <w:szCs w:val="28"/>
        </w:rPr>
        <w:t xml:space="preserve">Шило. </w:t>
      </w:r>
      <w:r w:rsidRPr="00591EF5">
        <w:rPr>
          <w:szCs w:val="28"/>
        </w:rPr>
        <w:t xml:space="preserve">Ежегодно Зоопарк </w:t>
      </w:r>
      <w:r w:rsidRPr="00E11142">
        <w:rPr>
          <w:szCs w:val="28"/>
        </w:rPr>
        <w:t>посещает более 1,5 млн. человек. На территории Зоопарка находится уникальный центр океанографии и морской биологии «Дельфиния», где новосибирцы и гости города могут увидеть тихоокеанских дельфинов афалинов, белых полярных китов белух, южноамериканских морских львов, северных морских львов сивучей и тихоокеанских м</w:t>
      </w:r>
      <w:r w:rsidR="0047073B" w:rsidRPr="00E11142">
        <w:rPr>
          <w:szCs w:val="28"/>
        </w:rPr>
        <w:t>оржей. Это первый за Уралом масштабный проект высокотехнологичного круглогодичного стационарного научно-познавательного океанографического комплекса. Центр «Дельфиния» может одновременно вместить до 650 зрителей. Площадь залов комплекса составляет более 8000 кв. м, объем воды в бассейнах и аквариумах приближается к 2,7 млн. литров.</w:t>
      </w:r>
      <w:r w:rsidR="00693695">
        <w:rPr>
          <w:szCs w:val="28"/>
        </w:rPr>
        <w:t xml:space="preserve"> </w:t>
      </w:r>
      <w:r w:rsidRPr="00E11142">
        <w:rPr>
          <w:szCs w:val="28"/>
        </w:rPr>
        <w:t>Также осуществляет свою деятельность Океанариум, проводятся уроки морской биологии, научные программы для расширения кругозора детей и познавательные экскурсии.</w:t>
      </w:r>
    </w:p>
    <w:p w:rsidR="00950C68" w:rsidRPr="00E11142" w:rsidRDefault="00950C68" w:rsidP="00950C68">
      <w:pPr>
        <w:spacing w:line="240" w:lineRule="auto"/>
        <w:rPr>
          <w:szCs w:val="28"/>
        </w:rPr>
      </w:pPr>
      <w:r w:rsidRPr="00E11142">
        <w:rPr>
          <w:szCs w:val="28"/>
        </w:rPr>
        <w:t xml:space="preserve">В Новосибирске находится </w:t>
      </w:r>
      <w:r w:rsidR="00C15D42" w:rsidRPr="00E11142">
        <w:rPr>
          <w:szCs w:val="28"/>
        </w:rPr>
        <w:t>крупнейший</w:t>
      </w:r>
      <w:r w:rsidRPr="00E11142">
        <w:rPr>
          <w:szCs w:val="28"/>
        </w:rPr>
        <w:t xml:space="preserve"> крытый аквап</w:t>
      </w:r>
      <w:r w:rsidR="00C15D42" w:rsidRPr="00E11142">
        <w:rPr>
          <w:szCs w:val="28"/>
        </w:rPr>
        <w:t xml:space="preserve">арк России – аквапарк «Аквамир». Проект является по многим параметрам уникальным - </w:t>
      </w:r>
      <w:r w:rsidRPr="00E11142">
        <w:rPr>
          <w:szCs w:val="28"/>
        </w:rPr>
        <w:t xml:space="preserve"> </w:t>
      </w:r>
      <w:r w:rsidR="00C15D42" w:rsidRPr="00E11142">
        <w:rPr>
          <w:szCs w:val="28"/>
        </w:rPr>
        <w:t xml:space="preserve">площадь 40 тыс. кв. м (из которых 35 тыс. кв. </w:t>
      </w:r>
      <w:r w:rsidR="00693695">
        <w:rPr>
          <w:szCs w:val="28"/>
        </w:rPr>
        <w:t>м – площадь самого аквапарка) и </w:t>
      </w:r>
      <w:r w:rsidR="00C15D42" w:rsidRPr="00E11142">
        <w:rPr>
          <w:szCs w:val="28"/>
        </w:rPr>
        <w:t>максимальная вместимость до 3 тыс. человек. Весь комплекс включает в себя собственно аквапарк с термальным блоком, с водными горками и</w:t>
      </w:r>
      <w:r w:rsidR="00781DED">
        <w:rPr>
          <w:szCs w:val="28"/>
        </w:rPr>
        <w:t> </w:t>
      </w:r>
      <w:r w:rsidR="00C15D42" w:rsidRPr="00E11142">
        <w:rPr>
          <w:szCs w:val="28"/>
        </w:rPr>
        <w:t xml:space="preserve">аттракционами, </w:t>
      </w:r>
      <w:r w:rsidR="00500EAD" w:rsidRPr="00E11142">
        <w:rPr>
          <w:szCs w:val="28"/>
        </w:rPr>
        <w:t xml:space="preserve">а также </w:t>
      </w:r>
      <w:r w:rsidR="00C15D42" w:rsidRPr="00E11142">
        <w:rPr>
          <w:szCs w:val="28"/>
        </w:rPr>
        <w:t xml:space="preserve">детскую игровую зону, </w:t>
      </w:r>
      <w:r w:rsidR="00500EAD" w:rsidRPr="00E11142">
        <w:rPr>
          <w:szCs w:val="28"/>
        </w:rPr>
        <w:t>СПА-зону, торговую зону, кафе и парковку</w:t>
      </w:r>
      <w:r w:rsidR="00C15D42" w:rsidRPr="00E11142">
        <w:rPr>
          <w:szCs w:val="28"/>
        </w:rPr>
        <w:t xml:space="preserve">. </w:t>
      </w:r>
    </w:p>
    <w:p w:rsidR="00950C68" w:rsidRPr="00591EF5" w:rsidRDefault="00950C68" w:rsidP="00950C68">
      <w:pPr>
        <w:spacing w:line="240" w:lineRule="auto"/>
        <w:rPr>
          <w:szCs w:val="28"/>
        </w:rPr>
      </w:pPr>
      <w:r w:rsidRPr="00591EF5">
        <w:rPr>
          <w:szCs w:val="28"/>
        </w:rPr>
        <w:t>Также привлекательными туристическими объек</w:t>
      </w:r>
      <w:r w:rsidR="00887E68" w:rsidRPr="00591EF5">
        <w:rPr>
          <w:szCs w:val="28"/>
        </w:rPr>
        <w:t>тами в городе Новосибирске явля</w:t>
      </w:r>
      <w:r w:rsidRPr="00591EF5">
        <w:rPr>
          <w:szCs w:val="28"/>
        </w:rPr>
        <w:t>ются:</w:t>
      </w:r>
    </w:p>
    <w:p w:rsidR="00950C68" w:rsidRPr="00591EF5" w:rsidRDefault="00950C68" w:rsidP="008F77A3">
      <w:pPr>
        <w:pStyle w:val="a7"/>
        <w:numPr>
          <w:ilvl w:val="0"/>
          <w:numId w:val="42"/>
        </w:numPr>
        <w:spacing w:line="240" w:lineRule="auto"/>
        <w:rPr>
          <w:szCs w:val="28"/>
        </w:rPr>
      </w:pPr>
      <w:r w:rsidRPr="00591EF5">
        <w:rPr>
          <w:szCs w:val="28"/>
        </w:rPr>
        <w:t>Государственный концертный зал имени А. М. Каца;</w:t>
      </w:r>
    </w:p>
    <w:p w:rsidR="00950C68" w:rsidRPr="00591EF5" w:rsidRDefault="00950C68" w:rsidP="008F77A3">
      <w:pPr>
        <w:pStyle w:val="a7"/>
        <w:numPr>
          <w:ilvl w:val="0"/>
          <w:numId w:val="42"/>
        </w:numPr>
        <w:spacing w:line="240" w:lineRule="auto"/>
        <w:rPr>
          <w:szCs w:val="28"/>
        </w:rPr>
      </w:pPr>
      <w:r w:rsidRPr="00591EF5">
        <w:rPr>
          <w:szCs w:val="28"/>
        </w:rPr>
        <w:t>Михайловская набережная;</w:t>
      </w:r>
    </w:p>
    <w:p w:rsidR="00950C68" w:rsidRPr="00591EF5" w:rsidRDefault="00950C68" w:rsidP="008F77A3">
      <w:pPr>
        <w:pStyle w:val="a7"/>
        <w:numPr>
          <w:ilvl w:val="0"/>
          <w:numId w:val="42"/>
        </w:numPr>
        <w:spacing w:line="240" w:lineRule="auto"/>
        <w:rPr>
          <w:szCs w:val="28"/>
        </w:rPr>
      </w:pPr>
      <w:r w:rsidRPr="00591EF5">
        <w:rPr>
          <w:szCs w:val="28"/>
        </w:rPr>
        <w:t>Колесо обозрения на Михайловской набережной (Дом с колесом);</w:t>
      </w:r>
    </w:p>
    <w:p w:rsidR="00950C68" w:rsidRPr="00591EF5" w:rsidRDefault="00950C68" w:rsidP="008F77A3">
      <w:pPr>
        <w:pStyle w:val="a7"/>
        <w:numPr>
          <w:ilvl w:val="0"/>
          <w:numId w:val="42"/>
        </w:numPr>
        <w:spacing w:line="240" w:lineRule="auto"/>
        <w:rPr>
          <w:szCs w:val="28"/>
        </w:rPr>
      </w:pPr>
      <w:r w:rsidRPr="00591EF5">
        <w:rPr>
          <w:szCs w:val="28"/>
        </w:rPr>
        <w:t>Заельцовский парк;</w:t>
      </w:r>
    </w:p>
    <w:p w:rsidR="00950C68" w:rsidRPr="00591EF5" w:rsidRDefault="00950C68" w:rsidP="008F77A3">
      <w:pPr>
        <w:pStyle w:val="a7"/>
        <w:numPr>
          <w:ilvl w:val="0"/>
          <w:numId w:val="42"/>
        </w:numPr>
        <w:spacing w:line="240" w:lineRule="auto"/>
        <w:rPr>
          <w:szCs w:val="28"/>
        </w:rPr>
      </w:pPr>
      <w:r w:rsidRPr="00591EF5">
        <w:rPr>
          <w:szCs w:val="28"/>
        </w:rPr>
        <w:t xml:space="preserve">Детская железная дорога в Заельцовском парке; </w:t>
      </w:r>
    </w:p>
    <w:p w:rsidR="00950C68" w:rsidRPr="00591EF5" w:rsidRDefault="00950C68" w:rsidP="008F77A3">
      <w:pPr>
        <w:pStyle w:val="a7"/>
        <w:numPr>
          <w:ilvl w:val="0"/>
          <w:numId w:val="42"/>
        </w:numPr>
        <w:spacing w:line="240" w:lineRule="auto"/>
        <w:rPr>
          <w:szCs w:val="28"/>
        </w:rPr>
      </w:pPr>
      <w:r w:rsidRPr="00591EF5">
        <w:rPr>
          <w:szCs w:val="28"/>
        </w:rPr>
        <w:t>Центральный парк;</w:t>
      </w:r>
    </w:p>
    <w:p w:rsidR="00950C68" w:rsidRPr="00591EF5" w:rsidRDefault="00950C68" w:rsidP="008F77A3">
      <w:pPr>
        <w:pStyle w:val="a7"/>
        <w:numPr>
          <w:ilvl w:val="0"/>
          <w:numId w:val="42"/>
        </w:numPr>
        <w:spacing w:line="240" w:lineRule="auto"/>
        <w:rPr>
          <w:szCs w:val="28"/>
        </w:rPr>
      </w:pPr>
      <w:r w:rsidRPr="00591EF5">
        <w:rPr>
          <w:szCs w:val="28"/>
        </w:rPr>
        <w:t>Новосибирский планетарий;</w:t>
      </w:r>
    </w:p>
    <w:p w:rsidR="00950C68" w:rsidRPr="00591EF5" w:rsidRDefault="00950C68" w:rsidP="008F77A3">
      <w:pPr>
        <w:pStyle w:val="a7"/>
        <w:numPr>
          <w:ilvl w:val="0"/>
          <w:numId w:val="42"/>
        </w:numPr>
        <w:spacing w:line="240" w:lineRule="auto"/>
        <w:rPr>
          <w:szCs w:val="28"/>
        </w:rPr>
      </w:pPr>
      <w:r w:rsidRPr="00591EF5">
        <w:rPr>
          <w:szCs w:val="28"/>
        </w:rPr>
        <w:t>Академпарк;</w:t>
      </w:r>
    </w:p>
    <w:p w:rsidR="00950C68" w:rsidRPr="00591EF5" w:rsidRDefault="00950C68" w:rsidP="008F77A3">
      <w:pPr>
        <w:pStyle w:val="a7"/>
        <w:numPr>
          <w:ilvl w:val="0"/>
          <w:numId w:val="42"/>
        </w:numPr>
        <w:spacing w:line="240" w:lineRule="auto"/>
        <w:rPr>
          <w:szCs w:val="28"/>
        </w:rPr>
      </w:pPr>
      <w:r w:rsidRPr="00591EF5">
        <w:rPr>
          <w:szCs w:val="28"/>
        </w:rPr>
        <w:t xml:space="preserve">Мира Термы. Сосновый бор; </w:t>
      </w:r>
    </w:p>
    <w:p w:rsidR="00950C68" w:rsidRPr="00591EF5" w:rsidRDefault="00950C68" w:rsidP="008F77A3">
      <w:pPr>
        <w:pStyle w:val="a7"/>
        <w:numPr>
          <w:ilvl w:val="0"/>
          <w:numId w:val="42"/>
        </w:numPr>
        <w:spacing w:line="240" w:lineRule="auto"/>
        <w:rPr>
          <w:szCs w:val="28"/>
        </w:rPr>
      </w:pPr>
      <w:r w:rsidRPr="00591EF5">
        <w:rPr>
          <w:szCs w:val="28"/>
        </w:rPr>
        <w:t>Центральный сибирский ботанический сад;</w:t>
      </w:r>
    </w:p>
    <w:p w:rsidR="00950C68" w:rsidRPr="00591EF5" w:rsidRDefault="00950C68" w:rsidP="008F77A3">
      <w:pPr>
        <w:pStyle w:val="a7"/>
        <w:numPr>
          <w:ilvl w:val="0"/>
          <w:numId w:val="42"/>
        </w:numPr>
        <w:spacing w:line="240" w:lineRule="auto"/>
        <w:rPr>
          <w:szCs w:val="28"/>
        </w:rPr>
      </w:pPr>
      <w:r w:rsidRPr="00591EF5">
        <w:rPr>
          <w:szCs w:val="28"/>
        </w:rPr>
        <w:t>Новосибирский государственный академический Ордена Трудового Красного Знамени драматический театр «Красный факел»;</w:t>
      </w:r>
    </w:p>
    <w:p w:rsidR="00950C68" w:rsidRPr="00591EF5" w:rsidRDefault="00950C68" w:rsidP="008F77A3">
      <w:pPr>
        <w:pStyle w:val="a7"/>
        <w:numPr>
          <w:ilvl w:val="0"/>
          <w:numId w:val="42"/>
        </w:numPr>
        <w:spacing w:line="240" w:lineRule="auto"/>
        <w:rPr>
          <w:szCs w:val="28"/>
        </w:rPr>
      </w:pPr>
      <w:r w:rsidRPr="00591EF5">
        <w:rPr>
          <w:szCs w:val="28"/>
        </w:rPr>
        <w:t>Академический молодежный театр «Глобус»;</w:t>
      </w:r>
    </w:p>
    <w:p w:rsidR="00950C68" w:rsidRPr="00591EF5" w:rsidRDefault="00950C68" w:rsidP="008F77A3">
      <w:pPr>
        <w:pStyle w:val="a7"/>
        <w:numPr>
          <w:ilvl w:val="0"/>
          <w:numId w:val="42"/>
        </w:numPr>
        <w:spacing w:line="240" w:lineRule="auto"/>
        <w:rPr>
          <w:szCs w:val="28"/>
        </w:rPr>
      </w:pPr>
      <w:r w:rsidRPr="00591EF5">
        <w:rPr>
          <w:szCs w:val="28"/>
        </w:rPr>
        <w:t>Городской драматический театр под руководством Сергея Афанасьева;</w:t>
      </w:r>
    </w:p>
    <w:p w:rsidR="00950C68" w:rsidRPr="00591EF5" w:rsidRDefault="00950C68" w:rsidP="008F77A3">
      <w:pPr>
        <w:pStyle w:val="a7"/>
        <w:numPr>
          <w:ilvl w:val="0"/>
          <w:numId w:val="42"/>
        </w:numPr>
        <w:spacing w:line="240" w:lineRule="auto"/>
        <w:rPr>
          <w:szCs w:val="28"/>
        </w:rPr>
      </w:pPr>
      <w:r w:rsidRPr="00591EF5">
        <w:rPr>
          <w:szCs w:val="28"/>
        </w:rPr>
        <w:t>Новосибирский музыкальный театр;</w:t>
      </w:r>
    </w:p>
    <w:p w:rsidR="00950C68" w:rsidRPr="00591EF5" w:rsidRDefault="00950C68" w:rsidP="008F77A3">
      <w:pPr>
        <w:pStyle w:val="a7"/>
        <w:numPr>
          <w:ilvl w:val="0"/>
          <w:numId w:val="42"/>
        </w:numPr>
        <w:spacing w:line="240" w:lineRule="auto"/>
        <w:rPr>
          <w:szCs w:val="28"/>
        </w:rPr>
      </w:pPr>
      <w:r w:rsidRPr="00591EF5">
        <w:rPr>
          <w:szCs w:val="28"/>
        </w:rPr>
        <w:t>Новосибирский областной театр кукол;</w:t>
      </w:r>
    </w:p>
    <w:p w:rsidR="00950C68" w:rsidRPr="00591EF5" w:rsidRDefault="00950C68" w:rsidP="008F77A3">
      <w:pPr>
        <w:pStyle w:val="a7"/>
        <w:numPr>
          <w:ilvl w:val="0"/>
          <w:numId w:val="42"/>
        </w:numPr>
        <w:spacing w:line="240" w:lineRule="auto"/>
        <w:rPr>
          <w:szCs w:val="28"/>
        </w:rPr>
      </w:pPr>
      <w:r w:rsidRPr="00591EF5">
        <w:rPr>
          <w:szCs w:val="28"/>
        </w:rPr>
        <w:t>Камерный зал филармонии;</w:t>
      </w:r>
    </w:p>
    <w:p w:rsidR="00950C68" w:rsidRPr="00591EF5" w:rsidRDefault="00950C68" w:rsidP="008F77A3">
      <w:pPr>
        <w:pStyle w:val="a7"/>
        <w:numPr>
          <w:ilvl w:val="0"/>
          <w:numId w:val="42"/>
        </w:numPr>
        <w:spacing w:line="240" w:lineRule="auto"/>
        <w:rPr>
          <w:szCs w:val="28"/>
        </w:rPr>
      </w:pPr>
      <w:r w:rsidRPr="00591EF5">
        <w:rPr>
          <w:szCs w:val="28"/>
        </w:rPr>
        <w:t>Кинотеатр Победа</w:t>
      </w:r>
      <w:r w:rsidR="008F77A3" w:rsidRPr="00591EF5">
        <w:rPr>
          <w:szCs w:val="28"/>
        </w:rPr>
        <w:t>;</w:t>
      </w:r>
    </w:p>
    <w:p w:rsidR="00950C68" w:rsidRPr="00591EF5" w:rsidRDefault="00950C68" w:rsidP="008F77A3">
      <w:pPr>
        <w:pStyle w:val="a7"/>
        <w:numPr>
          <w:ilvl w:val="0"/>
          <w:numId w:val="42"/>
        </w:numPr>
        <w:spacing w:line="240" w:lineRule="auto"/>
        <w:rPr>
          <w:szCs w:val="28"/>
        </w:rPr>
      </w:pPr>
      <w:r w:rsidRPr="00591EF5">
        <w:rPr>
          <w:szCs w:val="28"/>
        </w:rPr>
        <w:t>Собор во имя святого благоверного князя Александра Невского;</w:t>
      </w:r>
    </w:p>
    <w:p w:rsidR="00950C68" w:rsidRPr="00591EF5" w:rsidRDefault="00950C68" w:rsidP="008F77A3">
      <w:pPr>
        <w:pStyle w:val="a7"/>
        <w:numPr>
          <w:ilvl w:val="0"/>
          <w:numId w:val="42"/>
        </w:numPr>
        <w:spacing w:line="240" w:lineRule="auto"/>
        <w:rPr>
          <w:szCs w:val="28"/>
        </w:rPr>
      </w:pPr>
      <w:r w:rsidRPr="00591EF5">
        <w:rPr>
          <w:szCs w:val="28"/>
        </w:rPr>
        <w:t>Вознесенский кафедральный собор;</w:t>
      </w:r>
    </w:p>
    <w:p w:rsidR="00950C68" w:rsidRPr="00591EF5" w:rsidRDefault="00950C68" w:rsidP="008F77A3">
      <w:pPr>
        <w:pStyle w:val="a7"/>
        <w:numPr>
          <w:ilvl w:val="0"/>
          <w:numId w:val="42"/>
        </w:numPr>
        <w:spacing w:line="240" w:lineRule="auto"/>
        <w:rPr>
          <w:szCs w:val="28"/>
        </w:rPr>
      </w:pPr>
      <w:r w:rsidRPr="00591EF5">
        <w:rPr>
          <w:szCs w:val="28"/>
        </w:rPr>
        <w:t>Часовня во имя Святителя Николая Чудотворца (часовня «Центр России</w:t>
      </w:r>
      <w:r w:rsidR="00693695" w:rsidRPr="00591EF5">
        <w:rPr>
          <w:szCs w:val="28"/>
        </w:rPr>
        <w:t>»</w:t>
      </w:r>
      <w:r w:rsidRPr="00591EF5">
        <w:rPr>
          <w:szCs w:val="28"/>
        </w:rPr>
        <w:t>);</w:t>
      </w:r>
    </w:p>
    <w:p w:rsidR="00950C68" w:rsidRPr="00591EF5" w:rsidRDefault="00950C68" w:rsidP="008F77A3">
      <w:pPr>
        <w:pStyle w:val="a7"/>
        <w:numPr>
          <w:ilvl w:val="0"/>
          <w:numId w:val="42"/>
        </w:numPr>
        <w:spacing w:line="240" w:lineRule="auto"/>
        <w:rPr>
          <w:szCs w:val="28"/>
        </w:rPr>
      </w:pPr>
      <w:r w:rsidRPr="00591EF5">
        <w:rPr>
          <w:szCs w:val="28"/>
        </w:rPr>
        <w:t>Новосибирский государственный краеведческий музей;</w:t>
      </w:r>
    </w:p>
    <w:p w:rsidR="00950C68" w:rsidRPr="00591EF5" w:rsidRDefault="00950C68" w:rsidP="008F77A3">
      <w:pPr>
        <w:pStyle w:val="a7"/>
        <w:numPr>
          <w:ilvl w:val="0"/>
          <w:numId w:val="42"/>
        </w:numPr>
        <w:spacing w:line="240" w:lineRule="auto"/>
        <w:rPr>
          <w:szCs w:val="28"/>
        </w:rPr>
      </w:pPr>
      <w:r w:rsidRPr="00591EF5">
        <w:rPr>
          <w:szCs w:val="28"/>
        </w:rPr>
        <w:t>Музей железнодорожной техники им. Н. А. Акулинина;</w:t>
      </w:r>
    </w:p>
    <w:p w:rsidR="00950C68" w:rsidRPr="00591EF5" w:rsidRDefault="00950C68" w:rsidP="008F77A3">
      <w:pPr>
        <w:pStyle w:val="a7"/>
        <w:numPr>
          <w:ilvl w:val="0"/>
          <w:numId w:val="42"/>
        </w:numPr>
        <w:spacing w:line="240" w:lineRule="auto"/>
        <w:rPr>
          <w:szCs w:val="28"/>
        </w:rPr>
      </w:pPr>
      <w:r w:rsidRPr="00591EF5">
        <w:rPr>
          <w:szCs w:val="28"/>
        </w:rPr>
        <w:t>Новосибирский государственный художественный музей;</w:t>
      </w:r>
    </w:p>
    <w:p w:rsidR="00950C68" w:rsidRPr="00591EF5" w:rsidRDefault="00950C68" w:rsidP="008F77A3">
      <w:pPr>
        <w:pStyle w:val="a7"/>
        <w:numPr>
          <w:ilvl w:val="0"/>
          <w:numId w:val="42"/>
        </w:numPr>
        <w:spacing w:line="240" w:lineRule="auto"/>
        <w:rPr>
          <w:szCs w:val="28"/>
        </w:rPr>
      </w:pPr>
      <w:r w:rsidRPr="00591EF5">
        <w:rPr>
          <w:szCs w:val="28"/>
        </w:rPr>
        <w:t>Музей эволюции земли в НГУ;</w:t>
      </w:r>
    </w:p>
    <w:p w:rsidR="00950C68" w:rsidRPr="00591EF5" w:rsidRDefault="00950C68" w:rsidP="008F77A3">
      <w:pPr>
        <w:pStyle w:val="a7"/>
        <w:numPr>
          <w:ilvl w:val="0"/>
          <w:numId w:val="42"/>
        </w:numPr>
        <w:spacing w:line="240" w:lineRule="auto"/>
        <w:rPr>
          <w:szCs w:val="28"/>
        </w:rPr>
      </w:pPr>
      <w:r w:rsidRPr="00591EF5">
        <w:rPr>
          <w:szCs w:val="28"/>
        </w:rPr>
        <w:t>Музей солнца;</w:t>
      </w:r>
    </w:p>
    <w:p w:rsidR="00950C68" w:rsidRPr="00591EF5" w:rsidRDefault="00950C68" w:rsidP="009A3DA7">
      <w:pPr>
        <w:pStyle w:val="a7"/>
        <w:numPr>
          <w:ilvl w:val="0"/>
          <w:numId w:val="42"/>
        </w:numPr>
        <w:spacing w:line="240" w:lineRule="auto"/>
        <w:rPr>
          <w:szCs w:val="28"/>
        </w:rPr>
      </w:pPr>
      <w:r w:rsidRPr="00591EF5">
        <w:rPr>
          <w:szCs w:val="28"/>
        </w:rPr>
        <w:t>Музей мировой погребальной культуры;</w:t>
      </w:r>
    </w:p>
    <w:p w:rsidR="00950C68" w:rsidRPr="00591EF5" w:rsidRDefault="00950C68" w:rsidP="009A3DA7">
      <w:pPr>
        <w:pStyle w:val="a7"/>
        <w:numPr>
          <w:ilvl w:val="0"/>
          <w:numId w:val="42"/>
        </w:numPr>
        <w:spacing w:line="240" w:lineRule="auto"/>
        <w:rPr>
          <w:szCs w:val="28"/>
        </w:rPr>
      </w:pPr>
      <w:r w:rsidRPr="00591EF5">
        <w:rPr>
          <w:szCs w:val="28"/>
        </w:rPr>
        <w:t>Музей «Галерея времени» и музей СССР;</w:t>
      </w:r>
    </w:p>
    <w:p w:rsidR="00950C68" w:rsidRPr="00591EF5" w:rsidRDefault="00950C68" w:rsidP="009A3DA7">
      <w:pPr>
        <w:pStyle w:val="a7"/>
        <w:numPr>
          <w:ilvl w:val="0"/>
          <w:numId w:val="42"/>
        </w:numPr>
        <w:spacing w:line="240" w:lineRule="auto"/>
        <w:rPr>
          <w:szCs w:val="28"/>
        </w:rPr>
      </w:pPr>
      <w:r w:rsidRPr="00591EF5">
        <w:rPr>
          <w:szCs w:val="28"/>
        </w:rPr>
        <w:t>Мультимедийный исторический парк «Россия - Моя история»;</w:t>
      </w:r>
    </w:p>
    <w:p w:rsidR="00135B6F" w:rsidRPr="00591EF5" w:rsidRDefault="00135B6F" w:rsidP="00B73548">
      <w:pPr>
        <w:pStyle w:val="a7"/>
        <w:numPr>
          <w:ilvl w:val="0"/>
          <w:numId w:val="42"/>
        </w:numPr>
        <w:spacing w:line="240" w:lineRule="auto"/>
        <w:rPr>
          <w:szCs w:val="28"/>
        </w:rPr>
      </w:pPr>
      <w:r w:rsidRPr="00591EF5">
        <w:rPr>
          <w:szCs w:val="28"/>
        </w:rPr>
        <w:t>Музей Науки и Техники СО РАН;</w:t>
      </w:r>
    </w:p>
    <w:p w:rsidR="00135B6F" w:rsidRPr="00591EF5" w:rsidRDefault="00135B6F" w:rsidP="00B73548">
      <w:pPr>
        <w:pStyle w:val="a7"/>
        <w:numPr>
          <w:ilvl w:val="0"/>
          <w:numId w:val="42"/>
        </w:numPr>
        <w:spacing w:line="240" w:lineRule="auto"/>
        <w:rPr>
          <w:szCs w:val="28"/>
        </w:rPr>
      </w:pPr>
      <w:r w:rsidRPr="00591EF5">
        <w:rPr>
          <w:szCs w:val="28"/>
        </w:rPr>
        <w:t>Парк «Городское начало»;</w:t>
      </w:r>
    </w:p>
    <w:p w:rsidR="00135B6F" w:rsidRPr="00591EF5" w:rsidRDefault="00135B6F" w:rsidP="00B73548">
      <w:pPr>
        <w:pStyle w:val="a7"/>
        <w:numPr>
          <w:ilvl w:val="0"/>
          <w:numId w:val="42"/>
        </w:numPr>
        <w:spacing w:line="240" w:lineRule="auto"/>
        <w:rPr>
          <w:szCs w:val="28"/>
        </w:rPr>
      </w:pPr>
      <w:r w:rsidRPr="00591EF5">
        <w:rPr>
          <w:szCs w:val="28"/>
        </w:rPr>
        <w:t>Первомайский сквер;</w:t>
      </w:r>
    </w:p>
    <w:p w:rsidR="00135B6F" w:rsidRPr="00591EF5" w:rsidRDefault="00135B6F" w:rsidP="00B73548">
      <w:pPr>
        <w:pStyle w:val="a7"/>
        <w:numPr>
          <w:ilvl w:val="0"/>
          <w:numId w:val="42"/>
        </w:numPr>
        <w:spacing w:line="240" w:lineRule="auto"/>
        <w:rPr>
          <w:szCs w:val="28"/>
        </w:rPr>
      </w:pPr>
      <w:r w:rsidRPr="00591EF5">
        <w:rPr>
          <w:szCs w:val="28"/>
        </w:rPr>
        <w:t>Сквер «Героев революции»;</w:t>
      </w:r>
    </w:p>
    <w:p w:rsidR="00135B6F" w:rsidRPr="00591EF5" w:rsidRDefault="00135B6F" w:rsidP="00B73548">
      <w:pPr>
        <w:pStyle w:val="a7"/>
        <w:numPr>
          <w:ilvl w:val="0"/>
          <w:numId w:val="42"/>
        </w:numPr>
        <w:spacing w:line="240" w:lineRule="auto"/>
        <w:rPr>
          <w:szCs w:val="28"/>
        </w:rPr>
      </w:pPr>
      <w:r w:rsidRPr="00591EF5">
        <w:rPr>
          <w:szCs w:val="28"/>
        </w:rPr>
        <w:t>Новосибирский Академгородок;</w:t>
      </w:r>
    </w:p>
    <w:p w:rsidR="00D41AC1" w:rsidRPr="00591EF5" w:rsidRDefault="00D41AC1" w:rsidP="00B73548">
      <w:pPr>
        <w:pStyle w:val="a7"/>
        <w:numPr>
          <w:ilvl w:val="0"/>
          <w:numId w:val="42"/>
        </w:numPr>
        <w:spacing w:line="240" w:lineRule="auto"/>
        <w:rPr>
          <w:szCs w:val="28"/>
        </w:rPr>
      </w:pPr>
      <w:r w:rsidRPr="00591EF5">
        <w:rPr>
          <w:szCs w:val="28"/>
        </w:rPr>
        <w:t>Бугринский мост;</w:t>
      </w:r>
    </w:p>
    <w:p w:rsidR="00FE2037" w:rsidRPr="003239B3" w:rsidRDefault="00D41AC1" w:rsidP="00591EF5">
      <w:pPr>
        <w:pStyle w:val="a7"/>
        <w:numPr>
          <w:ilvl w:val="0"/>
          <w:numId w:val="42"/>
        </w:numPr>
        <w:spacing w:line="240" w:lineRule="auto"/>
        <w:rPr>
          <w:szCs w:val="28"/>
        </w:rPr>
      </w:pPr>
      <w:r w:rsidRPr="003239B3">
        <w:rPr>
          <w:szCs w:val="28"/>
        </w:rPr>
        <w:t>Парк «Арена»</w:t>
      </w:r>
      <w:r w:rsidR="00135B6F" w:rsidRPr="003239B3">
        <w:rPr>
          <w:szCs w:val="28"/>
        </w:rPr>
        <w:t>.</w:t>
      </w:r>
    </w:p>
    <w:p w:rsidR="00B9248D" w:rsidRPr="003239B3" w:rsidRDefault="00A83BF0" w:rsidP="00B9248D">
      <w:pPr>
        <w:spacing w:line="240" w:lineRule="auto"/>
        <w:ind w:firstLine="720"/>
        <w:rPr>
          <w:rFonts w:eastAsia="Times New Roman" w:cs="Times New Roman"/>
          <w:szCs w:val="28"/>
          <w:lang w:eastAsia="ru-RU"/>
        </w:rPr>
      </w:pPr>
      <w:r w:rsidRPr="003239B3">
        <w:rPr>
          <w:rFonts w:eastAsia="Times New Roman" w:cs="Times New Roman"/>
          <w:szCs w:val="28"/>
          <w:lang w:eastAsia="ru-RU"/>
        </w:rPr>
        <w:t xml:space="preserve">Более подробно хочется </w:t>
      </w:r>
      <w:r w:rsidR="00DA55B8" w:rsidRPr="003239B3">
        <w:rPr>
          <w:rFonts w:eastAsia="Times New Roman" w:cs="Times New Roman"/>
          <w:szCs w:val="28"/>
          <w:lang w:eastAsia="ru-RU"/>
        </w:rPr>
        <w:t>остановиться на двух</w:t>
      </w:r>
      <w:r w:rsidRPr="003239B3">
        <w:rPr>
          <w:rFonts w:eastAsia="Times New Roman" w:cs="Times New Roman"/>
          <w:szCs w:val="28"/>
          <w:lang w:eastAsia="ru-RU"/>
        </w:rPr>
        <w:t xml:space="preserve"> </w:t>
      </w:r>
      <w:r w:rsidR="00DA55B8" w:rsidRPr="003239B3">
        <w:rPr>
          <w:rFonts w:eastAsia="Times New Roman" w:cs="Times New Roman"/>
          <w:szCs w:val="28"/>
          <w:lang w:eastAsia="ru-RU"/>
        </w:rPr>
        <w:t xml:space="preserve">туристически </w:t>
      </w:r>
      <w:r w:rsidRPr="003239B3">
        <w:rPr>
          <w:rFonts w:eastAsia="Times New Roman" w:cs="Times New Roman"/>
          <w:szCs w:val="28"/>
          <w:lang w:eastAsia="ru-RU"/>
        </w:rPr>
        <w:t>привлекательных объектах</w:t>
      </w:r>
      <w:r w:rsidR="002D19EF" w:rsidRPr="003239B3">
        <w:rPr>
          <w:rFonts w:eastAsia="Times New Roman" w:cs="Times New Roman"/>
          <w:szCs w:val="28"/>
          <w:lang w:eastAsia="ru-RU"/>
        </w:rPr>
        <w:t>.</w:t>
      </w:r>
      <w:r w:rsidRPr="003239B3">
        <w:rPr>
          <w:rFonts w:eastAsia="Times New Roman" w:cs="Times New Roman"/>
          <w:szCs w:val="28"/>
          <w:lang w:eastAsia="ru-RU"/>
        </w:rPr>
        <w:t xml:space="preserve"> </w:t>
      </w:r>
      <w:r w:rsidR="002D19EF" w:rsidRPr="003239B3">
        <w:rPr>
          <w:rFonts w:eastAsia="Times New Roman" w:cs="Times New Roman"/>
          <w:szCs w:val="28"/>
          <w:lang w:eastAsia="ru-RU"/>
        </w:rPr>
        <w:t xml:space="preserve">Это </w:t>
      </w:r>
      <w:r w:rsidR="00DC39B5" w:rsidRPr="003239B3">
        <w:rPr>
          <w:rFonts w:eastAsia="Times New Roman" w:cs="Times New Roman"/>
          <w:szCs w:val="28"/>
          <w:lang w:eastAsia="ru-RU"/>
        </w:rPr>
        <w:t xml:space="preserve">парк культуры и отдыха «Заельцовский»  и </w:t>
      </w:r>
      <w:r w:rsidR="002D19EF" w:rsidRPr="003239B3">
        <w:rPr>
          <w:rFonts w:eastAsia="Times New Roman" w:cs="Times New Roman"/>
          <w:szCs w:val="28"/>
          <w:lang w:eastAsia="ru-RU"/>
        </w:rPr>
        <w:t>новый ландшафтный п</w:t>
      </w:r>
      <w:r w:rsidR="00DC39B5" w:rsidRPr="003239B3">
        <w:rPr>
          <w:rFonts w:eastAsia="Times New Roman" w:cs="Times New Roman"/>
          <w:szCs w:val="28"/>
          <w:lang w:eastAsia="ru-RU"/>
        </w:rPr>
        <w:t>арк «Арена».</w:t>
      </w:r>
    </w:p>
    <w:p w:rsidR="003239B3" w:rsidRDefault="00B9248D" w:rsidP="00B9248D">
      <w:pPr>
        <w:spacing w:line="240" w:lineRule="auto"/>
        <w:ind w:firstLine="720"/>
        <w:rPr>
          <w:rFonts w:eastAsia="Times New Roman" w:cs="Times New Roman"/>
          <w:b/>
          <w:bCs/>
          <w:szCs w:val="28"/>
          <w:lang w:eastAsia="ru-RU"/>
        </w:rPr>
      </w:pPr>
      <w:r w:rsidRPr="003239B3">
        <w:rPr>
          <w:rFonts w:eastAsia="Times New Roman" w:cs="Times New Roman"/>
          <w:b/>
          <w:bCs/>
          <w:szCs w:val="28"/>
          <w:lang w:eastAsia="ru-RU"/>
        </w:rPr>
        <w:t>Заельцовский парк</w:t>
      </w:r>
      <w:r w:rsidR="003239B3">
        <w:rPr>
          <w:rFonts w:eastAsia="Times New Roman" w:cs="Times New Roman"/>
          <w:b/>
          <w:bCs/>
          <w:szCs w:val="28"/>
          <w:lang w:eastAsia="ru-RU"/>
        </w:rPr>
        <w:t xml:space="preserve">. </w:t>
      </w:r>
    </w:p>
    <w:p w:rsidR="00B9248D" w:rsidRPr="003239B3" w:rsidRDefault="00B9248D" w:rsidP="00B9248D">
      <w:pPr>
        <w:spacing w:line="240" w:lineRule="auto"/>
        <w:ind w:firstLine="720"/>
        <w:rPr>
          <w:rFonts w:eastAsia="Times New Roman" w:cs="Times New Roman"/>
          <w:szCs w:val="28"/>
          <w:lang w:eastAsia="ru-RU"/>
        </w:rPr>
      </w:pPr>
      <w:r w:rsidRPr="003239B3">
        <w:rPr>
          <w:rFonts w:eastAsia="Times New Roman" w:cs="Times New Roman"/>
          <w:szCs w:val="28"/>
          <w:lang w:eastAsia="ru-RU"/>
        </w:rPr>
        <w:t>Реконструкция Заельцовского парка велась в течение двух лет в рамках приоритетного проекта «Формирование комфортной городской среды». Заельцовский парк - часть крупного лесного массива Заельцовского бора, играющего важную экологическую роль в среде города. Поэтому важно было при благоустройстве бережно отнестись к пр</w:t>
      </w:r>
      <w:r w:rsidR="00EA0C72" w:rsidRPr="003239B3">
        <w:rPr>
          <w:rFonts w:eastAsia="Times New Roman" w:cs="Times New Roman"/>
          <w:szCs w:val="28"/>
          <w:lang w:eastAsia="ru-RU"/>
        </w:rPr>
        <w:t>иродной экосистеме. Это легло в </w:t>
      </w:r>
      <w:r w:rsidRPr="003239B3">
        <w:rPr>
          <w:rFonts w:eastAsia="Times New Roman" w:cs="Times New Roman"/>
          <w:szCs w:val="28"/>
          <w:lang w:eastAsia="ru-RU"/>
        </w:rPr>
        <w:t>основу концепции парка – экопарк спортивной направленности.</w:t>
      </w:r>
    </w:p>
    <w:p w:rsidR="00B9248D" w:rsidRPr="003239B3" w:rsidRDefault="00B9248D" w:rsidP="00B9248D">
      <w:pPr>
        <w:spacing w:line="240" w:lineRule="auto"/>
        <w:ind w:firstLine="720"/>
        <w:rPr>
          <w:rFonts w:eastAsia="Times New Roman" w:cs="Times New Roman"/>
          <w:szCs w:val="28"/>
          <w:lang w:eastAsia="ru-RU"/>
        </w:rPr>
      </w:pPr>
      <w:r w:rsidRPr="003239B3">
        <w:rPr>
          <w:rFonts w:eastAsia="Times New Roman" w:cs="Times New Roman"/>
          <w:szCs w:val="28"/>
          <w:lang w:eastAsia="ru-RU"/>
        </w:rPr>
        <w:t>Концепция предполагает сочетание спокойного отдыха в лесном массиве, спортивные активности, а также эколого-образовательную составляющую. Теперь это парк для активного отдыха, для прогулок по экотропе, для развлечения на праздниках и фестивалях.</w:t>
      </w:r>
    </w:p>
    <w:p w:rsidR="00B9248D" w:rsidRPr="003239B3" w:rsidRDefault="00B9248D" w:rsidP="00B9248D">
      <w:pPr>
        <w:spacing w:line="240" w:lineRule="auto"/>
        <w:ind w:firstLine="720"/>
        <w:rPr>
          <w:rFonts w:eastAsia="Times New Roman" w:cs="Times New Roman"/>
          <w:szCs w:val="28"/>
          <w:lang w:eastAsia="ru-RU"/>
        </w:rPr>
      </w:pPr>
      <w:r w:rsidRPr="003239B3">
        <w:rPr>
          <w:rFonts w:eastAsia="Times New Roman" w:cs="Times New Roman"/>
          <w:szCs w:val="28"/>
          <w:lang w:eastAsia="ru-RU"/>
        </w:rPr>
        <w:t>Главная аллея парка превратилась из места концентрации всех активностей и площадей в центральную ось, с которой удобно сообщаются основные функциональные зоны. Созданы прогулочные маршруты, разнообразные  по скоростному режиму и тематике: отдельная полоса для скейтов и самокатов (на главной прогулочной аллее), отдельная сеть велодорожек, отдельная сеть дорожек для северной ходьбы и бегунов. Все они визуально отличаются, в том числе – типами покрытий. Отдельно – скейтплощадка для любителей экстремальных видов спорта. Отдельно – универсальная игровая спортивная площадка.</w:t>
      </w:r>
    </w:p>
    <w:p w:rsidR="00B9248D" w:rsidRPr="003239B3" w:rsidRDefault="00B9248D" w:rsidP="00B9248D">
      <w:pPr>
        <w:spacing w:line="240" w:lineRule="auto"/>
        <w:ind w:firstLine="720"/>
        <w:rPr>
          <w:rFonts w:eastAsia="Times New Roman" w:cs="Times New Roman"/>
          <w:szCs w:val="28"/>
          <w:lang w:eastAsia="ru-RU"/>
        </w:rPr>
      </w:pPr>
      <w:r w:rsidRPr="003239B3">
        <w:rPr>
          <w:rFonts w:eastAsia="Times New Roman" w:cs="Times New Roman"/>
          <w:szCs w:val="28"/>
          <w:lang w:eastAsia="ru-RU"/>
        </w:rPr>
        <w:t>Общественных зон – две: большая для крупных мероприятий и малая – для просмотра кино на открытом воздухе, камерных выступлений и мероприятий.</w:t>
      </w:r>
    </w:p>
    <w:p w:rsidR="00B9248D" w:rsidRPr="003239B3" w:rsidRDefault="00B9248D" w:rsidP="00B9248D">
      <w:pPr>
        <w:spacing w:line="240" w:lineRule="auto"/>
        <w:ind w:firstLine="720"/>
        <w:rPr>
          <w:rFonts w:eastAsia="Times New Roman" w:cs="Times New Roman"/>
          <w:szCs w:val="28"/>
          <w:lang w:eastAsia="ru-RU"/>
        </w:rPr>
      </w:pPr>
      <w:r w:rsidRPr="003239B3">
        <w:rPr>
          <w:rFonts w:eastAsia="Times New Roman" w:cs="Times New Roman"/>
          <w:szCs w:val="28"/>
          <w:lang w:eastAsia="ru-RU"/>
        </w:rPr>
        <w:t xml:space="preserve">Экотропа оборудована информационными стендами о флоре и фауне парка, в том числе - для маломобильных и слабовидящих посетителей парка, обустроены дуплянки для белок и птиц, гостиницы для насекомых, кормушки, высажены краснокнижные растения. На тропе расположены 15 станций, каждая из которых посвящена конкретным особенностям данного места (папоротниковая поляна, поляна орхидей, яблоневая роща и другие). Протяженность тропы – 1 километр. </w:t>
      </w:r>
    </w:p>
    <w:p w:rsidR="00B9248D" w:rsidRPr="003239B3" w:rsidRDefault="00B9248D" w:rsidP="00B9248D">
      <w:pPr>
        <w:spacing w:line="240" w:lineRule="auto"/>
        <w:ind w:firstLine="720"/>
        <w:rPr>
          <w:rFonts w:eastAsia="Times New Roman" w:cs="Times New Roman"/>
          <w:szCs w:val="28"/>
          <w:lang w:eastAsia="ru-RU"/>
        </w:rPr>
      </w:pPr>
      <w:r w:rsidRPr="003239B3">
        <w:rPr>
          <w:rFonts w:eastAsia="Times New Roman" w:cs="Times New Roman"/>
          <w:szCs w:val="28"/>
          <w:lang w:eastAsia="ru-RU"/>
        </w:rPr>
        <w:t>Основная цель экотропы – показать биоразнообразие климатической зоны, в которой находится Новосибирск, что такое Заельцовский бор, какими видами он обладает. Разработаны просветительные экскурсии разной типологии: познавательные экскурсии, наблюдения, научная деятельность, учебно-исследовательская деятельность, игровая деятельность - для школьников, студентов, взрослых посетителей.</w:t>
      </w:r>
    </w:p>
    <w:p w:rsidR="00B9248D" w:rsidRPr="003239B3" w:rsidRDefault="00B9248D" w:rsidP="00B9248D">
      <w:pPr>
        <w:spacing w:line="240" w:lineRule="auto"/>
        <w:ind w:firstLine="720"/>
        <w:rPr>
          <w:rFonts w:eastAsia="Times New Roman" w:cs="Times New Roman"/>
          <w:szCs w:val="28"/>
          <w:lang w:eastAsia="ru-RU"/>
        </w:rPr>
      </w:pPr>
      <w:r w:rsidRPr="003239B3">
        <w:rPr>
          <w:rFonts w:eastAsia="Times New Roman" w:cs="Times New Roman"/>
          <w:b/>
          <w:bCs/>
          <w:szCs w:val="28"/>
          <w:lang w:eastAsia="ru-RU"/>
        </w:rPr>
        <w:t>Парк «Арена»</w:t>
      </w:r>
      <w:r w:rsidRPr="003239B3">
        <w:rPr>
          <w:rFonts w:eastAsia="Times New Roman" w:cs="Times New Roman"/>
          <w:szCs w:val="28"/>
          <w:lang w:eastAsia="ru-RU"/>
        </w:rPr>
        <w:t xml:space="preserve"> рядом с Много</w:t>
      </w:r>
      <w:r w:rsidR="008B7B86" w:rsidRPr="003239B3">
        <w:rPr>
          <w:rFonts w:eastAsia="Times New Roman" w:cs="Times New Roman"/>
          <w:szCs w:val="28"/>
          <w:lang w:eastAsia="ru-RU"/>
        </w:rPr>
        <w:t>функциональной ледовой ареной в </w:t>
      </w:r>
      <w:r w:rsidRPr="003239B3">
        <w:rPr>
          <w:rFonts w:eastAsia="Times New Roman" w:cs="Times New Roman"/>
          <w:szCs w:val="28"/>
          <w:lang w:eastAsia="ru-RU"/>
        </w:rPr>
        <w:t>Кировском районе создавался на протяжении двух лет: на территории 18,8 га выполнен комплекс инженерных работ, создана дорожно-тропиночная сеть, разнообразные площадки для спорта и отдыха, установлена парковая мебель, пункт проката.</w:t>
      </w:r>
    </w:p>
    <w:p w:rsidR="00B9248D" w:rsidRPr="003239B3" w:rsidRDefault="00B9248D" w:rsidP="00B9248D">
      <w:pPr>
        <w:spacing w:line="240" w:lineRule="auto"/>
        <w:ind w:firstLine="720"/>
        <w:rPr>
          <w:rFonts w:eastAsia="Times New Roman" w:cs="Times New Roman"/>
          <w:szCs w:val="28"/>
          <w:lang w:eastAsia="ru-RU"/>
        </w:rPr>
      </w:pPr>
      <w:r w:rsidRPr="003239B3">
        <w:rPr>
          <w:rFonts w:eastAsia="Times New Roman" w:cs="Times New Roman"/>
          <w:szCs w:val="28"/>
          <w:lang w:eastAsia="ru-RU"/>
        </w:rPr>
        <w:t>Территория парка состоит из сети маршрутов:</w:t>
      </w:r>
    </w:p>
    <w:p w:rsidR="00B9248D" w:rsidRPr="003239B3" w:rsidRDefault="008B7B86" w:rsidP="00B9248D">
      <w:pPr>
        <w:spacing w:line="240" w:lineRule="auto"/>
        <w:ind w:firstLine="720"/>
        <w:rPr>
          <w:rFonts w:eastAsia="Times New Roman" w:cs="Times New Roman"/>
          <w:szCs w:val="28"/>
          <w:lang w:eastAsia="ru-RU"/>
        </w:rPr>
      </w:pPr>
      <w:r w:rsidRPr="003239B3">
        <w:rPr>
          <w:rFonts w:eastAsia="Times New Roman" w:cs="Times New Roman"/>
          <w:szCs w:val="28"/>
          <w:lang w:eastAsia="ru-RU"/>
        </w:rPr>
        <w:t>- пешеходный маршрут (2,</w:t>
      </w:r>
      <w:r w:rsidR="00B9248D" w:rsidRPr="003239B3">
        <w:rPr>
          <w:rFonts w:eastAsia="Times New Roman" w:cs="Times New Roman"/>
          <w:szCs w:val="28"/>
          <w:lang w:eastAsia="ru-RU"/>
        </w:rPr>
        <w:t xml:space="preserve">85 км), </w:t>
      </w:r>
    </w:p>
    <w:p w:rsidR="00B9248D" w:rsidRPr="003239B3" w:rsidRDefault="00B9248D" w:rsidP="00B9248D">
      <w:pPr>
        <w:spacing w:line="240" w:lineRule="auto"/>
        <w:ind w:firstLine="720"/>
        <w:rPr>
          <w:rFonts w:eastAsia="Times New Roman" w:cs="Times New Roman"/>
          <w:szCs w:val="28"/>
          <w:lang w:eastAsia="ru-RU"/>
        </w:rPr>
      </w:pPr>
      <w:r w:rsidRPr="003239B3">
        <w:rPr>
          <w:rFonts w:eastAsia="Times New Roman" w:cs="Times New Roman"/>
          <w:szCs w:val="28"/>
          <w:lang w:eastAsia="ru-RU"/>
        </w:rPr>
        <w:t>- пешеходный маршрут по тропам (2,8 км),</w:t>
      </w:r>
    </w:p>
    <w:p w:rsidR="00B9248D" w:rsidRPr="003239B3" w:rsidRDefault="00B9248D" w:rsidP="00B9248D">
      <w:pPr>
        <w:spacing w:line="240" w:lineRule="auto"/>
        <w:ind w:firstLine="720"/>
        <w:rPr>
          <w:rFonts w:eastAsia="Times New Roman" w:cs="Times New Roman"/>
          <w:szCs w:val="28"/>
          <w:lang w:eastAsia="ru-RU"/>
        </w:rPr>
      </w:pPr>
      <w:r w:rsidRPr="003239B3">
        <w:rPr>
          <w:rFonts w:eastAsia="Times New Roman" w:cs="Times New Roman"/>
          <w:szCs w:val="28"/>
          <w:lang w:eastAsia="ru-RU"/>
        </w:rPr>
        <w:t xml:space="preserve">- маршрут для велосипедов (детский (0, 5км) и взрослый (1,65 км), </w:t>
      </w:r>
    </w:p>
    <w:p w:rsidR="00B9248D" w:rsidRPr="003239B3" w:rsidRDefault="00B9248D" w:rsidP="00B9248D">
      <w:pPr>
        <w:spacing w:line="240" w:lineRule="auto"/>
        <w:ind w:firstLine="720"/>
        <w:rPr>
          <w:rFonts w:eastAsia="Times New Roman" w:cs="Times New Roman"/>
          <w:szCs w:val="28"/>
          <w:lang w:eastAsia="ru-RU"/>
        </w:rPr>
      </w:pPr>
      <w:r w:rsidRPr="003239B3">
        <w:rPr>
          <w:rFonts w:eastAsia="Times New Roman" w:cs="Times New Roman"/>
          <w:szCs w:val="28"/>
          <w:lang w:eastAsia="ru-RU"/>
        </w:rPr>
        <w:t xml:space="preserve">- лыжная трасса (1,4 км), </w:t>
      </w:r>
    </w:p>
    <w:p w:rsidR="00B9248D" w:rsidRPr="003239B3" w:rsidRDefault="00B9248D" w:rsidP="00B9248D">
      <w:pPr>
        <w:spacing w:line="240" w:lineRule="auto"/>
        <w:ind w:firstLine="720"/>
        <w:rPr>
          <w:rFonts w:eastAsia="Times New Roman" w:cs="Times New Roman"/>
          <w:szCs w:val="28"/>
          <w:lang w:eastAsia="ru-RU"/>
        </w:rPr>
      </w:pPr>
      <w:r w:rsidRPr="003239B3">
        <w:rPr>
          <w:rFonts w:eastAsia="Times New Roman" w:cs="Times New Roman"/>
          <w:szCs w:val="28"/>
          <w:lang w:eastAsia="ru-RU"/>
        </w:rPr>
        <w:t>- беговой маршрут (2,4 км),</w:t>
      </w:r>
    </w:p>
    <w:p w:rsidR="00B9248D" w:rsidRPr="003239B3" w:rsidRDefault="008B7B86" w:rsidP="00B9248D">
      <w:pPr>
        <w:spacing w:line="240" w:lineRule="auto"/>
        <w:ind w:firstLine="720"/>
        <w:rPr>
          <w:rFonts w:eastAsia="Times New Roman" w:cs="Times New Roman"/>
          <w:szCs w:val="28"/>
          <w:lang w:eastAsia="ru-RU"/>
        </w:rPr>
      </w:pPr>
      <w:r w:rsidRPr="003239B3">
        <w:rPr>
          <w:rFonts w:eastAsia="Times New Roman" w:cs="Times New Roman"/>
          <w:szCs w:val="28"/>
          <w:lang w:eastAsia="ru-RU"/>
        </w:rPr>
        <w:t>- маршрут</w:t>
      </w:r>
      <w:r w:rsidR="00B9248D" w:rsidRPr="003239B3">
        <w:rPr>
          <w:rFonts w:eastAsia="Times New Roman" w:cs="Times New Roman"/>
          <w:szCs w:val="28"/>
          <w:lang w:eastAsia="ru-RU"/>
        </w:rPr>
        <w:t xml:space="preserve"> для северной (скандинавской) ходьбы (2,4 км). </w:t>
      </w:r>
    </w:p>
    <w:p w:rsidR="00B9248D" w:rsidRPr="003239B3" w:rsidRDefault="00B9248D" w:rsidP="00B9248D">
      <w:pPr>
        <w:spacing w:line="240" w:lineRule="auto"/>
        <w:ind w:firstLine="720"/>
        <w:rPr>
          <w:rFonts w:eastAsia="Times New Roman" w:cs="Times New Roman"/>
          <w:szCs w:val="28"/>
          <w:lang w:eastAsia="ru-RU"/>
        </w:rPr>
      </w:pPr>
      <w:r w:rsidRPr="003239B3">
        <w:rPr>
          <w:rFonts w:eastAsia="Times New Roman" w:cs="Times New Roman"/>
          <w:szCs w:val="28"/>
          <w:lang w:eastAsia="ru-RU"/>
        </w:rPr>
        <w:t xml:space="preserve">Предусмотрено в проекте и создание кольцевой трассы для марафонского бегового маршрута, длина кольца 5 км. Такая инфраструктура позволит проводить большие спортивные мероприятия (марафоны и полумарафоны) без перекрытия центра города и основных автомагистралей, а также мероприятия в рамках федерального проекта «Спорт – норма жизни». </w:t>
      </w:r>
    </w:p>
    <w:p w:rsidR="00B9248D" w:rsidRPr="003239B3" w:rsidRDefault="00B9248D" w:rsidP="00B9248D">
      <w:pPr>
        <w:spacing w:line="240" w:lineRule="auto"/>
        <w:ind w:firstLine="720"/>
        <w:rPr>
          <w:rFonts w:eastAsia="Times New Roman" w:cs="Times New Roman"/>
          <w:szCs w:val="28"/>
          <w:lang w:eastAsia="ru-RU"/>
        </w:rPr>
      </w:pPr>
      <w:r w:rsidRPr="003239B3">
        <w:rPr>
          <w:rFonts w:eastAsia="Times New Roman" w:cs="Times New Roman"/>
          <w:szCs w:val="28"/>
          <w:lang w:eastAsia="ru-RU"/>
        </w:rPr>
        <w:t>В результате, в парке созданы современные спортивные тематические зоны:</w:t>
      </w:r>
    </w:p>
    <w:p w:rsidR="00B9248D" w:rsidRPr="003239B3" w:rsidRDefault="00B9248D" w:rsidP="00B9248D">
      <w:pPr>
        <w:spacing w:line="240" w:lineRule="auto"/>
        <w:ind w:firstLine="720"/>
        <w:rPr>
          <w:rFonts w:eastAsia="Times New Roman" w:cs="Times New Roman"/>
          <w:szCs w:val="28"/>
          <w:lang w:eastAsia="ru-RU"/>
        </w:rPr>
      </w:pPr>
      <w:r w:rsidRPr="003239B3">
        <w:rPr>
          <w:rFonts w:eastAsia="Times New Roman" w:cs="Times New Roman"/>
          <w:szCs w:val="28"/>
          <w:lang w:eastAsia="ru-RU"/>
        </w:rPr>
        <w:t>- детская игровая зона,</w:t>
      </w:r>
    </w:p>
    <w:p w:rsidR="00B9248D" w:rsidRPr="003239B3" w:rsidRDefault="00B9248D" w:rsidP="00B9248D">
      <w:pPr>
        <w:spacing w:line="240" w:lineRule="auto"/>
        <w:ind w:firstLine="720"/>
        <w:rPr>
          <w:rFonts w:eastAsia="Times New Roman" w:cs="Times New Roman"/>
          <w:szCs w:val="28"/>
          <w:lang w:eastAsia="ru-RU"/>
        </w:rPr>
      </w:pPr>
      <w:r w:rsidRPr="003239B3">
        <w:rPr>
          <w:rFonts w:eastAsia="Times New Roman" w:cs="Times New Roman"/>
          <w:szCs w:val="28"/>
          <w:lang w:eastAsia="ru-RU"/>
        </w:rPr>
        <w:t>- скейт-зона,</w:t>
      </w:r>
    </w:p>
    <w:p w:rsidR="00B9248D" w:rsidRPr="003239B3" w:rsidRDefault="00B9248D" w:rsidP="00B9248D">
      <w:pPr>
        <w:spacing w:line="240" w:lineRule="auto"/>
        <w:ind w:firstLine="720"/>
        <w:rPr>
          <w:rFonts w:eastAsia="Times New Roman" w:cs="Times New Roman"/>
          <w:szCs w:val="28"/>
          <w:lang w:eastAsia="ru-RU"/>
        </w:rPr>
      </w:pPr>
      <w:r w:rsidRPr="003239B3">
        <w:rPr>
          <w:rFonts w:eastAsia="Times New Roman" w:cs="Times New Roman"/>
          <w:szCs w:val="28"/>
          <w:lang w:eastAsia="ru-RU"/>
        </w:rPr>
        <w:t>- памп-трек,</w:t>
      </w:r>
    </w:p>
    <w:p w:rsidR="00B9248D" w:rsidRPr="003239B3" w:rsidRDefault="00B9248D" w:rsidP="00B9248D">
      <w:pPr>
        <w:spacing w:line="240" w:lineRule="auto"/>
        <w:ind w:firstLine="720"/>
        <w:rPr>
          <w:rFonts w:eastAsia="Times New Roman" w:cs="Times New Roman"/>
          <w:szCs w:val="28"/>
          <w:lang w:eastAsia="ru-RU"/>
        </w:rPr>
      </w:pPr>
      <w:r w:rsidRPr="003239B3">
        <w:rPr>
          <w:rFonts w:eastAsia="Times New Roman" w:cs="Times New Roman"/>
          <w:szCs w:val="28"/>
          <w:lang w:eastAsia="ru-RU"/>
        </w:rPr>
        <w:t>- уличные силовые тренажеры,</w:t>
      </w:r>
    </w:p>
    <w:p w:rsidR="00B9248D" w:rsidRPr="003239B3" w:rsidRDefault="00B9248D" w:rsidP="00B9248D">
      <w:pPr>
        <w:spacing w:line="240" w:lineRule="auto"/>
        <w:ind w:firstLine="720"/>
        <w:rPr>
          <w:rFonts w:eastAsia="Times New Roman" w:cs="Times New Roman"/>
          <w:szCs w:val="28"/>
          <w:lang w:eastAsia="ru-RU"/>
        </w:rPr>
      </w:pPr>
      <w:r w:rsidRPr="003239B3">
        <w:rPr>
          <w:rFonts w:eastAsia="Times New Roman" w:cs="Times New Roman"/>
          <w:szCs w:val="28"/>
          <w:lang w:eastAsia="ru-RU"/>
        </w:rPr>
        <w:t>- площадка для стрит-бола,</w:t>
      </w:r>
    </w:p>
    <w:p w:rsidR="00B9248D" w:rsidRPr="003239B3" w:rsidRDefault="00B9248D" w:rsidP="00B9248D">
      <w:pPr>
        <w:spacing w:line="240" w:lineRule="auto"/>
        <w:ind w:firstLine="720"/>
        <w:rPr>
          <w:rFonts w:eastAsia="Times New Roman" w:cs="Times New Roman"/>
          <w:szCs w:val="28"/>
          <w:lang w:eastAsia="ru-RU"/>
        </w:rPr>
      </w:pPr>
      <w:r w:rsidRPr="003239B3">
        <w:rPr>
          <w:rFonts w:eastAsia="Times New Roman" w:cs="Times New Roman"/>
          <w:szCs w:val="28"/>
          <w:lang w:eastAsia="ru-RU"/>
        </w:rPr>
        <w:t>- ворк-аут,</w:t>
      </w:r>
    </w:p>
    <w:p w:rsidR="00B9248D" w:rsidRPr="003239B3" w:rsidRDefault="00B9248D" w:rsidP="00B9248D">
      <w:pPr>
        <w:spacing w:line="240" w:lineRule="auto"/>
        <w:ind w:firstLine="720"/>
        <w:rPr>
          <w:rFonts w:eastAsia="Times New Roman" w:cs="Times New Roman"/>
          <w:szCs w:val="28"/>
          <w:lang w:eastAsia="ru-RU"/>
        </w:rPr>
      </w:pPr>
      <w:r w:rsidRPr="003239B3">
        <w:rPr>
          <w:rFonts w:eastAsia="Times New Roman" w:cs="Times New Roman"/>
          <w:szCs w:val="28"/>
          <w:lang w:eastAsia="ru-RU"/>
        </w:rPr>
        <w:t>- спортивная полоса препятствий и турников.</w:t>
      </w:r>
    </w:p>
    <w:p w:rsidR="00950C68" w:rsidRPr="003239B3" w:rsidRDefault="00B9248D" w:rsidP="00FE2037">
      <w:pPr>
        <w:spacing w:line="240" w:lineRule="auto"/>
        <w:ind w:firstLine="720"/>
        <w:rPr>
          <w:rFonts w:eastAsia="Times New Roman" w:cs="Times New Roman"/>
          <w:szCs w:val="28"/>
          <w:lang w:eastAsia="ru-RU"/>
        </w:rPr>
      </w:pPr>
      <w:r w:rsidRPr="003239B3">
        <w:rPr>
          <w:rFonts w:eastAsia="Times New Roman" w:cs="Times New Roman"/>
          <w:szCs w:val="28"/>
          <w:lang w:eastAsia="ru-RU"/>
        </w:rPr>
        <w:t>Таким образом, в левобережье создается единственный в городе большой спортивный кластер: со временем парк Арена должен перейти в другую рекреационную зону вдоль р</w:t>
      </w:r>
      <w:r w:rsidR="008B7B86" w:rsidRPr="003239B3">
        <w:rPr>
          <w:rFonts w:eastAsia="Times New Roman" w:cs="Times New Roman"/>
          <w:szCs w:val="28"/>
          <w:lang w:eastAsia="ru-RU"/>
        </w:rPr>
        <w:t>еки Обь до Бугринской рощи. Так</w:t>
      </w:r>
      <w:r w:rsidRPr="003239B3">
        <w:rPr>
          <w:rFonts w:eastAsia="Times New Roman" w:cs="Times New Roman"/>
          <w:szCs w:val="28"/>
          <w:lang w:eastAsia="ru-RU"/>
        </w:rPr>
        <w:t xml:space="preserve"> будет сформирована протяженная береговая рекреация с разнообразными видами отдыха.</w:t>
      </w:r>
    </w:p>
    <w:p w:rsidR="00DC39B5" w:rsidRDefault="00DC39B5" w:rsidP="00DC39B5">
      <w:pPr>
        <w:spacing w:line="240" w:lineRule="auto"/>
        <w:rPr>
          <w:szCs w:val="28"/>
        </w:rPr>
      </w:pPr>
      <w:r w:rsidRPr="003239B3">
        <w:rPr>
          <w:szCs w:val="28"/>
        </w:rPr>
        <w:t>Наиболее перспективными</w:t>
      </w:r>
      <w:r w:rsidR="000B0D19" w:rsidRPr="003239B3">
        <w:rPr>
          <w:szCs w:val="28"/>
        </w:rPr>
        <w:t xml:space="preserve"> </w:t>
      </w:r>
      <w:r w:rsidRPr="003239B3">
        <w:rPr>
          <w:szCs w:val="28"/>
        </w:rPr>
        <w:t xml:space="preserve"> городскими и областными территориями для развития туризма на данный момент являются:</w:t>
      </w:r>
    </w:p>
    <w:p w:rsidR="00DC39B5" w:rsidRPr="008B6380" w:rsidRDefault="00DC39B5" w:rsidP="00DC39B5">
      <w:pPr>
        <w:spacing w:line="240" w:lineRule="auto"/>
        <w:rPr>
          <w:szCs w:val="28"/>
        </w:rPr>
      </w:pPr>
      <w:r w:rsidRPr="008B6380">
        <w:rPr>
          <w:szCs w:val="28"/>
        </w:rPr>
        <w:t xml:space="preserve">▪ </w:t>
      </w:r>
      <w:r w:rsidRPr="00CC5E30">
        <w:rPr>
          <w:b/>
          <w:szCs w:val="28"/>
        </w:rPr>
        <w:t>Новый парк у Многофункциональной ледовой арены в Кировском районе</w:t>
      </w:r>
      <w:r w:rsidR="000B0D19">
        <w:rPr>
          <w:b/>
          <w:szCs w:val="28"/>
        </w:rPr>
        <w:t xml:space="preserve"> (п</w:t>
      </w:r>
      <w:r w:rsidR="000B0D19" w:rsidRPr="000B0D19">
        <w:rPr>
          <w:b/>
          <w:szCs w:val="28"/>
        </w:rPr>
        <w:t>арк «Арена»</w:t>
      </w:r>
      <w:r w:rsidR="000B0D19">
        <w:rPr>
          <w:b/>
          <w:szCs w:val="28"/>
        </w:rPr>
        <w:t>)</w:t>
      </w:r>
      <w:r w:rsidRPr="00CC5E30">
        <w:rPr>
          <w:b/>
          <w:szCs w:val="28"/>
        </w:rPr>
        <w:t>.</w:t>
      </w:r>
      <w:r w:rsidR="000B0D19">
        <w:rPr>
          <w:szCs w:val="28"/>
        </w:rPr>
        <w:t xml:space="preserve"> Площадь благоустройства – 18,8</w:t>
      </w:r>
      <w:r w:rsidRPr="008B6380">
        <w:rPr>
          <w:szCs w:val="28"/>
        </w:rPr>
        <w:t xml:space="preserve"> га. Спортивно-рекр</w:t>
      </w:r>
      <w:r w:rsidR="000B0D19">
        <w:rPr>
          <w:szCs w:val="28"/>
        </w:rPr>
        <w:t>еационный парк, состоящий из не</w:t>
      </w:r>
      <w:r w:rsidRPr="008B6380">
        <w:rPr>
          <w:szCs w:val="28"/>
        </w:rPr>
        <w:t xml:space="preserve">скольких современных спортивных тематических зон, предназначен для активного времяпрепровождения горожан. Расположен в шаговой доступности от станции метро «Спортивная». </w:t>
      </w:r>
    </w:p>
    <w:p w:rsidR="00DC39B5" w:rsidRPr="008B6380" w:rsidRDefault="00DC39B5" w:rsidP="00DC39B5">
      <w:pPr>
        <w:spacing w:line="240" w:lineRule="auto"/>
        <w:rPr>
          <w:szCs w:val="28"/>
        </w:rPr>
      </w:pPr>
      <w:r w:rsidRPr="008B6380">
        <w:rPr>
          <w:szCs w:val="28"/>
        </w:rPr>
        <w:t>▪</w:t>
      </w:r>
      <w:r w:rsidR="000B0D19">
        <w:rPr>
          <w:szCs w:val="28"/>
        </w:rPr>
        <w:t> </w:t>
      </w:r>
      <w:r w:rsidRPr="00CC5E30">
        <w:rPr>
          <w:b/>
          <w:szCs w:val="28"/>
        </w:rPr>
        <w:t>Рекреационная территория в пойме реки Каменка.</w:t>
      </w:r>
      <w:r>
        <w:rPr>
          <w:szCs w:val="28"/>
        </w:rPr>
        <w:t xml:space="preserve"> Проект благоустройства тер</w:t>
      </w:r>
      <w:r w:rsidRPr="008B6380">
        <w:rPr>
          <w:szCs w:val="28"/>
        </w:rPr>
        <w:t xml:space="preserve">ритории в пойме реки Каменка отмечен Министерством строительства и жилищно-коммунального хозяйства Российской Федерации как </w:t>
      </w:r>
      <w:r>
        <w:rPr>
          <w:szCs w:val="28"/>
        </w:rPr>
        <w:t>первый парк в России, при благо</w:t>
      </w:r>
      <w:r w:rsidRPr="008B6380">
        <w:rPr>
          <w:szCs w:val="28"/>
        </w:rPr>
        <w:t xml:space="preserve">устройстве которого учитывается затопляемость территории в весеннее половодье. </w:t>
      </w:r>
    </w:p>
    <w:p w:rsidR="00DC39B5" w:rsidRPr="008B6380" w:rsidRDefault="00DC39B5" w:rsidP="00DC39B5">
      <w:pPr>
        <w:spacing w:line="240" w:lineRule="auto"/>
        <w:rPr>
          <w:szCs w:val="28"/>
        </w:rPr>
      </w:pPr>
      <w:r w:rsidRPr="008B6380">
        <w:rPr>
          <w:szCs w:val="28"/>
        </w:rPr>
        <w:t>▪</w:t>
      </w:r>
      <w:r w:rsidR="000B0D19">
        <w:rPr>
          <w:szCs w:val="28"/>
        </w:rPr>
        <w:t> </w:t>
      </w:r>
      <w:r w:rsidRPr="00CC5E30">
        <w:rPr>
          <w:b/>
          <w:szCs w:val="28"/>
        </w:rPr>
        <w:t>«Обские парки»</w:t>
      </w:r>
      <w:r w:rsidRPr="008B6380">
        <w:rPr>
          <w:szCs w:val="28"/>
        </w:rPr>
        <w:t xml:space="preserve"> – региональный проект, который позволит преобразить парки «У моря Обского», Заельцовский бор, «Арена», «Бугринский», «Тулинский ландшафтный парк», а также набережную ОбьГЭС.</w:t>
      </w:r>
    </w:p>
    <w:p w:rsidR="00DC39B5" w:rsidRPr="00AA1335" w:rsidRDefault="00DC39B5" w:rsidP="00DC39B5">
      <w:pPr>
        <w:spacing w:line="240" w:lineRule="auto"/>
        <w:rPr>
          <w:szCs w:val="28"/>
        </w:rPr>
      </w:pPr>
      <w:r w:rsidRPr="00AA1335">
        <w:rPr>
          <w:szCs w:val="28"/>
        </w:rPr>
        <w:t xml:space="preserve">▪ </w:t>
      </w:r>
      <w:r w:rsidRPr="00AA1335">
        <w:rPr>
          <w:b/>
          <w:szCs w:val="28"/>
        </w:rPr>
        <w:t>Прибрежная территория р. Обь в Кировском районе</w:t>
      </w:r>
      <w:r w:rsidR="000B0D19" w:rsidRPr="00AA1335">
        <w:rPr>
          <w:b/>
          <w:szCs w:val="28"/>
        </w:rPr>
        <w:t xml:space="preserve"> Новосибирска (рабочее название  </w:t>
      </w:r>
      <w:r w:rsidRPr="00AA1335">
        <w:rPr>
          <w:b/>
          <w:szCs w:val="28"/>
        </w:rPr>
        <w:t>–</w:t>
      </w:r>
      <w:r w:rsidR="000B0D19" w:rsidRPr="00AA1335">
        <w:rPr>
          <w:b/>
          <w:szCs w:val="28"/>
        </w:rPr>
        <w:t xml:space="preserve">  </w:t>
      </w:r>
      <w:r w:rsidRPr="00AA1335">
        <w:rPr>
          <w:b/>
          <w:szCs w:val="28"/>
        </w:rPr>
        <w:t>Усть-Тула).</w:t>
      </w:r>
      <w:r w:rsidRPr="00AA1335">
        <w:rPr>
          <w:szCs w:val="28"/>
        </w:rPr>
        <w:t xml:space="preserve"> Территория концептуального проектирования расположена на левом берегу реки Оби между мостами – Октябрьским/метромостом и Бугринским, с запада ограничена малоэтажной застройкой ул. Магнитогорской, с востока – рекой Обь. Это центральное левобережье, вдоль Оби от нового парка «Арена» до парка «Бугринская роща», примерно посредине этой территории находится место впадения Тулы в Обь. Общая площадь разработки комплексной концепции – 370 га, она включает, в том числе уже существующие парковые и спортивные объекты: парк «Арена», территорию многофункциональной ледовой арены, сноуборд-парк «Горский», парк «Бугринская роща».</w:t>
      </w:r>
    </w:p>
    <w:p w:rsidR="00DC39B5" w:rsidRPr="00AA1335" w:rsidRDefault="00DC39B5" w:rsidP="00DC39B5">
      <w:pPr>
        <w:spacing w:line="240" w:lineRule="auto"/>
        <w:rPr>
          <w:szCs w:val="28"/>
        </w:rPr>
      </w:pPr>
      <w:r w:rsidRPr="00AA1335">
        <w:rPr>
          <w:szCs w:val="28"/>
        </w:rPr>
        <w:t>Территория эта уникальная сразу по нескольким причинам.</w:t>
      </w:r>
    </w:p>
    <w:p w:rsidR="00DC39B5" w:rsidRPr="00AA1335" w:rsidRDefault="00DC39B5" w:rsidP="00DC39B5">
      <w:pPr>
        <w:spacing w:line="240" w:lineRule="auto"/>
        <w:rPr>
          <w:szCs w:val="28"/>
        </w:rPr>
      </w:pPr>
      <w:r w:rsidRPr="00AA1335">
        <w:rPr>
          <w:szCs w:val="28"/>
        </w:rPr>
        <w:t xml:space="preserve">Во-первых, за 200 лет до того, как инженер Гарин-Михайловский определил место для строительства железнодорожного моста и пришли строители, тут уже была переправа и стояли русские деревни. То есть это место зарождения Новосибирска. </w:t>
      </w:r>
    </w:p>
    <w:p w:rsidR="00DC39B5" w:rsidRPr="00AA1335" w:rsidRDefault="00DC39B5" w:rsidP="00DC39B5">
      <w:pPr>
        <w:spacing w:line="240" w:lineRule="auto"/>
        <w:rPr>
          <w:szCs w:val="28"/>
        </w:rPr>
      </w:pPr>
      <w:r w:rsidRPr="00AA1335">
        <w:rPr>
          <w:szCs w:val="28"/>
        </w:rPr>
        <w:t>Во-вторых, эта пойменная территория левобережья Оби в центре города изначально в генпланировании города рассмат</w:t>
      </w:r>
      <w:r w:rsidR="001B6F58" w:rsidRPr="00AA1335">
        <w:rPr>
          <w:szCs w:val="28"/>
        </w:rPr>
        <w:t>ривалась как место рекреации. И </w:t>
      </w:r>
      <w:r w:rsidRPr="00AA1335">
        <w:rPr>
          <w:szCs w:val="28"/>
        </w:rPr>
        <w:t>в каждом генплане, начиная с 1933 года, тут рисовались набережные, спортивные сооружения, пляжи и парки.</w:t>
      </w:r>
    </w:p>
    <w:p w:rsidR="00DC39B5" w:rsidRPr="00AA1335" w:rsidRDefault="00DC39B5" w:rsidP="00DC39B5">
      <w:pPr>
        <w:spacing w:line="240" w:lineRule="auto"/>
        <w:rPr>
          <w:szCs w:val="28"/>
        </w:rPr>
      </w:pPr>
      <w:r w:rsidRPr="00AA1335">
        <w:rPr>
          <w:szCs w:val="28"/>
        </w:rPr>
        <w:t>И тем не менее, она сохранилась нетронутой до наших дней. И это – практически в самом сердце города! Природное сердце города.</w:t>
      </w:r>
    </w:p>
    <w:p w:rsidR="00DC39B5" w:rsidRPr="00AA1335" w:rsidRDefault="00DC39B5" w:rsidP="00DC39B5">
      <w:pPr>
        <w:spacing w:line="240" w:lineRule="auto"/>
        <w:rPr>
          <w:szCs w:val="28"/>
        </w:rPr>
      </w:pPr>
      <w:r w:rsidRPr="00AA1335">
        <w:rPr>
          <w:szCs w:val="28"/>
        </w:rPr>
        <w:t>В течение 2022 года исследовательский коллектив, состоящий из архитек-торов, историков, биологов, экологов разрабатывал концепцию развития этой территории. Общая площадь рекреации – более 360 гектар. Площадь для первого этапа освоения под рекреационную зону - 44 га.</w:t>
      </w:r>
    </w:p>
    <w:p w:rsidR="00DC39B5" w:rsidRPr="00AA1335" w:rsidRDefault="00DC39B5" w:rsidP="00DC39B5">
      <w:pPr>
        <w:spacing w:line="240" w:lineRule="auto"/>
        <w:rPr>
          <w:szCs w:val="28"/>
        </w:rPr>
      </w:pPr>
      <w:r w:rsidRPr="00AA1335">
        <w:rPr>
          <w:szCs w:val="28"/>
        </w:rPr>
        <w:t>Уже сейчас очевидны основные векторы ее развития:</w:t>
      </w:r>
    </w:p>
    <w:p w:rsidR="00DC39B5" w:rsidRPr="00AA1335" w:rsidRDefault="00DC39B5" w:rsidP="00DC39B5">
      <w:pPr>
        <w:spacing w:line="240" w:lineRule="auto"/>
        <w:rPr>
          <w:szCs w:val="28"/>
        </w:rPr>
      </w:pPr>
      <w:r w:rsidRPr="00AA1335">
        <w:rPr>
          <w:szCs w:val="28"/>
        </w:rPr>
        <w:t>- это спортивное направление</w:t>
      </w:r>
      <w:r w:rsidR="00AA1335">
        <w:rPr>
          <w:szCs w:val="28"/>
        </w:rPr>
        <w:t>;</w:t>
      </w:r>
    </w:p>
    <w:p w:rsidR="00DC39B5" w:rsidRPr="00AA1335" w:rsidRDefault="00DC39B5" w:rsidP="00DC39B5">
      <w:pPr>
        <w:spacing w:line="240" w:lineRule="auto"/>
        <w:rPr>
          <w:szCs w:val="28"/>
        </w:rPr>
      </w:pPr>
      <w:r w:rsidRPr="00AA1335">
        <w:rPr>
          <w:szCs w:val="28"/>
        </w:rPr>
        <w:t>- экология и краеведение</w:t>
      </w:r>
      <w:r w:rsidR="00AA1335">
        <w:rPr>
          <w:szCs w:val="28"/>
        </w:rPr>
        <w:t>;</w:t>
      </w:r>
    </w:p>
    <w:p w:rsidR="00DC39B5" w:rsidRPr="00AA1335" w:rsidRDefault="00DC39B5" w:rsidP="00DC39B5">
      <w:pPr>
        <w:spacing w:line="240" w:lineRule="auto"/>
        <w:rPr>
          <w:szCs w:val="28"/>
        </w:rPr>
      </w:pPr>
      <w:r w:rsidRPr="00AA1335">
        <w:rPr>
          <w:szCs w:val="28"/>
        </w:rPr>
        <w:t>- ремесла и история</w:t>
      </w:r>
      <w:r w:rsidR="00AA1335">
        <w:rPr>
          <w:szCs w:val="28"/>
        </w:rPr>
        <w:t>;</w:t>
      </w:r>
    </w:p>
    <w:p w:rsidR="00DC39B5" w:rsidRPr="00DC39B5" w:rsidRDefault="00DC39B5" w:rsidP="00DC39B5">
      <w:pPr>
        <w:spacing w:line="240" w:lineRule="auto"/>
        <w:rPr>
          <w:szCs w:val="28"/>
        </w:rPr>
      </w:pPr>
      <w:r w:rsidRPr="00AA1335">
        <w:rPr>
          <w:szCs w:val="28"/>
        </w:rPr>
        <w:t>- водные виды отдыха и туризм.</w:t>
      </w:r>
    </w:p>
    <w:p w:rsidR="00D611DC" w:rsidRPr="00D611DC" w:rsidRDefault="00D611DC" w:rsidP="00D611DC">
      <w:pPr>
        <w:spacing w:line="240" w:lineRule="auto"/>
        <w:rPr>
          <w:szCs w:val="28"/>
        </w:rPr>
      </w:pPr>
      <w:r w:rsidRPr="00D611DC">
        <w:rPr>
          <w:szCs w:val="28"/>
        </w:rPr>
        <w:t xml:space="preserve">Мощным импульсом развитию событийного туризма послужило открытие в 2012 году Международного выставочного комплекса «Новосибирск Экспоцентр», ставшего крупнейшей деловой площадкой Сибири, центром проведения региональных и международных выставок и конгрессов, в том числе – посвященных индустрии туризма и отдыха. </w:t>
      </w:r>
    </w:p>
    <w:p w:rsidR="00D611DC" w:rsidRPr="00E11142" w:rsidRDefault="00277D0E" w:rsidP="00277D0E">
      <w:pPr>
        <w:spacing w:line="240" w:lineRule="auto"/>
        <w:ind w:firstLine="708"/>
        <w:rPr>
          <w:szCs w:val="28"/>
        </w:rPr>
      </w:pPr>
      <w:r w:rsidRPr="00E11142">
        <w:rPr>
          <w:szCs w:val="28"/>
        </w:rPr>
        <w:t xml:space="preserve">12 ноября </w:t>
      </w:r>
      <w:r w:rsidR="00D611DC" w:rsidRPr="00E11142">
        <w:rPr>
          <w:szCs w:val="28"/>
        </w:rPr>
        <w:t>2017 год</w:t>
      </w:r>
      <w:r w:rsidR="00693695">
        <w:rPr>
          <w:szCs w:val="28"/>
        </w:rPr>
        <w:t>а</w:t>
      </w:r>
      <w:r w:rsidR="00D611DC" w:rsidRPr="00E11142">
        <w:rPr>
          <w:szCs w:val="28"/>
        </w:rPr>
        <w:t xml:space="preserve"> открылся мультимедийный парк-музей «Россия — Моя история», </w:t>
      </w:r>
      <w:r w:rsidRPr="00E11142">
        <w:rPr>
          <w:szCs w:val="28"/>
        </w:rPr>
        <w:t>чтобы его разместить, специально отреставрировали здание быв</w:t>
      </w:r>
      <w:r w:rsidR="009C694C" w:rsidRPr="00E11142">
        <w:rPr>
          <w:szCs w:val="28"/>
        </w:rPr>
        <w:t>шего Гарнизонного дома офицеров</w:t>
      </w:r>
      <w:r w:rsidR="00D611DC" w:rsidRPr="00E11142">
        <w:rPr>
          <w:szCs w:val="28"/>
        </w:rPr>
        <w:t xml:space="preserve"> в Военном городке. Музей интересен тем, что в нём нет традиционных экспонатов: ни картин, ни археологических находок, ни антикварных мелочей. Вместо них серые стены украсили проекторы, лайтбоксы, планшеты, сенсорные столы и экраны, которые рассказывают об истории страны. </w:t>
      </w:r>
      <w:r w:rsidRPr="00E11142">
        <w:rPr>
          <w:szCs w:val="28"/>
        </w:rPr>
        <w:t>Цель проекта — рассказать о событиях, произошедших на территории России, чтобы привлечь интерес</w:t>
      </w:r>
      <w:r w:rsidR="00693695">
        <w:rPr>
          <w:szCs w:val="28"/>
        </w:rPr>
        <w:t xml:space="preserve"> населения к </w:t>
      </w:r>
      <w:r w:rsidRPr="00E11142">
        <w:rPr>
          <w:szCs w:val="28"/>
        </w:rPr>
        <w:t>истории своего государства, для этого проводятся экску</w:t>
      </w:r>
      <w:r w:rsidR="00781DED">
        <w:rPr>
          <w:szCs w:val="28"/>
        </w:rPr>
        <w:t>рсии для жителей и </w:t>
      </w:r>
      <w:r w:rsidRPr="00E11142">
        <w:rPr>
          <w:szCs w:val="28"/>
        </w:rPr>
        <w:t xml:space="preserve">гостей города не только в собственном здании, но и по историческим местам мегаполиса, в том числе в виртуальном формате. На </w:t>
      </w:r>
      <w:r w:rsidR="00D611DC" w:rsidRPr="00E11142">
        <w:rPr>
          <w:szCs w:val="28"/>
        </w:rPr>
        <w:t xml:space="preserve">текущий момент рассматриваются варианты дальнейшего развития территории Военного городка.  </w:t>
      </w:r>
    </w:p>
    <w:p w:rsidR="00D611DC" w:rsidRDefault="00D611DC" w:rsidP="00D611DC">
      <w:pPr>
        <w:spacing w:line="240" w:lineRule="auto"/>
        <w:rPr>
          <w:szCs w:val="28"/>
        </w:rPr>
      </w:pPr>
      <w:r w:rsidRPr="00E11142">
        <w:rPr>
          <w:szCs w:val="28"/>
        </w:rPr>
        <w:t xml:space="preserve">Центрами семейного досуга стали современные торгово-развлекательные комплексы, позволяющие совместить приобретение </w:t>
      </w:r>
      <w:r w:rsidR="00693695">
        <w:rPr>
          <w:szCs w:val="28"/>
        </w:rPr>
        <w:t>различных товаров с </w:t>
      </w:r>
      <w:r w:rsidRPr="00E11142">
        <w:rPr>
          <w:szCs w:val="28"/>
        </w:rPr>
        <w:t>посещением предприятий общественного питания, бытового обслуживания, кинозалов, детских игровых комплексов, участием в развлекательных программах, мастер-классах.</w:t>
      </w:r>
    </w:p>
    <w:p w:rsidR="00B9248D" w:rsidRPr="00E11142" w:rsidRDefault="00B9248D" w:rsidP="00B9248D">
      <w:pPr>
        <w:spacing w:line="240" w:lineRule="auto"/>
        <w:rPr>
          <w:rFonts w:cs="Times New Roman"/>
          <w:szCs w:val="28"/>
        </w:rPr>
      </w:pPr>
    </w:p>
    <w:p w:rsidR="006D76D1" w:rsidRDefault="006D76D1" w:rsidP="00D60069">
      <w:pPr>
        <w:spacing w:line="240" w:lineRule="auto"/>
        <w:ind w:firstLine="0"/>
        <w:jc w:val="center"/>
        <w:rPr>
          <w:b/>
          <w:szCs w:val="28"/>
        </w:rPr>
      </w:pPr>
    </w:p>
    <w:p w:rsidR="00D60069" w:rsidRPr="00E11142" w:rsidRDefault="00766E60" w:rsidP="00D60069">
      <w:pPr>
        <w:spacing w:line="240" w:lineRule="auto"/>
        <w:ind w:firstLine="0"/>
        <w:jc w:val="center"/>
        <w:rPr>
          <w:b/>
          <w:szCs w:val="28"/>
        </w:rPr>
      </w:pPr>
      <w:r w:rsidRPr="00E11142">
        <w:rPr>
          <w:b/>
          <w:szCs w:val="28"/>
        </w:rPr>
        <w:t>Гостиницы</w:t>
      </w:r>
    </w:p>
    <w:p w:rsidR="00D60069" w:rsidRPr="00E11142" w:rsidRDefault="00D60069" w:rsidP="00D60069">
      <w:pPr>
        <w:spacing w:line="240" w:lineRule="auto"/>
        <w:ind w:firstLine="0"/>
        <w:jc w:val="center"/>
        <w:rPr>
          <w:b/>
          <w:szCs w:val="28"/>
        </w:rPr>
      </w:pPr>
    </w:p>
    <w:p w:rsidR="00D34174" w:rsidRPr="00AA1335" w:rsidRDefault="00D34174" w:rsidP="00D34174">
      <w:pPr>
        <w:spacing w:line="240" w:lineRule="auto"/>
        <w:rPr>
          <w:rFonts w:cs="Times New Roman"/>
          <w:szCs w:val="28"/>
        </w:rPr>
      </w:pPr>
      <w:r w:rsidRPr="00AA1335">
        <w:rPr>
          <w:rFonts w:cs="Times New Roman"/>
          <w:szCs w:val="28"/>
        </w:rPr>
        <w:t xml:space="preserve">В целом на территории города Новосибирска оценочно функционируют более 250 гостиниц вместимостью более 9000 койко-мест. На территории Новосибирска </w:t>
      </w:r>
      <w:r w:rsidR="006D76D1" w:rsidRPr="00AA1335">
        <w:rPr>
          <w:rFonts w:cs="Times New Roman"/>
          <w:szCs w:val="28"/>
        </w:rPr>
        <w:t>имеются</w:t>
      </w:r>
      <w:r w:rsidRPr="00AA1335">
        <w:rPr>
          <w:rFonts w:cs="Times New Roman"/>
          <w:szCs w:val="28"/>
        </w:rPr>
        <w:t xml:space="preserve"> гостиницы международных сетей: «Grand Autograph Hotel Novosibirsk», «Double Tree by Hilton», «Domina». Под брэндом «Рамада» компании «Уиндхам» работает апарт-отель «Жуковка». По данным Федерального перечня туристских объектов в настоящее время одна гостиница Новосибирска имеет сертификат соответствия категории «пять звезд»: Отель «Grand Autograph Hotel Novosibirsk»» (ул. Орджоникидзе, д. 31). Кроме того, 13 гостиниц имеют сертификат соответствия категории «четыре звезды».</w:t>
      </w:r>
    </w:p>
    <w:p w:rsidR="0086465F" w:rsidRDefault="00D34174" w:rsidP="00D34174">
      <w:pPr>
        <w:spacing w:line="240" w:lineRule="auto"/>
        <w:rPr>
          <w:rFonts w:cs="Times New Roman"/>
          <w:b/>
        </w:rPr>
      </w:pPr>
      <w:r w:rsidRPr="00AA1335">
        <w:rPr>
          <w:rFonts w:cs="Times New Roman"/>
          <w:szCs w:val="28"/>
        </w:rPr>
        <w:t>Развитие гостиничного хозяйства, услуг торговли и общественного питания города Новосибирска является взаимосвязанным элементом туристического продукта города Новосибирска.</w:t>
      </w:r>
    </w:p>
    <w:p w:rsidR="006D76D1" w:rsidRDefault="006D76D1" w:rsidP="00BD5795">
      <w:pPr>
        <w:pStyle w:val="6"/>
        <w:ind w:firstLine="0"/>
        <w:jc w:val="center"/>
        <w:rPr>
          <w:rFonts w:ascii="Times New Roman" w:hAnsi="Times New Roman" w:cs="Times New Roman"/>
          <w:b/>
          <w:color w:val="auto"/>
        </w:rPr>
      </w:pPr>
    </w:p>
    <w:p w:rsidR="00191042" w:rsidRPr="00784CB1" w:rsidRDefault="00FF5853" w:rsidP="00BD5795">
      <w:pPr>
        <w:pStyle w:val="6"/>
        <w:ind w:firstLine="0"/>
        <w:jc w:val="center"/>
        <w:rPr>
          <w:rFonts w:ascii="Times New Roman" w:hAnsi="Times New Roman" w:cs="Times New Roman"/>
          <w:b/>
          <w:color w:val="auto"/>
        </w:rPr>
      </w:pPr>
      <w:r w:rsidRPr="00784CB1">
        <w:rPr>
          <w:rFonts w:ascii="Times New Roman" w:hAnsi="Times New Roman" w:cs="Times New Roman"/>
          <w:b/>
          <w:color w:val="auto"/>
        </w:rPr>
        <w:t>5</w:t>
      </w:r>
      <w:r w:rsidRPr="00853475">
        <w:rPr>
          <w:rFonts w:ascii="Times New Roman" w:hAnsi="Times New Roman" w:cs="Times New Roman"/>
          <w:b/>
          <w:color w:val="auto"/>
        </w:rPr>
        <w:t>.</w:t>
      </w:r>
      <w:r w:rsidR="00BD5795" w:rsidRPr="00853475">
        <w:rPr>
          <w:rFonts w:ascii="Times New Roman" w:hAnsi="Times New Roman" w:cs="Times New Roman"/>
          <w:b/>
          <w:color w:val="auto"/>
        </w:rPr>
        <w:t> </w:t>
      </w:r>
      <w:r w:rsidRPr="00784CB1">
        <w:rPr>
          <w:rFonts w:ascii="Times New Roman" w:hAnsi="Times New Roman" w:cs="Times New Roman"/>
          <w:b/>
          <w:color w:val="auto"/>
        </w:rPr>
        <w:t>Социальная инфраструктура</w:t>
      </w:r>
    </w:p>
    <w:p w:rsidR="009D2EB5" w:rsidRPr="00AA1335" w:rsidRDefault="009D2EB5" w:rsidP="009D2EB5">
      <w:pPr>
        <w:spacing w:line="240" w:lineRule="auto"/>
        <w:ind w:firstLine="708"/>
        <w:rPr>
          <w:rFonts w:cs="Times New Roman"/>
          <w:color w:val="000000"/>
          <w:szCs w:val="28"/>
        </w:rPr>
      </w:pPr>
      <w:r w:rsidRPr="00AA1335">
        <w:rPr>
          <w:rFonts w:cs="Times New Roman"/>
          <w:color w:val="000000"/>
          <w:szCs w:val="28"/>
        </w:rPr>
        <w:t>В рамках реализации мероприятий по созданию мест в системе дошкольного и начального общего, основного общего и среднего общего образования:</w:t>
      </w:r>
    </w:p>
    <w:p w:rsidR="009D2EB5" w:rsidRPr="00AA1335" w:rsidRDefault="009D2EB5" w:rsidP="009D2EB5">
      <w:pPr>
        <w:spacing w:line="240" w:lineRule="auto"/>
        <w:ind w:firstLine="708"/>
        <w:rPr>
          <w:rFonts w:cs="Times New Roman"/>
          <w:color w:val="000000"/>
          <w:szCs w:val="28"/>
        </w:rPr>
      </w:pPr>
      <w:r w:rsidRPr="00AA1335">
        <w:rPr>
          <w:rFonts w:cs="Times New Roman"/>
          <w:color w:val="000000"/>
          <w:szCs w:val="28"/>
        </w:rPr>
        <w:t xml:space="preserve">национальных проектов «Демография», «Образование», </w:t>
      </w:r>
    </w:p>
    <w:p w:rsidR="009D2EB5" w:rsidRPr="00AA1335" w:rsidRDefault="009D2EB5" w:rsidP="009D2EB5">
      <w:pPr>
        <w:spacing w:line="240" w:lineRule="auto"/>
        <w:ind w:firstLine="708"/>
        <w:rPr>
          <w:rFonts w:cs="Times New Roman"/>
          <w:color w:val="000000"/>
          <w:szCs w:val="28"/>
        </w:rPr>
      </w:pPr>
      <w:r w:rsidRPr="00AA1335">
        <w:rPr>
          <w:rFonts w:cs="Times New Roman"/>
          <w:color w:val="000000"/>
          <w:szCs w:val="28"/>
        </w:rPr>
        <w:t xml:space="preserve">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на 2015-2025 годы», </w:t>
      </w:r>
    </w:p>
    <w:p w:rsidR="009D2EB5" w:rsidRPr="00AA1335" w:rsidRDefault="009D2EB5" w:rsidP="009D2EB5">
      <w:pPr>
        <w:spacing w:line="240" w:lineRule="auto"/>
        <w:ind w:firstLine="708"/>
        <w:rPr>
          <w:rFonts w:cs="Times New Roman"/>
          <w:color w:val="000000"/>
          <w:szCs w:val="28"/>
        </w:rPr>
      </w:pPr>
      <w:r w:rsidRPr="00AA1335">
        <w:rPr>
          <w:rFonts w:cs="Times New Roman"/>
          <w:color w:val="000000"/>
          <w:szCs w:val="28"/>
        </w:rPr>
        <w:t xml:space="preserve">муниципальной программы «Развитие сферы образования города Новосибирска» на 2022 – 2026 годы, </w:t>
      </w:r>
    </w:p>
    <w:p w:rsidR="009D2EB5" w:rsidRPr="00AA1335" w:rsidRDefault="009D2EB5" w:rsidP="009D2EB5">
      <w:pPr>
        <w:spacing w:line="240" w:lineRule="auto"/>
        <w:ind w:firstLine="708"/>
        <w:rPr>
          <w:rFonts w:cs="Times New Roman"/>
          <w:color w:val="000000"/>
          <w:szCs w:val="28"/>
        </w:rPr>
      </w:pPr>
      <w:r w:rsidRPr="00AA1335">
        <w:rPr>
          <w:rFonts w:cs="Times New Roman"/>
          <w:color w:val="000000"/>
          <w:szCs w:val="28"/>
        </w:rPr>
        <w:t xml:space="preserve">отраслевого раздела «Программы комплексного развития социальной инфраструктуры города Новосибирска» на 2017-2030 годы </w:t>
      </w:r>
    </w:p>
    <w:p w:rsidR="009D2EB5" w:rsidRPr="00AA1335" w:rsidRDefault="009D2EB5" w:rsidP="009D2EB5">
      <w:pPr>
        <w:spacing w:line="240" w:lineRule="auto"/>
        <w:ind w:firstLine="708"/>
        <w:rPr>
          <w:rFonts w:cs="Times New Roman"/>
          <w:color w:val="000000"/>
          <w:szCs w:val="28"/>
        </w:rPr>
      </w:pPr>
      <w:r w:rsidRPr="00AA1335">
        <w:rPr>
          <w:rFonts w:cs="Times New Roman"/>
          <w:color w:val="000000"/>
          <w:szCs w:val="28"/>
        </w:rPr>
        <w:t>в 2022 году построено и введено в эксплуатацию:</w:t>
      </w:r>
    </w:p>
    <w:p w:rsidR="009D2EB5" w:rsidRPr="00AA1335" w:rsidRDefault="009D2EB5" w:rsidP="009D2EB5">
      <w:pPr>
        <w:spacing w:line="240" w:lineRule="auto"/>
        <w:ind w:firstLine="708"/>
        <w:rPr>
          <w:rFonts w:cs="Times New Roman"/>
          <w:color w:val="000000"/>
          <w:szCs w:val="28"/>
        </w:rPr>
      </w:pPr>
      <w:r w:rsidRPr="00AA1335">
        <w:rPr>
          <w:rFonts w:cs="Times New Roman"/>
          <w:color w:val="000000"/>
          <w:szCs w:val="28"/>
        </w:rPr>
        <w:t>- здание МБОУ «Гимназия № 3 в Академгородке» по ул. Детский проезд, 10 в Советском районе на 1100 мест.</w:t>
      </w:r>
    </w:p>
    <w:p w:rsidR="009D2EB5" w:rsidRPr="00AA1335" w:rsidRDefault="009D2EB5" w:rsidP="009D2EB5">
      <w:pPr>
        <w:spacing w:line="240" w:lineRule="auto"/>
        <w:ind w:firstLine="708"/>
        <w:rPr>
          <w:rFonts w:cs="Times New Roman"/>
          <w:color w:val="000000"/>
          <w:szCs w:val="28"/>
        </w:rPr>
      </w:pPr>
      <w:r w:rsidRPr="00AA1335">
        <w:rPr>
          <w:rFonts w:cs="Times New Roman"/>
          <w:color w:val="000000"/>
          <w:szCs w:val="28"/>
        </w:rPr>
        <w:t>Кроме того, дополнительно создано 1506 учебных мест в действующих общеобразовательных организациях за счет ремонта помещений, закрытых либо используемых не по прямому назначению.</w:t>
      </w:r>
    </w:p>
    <w:p w:rsidR="009D2EB5" w:rsidRPr="00AA1335" w:rsidRDefault="009D2EB5" w:rsidP="009D2EB5">
      <w:pPr>
        <w:spacing w:line="240" w:lineRule="auto"/>
        <w:ind w:firstLine="708"/>
        <w:rPr>
          <w:rFonts w:cs="Times New Roman"/>
          <w:color w:val="000000"/>
          <w:szCs w:val="28"/>
        </w:rPr>
      </w:pPr>
      <w:r w:rsidRPr="00AA1335">
        <w:rPr>
          <w:rFonts w:cs="Times New Roman"/>
          <w:color w:val="000000"/>
          <w:szCs w:val="28"/>
        </w:rPr>
        <w:t>В настоящее время на территории города Новосибирска ведется строительство:</w:t>
      </w:r>
    </w:p>
    <w:p w:rsidR="009D2EB5" w:rsidRPr="00AA1335" w:rsidRDefault="009D2EB5" w:rsidP="009D2EB5">
      <w:pPr>
        <w:spacing w:line="240" w:lineRule="auto"/>
        <w:ind w:firstLine="708"/>
        <w:rPr>
          <w:rFonts w:cs="Times New Roman"/>
          <w:color w:val="000000"/>
          <w:szCs w:val="28"/>
        </w:rPr>
      </w:pPr>
      <w:r w:rsidRPr="00AA1335">
        <w:rPr>
          <w:rFonts w:cs="Times New Roman"/>
          <w:color w:val="000000"/>
          <w:szCs w:val="28"/>
        </w:rPr>
        <w:t>- здания МАОУ СОШ № 220 по ул. Владимира Заровного, 220 в Октябрьском районе на 825 мест;</w:t>
      </w:r>
    </w:p>
    <w:p w:rsidR="009D2EB5" w:rsidRPr="00AA1335" w:rsidRDefault="009D2EB5" w:rsidP="009D2EB5">
      <w:pPr>
        <w:spacing w:line="240" w:lineRule="auto"/>
        <w:ind w:firstLine="708"/>
        <w:rPr>
          <w:rFonts w:cs="Times New Roman"/>
          <w:color w:val="000000"/>
          <w:szCs w:val="28"/>
        </w:rPr>
      </w:pPr>
      <w:r w:rsidRPr="00AA1335">
        <w:rPr>
          <w:rFonts w:cs="Times New Roman"/>
          <w:color w:val="000000"/>
          <w:szCs w:val="28"/>
        </w:rPr>
        <w:t>- здания МБОУ СОШ № 54 по ул. Крылова, 18 в Центральном районе на 249 мест;</w:t>
      </w:r>
    </w:p>
    <w:p w:rsidR="009D2EB5" w:rsidRPr="00AA1335" w:rsidRDefault="009D2EB5" w:rsidP="009D2EB5">
      <w:pPr>
        <w:spacing w:line="240" w:lineRule="auto"/>
        <w:ind w:firstLine="708"/>
        <w:rPr>
          <w:rFonts w:cs="Times New Roman"/>
          <w:color w:val="000000"/>
          <w:szCs w:val="28"/>
        </w:rPr>
      </w:pPr>
      <w:r w:rsidRPr="00AA1335">
        <w:rPr>
          <w:rFonts w:cs="Times New Roman"/>
          <w:color w:val="000000"/>
          <w:szCs w:val="28"/>
        </w:rPr>
        <w:t>- здания МБОУ «Лицей № 185» по ул. Тургенева, 84 в Октябрьском районе на 975 мест;</w:t>
      </w:r>
    </w:p>
    <w:p w:rsidR="009D2EB5" w:rsidRPr="00AA1335" w:rsidRDefault="009D2EB5" w:rsidP="009D2EB5">
      <w:pPr>
        <w:spacing w:line="240" w:lineRule="auto"/>
        <w:ind w:firstLine="708"/>
        <w:rPr>
          <w:rFonts w:cs="Times New Roman"/>
          <w:color w:val="000000"/>
          <w:szCs w:val="28"/>
        </w:rPr>
      </w:pPr>
      <w:r w:rsidRPr="00AA1335">
        <w:rPr>
          <w:rFonts w:cs="Times New Roman"/>
          <w:color w:val="000000"/>
          <w:szCs w:val="28"/>
        </w:rPr>
        <w:t>- здания МБОУ СОШ № 57 по ул. Авиастроителей, 16 в Дзержинском районе;</w:t>
      </w:r>
    </w:p>
    <w:p w:rsidR="009D2EB5" w:rsidRPr="00AA1335" w:rsidRDefault="009D2EB5" w:rsidP="009D2EB5">
      <w:pPr>
        <w:spacing w:line="240" w:lineRule="auto"/>
        <w:ind w:firstLine="708"/>
        <w:rPr>
          <w:rFonts w:cs="Times New Roman"/>
          <w:color w:val="000000"/>
          <w:szCs w:val="28"/>
        </w:rPr>
      </w:pPr>
      <w:r w:rsidRPr="00AA1335">
        <w:rPr>
          <w:rFonts w:cs="Times New Roman"/>
          <w:color w:val="000000"/>
          <w:szCs w:val="28"/>
        </w:rPr>
        <w:t>- здания детск</w:t>
      </w:r>
      <w:r w:rsidR="00717562" w:rsidRPr="00AA1335">
        <w:rPr>
          <w:rFonts w:cs="Times New Roman"/>
          <w:color w:val="000000"/>
          <w:szCs w:val="28"/>
        </w:rPr>
        <w:t>ого сада по ул. Гребенщикова, 4</w:t>
      </w:r>
      <w:r w:rsidRPr="00AA1335">
        <w:rPr>
          <w:rFonts w:cs="Times New Roman"/>
          <w:color w:val="000000"/>
          <w:szCs w:val="28"/>
        </w:rPr>
        <w:t xml:space="preserve"> в Калининском районе на 320 мест;</w:t>
      </w:r>
    </w:p>
    <w:p w:rsidR="009D2EB5" w:rsidRPr="00AA1335" w:rsidRDefault="009D2EB5" w:rsidP="009D2EB5">
      <w:pPr>
        <w:spacing w:line="240" w:lineRule="auto"/>
        <w:ind w:firstLine="708"/>
        <w:rPr>
          <w:rFonts w:cs="Times New Roman"/>
          <w:color w:val="000000"/>
          <w:szCs w:val="28"/>
        </w:rPr>
      </w:pPr>
      <w:r w:rsidRPr="00AA1335">
        <w:rPr>
          <w:rFonts w:cs="Times New Roman"/>
          <w:color w:val="000000"/>
          <w:szCs w:val="28"/>
        </w:rPr>
        <w:t>- здания детского сада по ул. Островского в Дзержинском районе на 150 мест.</w:t>
      </w:r>
    </w:p>
    <w:p w:rsidR="00717562" w:rsidRPr="00AA1335" w:rsidRDefault="00717562" w:rsidP="009D2EB5">
      <w:pPr>
        <w:spacing w:line="240" w:lineRule="auto"/>
        <w:ind w:firstLine="708"/>
        <w:rPr>
          <w:rFonts w:cs="Times New Roman"/>
          <w:color w:val="000000"/>
          <w:szCs w:val="28"/>
        </w:rPr>
      </w:pPr>
      <w:r w:rsidRPr="00AA1335">
        <w:rPr>
          <w:rFonts w:cs="Times New Roman"/>
          <w:color w:val="000000"/>
          <w:szCs w:val="28"/>
        </w:rPr>
        <w:t xml:space="preserve">Заключен муниципальный контракт на проектирование и строительство </w:t>
      </w:r>
      <w:r w:rsidR="001B6F58" w:rsidRPr="00AA1335">
        <w:rPr>
          <w:rFonts w:cs="Times New Roman"/>
          <w:color w:val="000000"/>
          <w:szCs w:val="28"/>
        </w:rPr>
        <w:t>ш</w:t>
      </w:r>
      <w:r w:rsidRPr="00AA1335">
        <w:rPr>
          <w:rFonts w:cs="Times New Roman"/>
          <w:color w:val="000000"/>
          <w:szCs w:val="28"/>
        </w:rPr>
        <w:t>колы по ул. Забалуева, 100 в Ленинском районе на 825 мест.</w:t>
      </w:r>
    </w:p>
    <w:p w:rsidR="009D2EB5" w:rsidRPr="00AA1335" w:rsidRDefault="009D2EB5" w:rsidP="009D2EB5">
      <w:pPr>
        <w:spacing w:line="240" w:lineRule="auto"/>
        <w:ind w:firstLine="708"/>
        <w:rPr>
          <w:rFonts w:cs="Times New Roman"/>
          <w:color w:val="000000"/>
          <w:szCs w:val="28"/>
        </w:rPr>
      </w:pPr>
      <w:r w:rsidRPr="00AA1335">
        <w:rPr>
          <w:rFonts w:cs="Times New Roman"/>
          <w:color w:val="000000"/>
          <w:szCs w:val="28"/>
        </w:rPr>
        <w:t>В связи с растущей потребностью в дополнительных местах в быстроразвивающихся микрорайонах города Новосибирска («Чистая Слобода», «Плющихинский», «Матрешкин двор» и «Просторный», «Дивногорский» и «Новомарусино», «Ключ-Камышенское плато»), связанной с интенсивным жилищным строительством, а также перегруженностью школ либо их отсутствием в данных микрорайонах, город Новосибирск участвует в проекте по созданию дополнительных мест в общеобразовательных организациях с использованием модели государственно-частного партнерства на территории Новосибирской области с участием Государственной корпорации развития «ВЭБ.РФ». В рамках реализации данного проекта в текущем году планируется приступить к строительству 6 зданий общеобразовательных организаций общей проектной наполняемостью 5775 мест:</w:t>
      </w:r>
    </w:p>
    <w:p w:rsidR="009D2EB5" w:rsidRPr="00AA1335" w:rsidRDefault="009D2EB5" w:rsidP="009D2EB5">
      <w:pPr>
        <w:spacing w:line="240" w:lineRule="auto"/>
        <w:ind w:firstLine="708"/>
        <w:rPr>
          <w:rFonts w:cs="Times New Roman"/>
          <w:color w:val="000000"/>
          <w:szCs w:val="28"/>
        </w:rPr>
      </w:pPr>
      <w:r w:rsidRPr="00AA1335">
        <w:rPr>
          <w:rFonts w:cs="Times New Roman"/>
          <w:color w:val="000000"/>
          <w:szCs w:val="28"/>
        </w:rPr>
        <w:t>- здание школы по</w:t>
      </w:r>
      <w:r w:rsidR="00AA1335">
        <w:rPr>
          <w:rFonts w:cs="Times New Roman"/>
          <w:color w:val="000000"/>
          <w:szCs w:val="28"/>
        </w:rPr>
        <w:t xml:space="preserve"> ул.</w:t>
      </w:r>
      <w:r w:rsidRPr="00AA1335">
        <w:rPr>
          <w:rFonts w:cs="Times New Roman"/>
          <w:color w:val="000000"/>
          <w:szCs w:val="28"/>
        </w:rPr>
        <w:t xml:space="preserve"> В. Шевелева, 27 в Кировском районе на 1100 мест;</w:t>
      </w:r>
    </w:p>
    <w:p w:rsidR="009D2EB5" w:rsidRPr="00AA1335" w:rsidRDefault="009D2EB5" w:rsidP="009D2EB5">
      <w:pPr>
        <w:spacing w:line="240" w:lineRule="auto"/>
        <w:ind w:firstLine="708"/>
        <w:rPr>
          <w:rFonts w:cs="Times New Roman"/>
          <w:color w:val="000000"/>
          <w:szCs w:val="28"/>
        </w:rPr>
      </w:pPr>
      <w:r w:rsidRPr="00AA1335">
        <w:rPr>
          <w:rFonts w:cs="Times New Roman"/>
          <w:color w:val="000000"/>
          <w:szCs w:val="28"/>
        </w:rPr>
        <w:t>- здание школы по ул. Н. Сотникова, 30 в Кировском районе на 1100 мест;</w:t>
      </w:r>
    </w:p>
    <w:p w:rsidR="009D2EB5" w:rsidRPr="00AA1335" w:rsidRDefault="009D2EB5" w:rsidP="009D2EB5">
      <w:pPr>
        <w:spacing w:line="240" w:lineRule="auto"/>
        <w:ind w:firstLine="708"/>
        <w:rPr>
          <w:rFonts w:cs="Times New Roman"/>
          <w:color w:val="000000"/>
          <w:szCs w:val="28"/>
        </w:rPr>
      </w:pPr>
      <w:r w:rsidRPr="00AA1335">
        <w:rPr>
          <w:rFonts w:cs="Times New Roman"/>
          <w:color w:val="000000"/>
          <w:szCs w:val="28"/>
        </w:rPr>
        <w:t>- здание школы по ул. Спортивная в Ленинском районе на 1100 мест;</w:t>
      </w:r>
    </w:p>
    <w:p w:rsidR="009D2EB5" w:rsidRPr="00AA1335" w:rsidRDefault="009D2EB5" w:rsidP="009D2EB5">
      <w:pPr>
        <w:spacing w:line="240" w:lineRule="auto"/>
        <w:ind w:firstLine="708"/>
        <w:rPr>
          <w:rFonts w:cs="Times New Roman"/>
          <w:color w:val="000000"/>
          <w:szCs w:val="28"/>
        </w:rPr>
      </w:pPr>
      <w:r w:rsidRPr="00AA1335">
        <w:rPr>
          <w:rFonts w:cs="Times New Roman"/>
          <w:color w:val="000000"/>
          <w:szCs w:val="28"/>
        </w:rPr>
        <w:t>- здание школы по ул. Большая в Ленинском районе на 825 мест;</w:t>
      </w:r>
    </w:p>
    <w:p w:rsidR="009D2EB5" w:rsidRPr="00AA1335" w:rsidRDefault="009D2EB5" w:rsidP="009D2EB5">
      <w:pPr>
        <w:spacing w:line="240" w:lineRule="auto"/>
        <w:ind w:firstLine="708"/>
        <w:rPr>
          <w:rFonts w:cs="Times New Roman"/>
          <w:color w:val="000000"/>
          <w:szCs w:val="28"/>
        </w:rPr>
      </w:pPr>
      <w:r w:rsidRPr="00AA1335">
        <w:rPr>
          <w:rFonts w:cs="Times New Roman"/>
          <w:color w:val="000000"/>
          <w:szCs w:val="28"/>
        </w:rPr>
        <w:t>- здание школы по ул. Т. Снежиной в Октябрьском районе на 550 мест;</w:t>
      </w:r>
    </w:p>
    <w:p w:rsidR="009D2EB5" w:rsidRPr="00AA1335" w:rsidRDefault="009D2EB5" w:rsidP="009D2EB5">
      <w:pPr>
        <w:spacing w:line="240" w:lineRule="auto"/>
        <w:ind w:firstLine="708"/>
        <w:rPr>
          <w:rFonts w:cs="Times New Roman"/>
          <w:color w:val="000000"/>
          <w:szCs w:val="28"/>
        </w:rPr>
      </w:pPr>
      <w:r w:rsidRPr="00AA1335">
        <w:rPr>
          <w:rFonts w:cs="Times New Roman"/>
          <w:color w:val="000000"/>
          <w:szCs w:val="28"/>
        </w:rPr>
        <w:t>- здание школы по ул. Пролетарская, 257 в Октябрьском районе на 1100 мест.</w:t>
      </w:r>
    </w:p>
    <w:p w:rsidR="00CF247A" w:rsidRPr="009D2EB5" w:rsidRDefault="009D2EB5" w:rsidP="009D2EB5">
      <w:pPr>
        <w:spacing w:line="240" w:lineRule="auto"/>
        <w:ind w:firstLine="708"/>
        <w:rPr>
          <w:rFonts w:cs="Times New Roman"/>
          <w:color w:val="000000"/>
          <w:szCs w:val="28"/>
        </w:rPr>
      </w:pPr>
      <w:r w:rsidRPr="00AA1335">
        <w:rPr>
          <w:rFonts w:cs="Times New Roman"/>
          <w:color w:val="000000"/>
          <w:szCs w:val="28"/>
        </w:rPr>
        <w:t>В 2023 году предусмотрена сумма 1,118 млрд. рублей на проведение ремонтных работ в 472 учреждениях (222 учреждения дошкольного образования, 208 общеобразовательных учреждений, 42 учреждения дополнительного образования), подведомственных департаменту образования мэрии города Новосибирска, в том числе проведение капитального ремонта 4 зданий общеобразовательных учреждений на сумму более 254,8 млн. рублей.</w:t>
      </w:r>
      <w:r>
        <w:rPr>
          <w:rFonts w:cs="Times New Roman"/>
          <w:color w:val="000000"/>
          <w:szCs w:val="28"/>
        </w:rPr>
        <w:t xml:space="preserve">   </w:t>
      </w:r>
    </w:p>
    <w:p w:rsidR="003B206B" w:rsidRDefault="003B206B" w:rsidP="00A530E8">
      <w:pPr>
        <w:spacing w:line="240" w:lineRule="auto"/>
        <w:ind w:firstLine="708"/>
        <w:rPr>
          <w:szCs w:val="28"/>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85"/>
        <w:gridCol w:w="2552"/>
        <w:gridCol w:w="283"/>
        <w:gridCol w:w="851"/>
        <w:gridCol w:w="1275"/>
        <w:gridCol w:w="1985"/>
      </w:tblGrid>
      <w:tr w:rsidR="00FB6C83" w:rsidRPr="00784CB1" w:rsidTr="00EF0D33">
        <w:trPr>
          <w:trHeight w:val="660"/>
        </w:trPr>
        <w:tc>
          <w:tcPr>
            <w:tcW w:w="10031" w:type="dxa"/>
            <w:gridSpan w:val="6"/>
            <w:vAlign w:val="center"/>
          </w:tcPr>
          <w:p w:rsidR="00FB6C83" w:rsidRPr="00784CB1" w:rsidRDefault="00FB6C83" w:rsidP="00A530E8">
            <w:pPr>
              <w:spacing w:before="60" w:after="60" w:line="240" w:lineRule="auto"/>
              <w:jc w:val="center"/>
              <w:rPr>
                <w:rFonts w:cs="Times New Roman"/>
                <w:b/>
                <w:sz w:val="24"/>
                <w:szCs w:val="24"/>
              </w:rPr>
            </w:pPr>
            <w:r w:rsidRPr="00784CB1">
              <w:rPr>
                <w:rFonts w:cs="Times New Roman"/>
                <w:b/>
                <w:sz w:val="24"/>
                <w:szCs w:val="24"/>
              </w:rPr>
              <w:t>Дошкольное образовани</w:t>
            </w:r>
            <w:r w:rsidR="00F373B6">
              <w:rPr>
                <w:rFonts w:cs="Times New Roman"/>
                <w:b/>
                <w:sz w:val="24"/>
                <w:szCs w:val="24"/>
              </w:rPr>
              <w:t>е</w:t>
            </w:r>
          </w:p>
        </w:tc>
      </w:tr>
      <w:tr w:rsidR="00FB6C83" w:rsidRPr="00784CB1" w:rsidTr="00FB6C83">
        <w:tc>
          <w:tcPr>
            <w:tcW w:w="3085" w:type="dxa"/>
          </w:tcPr>
          <w:p w:rsidR="00FB6C83" w:rsidRPr="00784CB1" w:rsidRDefault="00FB6C83" w:rsidP="003B206B">
            <w:pPr>
              <w:spacing w:line="240" w:lineRule="auto"/>
              <w:ind w:firstLine="0"/>
              <w:jc w:val="center"/>
              <w:rPr>
                <w:rFonts w:cs="Times New Roman"/>
                <w:sz w:val="24"/>
                <w:szCs w:val="24"/>
              </w:rPr>
            </w:pPr>
            <w:r w:rsidRPr="00784CB1">
              <w:rPr>
                <w:rFonts w:cs="Times New Roman"/>
                <w:sz w:val="24"/>
                <w:szCs w:val="24"/>
              </w:rPr>
              <w:t>Наименование городского/ сельского поселения</w:t>
            </w:r>
          </w:p>
        </w:tc>
        <w:tc>
          <w:tcPr>
            <w:tcW w:w="3686" w:type="dxa"/>
            <w:gridSpan w:val="3"/>
          </w:tcPr>
          <w:p w:rsidR="00FB6C83" w:rsidRPr="00784CB1" w:rsidRDefault="00FB6C83" w:rsidP="003B206B">
            <w:pPr>
              <w:spacing w:line="240" w:lineRule="auto"/>
              <w:ind w:firstLine="0"/>
              <w:jc w:val="center"/>
              <w:rPr>
                <w:rFonts w:cs="Times New Roman"/>
                <w:color w:val="000000"/>
                <w:sz w:val="24"/>
                <w:szCs w:val="24"/>
              </w:rPr>
            </w:pPr>
            <w:r w:rsidRPr="00784CB1">
              <w:rPr>
                <w:rFonts w:cs="Times New Roman"/>
                <w:color w:val="000000"/>
                <w:sz w:val="24"/>
                <w:szCs w:val="24"/>
              </w:rPr>
              <w:t>Количество дошкольных образовательных учреждений, единиц</w:t>
            </w:r>
          </w:p>
        </w:tc>
        <w:tc>
          <w:tcPr>
            <w:tcW w:w="3260" w:type="dxa"/>
            <w:gridSpan w:val="2"/>
          </w:tcPr>
          <w:p w:rsidR="00FB6C83" w:rsidRPr="00784CB1" w:rsidRDefault="00FB6C83" w:rsidP="003B206B">
            <w:pPr>
              <w:spacing w:line="240" w:lineRule="auto"/>
              <w:ind w:firstLine="0"/>
              <w:jc w:val="center"/>
              <w:rPr>
                <w:rFonts w:cs="Times New Roman"/>
                <w:color w:val="000000"/>
                <w:sz w:val="24"/>
                <w:szCs w:val="24"/>
              </w:rPr>
            </w:pPr>
            <w:r w:rsidRPr="00784CB1">
              <w:rPr>
                <w:rFonts w:cs="Times New Roman"/>
                <w:color w:val="000000"/>
                <w:sz w:val="24"/>
                <w:szCs w:val="24"/>
              </w:rPr>
              <w:t>Количество мест в учреждениях, ед.</w:t>
            </w:r>
          </w:p>
        </w:tc>
      </w:tr>
      <w:tr w:rsidR="00FB6C83" w:rsidRPr="00E020F1" w:rsidTr="00FB6C83">
        <w:trPr>
          <w:trHeight w:val="309"/>
        </w:trPr>
        <w:tc>
          <w:tcPr>
            <w:tcW w:w="3085" w:type="dxa"/>
          </w:tcPr>
          <w:p w:rsidR="00FB6C83" w:rsidRPr="00E020F1" w:rsidRDefault="00FB6C83" w:rsidP="003B206B">
            <w:pPr>
              <w:spacing w:line="240" w:lineRule="auto"/>
              <w:ind w:firstLine="0"/>
              <w:jc w:val="center"/>
              <w:rPr>
                <w:rFonts w:cs="Times New Roman"/>
                <w:sz w:val="24"/>
                <w:szCs w:val="24"/>
              </w:rPr>
            </w:pPr>
            <w:r w:rsidRPr="00E020F1">
              <w:rPr>
                <w:rFonts w:cs="Times New Roman"/>
                <w:sz w:val="24"/>
                <w:szCs w:val="24"/>
              </w:rPr>
              <w:t>город Новосибирск</w:t>
            </w:r>
          </w:p>
        </w:tc>
        <w:tc>
          <w:tcPr>
            <w:tcW w:w="3686" w:type="dxa"/>
            <w:gridSpan w:val="3"/>
          </w:tcPr>
          <w:p w:rsidR="00FB6C83" w:rsidRPr="00AA1335" w:rsidRDefault="009D2EB5" w:rsidP="003B206B">
            <w:pPr>
              <w:spacing w:line="240" w:lineRule="auto"/>
              <w:ind w:firstLine="0"/>
              <w:jc w:val="center"/>
              <w:rPr>
                <w:rFonts w:cs="Times New Roman"/>
                <w:color w:val="000000"/>
                <w:sz w:val="24"/>
                <w:szCs w:val="24"/>
              </w:rPr>
            </w:pPr>
            <w:r w:rsidRPr="00AA1335">
              <w:rPr>
                <w:rFonts w:cs="Times New Roman"/>
                <w:color w:val="000000"/>
                <w:sz w:val="24"/>
                <w:szCs w:val="24"/>
              </w:rPr>
              <w:t>222</w:t>
            </w:r>
          </w:p>
        </w:tc>
        <w:tc>
          <w:tcPr>
            <w:tcW w:w="3260" w:type="dxa"/>
            <w:gridSpan w:val="2"/>
          </w:tcPr>
          <w:p w:rsidR="00FB6C83" w:rsidRPr="00AA1335" w:rsidRDefault="00541F04" w:rsidP="009D2EB5">
            <w:pPr>
              <w:spacing w:line="240" w:lineRule="auto"/>
              <w:ind w:firstLine="0"/>
              <w:jc w:val="center"/>
              <w:rPr>
                <w:rFonts w:cs="Times New Roman"/>
                <w:color w:val="000000"/>
                <w:sz w:val="24"/>
                <w:szCs w:val="24"/>
              </w:rPr>
            </w:pPr>
            <w:r w:rsidRPr="00AA1335">
              <w:rPr>
                <w:rFonts w:cs="Times New Roman"/>
                <w:color w:val="000000"/>
                <w:sz w:val="24"/>
                <w:szCs w:val="24"/>
              </w:rPr>
              <w:t xml:space="preserve">63 </w:t>
            </w:r>
            <w:r w:rsidR="009D2EB5" w:rsidRPr="00AA1335">
              <w:rPr>
                <w:rFonts w:cs="Times New Roman"/>
                <w:color w:val="000000"/>
                <w:sz w:val="24"/>
                <w:szCs w:val="24"/>
              </w:rPr>
              <w:t>460</w:t>
            </w:r>
          </w:p>
        </w:tc>
      </w:tr>
      <w:tr w:rsidR="00FB6C83" w:rsidRPr="00E020F1" w:rsidTr="00EF0D33">
        <w:trPr>
          <w:trHeight w:val="663"/>
        </w:trPr>
        <w:tc>
          <w:tcPr>
            <w:tcW w:w="10031" w:type="dxa"/>
            <w:gridSpan w:val="6"/>
            <w:vAlign w:val="center"/>
          </w:tcPr>
          <w:p w:rsidR="00FB6C83" w:rsidRPr="00AA1335" w:rsidRDefault="00FB6C83" w:rsidP="00A530E8">
            <w:pPr>
              <w:spacing w:before="60" w:after="60" w:line="240" w:lineRule="auto"/>
              <w:jc w:val="center"/>
              <w:rPr>
                <w:rFonts w:cs="Times New Roman"/>
                <w:b/>
                <w:sz w:val="24"/>
                <w:szCs w:val="24"/>
              </w:rPr>
            </w:pPr>
            <w:r w:rsidRPr="00AA1335">
              <w:rPr>
                <w:rFonts w:cs="Times New Roman"/>
                <w:b/>
                <w:sz w:val="24"/>
                <w:szCs w:val="24"/>
              </w:rPr>
              <w:t>Общее образование</w:t>
            </w:r>
          </w:p>
        </w:tc>
      </w:tr>
      <w:tr w:rsidR="00FB6C83" w:rsidRPr="00E020F1" w:rsidTr="00FB6C83">
        <w:tc>
          <w:tcPr>
            <w:tcW w:w="3085" w:type="dxa"/>
          </w:tcPr>
          <w:p w:rsidR="00FB6C83" w:rsidRPr="00E020F1" w:rsidRDefault="00FB6C83" w:rsidP="003B206B">
            <w:pPr>
              <w:spacing w:line="240" w:lineRule="auto"/>
              <w:ind w:firstLine="0"/>
              <w:jc w:val="center"/>
              <w:rPr>
                <w:rFonts w:cs="Times New Roman"/>
                <w:color w:val="000000"/>
                <w:sz w:val="24"/>
                <w:szCs w:val="24"/>
              </w:rPr>
            </w:pPr>
            <w:r w:rsidRPr="00E020F1">
              <w:rPr>
                <w:rFonts w:cs="Times New Roman"/>
                <w:color w:val="000000"/>
                <w:sz w:val="24"/>
                <w:szCs w:val="24"/>
              </w:rPr>
              <w:t>Наименование городского/ сельского поселения</w:t>
            </w:r>
          </w:p>
        </w:tc>
        <w:tc>
          <w:tcPr>
            <w:tcW w:w="2552" w:type="dxa"/>
          </w:tcPr>
          <w:p w:rsidR="00FB6C83" w:rsidRPr="00E020F1" w:rsidRDefault="00FB6C83" w:rsidP="003B206B">
            <w:pPr>
              <w:spacing w:line="240" w:lineRule="auto"/>
              <w:ind w:firstLine="0"/>
              <w:jc w:val="center"/>
              <w:rPr>
                <w:rFonts w:cs="Times New Roman"/>
                <w:color w:val="000000"/>
                <w:sz w:val="24"/>
                <w:szCs w:val="24"/>
              </w:rPr>
            </w:pPr>
            <w:r w:rsidRPr="00E020F1">
              <w:rPr>
                <w:rFonts w:cs="Times New Roman"/>
                <w:color w:val="000000"/>
                <w:sz w:val="24"/>
                <w:szCs w:val="24"/>
              </w:rPr>
              <w:t>Количество общеобразовательных учреждений, единиц</w:t>
            </w:r>
          </w:p>
        </w:tc>
        <w:tc>
          <w:tcPr>
            <w:tcW w:w="2409" w:type="dxa"/>
            <w:gridSpan w:val="3"/>
          </w:tcPr>
          <w:p w:rsidR="00FB6C83" w:rsidRPr="00E020F1" w:rsidRDefault="00FB6C83" w:rsidP="003B206B">
            <w:pPr>
              <w:spacing w:line="240" w:lineRule="auto"/>
              <w:ind w:firstLine="0"/>
              <w:jc w:val="center"/>
              <w:rPr>
                <w:rFonts w:cs="Times New Roman"/>
                <w:color w:val="000000"/>
                <w:sz w:val="24"/>
                <w:szCs w:val="24"/>
              </w:rPr>
            </w:pPr>
            <w:r w:rsidRPr="00E020F1">
              <w:rPr>
                <w:rFonts w:cs="Times New Roman"/>
                <w:color w:val="000000"/>
                <w:sz w:val="24"/>
                <w:szCs w:val="24"/>
              </w:rPr>
              <w:t>Средняя наполняемость классов, человек</w:t>
            </w:r>
          </w:p>
        </w:tc>
        <w:tc>
          <w:tcPr>
            <w:tcW w:w="1985" w:type="dxa"/>
          </w:tcPr>
          <w:p w:rsidR="00FB6C83" w:rsidRPr="00E020F1" w:rsidRDefault="00FB6C83" w:rsidP="003B206B">
            <w:pPr>
              <w:spacing w:line="240" w:lineRule="auto"/>
              <w:ind w:firstLine="0"/>
              <w:jc w:val="center"/>
              <w:rPr>
                <w:rFonts w:cs="Times New Roman"/>
                <w:color w:val="000000"/>
                <w:sz w:val="24"/>
                <w:szCs w:val="24"/>
              </w:rPr>
            </w:pPr>
            <w:r w:rsidRPr="00E020F1">
              <w:rPr>
                <w:rFonts w:cs="Times New Roman"/>
                <w:color w:val="000000"/>
                <w:sz w:val="24"/>
                <w:szCs w:val="24"/>
              </w:rPr>
              <w:t>Количество мест в учреждениях, ед.</w:t>
            </w:r>
          </w:p>
        </w:tc>
      </w:tr>
      <w:tr w:rsidR="00FB6C83" w:rsidRPr="00E020F1" w:rsidTr="00FB6C83">
        <w:trPr>
          <w:trHeight w:val="70"/>
        </w:trPr>
        <w:tc>
          <w:tcPr>
            <w:tcW w:w="3085" w:type="dxa"/>
            <w:vAlign w:val="center"/>
          </w:tcPr>
          <w:p w:rsidR="00FB6C83" w:rsidRPr="00E020F1" w:rsidRDefault="00FB6C83" w:rsidP="003B206B">
            <w:pPr>
              <w:spacing w:line="240" w:lineRule="auto"/>
              <w:ind w:firstLine="0"/>
              <w:jc w:val="center"/>
              <w:rPr>
                <w:rFonts w:cs="Times New Roman"/>
                <w:color w:val="000000"/>
                <w:sz w:val="24"/>
                <w:szCs w:val="24"/>
              </w:rPr>
            </w:pPr>
            <w:r w:rsidRPr="00E020F1">
              <w:rPr>
                <w:rFonts w:cs="Times New Roman"/>
                <w:sz w:val="24"/>
                <w:szCs w:val="24"/>
              </w:rPr>
              <w:t>город Новосибирск</w:t>
            </w:r>
          </w:p>
        </w:tc>
        <w:tc>
          <w:tcPr>
            <w:tcW w:w="2552" w:type="dxa"/>
            <w:vAlign w:val="center"/>
          </w:tcPr>
          <w:p w:rsidR="00FB6C83" w:rsidRPr="00AA1335" w:rsidRDefault="009D2EB5" w:rsidP="003B206B">
            <w:pPr>
              <w:spacing w:line="240" w:lineRule="auto"/>
              <w:ind w:firstLine="39"/>
              <w:jc w:val="center"/>
              <w:rPr>
                <w:rFonts w:cs="Times New Roman"/>
                <w:color w:val="000000"/>
                <w:sz w:val="24"/>
                <w:szCs w:val="24"/>
              </w:rPr>
            </w:pPr>
            <w:r w:rsidRPr="00AA1335">
              <w:rPr>
                <w:rFonts w:cs="Times New Roman"/>
                <w:color w:val="000000"/>
                <w:sz w:val="24"/>
                <w:szCs w:val="24"/>
              </w:rPr>
              <w:t>208</w:t>
            </w:r>
          </w:p>
        </w:tc>
        <w:tc>
          <w:tcPr>
            <w:tcW w:w="2409" w:type="dxa"/>
            <w:gridSpan w:val="3"/>
          </w:tcPr>
          <w:p w:rsidR="00FB6C83" w:rsidRPr="00AA1335" w:rsidRDefault="00FB6C83" w:rsidP="003B206B">
            <w:pPr>
              <w:spacing w:line="240" w:lineRule="auto"/>
              <w:ind w:firstLine="0"/>
              <w:jc w:val="center"/>
              <w:rPr>
                <w:rFonts w:cs="Times New Roman"/>
                <w:color w:val="000000"/>
                <w:sz w:val="24"/>
                <w:szCs w:val="24"/>
              </w:rPr>
            </w:pPr>
            <w:r w:rsidRPr="00AA1335">
              <w:rPr>
                <w:rFonts w:cs="Times New Roman"/>
                <w:color w:val="000000"/>
                <w:sz w:val="24"/>
                <w:szCs w:val="24"/>
              </w:rPr>
              <w:t>27</w:t>
            </w:r>
          </w:p>
        </w:tc>
        <w:tc>
          <w:tcPr>
            <w:tcW w:w="1985" w:type="dxa"/>
            <w:vAlign w:val="center"/>
          </w:tcPr>
          <w:p w:rsidR="00FB6C83" w:rsidRPr="00AA1335" w:rsidRDefault="009D2EB5" w:rsidP="003B206B">
            <w:pPr>
              <w:spacing w:line="240" w:lineRule="auto"/>
              <w:ind w:firstLine="29"/>
              <w:jc w:val="center"/>
              <w:rPr>
                <w:rFonts w:cs="Times New Roman"/>
                <w:color w:val="000000"/>
                <w:sz w:val="24"/>
                <w:szCs w:val="24"/>
              </w:rPr>
            </w:pPr>
            <w:r w:rsidRPr="00AA1335">
              <w:rPr>
                <w:rFonts w:cs="Times New Roman"/>
                <w:color w:val="000000"/>
                <w:sz w:val="24"/>
                <w:szCs w:val="24"/>
              </w:rPr>
              <w:t>133 651</w:t>
            </w:r>
          </w:p>
        </w:tc>
      </w:tr>
      <w:tr w:rsidR="00FB6C83" w:rsidRPr="00E020F1" w:rsidTr="00EF0D33">
        <w:trPr>
          <w:trHeight w:val="561"/>
        </w:trPr>
        <w:tc>
          <w:tcPr>
            <w:tcW w:w="10031" w:type="dxa"/>
            <w:gridSpan w:val="6"/>
            <w:vAlign w:val="center"/>
          </w:tcPr>
          <w:p w:rsidR="00FB6C83" w:rsidRPr="00AA1335" w:rsidRDefault="00FB6C83" w:rsidP="00A530E8">
            <w:pPr>
              <w:spacing w:before="60" w:after="60" w:line="240" w:lineRule="auto"/>
              <w:jc w:val="center"/>
              <w:rPr>
                <w:rFonts w:cs="Times New Roman"/>
                <w:b/>
                <w:sz w:val="24"/>
                <w:szCs w:val="24"/>
              </w:rPr>
            </w:pPr>
            <w:r w:rsidRPr="00AA1335">
              <w:rPr>
                <w:rFonts w:cs="Times New Roman"/>
                <w:b/>
                <w:sz w:val="24"/>
                <w:szCs w:val="24"/>
              </w:rPr>
              <w:t>Дополнительное образование</w:t>
            </w:r>
          </w:p>
        </w:tc>
      </w:tr>
      <w:tr w:rsidR="00FB6C83" w:rsidRPr="00E020F1" w:rsidTr="00FB6C83">
        <w:tc>
          <w:tcPr>
            <w:tcW w:w="3085" w:type="dxa"/>
          </w:tcPr>
          <w:p w:rsidR="00FB6C83" w:rsidRPr="00E020F1" w:rsidRDefault="00FB6C83" w:rsidP="003B206B">
            <w:pPr>
              <w:spacing w:line="240" w:lineRule="auto"/>
              <w:ind w:firstLine="0"/>
              <w:jc w:val="center"/>
              <w:rPr>
                <w:rFonts w:cs="Times New Roman"/>
                <w:color w:val="000000"/>
                <w:sz w:val="24"/>
                <w:szCs w:val="24"/>
              </w:rPr>
            </w:pPr>
            <w:r w:rsidRPr="00E020F1">
              <w:rPr>
                <w:rFonts w:cs="Times New Roman"/>
                <w:color w:val="000000"/>
                <w:sz w:val="24"/>
                <w:szCs w:val="24"/>
              </w:rPr>
              <w:t>Наименование городского/ сельского поселения</w:t>
            </w:r>
          </w:p>
        </w:tc>
        <w:tc>
          <w:tcPr>
            <w:tcW w:w="2835" w:type="dxa"/>
            <w:gridSpan w:val="2"/>
          </w:tcPr>
          <w:p w:rsidR="00FB6C83" w:rsidRPr="00AA1335" w:rsidRDefault="00FB6C83" w:rsidP="003B206B">
            <w:pPr>
              <w:spacing w:line="240" w:lineRule="auto"/>
              <w:ind w:firstLine="0"/>
              <w:jc w:val="center"/>
              <w:rPr>
                <w:rFonts w:cs="Times New Roman"/>
                <w:color w:val="000000"/>
                <w:sz w:val="24"/>
                <w:szCs w:val="24"/>
              </w:rPr>
            </w:pPr>
            <w:r w:rsidRPr="00AA1335">
              <w:rPr>
                <w:rFonts w:cs="Times New Roman"/>
                <w:color w:val="000000"/>
                <w:sz w:val="24"/>
                <w:szCs w:val="24"/>
              </w:rPr>
              <w:t>Количество учреждений дополнительного образования, единиц</w:t>
            </w:r>
          </w:p>
        </w:tc>
        <w:tc>
          <w:tcPr>
            <w:tcW w:w="4111" w:type="dxa"/>
            <w:gridSpan w:val="3"/>
          </w:tcPr>
          <w:p w:rsidR="00FB6C83" w:rsidRPr="00AA1335" w:rsidRDefault="00FB6C83" w:rsidP="003B206B">
            <w:pPr>
              <w:spacing w:line="240" w:lineRule="auto"/>
              <w:ind w:firstLine="0"/>
              <w:jc w:val="center"/>
              <w:rPr>
                <w:rFonts w:cs="Times New Roman"/>
                <w:color w:val="000000"/>
                <w:sz w:val="24"/>
                <w:szCs w:val="24"/>
              </w:rPr>
            </w:pPr>
            <w:r w:rsidRPr="00AA1335">
              <w:rPr>
                <w:rFonts w:cs="Times New Roman"/>
                <w:color w:val="000000"/>
                <w:sz w:val="24"/>
                <w:szCs w:val="24"/>
              </w:rPr>
              <w:t>Количество детей в возрасте 7-18 лет, посещающих учреждения дополнительного образования, человек</w:t>
            </w:r>
          </w:p>
        </w:tc>
      </w:tr>
      <w:tr w:rsidR="00FB6C83" w:rsidRPr="00784CB1" w:rsidTr="00FB6C83">
        <w:tc>
          <w:tcPr>
            <w:tcW w:w="3085" w:type="dxa"/>
          </w:tcPr>
          <w:p w:rsidR="00FB6C83" w:rsidRPr="00E020F1" w:rsidRDefault="00FB6C83" w:rsidP="003B206B">
            <w:pPr>
              <w:spacing w:line="240" w:lineRule="auto"/>
              <w:ind w:firstLine="0"/>
              <w:jc w:val="center"/>
              <w:rPr>
                <w:rFonts w:cs="Times New Roman"/>
                <w:color w:val="000000"/>
                <w:sz w:val="24"/>
                <w:szCs w:val="24"/>
              </w:rPr>
            </w:pPr>
            <w:r w:rsidRPr="00E020F1">
              <w:rPr>
                <w:rFonts w:cs="Times New Roman"/>
                <w:sz w:val="24"/>
                <w:szCs w:val="24"/>
              </w:rPr>
              <w:t>город Новосибирск</w:t>
            </w:r>
          </w:p>
        </w:tc>
        <w:tc>
          <w:tcPr>
            <w:tcW w:w="2835" w:type="dxa"/>
            <w:gridSpan w:val="2"/>
          </w:tcPr>
          <w:p w:rsidR="00FB6C83" w:rsidRPr="00AA1335" w:rsidRDefault="009D2EB5" w:rsidP="003B206B">
            <w:pPr>
              <w:spacing w:line="240" w:lineRule="auto"/>
              <w:ind w:firstLine="0"/>
              <w:jc w:val="center"/>
              <w:rPr>
                <w:rFonts w:cs="Times New Roman"/>
                <w:color w:val="000000"/>
                <w:sz w:val="24"/>
                <w:szCs w:val="24"/>
              </w:rPr>
            </w:pPr>
            <w:r w:rsidRPr="00AA1335">
              <w:rPr>
                <w:rFonts w:cs="Times New Roman"/>
                <w:color w:val="000000"/>
                <w:sz w:val="24"/>
                <w:szCs w:val="24"/>
              </w:rPr>
              <w:t>42</w:t>
            </w:r>
          </w:p>
        </w:tc>
        <w:tc>
          <w:tcPr>
            <w:tcW w:w="4111" w:type="dxa"/>
            <w:gridSpan w:val="3"/>
          </w:tcPr>
          <w:p w:rsidR="00FB6C83" w:rsidRPr="00AA1335" w:rsidRDefault="009D2EB5" w:rsidP="003B206B">
            <w:pPr>
              <w:spacing w:line="240" w:lineRule="auto"/>
              <w:ind w:firstLine="0"/>
              <w:jc w:val="center"/>
              <w:rPr>
                <w:rFonts w:cs="Times New Roman"/>
                <w:color w:val="000000"/>
                <w:sz w:val="24"/>
                <w:szCs w:val="24"/>
              </w:rPr>
            </w:pPr>
            <w:r w:rsidRPr="00AA1335">
              <w:rPr>
                <w:rFonts w:cs="Times New Roman"/>
                <w:color w:val="000000"/>
                <w:sz w:val="24"/>
                <w:szCs w:val="24"/>
              </w:rPr>
              <w:t>108 298</w:t>
            </w:r>
          </w:p>
        </w:tc>
      </w:tr>
    </w:tbl>
    <w:p w:rsidR="004A7B6E" w:rsidRDefault="004A7B6E" w:rsidP="00112EAE">
      <w:pPr>
        <w:autoSpaceDE w:val="0"/>
        <w:autoSpaceDN w:val="0"/>
        <w:spacing w:line="240" w:lineRule="auto"/>
        <w:ind w:firstLine="0"/>
        <w:jc w:val="left"/>
        <w:rPr>
          <w:szCs w:val="28"/>
        </w:rPr>
      </w:pPr>
    </w:p>
    <w:p w:rsidR="00112EAE" w:rsidRPr="00784CB1" w:rsidRDefault="00112EAE" w:rsidP="00112EAE">
      <w:pPr>
        <w:autoSpaceDE w:val="0"/>
        <w:autoSpaceDN w:val="0"/>
        <w:spacing w:line="240" w:lineRule="auto"/>
        <w:ind w:firstLine="0"/>
        <w:jc w:val="left"/>
        <w:rPr>
          <w:szCs w:val="28"/>
        </w:rPr>
      </w:pPr>
    </w:p>
    <w:tbl>
      <w:tblPr>
        <w:tblW w:w="100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5"/>
        <w:gridCol w:w="979"/>
        <w:gridCol w:w="542"/>
        <w:gridCol w:w="1442"/>
        <w:gridCol w:w="1560"/>
        <w:gridCol w:w="1275"/>
        <w:gridCol w:w="1134"/>
        <w:gridCol w:w="230"/>
        <w:gridCol w:w="1188"/>
      </w:tblGrid>
      <w:tr w:rsidR="00FF5853" w:rsidRPr="00784CB1" w:rsidTr="00EF0D33">
        <w:trPr>
          <w:trHeight w:val="631"/>
        </w:trPr>
        <w:tc>
          <w:tcPr>
            <w:tcW w:w="10065" w:type="dxa"/>
            <w:gridSpan w:val="9"/>
            <w:vAlign w:val="center"/>
          </w:tcPr>
          <w:p w:rsidR="00FF5853" w:rsidRPr="00784CB1" w:rsidRDefault="00ED219A" w:rsidP="00A530E8">
            <w:pPr>
              <w:spacing w:before="60" w:after="60" w:line="240" w:lineRule="auto"/>
              <w:ind w:firstLine="0"/>
              <w:jc w:val="center"/>
              <w:rPr>
                <w:rFonts w:cs="Times New Roman"/>
                <w:b/>
                <w:szCs w:val="28"/>
              </w:rPr>
            </w:pPr>
            <w:r w:rsidRPr="00784CB1">
              <w:rPr>
                <w:rFonts w:cs="Times New Roman"/>
                <w:b/>
                <w:sz w:val="24"/>
                <w:szCs w:val="28"/>
              </w:rPr>
              <w:t>Учреждения культуры</w:t>
            </w:r>
          </w:p>
        </w:tc>
      </w:tr>
      <w:tr w:rsidR="00FF5853" w:rsidRPr="00784CB1" w:rsidTr="00827C75">
        <w:tc>
          <w:tcPr>
            <w:tcW w:w="2694" w:type="dxa"/>
            <w:gridSpan w:val="2"/>
            <w:vMerge w:val="restart"/>
          </w:tcPr>
          <w:p w:rsidR="00FF5853" w:rsidRPr="00AA1335" w:rsidRDefault="00ED219A" w:rsidP="003B206B">
            <w:pPr>
              <w:spacing w:line="240" w:lineRule="auto"/>
              <w:ind w:firstLine="0"/>
              <w:jc w:val="center"/>
              <w:rPr>
                <w:sz w:val="24"/>
                <w:szCs w:val="24"/>
              </w:rPr>
            </w:pPr>
            <w:r w:rsidRPr="00AA1335">
              <w:rPr>
                <w:rFonts w:eastAsia="Times New Roman"/>
                <w:color w:val="000000"/>
                <w:sz w:val="24"/>
                <w:szCs w:val="24"/>
                <w:lang w:eastAsia="ru-RU"/>
              </w:rPr>
              <w:t>Наименование городского/ сельского поселения</w:t>
            </w:r>
          </w:p>
        </w:tc>
        <w:tc>
          <w:tcPr>
            <w:tcW w:w="1984" w:type="dxa"/>
            <w:gridSpan w:val="2"/>
            <w:vMerge w:val="restart"/>
          </w:tcPr>
          <w:p w:rsidR="00FF5853" w:rsidRPr="00AA1335" w:rsidRDefault="00ED219A" w:rsidP="003B206B">
            <w:pPr>
              <w:spacing w:line="240" w:lineRule="auto"/>
              <w:ind w:firstLine="0"/>
              <w:jc w:val="center"/>
              <w:rPr>
                <w:sz w:val="24"/>
                <w:szCs w:val="24"/>
              </w:rPr>
            </w:pPr>
            <w:r w:rsidRPr="00AA1335">
              <w:rPr>
                <w:sz w:val="24"/>
                <w:szCs w:val="24"/>
              </w:rPr>
              <w:t>Количество учреждений культуры,</w:t>
            </w:r>
            <w:r w:rsidR="00E11073" w:rsidRPr="00AA1335">
              <w:rPr>
                <w:sz w:val="24"/>
                <w:szCs w:val="24"/>
              </w:rPr>
              <w:t xml:space="preserve"> сетевых</w:t>
            </w:r>
            <w:r w:rsidRPr="00AA1335">
              <w:rPr>
                <w:sz w:val="24"/>
                <w:szCs w:val="24"/>
              </w:rPr>
              <w:t xml:space="preserve"> единиц</w:t>
            </w:r>
          </w:p>
        </w:tc>
        <w:tc>
          <w:tcPr>
            <w:tcW w:w="5387" w:type="dxa"/>
            <w:gridSpan w:val="5"/>
          </w:tcPr>
          <w:p w:rsidR="00FF5853" w:rsidRPr="00AA1335" w:rsidRDefault="00ED219A" w:rsidP="003B206B">
            <w:pPr>
              <w:spacing w:line="240" w:lineRule="auto"/>
              <w:ind w:firstLine="0"/>
              <w:jc w:val="center"/>
              <w:rPr>
                <w:sz w:val="24"/>
                <w:szCs w:val="24"/>
              </w:rPr>
            </w:pPr>
            <w:r w:rsidRPr="00AA1335">
              <w:rPr>
                <w:sz w:val="24"/>
                <w:szCs w:val="24"/>
              </w:rPr>
              <w:t>в том числе:</w:t>
            </w:r>
          </w:p>
        </w:tc>
      </w:tr>
      <w:tr w:rsidR="00FF5853" w:rsidRPr="00784CB1" w:rsidTr="00827C75">
        <w:tc>
          <w:tcPr>
            <w:tcW w:w="2694" w:type="dxa"/>
            <w:gridSpan w:val="2"/>
            <w:vMerge/>
          </w:tcPr>
          <w:p w:rsidR="00FF5853" w:rsidRPr="00AA1335" w:rsidRDefault="00FF5853" w:rsidP="003B206B">
            <w:pPr>
              <w:spacing w:line="240" w:lineRule="auto"/>
              <w:jc w:val="center"/>
              <w:rPr>
                <w:rFonts w:cs="Times New Roman"/>
                <w:b/>
                <w:sz w:val="24"/>
                <w:szCs w:val="24"/>
              </w:rPr>
            </w:pPr>
          </w:p>
        </w:tc>
        <w:tc>
          <w:tcPr>
            <w:tcW w:w="1984" w:type="dxa"/>
            <w:gridSpan w:val="2"/>
            <w:vMerge/>
          </w:tcPr>
          <w:p w:rsidR="00FF5853" w:rsidRPr="00AA1335" w:rsidRDefault="00FF5853" w:rsidP="003B206B">
            <w:pPr>
              <w:spacing w:line="240" w:lineRule="auto"/>
              <w:jc w:val="center"/>
              <w:rPr>
                <w:rFonts w:cs="Times New Roman"/>
                <w:b/>
                <w:sz w:val="24"/>
                <w:szCs w:val="24"/>
              </w:rPr>
            </w:pPr>
          </w:p>
        </w:tc>
        <w:tc>
          <w:tcPr>
            <w:tcW w:w="1560" w:type="dxa"/>
          </w:tcPr>
          <w:p w:rsidR="00FF5853" w:rsidRPr="00AA1335" w:rsidRDefault="00100C20" w:rsidP="003B206B">
            <w:pPr>
              <w:spacing w:line="240" w:lineRule="auto"/>
              <w:ind w:firstLine="0"/>
              <w:jc w:val="center"/>
              <w:rPr>
                <w:sz w:val="24"/>
                <w:szCs w:val="24"/>
              </w:rPr>
            </w:pPr>
            <w:r w:rsidRPr="00AA1335">
              <w:rPr>
                <w:sz w:val="24"/>
                <w:szCs w:val="24"/>
              </w:rPr>
              <w:t>Культурно-досуговые учреждения</w:t>
            </w:r>
          </w:p>
        </w:tc>
        <w:tc>
          <w:tcPr>
            <w:tcW w:w="1275" w:type="dxa"/>
          </w:tcPr>
          <w:p w:rsidR="00FF5853" w:rsidRPr="00784CB1" w:rsidRDefault="00ED219A" w:rsidP="003B206B">
            <w:pPr>
              <w:spacing w:line="240" w:lineRule="auto"/>
              <w:ind w:firstLine="0"/>
              <w:jc w:val="center"/>
              <w:rPr>
                <w:sz w:val="24"/>
                <w:szCs w:val="24"/>
              </w:rPr>
            </w:pPr>
            <w:r w:rsidRPr="00784CB1">
              <w:rPr>
                <w:sz w:val="24"/>
                <w:szCs w:val="24"/>
              </w:rPr>
              <w:t>кинозалы</w:t>
            </w:r>
          </w:p>
        </w:tc>
        <w:tc>
          <w:tcPr>
            <w:tcW w:w="1134" w:type="dxa"/>
          </w:tcPr>
          <w:p w:rsidR="00FF5853" w:rsidRPr="00784CB1" w:rsidRDefault="00ED219A" w:rsidP="003B206B">
            <w:pPr>
              <w:spacing w:line="240" w:lineRule="auto"/>
              <w:ind w:firstLine="0"/>
              <w:jc w:val="center"/>
              <w:rPr>
                <w:sz w:val="24"/>
                <w:szCs w:val="24"/>
              </w:rPr>
            </w:pPr>
            <w:r w:rsidRPr="00784CB1">
              <w:rPr>
                <w:sz w:val="24"/>
                <w:szCs w:val="24"/>
              </w:rPr>
              <w:t>музеи</w:t>
            </w:r>
          </w:p>
        </w:tc>
        <w:tc>
          <w:tcPr>
            <w:tcW w:w="1418" w:type="dxa"/>
            <w:gridSpan w:val="2"/>
          </w:tcPr>
          <w:p w:rsidR="00FF5853" w:rsidRPr="00784CB1" w:rsidRDefault="00ED219A" w:rsidP="003B206B">
            <w:pPr>
              <w:spacing w:line="240" w:lineRule="auto"/>
              <w:ind w:firstLine="0"/>
              <w:jc w:val="center"/>
              <w:rPr>
                <w:sz w:val="24"/>
                <w:szCs w:val="24"/>
              </w:rPr>
            </w:pPr>
            <w:r w:rsidRPr="00784CB1">
              <w:rPr>
                <w:sz w:val="24"/>
                <w:szCs w:val="24"/>
              </w:rPr>
              <w:t>библиотеки</w:t>
            </w:r>
          </w:p>
        </w:tc>
      </w:tr>
      <w:tr w:rsidR="00FF5853" w:rsidRPr="00784CB1" w:rsidTr="00827C75">
        <w:tc>
          <w:tcPr>
            <w:tcW w:w="2694" w:type="dxa"/>
            <w:gridSpan w:val="2"/>
          </w:tcPr>
          <w:p w:rsidR="00FF5853" w:rsidRPr="00D44C36" w:rsidRDefault="00ED219A" w:rsidP="003B206B">
            <w:pPr>
              <w:spacing w:line="240" w:lineRule="auto"/>
              <w:ind w:firstLine="0"/>
              <w:jc w:val="center"/>
              <w:rPr>
                <w:rFonts w:cs="Times New Roman"/>
                <w:b/>
                <w:sz w:val="24"/>
                <w:szCs w:val="24"/>
              </w:rPr>
            </w:pPr>
            <w:r w:rsidRPr="00D44C36">
              <w:rPr>
                <w:rFonts w:cs="Times New Roman"/>
                <w:sz w:val="24"/>
                <w:szCs w:val="24"/>
              </w:rPr>
              <w:t>город Новосибирск</w:t>
            </w:r>
          </w:p>
        </w:tc>
        <w:tc>
          <w:tcPr>
            <w:tcW w:w="1984" w:type="dxa"/>
            <w:gridSpan w:val="2"/>
          </w:tcPr>
          <w:p w:rsidR="00F00B52" w:rsidRPr="00F00B52" w:rsidRDefault="00827C75" w:rsidP="00F00B52">
            <w:pPr>
              <w:spacing w:line="240" w:lineRule="auto"/>
              <w:ind w:firstLine="0"/>
              <w:jc w:val="center"/>
              <w:rPr>
                <w:rFonts w:cs="Times New Roman"/>
                <w:sz w:val="24"/>
                <w:szCs w:val="24"/>
              </w:rPr>
            </w:pPr>
            <w:r>
              <w:rPr>
                <w:rFonts w:cs="Times New Roman"/>
                <w:sz w:val="24"/>
                <w:szCs w:val="24"/>
              </w:rPr>
              <w:t>64 муници</w:t>
            </w:r>
            <w:r w:rsidR="00F00B52" w:rsidRPr="00F00B52">
              <w:rPr>
                <w:rFonts w:cs="Times New Roman"/>
                <w:sz w:val="24"/>
                <w:szCs w:val="24"/>
              </w:rPr>
              <w:t>пальные ор</w:t>
            </w:r>
            <w:r>
              <w:rPr>
                <w:rFonts w:cs="Times New Roman"/>
                <w:sz w:val="24"/>
                <w:szCs w:val="24"/>
              </w:rPr>
              <w:t>ганизации сферы культуры, подве</w:t>
            </w:r>
            <w:r w:rsidR="00F00B52" w:rsidRPr="00F00B52">
              <w:rPr>
                <w:rFonts w:cs="Times New Roman"/>
                <w:sz w:val="24"/>
                <w:szCs w:val="24"/>
              </w:rPr>
              <w:t>домствен</w:t>
            </w:r>
            <w:r>
              <w:rPr>
                <w:rFonts w:cs="Times New Roman"/>
                <w:sz w:val="24"/>
                <w:szCs w:val="24"/>
              </w:rPr>
              <w:t>-</w:t>
            </w:r>
            <w:r w:rsidR="00F00B52" w:rsidRPr="00F00B52">
              <w:rPr>
                <w:rFonts w:cs="Times New Roman"/>
                <w:sz w:val="24"/>
                <w:szCs w:val="24"/>
              </w:rPr>
              <w:t xml:space="preserve">ные ДКСиМП </w:t>
            </w:r>
          </w:p>
          <w:p w:rsidR="00F00B52" w:rsidRPr="00F00B52" w:rsidRDefault="00F00B52" w:rsidP="00F00B52">
            <w:pPr>
              <w:spacing w:line="240" w:lineRule="auto"/>
              <w:ind w:firstLine="0"/>
              <w:jc w:val="center"/>
              <w:rPr>
                <w:rFonts w:cs="Times New Roman"/>
                <w:sz w:val="24"/>
                <w:szCs w:val="24"/>
              </w:rPr>
            </w:pPr>
          </w:p>
          <w:p w:rsidR="00FF5853" w:rsidRPr="001B6F58" w:rsidRDefault="00F00B52" w:rsidP="00F00B52">
            <w:pPr>
              <w:spacing w:line="240" w:lineRule="auto"/>
              <w:ind w:firstLine="0"/>
              <w:jc w:val="center"/>
              <w:rPr>
                <w:rFonts w:cs="Times New Roman"/>
                <w:sz w:val="24"/>
                <w:szCs w:val="24"/>
                <w:highlight w:val="green"/>
              </w:rPr>
            </w:pPr>
            <w:r w:rsidRPr="00F00B52">
              <w:rPr>
                <w:rFonts w:cs="Times New Roman"/>
                <w:sz w:val="24"/>
                <w:szCs w:val="24"/>
              </w:rPr>
              <w:t>(145 сетевых единиц)</w:t>
            </w:r>
          </w:p>
        </w:tc>
        <w:tc>
          <w:tcPr>
            <w:tcW w:w="1560" w:type="dxa"/>
            <w:vAlign w:val="center"/>
          </w:tcPr>
          <w:p w:rsidR="00FF5853" w:rsidRPr="00D44C36" w:rsidRDefault="00100C20" w:rsidP="003B206B">
            <w:pPr>
              <w:spacing w:line="240" w:lineRule="auto"/>
              <w:ind w:firstLine="0"/>
              <w:jc w:val="center"/>
              <w:rPr>
                <w:sz w:val="24"/>
                <w:szCs w:val="24"/>
              </w:rPr>
            </w:pPr>
            <w:r w:rsidRPr="00D44C36">
              <w:rPr>
                <w:sz w:val="24"/>
                <w:szCs w:val="24"/>
              </w:rPr>
              <w:t>1</w:t>
            </w:r>
            <w:r w:rsidR="00B65D46" w:rsidRPr="00D44C36">
              <w:rPr>
                <w:sz w:val="24"/>
                <w:szCs w:val="24"/>
              </w:rPr>
              <w:t>4</w:t>
            </w:r>
          </w:p>
        </w:tc>
        <w:tc>
          <w:tcPr>
            <w:tcW w:w="1275" w:type="dxa"/>
            <w:vAlign w:val="center"/>
          </w:tcPr>
          <w:p w:rsidR="00FF5853" w:rsidRPr="00D44C36" w:rsidRDefault="00100C20" w:rsidP="003B206B">
            <w:pPr>
              <w:spacing w:line="240" w:lineRule="auto"/>
              <w:ind w:firstLine="0"/>
              <w:jc w:val="center"/>
              <w:rPr>
                <w:sz w:val="24"/>
                <w:szCs w:val="24"/>
              </w:rPr>
            </w:pPr>
            <w:r w:rsidRPr="00D44C36">
              <w:rPr>
                <w:sz w:val="24"/>
                <w:szCs w:val="24"/>
              </w:rPr>
              <w:t>0</w:t>
            </w:r>
          </w:p>
        </w:tc>
        <w:tc>
          <w:tcPr>
            <w:tcW w:w="1134" w:type="dxa"/>
            <w:vAlign w:val="center"/>
          </w:tcPr>
          <w:p w:rsidR="00FF5853" w:rsidRPr="00D44C36" w:rsidRDefault="00100C20" w:rsidP="003B206B">
            <w:pPr>
              <w:spacing w:line="240" w:lineRule="auto"/>
              <w:ind w:firstLine="0"/>
              <w:jc w:val="center"/>
              <w:rPr>
                <w:sz w:val="24"/>
                <w:szCs w:val="24"/>
              </w:rPr>
            </w:pPr>
            <w:r w:rsidRPr="00D44C36">
              <w:rPr>
                <w:sz w:val="24"/>
                <w:szCs w:val="24"/>
              </w:rPr>
              <w:t>11</w:t>
            </w:r>
          </w:p>
        </w:tc>
        <w:tc>
          <w:tcPr>
            <w:tcW w:w="1418" w:type="dxa"/>
            <w:gridSpan w:val="2"/>
            <w:vAlign w:val="center"/>
          </w:tcPr>
          <w:p w:rsidR="00FF5853" w:rsidRPr="00D44C36" w:rsidRDefault="003B4749" w:rsidP="003B206B">
            <w:pPr>
              <w:spacing w:line="240" w:lineRule="auto"/>
              <w:ind w:firstLine="0"/>
              <w:jc w:val="center"/>
              <w:rPr>
                <w:sz w:val="24"/>
                <w:szCs w:val="24"/>
              </w:rPr>
            </w:pPr>
            <w:r w:rsidRPr="00D44C36">
              <w:rPr>
                <w:sz w:val="24"/>
                <w:szCs w:val="24"/>
              </w:rPr>
              <w:t>7</w:t>
            </w:r>
            <w:r w:rsidR="00E11073" w:rsidRPr="00D44C36">
              <w:rPr>
                <w:sz w:val="24"/>
                <w:szCs w:val="24"/>
              </w:rPr>
              <w:t>1</w:t>
            </w:r>
          </w:p>
        </w:tc>
      </w:tr>
      <w:tr w:rsidR="004118A5" w:rsidRPr="00784CB1" w:rsidTr="00EF0D33">
        <w:trPr>
          <w:trHeight w:val="583"/>
        </w:trPr>
        <w:tc>
          <w:tcPr>
            <w:tcW w:w="10065" w:type="dxa"/>
            <w:gridSpan w:val="9"/>
          </w:tcPr>
          <w:p w:rsidR="004118A5" w:rsidRPr="00784CB1" w:rsidRDefault="00ED219A" w:rsidP="00E020F1">
            <w:pPr>
              <w:spacing w:before="60" w:after="60" w:line="240" w:lineRule="auto"/>
              <w:ind w:firstLine="0"/>
              <w:jc w:val="center"/>
              <w:rPr>
                <w:rFonts w:cs="Times New Roman"/>
                <w:b/>
                <w:szCs w:val="28"/>
              </w:rPr>
            </w:pPr>
            <w:r w:rsidRPr="00784CB1">
              <w:rPr>
                <w:rFonts w:cs="Times New Roman"/>
                <w:b/>
                <w:sz w:val="24"/>
                <w:szCs w:val="28"/>
              </w:rPr>
              <w:t>Спортивные объекты</w:t>
            </w:r>
            <w:r w:rsidRPr="00784CB1">
              <w:rPr>
                <w:rFonts w:cs="Times New Roman"/>
                <w:b/>
                <w:szCs w:val="28"/>
              </w:rPr>
              <w:t xml:space="preserve"> </w:t>
            </w:r>
          </w:p>
        </w:tc>
      </w:tr>
      <w:tr w:rsidR="004118A5" w:rsidRPr="00784CB1" w:rsidTr="0042290F">
        <w:tc>
          <w:tcPr>
            <w:tcW w:w="1715" w:type="dxa"/>
            <w:vMerge w:val="restart"/>
          </w:tcPr>
          <w:p w:rsidR="004118A5" w:rsidRPr="00784CB1" w:rsidRDefault="00ED219A" w:rsidP="003B206B">
            <w:pPr>
              <w:spacing w:line="240" w:lineRule="auto"/>
              <w:ind w:firstLine="0"/>
              <w:jc w:val="center"/>
              <w:rPr>
                <w:sz w:val="24"/>
                <w:szCs w:val="24"/>
              </w:rPr>
            </w:pPr>
            <w:r w:rsidRPr="00784CB1">
              <w:rPr>
                <w:rFonts w:eastAsia="Times New Roman"/>
                <w:color w:val="000000"/>
                <w:sz w:val="24"/>
                <w:szCs w:val="24"/>
                <w:lang w:eastAsia="ru-RU"/>
              </w:rPr>
              <w:t>Наименование городского/ сельского поселения</w:t>
            </w:r>
          </w:p>
        </w:tc>
        <w:tc>
          <w:tcPr>
            <w:tcW w:w="1521" w:type="dxa"/>
            <w:gridSpan w:val="2"/>
            <w:vMerge w:val="restart"/>
          </w:tcPr>
          <w:p w:rsidR="004118A5" w:rsidRPr="00784CB1" w:rsidRDefault="00ED219A" w:rsidP="003B206B">
            <w:pPr>
              <w:spacing w:line="240" w:lineRule="auto"/>
              <w:ind w:firstLine="0"/>
              <w:jc w:val="center"/>
              <w:rPr>
                <w:sz w:val="24"/>
                <w:szCs w:val="24"/>
              </w:rPr>
            </w:pPr>
            <w:r w:rsidRPr="00784CB1">
              <w:rPr>
                <w:rFonts w:eastAsia="Times New Roman"/>
                <w:color w:val="000000"/>
                <w:sz w:val="24"/>
                <w:szCs w:val="24"/>
                <w:lang w:eastAsia="ru-RU"/>
              </w:rPr>
              <w:t>Количество спортивных сооружений, единиц</w:t>
            </w:r>
          </w:p>
        </w:tc>
        <w:tc>
          <w:tcPr>
            <w:tcW w:w="6829" w:type="dxa"/>
            <w:gridSpan w:val="6"/>
          </w:tcPr>
          <w:p w:rsidR="004118A5" w:rsidRPr="00784CB1" w:rsidRDefault="00ED219A" w:rsidP="003B206B">
            <w:pPr>
              <w:spacing w:line="240" w:lineRule="auto"/>
              <w:ind w:firstLine="0"/>
              <w:jc w:val="center"/>
              <w:rPr>
                <w:sz w:val="24"/>
                <w:szCs w:val="24"/>
              </w:rPr>
            </w:pPr>
            <w:r w:rsidRPr="00784CB1">
              <w:rPr>
                <w:sz w:val="24"/>
                <w:szCs w:val="24"/>
              </w:rPr>
              <w:t>в том числе</w:t>
            </w:r>
          </w:p>
        </w:tc>
      </w:tr>
      <w:tr w:rsidR="004118A5" w:rsidRPr="00784CB1" w:rsidTr="003B206B">
        <w:tc>
          <w:tcPr>
            <w:tcW w:w="1715" w:type="dxa"/>
            <w:vMerge/>
          </w:tcPr>
          <w:p w:rsidR="004118A5" w:rsidRPr="00784CB1" w:rsidRDefault="004118A5" w:rsidP="003B206B">
            <w:pPr>
              <w:spacing w:line="240" w:lineRule="auto"/>
              <w:jc w:val="center"/>
              <w:rPr>
                <w:sz w:val="24"/>
                <w:szCs w:val="24"/>
              </w:rPr>
            </w:pPr>
          </w:p>
        </w:tc>
        <w:tc>
          <w:tcPr>
            <w:tcW w:w="1521" w:type="dxa"/>
            <w:gridSpan w:val="2"/>
            <w:vMerge/>
          </w:tcPr>
          <w:p w:rsidR="004118A5" w:rsidRPr="00784CB1" w:rsidRDefault="004118A5" w:rsidP="003B206B">
            <w:pPr>
              <w:spacing w:line="240" w:lineRule="auto"/>
              <w:jc w:val="center"/>
              <w:rPr>
                <w:sz w:val="24"/>
                <w:szCs w:val="24"/>
              </w:rPr>
            </w:pPr>
          </w:p>
        </w:tc>
        <w:tc>
          <w:tcPr>
            <w:tcW w:w="1442" w:type="dxa"/>
          </w:tcPr>
          <w:p w:rsidR="004118A5" w:rsidRPr="00784CB1" w:rsidRDefault="003B206B" w:rsidP="003B206B">
            <w:pPr>
              <w:spacing w:line="240" w:lineRule="auto"/>
              <w:ind w:firstLine="0"/>
              <w:jc w:val="center"/>
              <w:rPr>
                <w:sz w:val="24"/>
                <w:szCs w:val="24"/>
              </w:rPr>
            </w:pPr>
            <w:r>
              <w:rPr>
                <w:sz w:val="24"/>
                <w:szCs w:val="24"/>
              </w:rPr>
              <w:t>с</w:t>
            </w:r>
            <w:r w:rsidR="00ED219A" w:rsidRPr="00784CB1">
              <w:rPr>
                <w:sz w:val="24"/>
                <w:szCs w:val="24"/>
              </w:rPr>
              <w:t>порт</w:t>
            </w:r>
            <w:r>
              <w:rPr>
                <w:sz w:val="24"/>
                <w:szCs w:val="24"/>
              </w:rPr>
              <w:t>-</w:t>
            </w:r>
            <w:r w:rsidR="00ED219A" w:rsidRPr="00784CB1">
              <w:rPr>
                <w:sz w:val="24"/>
                <w:szCs w:val="24"/>
              </w:rPr>
              <w:t>комплексы</w:t>
            </w:r>
          </w:p>
        </w:tc>
        <w:tc>
          <w:tcPr>
            <w:tcW w:w="1560" w:type="dxa"/>
          </w:tcPr>
          <w:p w:rsidR="004118A5" w:rsidRPr="00784CB1" w:rsidRDefault="00ED219A" w:rsidP="003B206B">
            <w:pPr>
              <w:spacing w:line="240" w:lineRule="auto"/>
              <w:ind w:firstLine="0"/>
              <w:jc w:val="center"/>
              <w:rPr>
                <w:sz w:val="24"/>
                <w:szCs w:val="24"/>
              </w:rPr>
            </w:pPr>
            <w:r w:rsidRPr="00784CB1">
              <w:rPr>
                <w:sz w:val="24"/>
                <w:szCs w:val="24"/>
              </w:rPr>
              <w:t>стадионы</w:t>
            </w:r>
          </w:p>
        </w:tc>
        <w:tc>
          <w:tcPr>
            <w:tcW w:w="1275" w:type="dxa"/>
          </w:tcPr>
          <w:p w:rsidR="004118A5" w:rsidRPr="00784CB1" w:rsidRDefault="00ED219A" w:rsidP="003B206B">
            <w:pPr>
              <w:spacing w:line="240" w:lineRule="auto"/>
              <w:ind w:firstLine="0"/>
              <w:jc w:val="center"/>
              <w:rPr>
                <w:sz w:val="24"/>
                <w:szCs w:val="24"/>
              </w:rPr>
            </w:pPr>
            <w:r w:rsidRPr="00784CB1">
              <w:rPr>
                <w:sz w:val="24"/>
                <w:szCs w:val="24"/>
              </w:rPr>
              <w:t>бассейны</w:t>
            </w:r>
          </w:p>
        </w:tc>
        <w:tc>
          <w:tcPr>
            <w:tcW w:w="1364" w:type="dxa"/>
            <w:gridSpan w:val="2"/>
          </w:tcPr>
          <w:p w:rsidR="004118A5" w:rsidRPr="00784CB1" w:rsidRDefault="00ED219A" w:rsidP="003B206B">
            <w:pPr>
              <w:spacing w:line="240" w:lineRule="auto"/>
              <w:ind w:firstLine="0"/>
              <w:jc w:val="center"/>
              <w:rPr>
                <w:sz w:val="24"/>
                <w:szCs w:val="24"/>
              </w:rPr>
            </w:pPr>
            <w:r w:rsidRPr="00784CB1">
              <w:rPr>
                <w:sz w:val="24"/>
                <w:szCs w:val="24"/>
              </w:rPr>
              <w:t>спортзалы, включая школьные</w:t>
            </w:r>
          </w:p>
        </w:tc>
        <w:tc>
          <w:tcPr>
            <w:tcW w:w="1188" w:type="dxa"/>
          </w:tcPr>
          <w:p w:rsidR="004118A5" w:rsidRPr="00784CB1" w:rsidRDefault="003B206B" w:rsidP="003B206B">
            <w:pPr>
              <w:spacing w:line="240" w:lineRule="auto"/>
              <w:ind w:firstLine="0"/>
              <w:jc w:val="center"/>
              <w:rPr>
                <w:sz w:val="24"/>
                <w:szCs w:val="24"/>
              </w:rPr>
            </w:pPr>
            <w:r>
              <w:rPr>
                <w:sz w:val="24"/>
                <w:szCs w:val="24"/>
              </w:rPr>
              <w:t>х</w:t>
            </w:r>
            <w:r w:rsidR="00ED219A" w:rsidRPr="00784CB1">
              <w:rPr>
                <w:sz w:val="24"/>
                <w:szCs w:val="24"/>
              </w:rPr>
              <w:t>оккей</w:t>
            </w:r>
            <w:r>
              <w:rPr>
                <w:sz w:val="24"/>
                <w:szCs w:val="24"/>
              </w:rPr>
              <w:t>-</w:t>
            </w:r>
            <w:r w:rsidR="00ED219A" w:rsidRPr="00784CB1">
              <w:rPr>
                <w:sz w:val="24"/>
                <w:szCs w:val="24"/>
              </w:rPr>
              <w:t>ные коробки</w:t>
            </w:r>
          </w:p>
        </w:tc>
      </w:tr>
      <w:tr w:rsidR="004118A5" w:rsidRPr="00AA1335" w:rsidTr="003B206B">
        <w:tc>
          <w:tcPr>
            <w:tcW w:w="1715" w:type="dxa"/>
          </w:tcPr>
          <w:p w:rsidR="004118A5" w:rsidRPr="00E020F1" w:rsidRDefault="003B206B" w:rsidP="003B206B">
            <w:pPr>
              <w:spacing w:line="240" w:lineRule="auto"/>
              <w:ind w:firstLine="0"/>
              <w:jc w:val="center"/>
              <w:rPr>
                <w:sz w:val="24"/>
                <w:szCs w:val="24"/>
              </w:rPr>
            </w:pPr>
            <w:r>
              <w:rPr>
                <w:rFonts w:cs="Times New Roman"/>
                <w:sz w:val="24"/>
                <w:szCs w:val="24"/>
              </w:rPr>
              <w:t>го</w:t>
            </w:r>
            <w:r w:rsidR="00ED219A" w:rsidRPr="00E020F1">
              <w:rPr>
                <w:rFonts w:cs="Times New Roman"/>
                <w:sz w:val="24"/>
                <w:szCs w:val="24"/>
              </w:rPr>
              <w:t>род Новосибирск</w:t>
            </w:r>
          </w:p>
        </w:tc>
        <w:tc>
          <w:tcPr>
            <w:tcW w:w="1521" w:type="dxa"/>
            <w:gridSpan w:val="2"/>
          </w:tcPr>
          <w:p w:rsidR="004118A5" w:rsidRPr="00AA1335" w:rsidRDefault="006C5B6C" w:rsidP="003B206B">
            <w:pPr>
              <w:spacing w:line="240" w:lineRule="auto"/>
              <w:ind w:firstLine="0"/>
              <w:jc w:val="center"/>
              <w:rPr>
                <w:sz w:val="24"/>
                <w:szCs w:val="24"/>
                <w:vertAlign w:val="superscript"/>
              </w:rPr>
            </w:pPr>
            <w:r w:rsidRPr="00AA1335">
              <w:rPr>
                <w:sz w:val="24"/>
                <w:szCs w:val="24"/>
              </w:rPr>
              <w:t>2617</w:t>
            </w:r>
            <w:r w:rsidR="00A51C23" w:rsidRPr="00AA1335">
              <w:rPr>
                <w:sz w:val="24"/>
                <w:szCs w:val="24"/>
              </w:rPr>
              <w:t>*</w:t>
            </w:r>
          </w:p>
        </w:tc>
        <w:tc>
          <w:tcPr>
            <w:tcW w:w="1442" w:type="dxa"/>
          </w:tcPr>
          <w:p w:rsidR="00A51C23" w:rsidRPr="00AA1335" w:rsidRDefault="006C5B6C" w:rsidP="003B206B">
            <w:pPr>
              <w:ind w:firstLine="0"/>
              <w:jc w:val="center"/>
              <w:rPr>
                <w:sz w:val="24"/>
                <w:szCs w:val="24"/>
              </w:rPr>
            </w:pPr>
            <w:r w:rsidRPr="00AA1335">
              <w:rPr>
                <w:sz w:val="24"/>
                <w:szCs w:val="24"/>
              </w:rPr>
              <w:t>33</w:t>
            </w:r>
          </w:p>
          <w:p w:rsidR="004118A5" w:rsidRPr="00AA1335" w:rsidRDefault="004118A5" w:rsidP="003B206B">
            <w:pPr>
              <w:spacing w:line="240" w:lineRule="auto"/>
              <w:ind w:firstLine="0"/>
              <w:jc w:val="center"/>
              <w:rPr>
                <w:sz w:val="24"/>
                <w:szCs w:val="24"/>
              </w:rPr>
            </w:pPr>
          </w:p>
        </w:tc>
        <w:tc>
          <w:tcPr>
            <w:tcW w:w="1560" w:type="dxa"/>
          </w:tcPr>
          <w:p w:rsidR="004118A5" w:rsidRPr="00AA1335" w:rsidRDefault="006C5B6C" w:rsidP="003B206B">
            <w:pPr>
              <w:spacing w:line="240" w:lineRule="auto"/>
              <w:ind w:firstLine="0"/>
              <w:jc w:val="center"/>
              <w:rPr>
                <w:sz w:val="24"/>
                <w:szCs w:val="24"/>
              </w:rPr>
            </w:pPr>
            <w:r w:rsidRPr="00AA1335">
              <w:rPr>
                <w:sz w:val="24"/>
                <w:szCs w:val="24"/>
              </w:rPr>
              <w:t>5**</w:t>
            </w:r>
          </w:p>
        </w:tc>
        <w:tc>
          <w:tcPr>
            <w:tcW w:w="1275" w:type="dxa"/>
          </w:tcPr>
          <w:p w:rsidR="00A51C23" w:rsidRPr="00AA1335" w:rsidRDefault="006C5B6C" w:rsidP="003B206B">
            <w:pPr>
              <w:ind w:firstLine="0"/>
              <w:jc w:val="center"/>
              <w:rPr>
                <w:sz w:val="24"/>
                <w:szCs w:val="24"/>
              </w:rPr>
            </w:pPr>
            <w:r w:rsidRPr="00AA1335">
              <w:rPr>
                <w:sz w:val="24"/>
                <w:szCs w:val="24"/>
              </w:rPr>
              <w:t>58</w:t>
            </w:r>
            <w:r w:rsidR="00EF0D33" w:rsidRPr="00AA1335">
              <w:rPr>
                <w:rStyle w:val="aff0"/>
                <w:sz w:val="24"/>
                <w:szCs w:val="24"/>
              </w:rPr>
              <w:footnoteReference w:id="5"/>
            </w:r>
          </w:p>
          <w:p w:rsidR="004118A5" w:rsidRPr="00AA1335" w:rsidRDefault="004118A5" w:rsidP="003B206B">
            <w:pPr>
              <w:spacing w:line="240" w:lineRule="auto"/>
              <w:ind w:firstLine="0"/>
              <w:jc w:val="center"/>
              <w:rPr>
                <w:sz w:val="24"/>
                <w:szCs w:val="24"/>
              </w:rPr>
            </w:pPr>
          </w:p>
        </w:tc>
        <w:tc>
          <w:tcPr>
            <w:tcW w:w="1364" w:type="dxa"/>
            <w:gridSpan w:val="2"/>
          </w:tcPr>
          <w:p w:rsidR="004118A5" w:rsidRPr="00AA1335" w:rsidRDefault="006C5B6C" w:rsidP="003B206B">
            <w:pPr>
              <w:spacing w:line="240" w:lineRule="auto"/>
              <w:ind w:firstLine="0"/>
              <w:jc w:val="center"/>
              <w:rPr>
                <w:sz w:val="24"/>
                <w:szCs w:val="24"/>
              </w:rPr>
            </w:pPr>
            <w:r w:rsidRPr="00AA1335">
              <w:rPr>
                <w:sz w:val="24"/>
                <w:szCs w:val="24"/>
              </w:rPr>
              <w:t>529</w:t>
            </w:r>
          </w:p>
        </w:tc>
        <w:tc>
          <w:tcPr>
            <w:tcW w:w="1188" w:type="dxa"/>
          </w:tcPr>
          <w:p w:rsidR="004118A5" w:rsidRPr="00AA1335" w:rsidRDefault="006C5B6C" w:rsidP="003B206B">
            <w:pPr>
              <w:spacing w:line="240" w:lineRule="auto"/>
              <w:ind w:firstLine="0"/>
              <w:jc w:val="center"/>
              <w:rPr>
                <w:sz w:val="24"/>
                <w:szCs w:val="24"/>
                <w:vertAlign w:val="superscript"/>
              </w:rPr>
            </w:pPr>
            <w:r w:rsidRPr="00AA1335">
              <w:rPr>
                <w:sz w:val="24"/>
                <w:szCs w:val="24"/>
              </w:rPr>
              <w:t>96</w:t>
            </w:r>
            <w:r w:rsidR="00D60AFE" w:rsidRPr="00AA1335">
              <w:rPr>
                <w:sz w:val="24"/>
                <w:szCs w:val="24"/>
                <w:vertAlign w:val="superscript"/>
              </w:rPr>
              <w:t>*</w:t>
            </w:r>
            <w:r w:rsidR="00F13909" w:rsidRPr="00AA1335">
              <w:rPr>
                <w:sz w:val="24"/>
                <w:szCs w:val="24"/>
                <w:vertAlign w:val="superscript"/>
              </w:rPr>
              <w:t>*</w:t>
            </w:r>
            <w:r w:rsidRPr="00AA1335">
              <w:rPr>
                <w:sz w:val="24"/>
                <w:szCs w:val="24"/>
                <w:vertAlign w:val="superscript"/>
              </w:rPr>
              <w:t>*</w:t>
            </w:r>
          </w:p>
        </w:tc>
      </w:tr>
    </w:tbl>
    <w:p w:rsidR="00112EAE" w:rsidRDefault="00112EAE" w:rsidP="003B206B">
      <w:pPr>
        <w:spacing w:line="240" w:lineRule="auto"/>
        <w:ind w:firstLine="0"/>
        <w:jc w:val="center"/>
        <w:rPr>
          <w:rFonts w:cs="Times New Roman"/>
          <w:szCs w:val="28"/>
        </w:rPr>
      </w:pPr>
    </w:p>
    <w:p w:rsidR="00E53C49" w:rsidRDefault="00E53C49" w:rsidP="003B206B">
      <w:pPr>
        <w:spacing w:line="240" w:lineRule="auto"/>
        <w:ind w:firstLine="0"/>
        <w:jc w:val="center"/>
        <w:rPr>
          <w:rFonts w:cs="Times New Roman"/>
          <w:szCs w:val="28"/>
        </w:rPr>
      </w:pPr>
    </w:p>
    <w:p w:rsidR="00A530E8" w:rsidRDefault="00A530E8" w:rsidP="00112EAE">
      <w:pPr>
        <w:spacing w:line="240" w:lineRule="auto"/>
        <w:ind w:firstLine="0"/>
        <w:rPr>
          <w:rFonts w:cs="Times New Roman"/>
          <w:szCs w:val="28"/>
        </w:rPr>
      </w:pPr>
    </w:p>
    <w:p w:rsidR="00A530E8" w:rsidRPr="00A530E8" w:rsidRDefault="00A530E8" w:rsidP="00F373B6">
      <w:pPr>
        <w:spacing w:line="240" w:lineRule="auto"/>
        <w:rPr>
          <w:rFonts w:cs="Times New Roman"/>
          <w:szCs w:val="28"/>
        </w:rPr>
      </w:pPr>
      <w:r w:rsidRPr="00A530E8">
        <w:rPr>
          <w:rFonts w:cs="Times New Roman"/>
          <w:szCs w:val="28"/>
        </w:rPr>
        <w:t>В сфере физической культуры и спорта на муниципальном уровне работают 22 учреждения (14 бюджетных, 8 автономных учреждений):</w:t>
      </w:r>
    </w:p>
    <w:p w:rsidR="00A530E8" w:rsidRPr="00A530E8" w:rsidRDefault="00A530E8" w:rsidP="00F373B6">
      <w:pPr>
        <w:spacing w:line="240" w:lineRule="auto"/>
        <w:rPr>
          <w:rFonts w:cs="Times New Roman"/>
          <w:szCs w:val="28"/>
        </w:rPr>
      </w:pPr>
      <w:r w:rsidRPr="00A530E8">
        <w:rPr>
          <w:rFonts w:cs="Times New Roman"/>
          <w:szCs w:val="28"/>
        </w:rPr>
        <w:t xml:space="preserve">17 учреждений спортивной подготовки; </w:t>
      </w:r>
    </w:p>
    <w:p w:rsidR="00A530E8" w:rsidRPr="00A530E8" w:rsidRDefault="00A530E8" w:rsidP="00F373B6">
      <w:pPr>
        <w:spacing w:line="240" w:lineRule="auto"/>
        <w:rPr>
          <w:rFonts w:cs="Times New Roman"/>
          <w:szCs w:val="28"/>
        </w:rPr>
      </w:pPr>
      <w:r w:rsidRPr="00A530E8">
        <w:rPr>
          <w:rFonts w:cs="Times New Roman"/>
          <w:szCs w:val="28"/>
        </w:rPr>
        <w:t xml:space="preserve">2 учреждения, обеспечивающие организацию и проведение физкультурно-оздоровительных мероприятий (МАУ «Центр спортивной культуры», МАУ «Стадион»); </w:t>
      </w:r>
    </w:p>
    <w:p w:rsidR="00A530E8" w:rsidRPr="00A530E8" w:rsidRDefault="00A530E8" w:rsidP="00F373B6">
      <w:pPr>
        <w:spacing w:line="240" w:lineRule="auto"/>
        <w:rPr>
          <w:rFonts w:cs="Times New Roman"/>
          <w:szCs w:val="28"/>
        </w:rPr>
      </w:pPr>
      <w:r w:rsidRPr="00A530E8">
        <w:rPr>
          <w:rFonts w:cs="Times New Roman"/>
          <w:szCs w:val="28"/>
        </w:rPr>
        <w:t>3 учреждения, предоставляющие спортивную базу для организации тренировочных занятий и проведения физкультурных и спортивных мероприятий (МАУ «Центр спортивной подготовки «Заря», МБУ «Спортивно-оздоровительный комплекс «Темп», МАУ «Центр спортивной подготовки «Электрон»).</w:t>
      </w:r>
    </w:p>
    <w:p w:rsidR="006E7373" w:rsidRDefault="006E7373" w:rsidP="00BD5795">
      <w:pPr>
        <w:widowControl w:val="0"/>
        <w:spacing w:line="240" w:lineRule="auto"/>
        <w:ind w:firstLine="0"/>
        <w:contextualSpacing/>
        <w:jc w:val="center"/>
        <w:rPr>
          <w:rFonts w:eastAsia="Calibri" w:cs="Times New Roman"/>
          <w:b/>
          <w:szCs w:val="20"/>
          <w:lang w:eastAsia="ru-RU"/>
        </w:rPr>
      </w:pPr>
    </w:p>
    <w:p w:rsidR="00A549F8" w:rsidRDefault="00A549F8" w:rsidP="00BD5795">
      <w:pPr>
        <w:widowControl w:val="0"/>
        <w:spacing w:line="240" w:lineRule="auto"/>
        <w:ind w:firstLine="0"/>
        <w:contextualSpacing/>
        <w:jc w:val="center"/>
        <w:rPr>
          <w:rFonts w:eastAsia="Calibri" w:cs="Times New Roman"/>
          <w:b/>
          <w:szCs w:val="20"/>
          <w:lang w:eastAsia="ru-RU"/>
        </w:rPr>
      </w:pPr>
      <w:r w:rsidRPr="00784CB1">
        <w:rPr>
          <w:rFonts w:eastAsia="Calibri" w:cs="Times New Roman"/>
          <w:b/>
          <w:szCs w:val="20"/>
          <w:lang w:eastAsia="ru-RU"/>
        </w:rPr>
        <w:t xml:space="preserve">Обеспеченность населения города Новосибирска объектами социальной инфраструктуры в области социальной сферы </w:t>
      </w:r>
    </w:p>
    <w:p w:rsidR="00762A16" w:rsidRDefault="00762A16" w:rsidP="00BD5795">
      <w:pPr>
        <w:widowControl w:val="0"/>
        <w:spacing w:line="240" w:lineRule="auto"/>
        <w:ind w:firstLine="0"/>
        <w:contextualSpacing/>
        <w:jc w:val="center"/>
        <w:rPr>
          <w:rFonts w:eastAsia="Calibri" w:cs="Times New Roman"/>
          <w:b/>
          <w:szCs w:val="20"/>
          <w:lang w:eastAsia="ru-RU"/>
        </w:rPr>
      </w:pPr>
    </w:p>
    <w:p w:rsidR="00762A16" w:rsidRPr="00762A16" w:rsidRDefault="00762A16" w:rsidP="00762A16">
      <w:pPr>
        <w:spacing w:line="240" w:lineRule="auto"/>
        <w:rPr>
          <w:rFonts w:cs="Times New Roman"/>
          <w:szCs w:val="28"/>
        </w:rPr>
      </w:pPr>
      <w:r w:rsidRPr="00784CB1">
        <w:rPr>
          <w:rFonts w:cs="Times New Roman"/>
          <w:szCs w:val="28"/>
        </w:rPr>
        <w:t>В структуру отрасли социальной политики города Новосибирска входит</w:t>
      </w:r>
      <w:r w:rsidR="006E7373">
        <w:rPr>
          <w:rFonts w:cs="Times New Roman"/>
          <w:szCs w:val="28"/>
        </w:rPr>
        <w:t xml:space="preserve"> </w:t>
      </w:r>
      <w:r w:rsidRPr="00784CB1">
        <w:rPr>
          <w:rFonts w:cs="Times New Roman"/>
          <w:szCs w:val="28"/>
        </w:rPr>
        <w:t xml:space="preserve"> </w:t>
      </w:r>
      <w:r w:rsidR="006E7373" w:rsidRPr="00AA1335">
        <w:rPr>
          <w:rFonts w:cs="Times New Roman"/>
          <w:szCs w:val="28"/>
        </w:rPr>
        <w:t>9</w:t>
      </w:r>
      <w:r w:rsidRPr="00AA1335">
        <w:rPr>
          <w:rFonts w:cs="Times New Roman"/>
          <w:szCs w:val="28"/>
        </w:rPr>
        <w:t xml:space="preserve"> учреждений</w:t>
      </w:r>
      <w:r w:rsidRPr="00784CB1">
        <w:rPr>
          <w:rFonts w:cs="Times New Roman"/>
          <w:szCs w:val="28"/>
        </w:rPr>
        <w:t xml:space="preserve"> и одно муниципальное предприятие «Новосибирская аптечная сеть».</w:t>
      </w:r>
      <w:r w:rsidRPr="00784CB1">
        <w:rPr>
          <w:rFonts w:cs="Times New Roman"/>
          <w:szCs w:val="28"/>
        </w:rPr>
        <w:tab/>
      </w:r>
      <w:r w:rsidR="003B206B">
        <w:rPr>
          <w:rFonts w:cs="Times New Roman"/>
          <w:szCs w:val="28"/>
        </w:rPr>
        <w:t xml:space="preserve"> </w:t>
      </w:r>
      <w:r w:rsidRPr="00784CB1">
        <w:rPr>
          <w:rFonts w:cs="Times New Roman"/>
          <w:szCs w:val="28"/>
        </w:rPr>
        <w:t>Инфраструктурные объекты отрасли расположены во всех районах города Новосибирска, что позволяет каждому жителю города получить услугу в</w:t>
      </w:r>
      <w:r w:rsidR="001106C3">
        <w:rPr>
          <w:rFonts w:cs="Times New Roman"/>
          <w:szCs w:val="28"/>
        </w:rPr>
        <w:t> </w:t>
      </w:r>
      <w:r>
        <w:rPr>
          <w:rFonts w:cs="Times New Roman"/>
          <w:szCs w:val="28"/>
        </w:rPr>
        <w:t xml:space="preserve">режиме маршрутной доступности. </w:t>
      </w:r>
    </w:p>
    <w:p w:rsidR="00A549F8" w:rsidRPr="00784CB1" w:rsidRDefault="00A549F8" w:rsidP="00A549F8">
      <w:pPr>
        <w:widowControl w:val="0"/>
        <w:spacing w:line="240" w:lineRule="auto"/>
        <w:contextualSpacing/>
        <w:jc w:val="center"/>
        <w:rPr>
          <w:rFonts w:eastAsia="Calibri" w:cs="Times New Roman"/>
          <w:szCs w:val="20"/>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856"/>
        <w:gridCol w:w="2998"/>
      </w:tblGrid>
      <w:tr w:rsidR="00A549F8" w:rsidRPr="00784CB1" w:rsidTr="00713223">
        <w:tc>
          <w:tcPr>
            <w:tcW w:w="3479" w:type="pct"/>
            <w:tcMar>
              <w:top w:w="0" w:type="dxa"/>
              <w:left w:w="108" w:type="dxa"/>
              <w:bottom w:w="0" w:type="dxa"/>
              <w:right w:w="108" w:type="dxa"/>
            </w:tcMar>
            <w:hideMark/>
          </w:tcPr>
          <w:p w:rsidR="00A549F8" w:rsidRPr="00784CB1" w:rsidRDefault="00A549F8" w:rsidP="00BD5795">
            <w:pPr>
              <w:widowControl w:val="0"/>
              <w:autoSpaceDE w:val="0"/>
              <w:autoSpaceDN w:val="0"/>
              <w:spacing w:line="240" w:lineRule="auto"/>
              <w:ind w:firstLine="0"/>
              <w:jc w:val="center"/>
              <w:rPr>
                <w:rFonts w:eastAsia="Calibri" w:cs="Times New Roman"/>
                <w:b/>
                <w:sz w:val="24"/>
                <w:szCs w:val="28"/>
                <w:lang w:eastAsia="ru-RU"/>
              </w:rPr>
            </w:pPr>
            <w:r w:rsidRPr="00784CB1">
              <w:rPr>
                <w:rFonts w:eastAsia="Times New Roman" w:cs="Times New Roman"/>
                <w:b/>
                <w:sz w:val="24"/>
                <w:szCs w:val="28"/>
                <w:lang w:eastAsia="ru-RU"/>
              </w:rPr>
              <w:t>Вид объекта</w:t>
            </w:r>
          </w:p>
        </w:tc>
        <w:tc>
          <w:tcPr>
            <w:tcW w:w="1521" w:type="pct"/>
            <w:tcMar>
              <w:top w:w="0" w:type="dxa"/>
              <w:left w:w="108" w:type="dxa"/>
              <w:bottom w:w="0" w:type="dxa"/>
              <w:right w:w="108" w:type="dxa"/>
            </w:tcMar>
          </w:tcPr>
          <w:p w:rsidR="00A549F8" w:rsidRPr="00784CB1" w:rsidRDefault="00A549F8" w:rsidP="00BD5795">
            <w:pPr>
              <w:widowControl w:val="0"/>
              <w:autoSpaceDE w:val="0"/>
              <w:autoSpaceDN w:val="0"/>
              <w:spacing w:line="240" w:lineRule="auto"/>
              <w:ind w:firstLine="0"/>
              <w:jc w:val="center"/>
              <w:rPr>
                <w:rFonts w:eastAsia="Calibri" w:cs="Times New Roman"/>
                <w:b/>
                <w:sz w:val="24"/>
                <w:szCs w:val="28"/>
                <w:lang w:eastAsia="ru-RU"/>
              </w:rPr>
            </w:pPr>
            <w:r w:rsidRPr="00784CB1">
              <w:rPr>
                <w:rFonts w:eastAsia="Times New Roman" w:cs="Times New Roman"/>
                <w:b/>
                <w:sz w:val="24"/>
                <w:szCs w:val="28"/>
                <w:lang w:eastAsia="ru-RU"/>
              </w:rPr>
              <w:t>Количество объектов</w:t>
            </w:r>
          </w:p>
        </w:tc>
      </w:tr>
      <w:tr w:rsidR="00A549F8" w:rsidRPr="00784CB1" w:rsidTr="00EF0D33">
        <w:trPr>
          <w:trHeight w:val="487"/>
        </w:trPr>
        <w:tc>
          <w:tcPr>
            <w:tcW w:w="5000" w:type="pct"/>
            <w:gridSpan w:val="2"/>
            <w:tcMar>
              <w:top w:w="0" w:type="dxa"/>
              <w:left w:w="108" w:type="dxa"/>
              <w:bottom w:w="0" w:type="dxa"/>
              <w:right w:w="108" w:type="dxa"/>
            </w:tcMar>
          </w:tcPr>
          <w:p w:rsidR="00EF0D33" w:rsidRPr="00EF0D33" w:rsidRDefault="00EF0D33" w:rsidP="00BD5795">
            <w:pPr>
              <w:widowControl w:val="0"/>
              <w:autoSpaceDE w:val="0"/>
              <w:autoSpaceDN w:val="0"/>
              <w:spacing w:line="240" w:lineRule="auto"/>
              <w:ind w:firstLine="0"/>
              <w:jc w:val="center"/>
              <w:rPr>
                <w:rFonts w:eastAsia="Calibri" w:cs="Times New Roman"/>
                <w:b/>
                <w:sz w:val="4"/>
                <w:szCs w:val="4"/>
                <w:lang w:eastAsia="ru-RU"/>
              </w:rPr>
            </w:pPr>
          </w:p>
          <w:p w:rsidR="00A549F8" w:rsidRPr="00784CB1" w:rsidRDefault="00A549F8" w:rsidP="00BD5795">
            <w:pPr>
              <w:widowControl w:val="0"/>
              <w:autoSpaceDE w:val="0"/>
              <w:autoSpaceDN w:val="0"/>
              <w:spacing w:line="240" w:lineRule="auto"/>
              <w:ind w:firstLine="0"/>
              <w:jc w:val="center"/>
              <w:rPr>
                <w:rFonts w:eastAsia="Calibri" w:cs="Times New Roman"/>
                <w:b/>
                <w:sz w:val="24"/>
                <w:szCs w:val="28"/>
                <w:lang w:eastAsia="ru-RU"/>
              </w:rPr>
            </w:pPr>
            <w:r w:rsidRPr="00784CB1">
              <w:rPr>
                <w:rFonts w:eastAsia="Calibri" w:cs="Times New Roman"/>
                <w:b/>
                <w:sz w:val="24"/>
                <w:szCs w:val="28"/>
                <w:lang w:eastAsia="ru-RU"/>
              </w:rPr>
              <w:t>Учреждения социального обслуживания населения</w:t>
            </w:r>
          </w:p>
        </w:tc>
      </w:tr>
      <w:tr w:rsidR="0028194D" w:rsidRPr="00E020F1" w:rsidTr="00713223">
        <w:tc>
          <w:tcPr>
            <w:tcW w:w="3479" w:type="pct"/>
            <w:tcMar>
              <w:top w:w="0" w:type="dxa"/>
              <w:left w:w="108" w:type="dxa"/>
              <w:bottom w:w="0" w:type="dxa"/>
              <w:right w:w="108" w:type="dxa"/>
            </w:tcMar>
            <w:hideMark/>
          </w:tcPr>
          <w:p w:rsidR="0028194D" w:rsidRPr="00E020F1" w:rsidRDefault="00762A16" w:rsidP="003B206B">
            <w:pPr>
              <w:spacing w:line="240" w:lineRule="auto"/>
              <w:ind w:firstLine="0"/>
              <w:jc w:val="center"/>
              <w:rPr>
                <w:rFonts w:cs="Times New Roman"/>
                <w:sz w:val="24"/>
                <w:szCs w:val="24"/>
              </w:rPr>
            </w:pPr>
            <w:r w:rsidRPr="00E020F1">
              <w:rPr>
                <w:rFonts w:cs="Times New Roman"/>
                <w:sz w:val="24"/>
                <w:szCs w:val="24"/>
              </w:rPr>
              <w:t>Муниципальное бюджетное</w:t>
            </w:r>
            <w:r w:rsidR="0028194D" w:rsidRPr="00E020F1">
              <w:rPr>
                <w:rFonts w:cs="Times New Roman"/>
                <w:sz w:val="24"/>
                <w:szCs w:val="24"/>
              </w:rPr>
              <w:t xml:space="preserve"> </w:t>
            </w:r>
            <w:r w:rsidRPr="00E020F1">
              <w:rPr>
                <w:rFonts w:cs="Times New Roman"/>
                <w:sz w:val="24"/>
                <w:szCs w:val="24"/>
              </w:rPr>
              <w:t>учреждение города Новосибирска</w:t>
            </w:r>
            <w:r w:rsidR="00CF247A">
              <w:rPr>
                <w:rFonts w:cs="Times New Roman"/>
                <w:sz w:val="24"/>
                <w:szCs w:val="24"/>
              </w:rPr>
              <w:t xml:space="preserve"> «</w:t>
            </w:r>
            <w:r w:rsidRPr="00E020F1">
              <w:rPr>
                <w:rFonts w:cs="Times New Roman"/>
                <w:sz w:val="24"/>
                <w:szCs w:val="24"/>
              </w:rPr>
              <w:t>Городской</w:t>
            </w:r>
            <w:r w:rsidR="0028194D" w:rsidRPr="00E020F1">
              <w:rPr>
                <w:rFonts w:cs="Times New Roman"/>
                <w:sz w:val="24"/>
                <w:szCs w:val="24"/>
              </w:rPr>
              <w:t xml:space="preserve"> </w:t>
            </w:r>
            <w:r w:rsidRPr="00E020F1">
              <w:rPr>
                <w:rFonts w:cs="Times New Roman"/>
                <w:sz w:val="24"/>
                <w:szCs w:val="24"/>
              </w:rPr>
              <w:t>комплексный центр</w:t>
            </w:r>
            <w:r w:rsidR="0028194D" w:rsidRPr="00E020F1">
              <w:rPr>
                <w:rFonts w:cs="Times New Roman"/>
                <w:sz w:val="24"/>
                <w:szCs w:val="24"/>
              </w:rPr>
              <w:t xml:space="preserve"> </w:t>
            </w:r>
            <w:r w:rsidRPr="00E020F1">
              <w:rPr>
                <w:rFonts w:cs="Times New Roman"/>
                <w:sz w:val="24"/>
                <w:szCs w:val="24"/>
              </w:rPr>
              <w:t>соц</w:t>
            </w:r>
            <w:r w:rsidR="00CF247A">
              <w:rPr>
                <w:rFonts w:cs="Times New Roman"/>
                <w:sz w:val="24"/>
                <w:szCs w:val="24"/>
              </w:rPr>
              <w:t>иального обслуживания населения»</w:t>
            </w:r>
            <w:r w:rsidR="0028194D" w:rsidRPr="00E020F1">
              <w:rPr>
                <w:rFonts w:cs="Times New Roman"/>
                <w:sz w:val="24"/>
                <w:szCs w:val="24"/>
              </w:rPr>
              <w:t>,</w:t>
            </w:r>
            <w:r w:rsidRPr="00E020F1">
              <w:rPr>
                <w:rFonts w:cs="Times New Roman"/>
                <w:sz w:val="24"/>
                <w:szCs w:val="24"/>
              </w:rPr>
              <w:t xml:space="preserve"> </w:t>
            </w:r>
            <w:r w:rsidR="0028194D" w:rsidRPr="00E020F1">
              <w:rPr>
                <w:rFonts w:cs="Times New Roman"/>
                <w:sz w:val="24"/>
                <w:szCs w:val="24"/>
              </w:rPr>
              <w:t>имеющее следующие филиалы:</w:t>
            </w:r>
            <w:r w:rsidRPr="00E020F1">
              <w:rPr>
                <w:rFonts w:cs="Times New Roman"/>
                <w:sz w:val="24"/>
                <w:szCs w:val="24"/>
              </w:rPr>
              <w:t xml:space="preserve">  </w:t>
            </w:r>
          </w:p>
          <w:p w:rsidR="00762A16" w:rsidRPr="00E020F1" w:rsidRDefault="00762A16" w:rsidP="00762A16">
            <w:pPr>
              <w:spacing w:line="240" w:lineRule="auto"/>
              <w:jc w:val="center"/>
              <w:rPr>
                <w:rFonts w:cs="Times New Roman"/>
                <w:sz w:val="24"/>
                <w:szCs w:val="24"/>
              </w:rPr>
            </w:pPr>
          </w:p>
          <w:p w:rsidR="0028194D" w:rsidRPr="00E020F1" w:rsidRDefault="0028194D" w:rsidP="003B206B">
            <w:pPr>
              <w:spacing w:line="240" w:lineRule="auto"/>
              <w:ind w:firstLine="0"/>
              <w:jc w:val="left"/>
              <w:rPr>
                <w:rFonts w:cs="Times New Roman"/>
                <w:sz w:val="24"/>
                <w:szCs w:val="24"/>
              </w:rPr>
            </w:pPr>
            <w:r w:rsidRPr="00E020F1">
              <w:rPr>
                <w:rFonts w:cs="Times New Roman"/>
                <w:sz w:val="24"/>
                <w:szCs w:val="24"/>
              </w:rPr>
              <w:t xml:space="preserve"> </w:t>
            </w:r>
            <w:r w:rsidR="003B206B">
              <w:rPr>
                <w:rFonts w:cs="Times New Roman"/>
                <w:sz w:val="24"/>
                <w:szCs w:val="24"/>
              </w:rPr>
              <w:t>- ф</w:t>
            </w:r>
            <w:r w:rsidRPr="00E020F1">
              <w:rPr>
                <w:rFonts w:cs="Times New Roman"/>
                <w:sz w:val="24"/>
                <w:szCs w:val="24"/>
              </w:rPr>
              <w:t xml:space="preserve">илиал «Комплексный центр социального обслуживания населения Дзержинского и Калининского районов»;                           </w:t>
            </w:r>
          </w:p>
          <w:p w:rsidR="0028194D" w:rsidRPr="00AA1335" w:rsidRDefault="0028194D" w:rsidP="003B206B">
            <w:pPr>
              <w:spacing w:line="240" w:lineRule="auto"/>
              <w:ind w:firstLine="0"/>
              <w:jc w:val="left"/>
              <w:rPr>
                <w:rFonts w:cs="Times New Roman"/>
                <w:sz w:val="24"/>
                <w:szCs w:val="24"/>
              </w:rPr>
            </w:pPr>
            <w:r w:rsidRPr="00E020F1">
              <w:rPr>
                <w:rFonts w:cs="Times New Roman"/>
                <w:sz w:val="24"/>
                <w:szCs w:val="24"/>
              </w:rPr>
              <w:t xml:space="preserve"> -  </w:t>
            </w:r>
            <w:r w:rsidR="003B206B">
              <w:rPr>
                <w:rFonts w:cs="Times New Roman"/>
                <w:sz w:val="24"/>
                <w:szCs w:val="24"/>
              </w:rPr>
              <w:t>ф</w:t>
            </w:r>
            <w:r w:rsidRPr="00E020F1">
              <w:rPr>
                <w:rFonts w:cs="Times New Roman"/>
                <w:sz w:val="24"/>
                <w:szCs w:val="24"/>
              </w:rPr>
              <w:t>илиал «Комплексный центр соц</w:t>
            </w:r>
            <w:r w:rsidR="00310351" w:rsidRPr="00E020F1">
              <w:rPr>
                <w:rFonts w:cs="Times New Roman"/>
                <w:sz w:val="24"/>
                <w:szCs w:val="24"/>
              </w:rPr>
              <w:t xml:space="preserve">иального обслуживания населения </w:t>
            </w:r>
            <w:r w:rsidRPr="00E020F1">
              <w:rPr>
                <w:rFonts w:cs="Times New Roman"/>
                <w:sz w:val="24"/>
                <w:szCs w:val="24"/>
              </w:rPr>
              <w:t xml:space="preserve">Кировского района»;                             </w:t>
            </w:r>
            <w:r w:rsidR="00A530E8">
              <w:rPr>
                <w:rFonts w:cs="Times New Roman"/>
                <w:sz w:val="24"/>
                <w:szCs w:val="24"/>
              </w:rPr>
              <w:t xml:space="preserve">                                     - </w:t>
            </w:r>
            <w:r w:rsidR="003B206B">
              <w:rPr>
                <w:rFonts w:cs="Times New Roman"/>
                <w:sz w:val="24"/>
                <w:szCs w:val="24"/>
              </w:rPr>
              <w:t>ф</w:t>
            </w:r>
            <w:r w:rsidRPr="00E020F1">
              <w:rPr>
                <w:rFonts w:cs="Times New Roman"/>
                <w:sz w:val="24"/>
                <w:szCs w:val="24"/>
              </w:rPr>
              <w:t xml:space="preserve">илиал «Комплексный центр социального обслуживания населения  Ленинского района»;                                            </w:t>
            </w:r>
            <w:r w:rsidR="00A530E8">
              <w:rPr>
                <w:rFonts w:cs="Times New Roman"/>
                <w:sz w:val="24"/>
                <w:szCs w:val="24"/>
              </w:rPr>
              <w:t xml:space="preserve">            -</w:t>
            </w:r>
            <w:r w:rsidR="002C7190" w:rsidRPr="00E020F1">
              <w:rPr>
                <w:rFonts w:cs="Times New Roman"/>
                <w:sz w:val="24"/>
                <w:szCs w:val="24"/>
              </w:rPr>
              <w:t xml:space="preserve"> </w:t>
            </w:r>
            <w:r w:rsidR="003B206B">
              <w:rPr>
                <w:rFonts w:cs="Times New Roman"/>
                <w:sz w:val="24"/>
                <w:szCs w:val="24"/>
              </w:rPr>
              <w:t>ф</w:t>
            </w:r>
            <w:r w:rsidRPr="00E020F1">
              <w:rPr>
                <w:rFonts w:cs="Times New Roman"/>
                <w:sz w:val="24"/>
                <w:szCs w:val="24"/>
              </w:rPr>
              <w:t xml:space="preserve">илиал «Комплексный центр социального обслуживания населения Октябрьского района»;                        </w:t>
            </w:r>
            <w:r w:rsidR="00A530E8">
              <w:rPr>
                <w:rFonts w:cs="Times New Roman"/>
                <w:sz w:val="24"/>
                <w:szCs w:val="24"/>
              </w:rPr>
              <w:t xml:space="preserve">                              -</w:t>
            </w:r>
            <w:r w:rsidR="002C7190" w:rsidRPr="00E020F1">
              <w:rPr>
                <w:rFonts w:cs="Times New Roman"/>
                <w:sz w:val="24"/>
                <w:szCs w:val="24"/>
              </w:rPr>
              <w:t xml:space="preserve"> </w:t>
            </w:r>
            <w:r w:rsidR="003B206B">
              <w:rPr>
                <w:rFonts w:cs="Times New Roman"/>
                <w:sz w:val="24"/>
                <w:szCs w:val="24"/>
              </w:rPr>
              <w:t>ф</w:t>
            </w:r>
            <w:r w:rsidRPr="00E020F1">
              <w:rPr>
                <w:rFonts w:cs="Times New Roman"/>
                <w:sz w:val="24"/>
                <w:szCs w:val="24"/>
              </w:rPr>
              <w:t xml:space="preserve">илиал «Комплексный центр социального обслуживания населения Советского района»;                                                           </w:t>
            </w:r>
            <w:r w:rsidR="003B206B">
              <w:rPr>
                <w:rFonts w:cs="Times New Roman"/>
                <w:sz w:val="24"/>
                <w:szCs w:val="24"/>
              </w:rPr>
              <w:t>- ф</w:t>
            </w:r>
            <w:r w:rsidRPr="00E020F1">
              <w:rPr>
                <w:rFonts w:cs="Times New Roman"/>
                <w:sz w:val="24"/>
                <w:szCs w:val="24"/>
              </w:rPr>
              <w:t xml:space="preserve">илиал «Комплексный центр социального обслуживания населения  Первомайского района»;                   </w:t>
            </w:r>
            <w:r w:rsidR="00A530E8">
              <w:rPr>
                <w:rFonts w:cs="Times New Roman"/>
                <w:sz w:val="24"/>
                <w:szCs w:val="24"/>
              </w:rPr>
              <w:t xml:space="preserve">                              -</w:t>
            </w:r>
            <w:r w:rsidR="002C7190" w:rsidRPr="00E020F1">
              <w:rPr>
                <w:rFonts w:cs="Times New Roman"/>
                <w:sz w:val="24"/>
                <w:szCs w:val="24"/>
              </w:rPr>
              <w:t xml:space="preserve"> </w:t>
            </w:r>
            <w:r w:rsidR="003B206B">
              <w:rPr>
                <w:rFonts w:cs="Times New Roman"/>
                <w:sz w:val="24"/>
                <w:szCs w:val="24"/>
              </w:rPr>
              <w:t>ф</w:t>
            </w:r>
            <w:r w:rsidRPr="00E020F1">
              <w:rPr>
                <w:rFonts w:cs="Times New Roman"/>
                <w:sz w:val="24"/>
                <w:szCs w:val="24"/>
              </w:rPr>
              <w:t>илиал «Комплексный центр социального обслуживания</w:t>
            </w:r>
            <w:r w:rsidR="009F45F4">
              <w:rPr>
                <w:rFonts w:cs="Times New Roman"/>
                <w:sz w:val="24"/>
                <w:szCs w:val="24"/>
              </w:rPr>
              <w:t xml:space="preserve"> </w:t>
            </w:r>
            <w:r w:rsidR="009F45F4" w:rsidRPr="00AA1335">
              <w:rPr>
                <w:rFonts w:cs="Times New Roman"/>
                <w:sz w:val="24"/>
                <w:szCs w:val="24"/>
              </w:rPr>
              <w:t>населения Центрального округа»;</w:t>
            </w:r>
          </w:p>
          <w:p w:rsidR="009F45F4" w:rsidRPr="00E020F1" w:rsidRDefault="009F45F4" w:rsidP="003B206B">
            <w:pPr>
              <w:spacing w:line="240" w:lineRule="auto"/>
              <w:ind w:firstLine="0"/>
              <w:jc w:val="left"/>
              <w:rPr>
                <w:rFonts w:cs="Times New Roman"/>
              </w:rPr>
            </w:pPr>
            <w:r w:rsidRPr="00AA1335">
              <w:rPr>
                <w:rFonts w:cs="Times New Roman"/>
                <w:sz w:val="24"/>
                <w:szCs w:val="24"/>
              </w:rPr>
              <w:t>- филиал «Специализированный центр временного пребывания для оказания помощи лицам, находящимся в состоянии алкогольного, наркотического или иного токсического опьянения».</w:t>
            </w:r>
          </w:p>
        </w:tc>
        <w:tc>
          <w:tcPr>
            <w:tcW w:w="1521" w:type="pct"/>
            <w:tcMar>
              <w:top w:w="0" w:type="dxa"/>
              <w:left w:w="108" w:type="dxa"/>
              <w:bottom w:w="0" w:type="dxa"/>
              <w:right w:w="108" w:type="dxa"/>
            </w:tcMar>
            <w:vAlign w:val="center"/>
            <w:hideMark/>
          </w:tcPr>
          <w:p w:rsidR="0028194D" w:rsidRPr="00E020F1" w:rsidRDefault="009F45F4" w:rsidP="00310351">
            <w:pPr>
              <w:widowControl w:val="0"/>
              <w:tabs>
                <w:tab w:val="center" w:pos="1789"/>
                <w:tab w:val="left" w:pos="2880"/>
              </w:tabs>
              <w:autoSpaceDE w:val="0"/>
              <w:autoSpaceDN w:val="0"/>
              <w:spacing w:line="240" w:lineRule="auto"/>
              <w:ind w:firstLine="0"/>
              <w:jc w:val="center"/>
              <w:rPr>
                <w:rFonts w:eastAsia="Calibri" w:cs="Times New Roman"/>
                <w:sz w:val="24"/>
                <w:szCs w:val="24"/>
                <w:lang w:eastAsia="ru-RU"/>
              </w:rPr>
            </w:pPr>
            <w:r w:rsidRPr="00AA1335">
              <w:rPr>
                <w:rFonts w:eastAsia="Times New Roman" w:cs="Times New Roman"/>
                <w:sz w:val="24"/>
                <w:szCs w:val="24"/>
                <w:lang w:eastAsia="ru-RU"/>
              </w:rPr>
              <w:t>9</w:t>
            </w:r>
          </w:p>
        </w:tc>
      </w:tr>
      <w:tr w:rsidR="0028194D" w:rsidRPr="00E020F1" w:rsidTr="00EF0D33">
        <w:trPr>
          <w:trHeight w:val="537"/>
        </w:trPr>
        <w:tc>
          <w:tcPr>
            <w:tcW w:w="5000" w:type="pct"/>
            <w:gridSpan w:val="2"/>
            <w:tcMar>
              <w:top w:w="0" w:type="dxa"/>
              <w:left w:w="108" w:type="dxa"/>
              <w:bottom w:w="0" w:type="dxa"/>
              <w:right w:w="108" w:type="dxa"/>
            </w:tcMar>
          </w:tcPr>
          <w:p w:rsidR="0028194D" w:rsidRPr="00E020F1" w:rsidRDefault="0028194D" w:rsidP="00EF0D33">
            <w:pPr>
              <w:widowControl w:val="0"/>
              <w:autoSpaceDE w:val="0"/>
              <w:autoSpaceDN w:val="0"/>
              <w:spacing w:line="240" w:lineRule="auto"/>
              <w:ind w:firstLine="0"/>
              <w:jc w:val="center"/>
              <w:rPr>
                <w:rFonts w:eastAsia="Times New Roman" w:cs="Times New Roman"/>
                <w:b/>
                <w:sz w:val="24"/>
                <w:szCs w:val="28"/>
                <w:lang w:eastAsia="ru-RU"/>
              </w:rPr>
            </w:pPr>
            <w:r w:rsidRPr="00E020F1">
              <w:rPr>
                <w:rFonts w:eastAsia="Times New Roman" w:cs="Times New Roman"/>
                <w:b/>
                <w:sz w:val="24"/>
                <w:szCs w:val="28"/>
                <w:lang w:eastAsia="ru-RU"/>
              </w:rPr>
              <w:t>Социальные и социально-оздоровительные центры</w:t>
            </w:r>
          </w:p>
          <w:p w:rsidR="0028194D" w:rsidRPr="00E020F1" w:rsidRDefault="0028194D" w:rsidP="00EF0D33">
            <w:pPr>
              <w:widowControl w:val="0"/>
              <w:autoSpaceDE w:val="0"/>
              <w:autoSpaceDN w:val="0"/>
              <w:spacing w:line="240" w:lineRule="auto"/>
              <w:ind w:firstLine="0"/>
              <w:jc w:val="center"/>
              <w:rPr>
                <w:rFonts w:eastAsia="Times New Roman" w:cs="Times New Roman"/>
                <w:b/>
                <w:szCs w:val="28"/>
                <w:lang w:eastAsia="ru-RU"/>
              </w:rPr>
            </w:pPr>
            <w:r w:rsidRPr="00E020F1">
              <w:rPr>
                <w:rFonts w:eastAsia="Times New Roman" w:cs="Times New Roman"/>
                <w:b/>
                <w:sz w:val="24"/>
                <w:szCs w:val="28"/>
                <w:lang w:eastAsia="ru-RU"/>
              </w:rPr>
              <w:t xml:space="preserve">для граждан пожилого возраста и инвалидов </w:t>
            </w:r>
          </w:p>
        </w:tc>
      </w:tr>
      <w:tr w:rsidR="0028194D" w:rsidRPr="00E020F1" w:rsidTr="00713223">
        <w:tc>
          <w:tcPr>
            <w:tcW w:w="3479" w:type="pct"/>
            <w:tcMar>
              <w:top w:w="0" w:type="dxa"/>
              <w:left w:w="108" w:type="dxa"/>
              <w:bottom w:w="0" w:type="dxa"/>
              <w:right w:w="108" w:type="dxa"/>
            </w:tcMar>
          </w:tcPr>
          <w:p w:rsidR="0028194D" w:rsidRPr="00E020F1" w:rsidRDefault="0028194D" w:rsidP="00762A16">
            <w:pPr>
              <w:widowControl w:val="0"/>
              <w:autoSpaceDE w:val="0"/>
              <w:autoSpaceDN w:val="0"/>
              <w:spacing w:line="240" w:lineRule="auto"/>
              <w:ind w:firstLine="0"/>
              <w:jc w:val="center"/>
              <w:rPr>
                <w:rFonts w:eastAsia="Calibri" w:cs="Times New Roman"/>
                <w:sz w:val="24"/>
                <w:szCs w:val="28"/>
                <w:lang w:eastAsia="ru-RU"/>
              </w:rPr>
            </w:pPr>
            <w:r w:rsidRPr="00E020F1">
              <w:rPr>
                <w:rFonts w:eastAsia="Calibri" w:cs="Times New Roman"/>
                <w:sz w:val="24"/>
                <w:szCs w:val="28"/>
                <w:lang w:eastAsia="ru-RU"/>
              </w:rPr>
              <w:t>Муниципальное бюджетное учреждение города Новосибирска «Городской центр активного долголетия, реабилитации», имеющее следующие филиалы:</w:t>
            </w:r>
          </w:p>
          <w:p w:rsidR="0028194D" w:rsidRPr="00E020F1" w:rsidRDefault="0028194D" w:rsidP="00762A16">
            <w:pPr>
              <w:widowControl w:val="0"/>
              <w:autoSpaceDE w:val="0"/>
              <w:autoSpaceDN w:val="0"/>
              <w:spacing w:line="240" w:lineRule="auto"/>
              <w:ind w:firstLine="0"/>
              <w:jc w:val="center"/>
              <w:rPr>
                <w:rFonts w:eastAsia="Calibri" w:cs="Times New Roman"/>
                <w:sz w:val="24"/>
                <w:szCs w:val="28"/>
                <w:lang w:eastAsia="ru-RU"/>
              </w:rPr>
            </w:pPr>
          </w:p>
          <w:p w:rsidR="0028194D" w:rsidRPr="00E020F1" w:rsidRDefault="003B206B" w:rsidP="003B206B">
            <w:pPr>
              <w:widowControl w:val="0"/>
              <w:autoSpaceDE w:val="0"/>
              <w:autoSpaceDN w:val="0"/>
              <w:spacing w:line="240" w:lineRule="auto"/>
              <w:ind w:firstLine="0"/>
              <w:jc w:val="left"/>
              <w:rPr>
                <w:rFonts w:eastAsia="Calibri" w:cs="Times New Roman"/>
                <w:sz w:val="24"/>
                <w:szCs w:val="28"/>
                <w:lang w:eastAsia="ru-RU"/>
              </w:rPr>
            </w:pPr>
            <w:r>
              <w:rPr>
                <w:rFonts w:eastAsia="Calibri" w:cs="Times New Roman"/>
                <w:sz w:val="24"/>
                <w:szCs w:val="28"/>
                <w:lang w:eastAsia="ru-RU"/>
              </w:rPr>
              <w:t>- ф</w:t>
            </w:r>
            <w:r w:rsidR="0028194D" w:rsidRPr="00E020F1">
              <w:rPr>
                <w:rFonts w:eastAsia="Calibri" w:cs="Times New Roman"/>
                <w:sz w:val="24"/>
                <w:szCs w:val="28"/>
                <w:lang w:eastAsia="ru-RU"/>
              </w:rPr>
              <w:t>илиал «Центр по обслуживанию лиц пожилого возраста и инвалидов «Ветеран»;</w:t>
            </w:r>
          </w:p>
          <w:p w:rsidR="0028194D" w:rsidRPr="00E020F1" w:rsidRDefault="003B206B" w:rsidP="003B206B">
            <w:pPr>
              <w:widowControl w:val="0"/>
              <w:autoSpaceDE w:val="0"/>
              <w:autoSpaceDN w:val="0"/>
              <w:spacing w:line="240" w:lineRule="auto"/>
              <w:ind w:firstLine="0"/>
              <w:jc w:val="left"/>
              <w:rPr>
                <w:rFonts w:eastAsia="Times New Roman" w:cs="Times New Roman"/>
                <w:b/>
                <w:sz w:val="24"/>
                <w:szCs w:val="28"/>
                <w:lang w:eastAsia="ru-RU"/>
              </w:rPr>
            </w:pPr>
            <w:r>
              <w:rPr>
                <w:rFonts w:eastAsia="Calibri" w:cs="Times New Roman"/>
                <w:sz w:val="24"/>
                <w:szCs w:val="28"/>
                <w:lang w:eastAsia="ru-RU"/>
              </w:rPr>
              <w:t>- ф</w:t>
            </w:r>
            <w:r w:rsidR="0028194D" w:rsidRPr="00E020F1">
              <w:rPr>
                <w:rFonts w:eastAsia="Calibri" w:cs="Times New Roman"/>
                <w:sz w:val="24"/>
                <w:szCs w:val="28"/>
                <w:lang w:eastAsia="ru-RU"/>
              </w:rPr>
              <w:t>илиал «Социально-оздоровительный центр «Обские зори».</w:t>
            </w:r>
          </w:p>
        </w:tc>
        <w:tc>
          <w:tcPr>
            <w:tcW w:w="1521" w:type="pct"/>
            <w:vAlign w:val="center"/>
          </w:tcPr>
          <w:p w:rsidR="0028194D" w:rsidRPr="00E020F1" w:rsidRDefault="0028194D" w:rsidP="00310351">
            <w:pPr>
              <w:widowControl w:val="0"/>
              <w:autoSpaceDE w:val="0"/>
              <w:autoSpaceDN w:val="0"/>
              <w:spacing w:line="240" w:lineRule="auto"/>
              <w:ind w:firstLine="0"/>
              <w:jc w:val="center"/>
              <w:rPr>
                <w:rFonts w:eastAsia="Times New Roman" w:cs="Times New Roman"/>
                <w:b/>
                <w:sz w:val="24"/>
                <w:szCs w:val="28"/>
                <w:lang w:eastAsia="ru-RU"/>
              </w:rPr>
            </w:pPr>
            <w:r w:rsidRPr="00E020F1">
              <w:rPr>
                <w:rFonts w:eastAsia="Times New Roman" w:cs="Times New Roman"/>
                <w:sz w:val="24"/>
                <w:szCs w:val="28"/>
                <w:lang w:eastAsia="ru-RU"/>
              </w:rPr>
              <w:t>3</w:t>
            </w:r>
          </w:p>
        </w:tc>
      </w:tr>
      <w:tr w:rsidR="0028194D" w:rsidRPr="00E020F1" w:rsidTr="00AD50AD">
        <w:tc>
          <w:tcPr>
            <w:tcW w:w="5000" w:type="pct"/>
            <w:gridSpan w:val="2"/>
            <w:tcMar>
              <w:top w:w="0" w:type="dxa"/>
              <w:left w:w="108" w:type="dxa"/>
              <w:bottom w:w="0" w:type="dxa"/>
              <w:right w:w="108" w:type="dxa"/>
            </w:tcMar>
          </w:tcPr>
          <w:p w:rsidR="0028194D" w:rsidRPr="00E020F1" w:rsidRDefault="0028194D" w:rsidP="00BD5795">
            <w:pPr>
              <w:widowControl w:val="0"/>
              <w:autoSpaceDE w:val="0"/>
              <w:autoSpaceDN w:val="0"/>
              <w:spacing w:line="240" w:lineRule="auto"/>
              <w:ind w:firstLine="0"/>
              <w:jc w:val="center"/>
              <w:rPr>
                <w:rFonts w:eastAsia="Times New Roman" w:cs="Times New Roman"/>
                <w:b/>
                <w:szCs w:val="28"/>
                <w:lang w:eastAsia="ru-RU"/>
              </w:rPr>
            </w:pPr>
            <w:r w:rsidRPr="00E020F1">
              <w:rPr>
                <w:rFonts w:eastAsia="Times New Roman" w:cs="Times New Roman"/>
                <w:b/>
                <w:sz w:val="24"/>
                <w:szCs w:val="28"/>
                <w:lang w:eastAsia="ru-RU"/>
              </w:rPr>
              <w:t>Детские реабилитационные учреждения</w:t>
            </w:r>
          </w:p>
        </w:tc>
      </w:tr>
      <w:tr w:rsidR="0028194D" w:rsidRPr="00E020F1" w:rsidTr="00713223">
        <w:tc>
          <w:tcPr>
            <w:tcW w:w="3479" w:type="pct"/>
            <w:tcMar>
              <w:top w:w="0" w:type="dxa"/>
              <w:left w:w="108" w:type="dxa"/>
              <w:bottom w:w="0" w:type="dxa"/>
              <w:right w:w="108" w:type="dxa"/>
            </w:tcMar>
            <w:hideMark/>
          </w:tcPr>
          <w:p w:rsidR="0028194D" w:rsidRPr="00E020F1" w:rsidRDefault="0028194D" w:rsidP="00762A16">
            <w:pPr>
              <w:pStyle w:val="a7"/>
              <w:widowControl w:val="0"/>
              <w:autoSpaceDE w:val="0"/>
              <w:autoSpaceDN w:val="0"/>
              <w:spacing w:line="240" w:lineRule="auto"/>
              <w:ind w:left="0" w:firstLine="0"/>
              <w:jc w:val="center"/>
              <w:rPr>
                <w:rFonts w:eastAsia="Calibri" w:cs="Times New Roman"/>
                <w:sz w:val="24"/>
                <w:szCs w:val="28"/>
                <w:lang w:eastAsia="ru-RU"/>
              </w:rPr>
            </w:pPr>
            <w:r w:rsidRPr="00E020F1">
              <w:rPr>
                <w:rFonts w:eastAsia="Calibri" w:cs="Times New Roman"/>
                <w:sz w:val="24"/>
                <w:szCs w:val="28"/>
                <w:lang w:eastAsia="ru-RU"/>
              </w:rPr>
              <w:t>Муниципальное бюджетное учреждение города Новосибирска «Городской Центр социальной помощи семье и детям», имеющее следующие филиалы:</w:t>
            </w:r>
          </w:p>
          <w:p w:rsidR="0028194D" w:rsidRPr="00E020F1" w:rsidRDefault="0028194D" w:rsidP="0028194D">
            <w:pPr>
              <w:pStyle w:val="a7"/>
              <w:widowControl w:val="0"/>
              <w:autoSpaceDE w:val="0"/>
              <w:autoSpaceDN w:val="0"/>
              <w:spacing w:line="240" w:lineRule="auto"/>
              <w:ind w:left="0" w:firstLine="0"/>
              <w:rPr>
                <w:rFonts w:eastAsia="Calibri" w:cs="Times New Roman"/>
                <w:sz w:val="24"/>
                <w:szCs w:val="28"/>
                <w:lang w:eastAsia="ru-RU"/>
              </w:rPr>
            </w:pPr>
          </w:p>
          <w:p w:rsidR="0028194D" w:rsidRPr="00E020F1" w:rsidRDefault="003B206B" w:rsidP="003B206B">
            <w:pPr>
              <w:pStyle w:val="a7"/>
              <w:widowControl w:val="0"/>
              <w:autoSpaceDE w:val="0"/>
              <w:autoSpaceDN w:val="0"/>
              <w:spacing w:line="240" w:lineRule="auto"/>
              <w:ind w:left="0" w:firstLine="0"/>
              <w:jc w:val="left"/>
              <w:rPr>
                <w:rFonts w:eastAsia="Calibri" w:cs="Times New Roman"/>
                <w:sz w:val="24"/>
                <w:szCs w:val="28"/>
                <w:lang w:eastAsia="ru-RU"/>
              </w:rPr>
            </w:pPr>
            <w:r>
              <w:rPr>
                <w:rFonts w:eastAsia="Calibri" w:cs="Times New Roman"/>
                <w:sz w:val="24"/>
                <w:szCs w:val="28"/>
                <w:lang w:eastAsia="ru-RU"/>
              </w:rPr>
              <w:t>- ф</w:t>
            </w:r>
            <w:r w:rsidR="0028194D" w:rsidRPr="00E020F1">
              <w:rPr>
                <w:rFonts w:eastAsia="Calibri" w:cs="Times New Roman"/>
                <w:sz w:val="24"/>
                <w:szCs w:val="28"/>
                <w:lang w:eastAsia="ru-RU"/>
              </w:rPr>
              <w:t>илиал «Центр реабилитации детей и подростков с ограниченными возможностями «Надежда»</w:t>
            </w:r>
          </w:p>
          <w:p w:rsidR="0028194D" w:rsidRPr="00E020F1" w:rsidRDefault="003B206B" w:rsidP="003B206B">
            <w:pPr>
              <w:pStyle w:val="a7"/>
              <w:widowControl w:val="0"/>
              <w:autoSpaceDE w:val="0"/>
              <w:autoSpaceDN w:val="0"/>
              <w:spacing w:line="240" w:lineRule="auto"/>
              <w:ind w:left="0" w:firstLine="0"/>
              <w:jc w:val="left"/>
              <w:rPr>
                <w:rFonts w:eastAsia="Calibri" w:cs="Times New Roman"/>
                <w:sz w:val="24"/>
                <w:szCs w:val="28"/>
                <w:lang w:eastAsia="ru-RU"/>
              </w:rPr>
            </w:pPr>
            <w:r>
              <w:rPr>
                <w:rFonts w:eastAsia="Calibri" w:cs="Times New Roman"/>
                <w:sz w:val="24"/>
                <w:szCs w:val="28"/>
                <w:lang w:eastAsia="ru-RU"/>
              </w:rPr>
              <w:t>- ф</w:t>
            </w:r>
            <w:r w:rsidR="0028194D" w:rsidRPr="00E020F1">
              <w:rPr>
                <w:rFonts w:eastAsia="Calibri" w:cs="Times New Roman"/>
                <w:sz w:val="24"/>
                <w:szCs w:val="28"/>
                <w:lang w:eastAsia="ru-RU"/>
              </w:rPr>
              <w:t>илиал «Центр реабилитации детей и подростков с ограниченными возможностями «Олеся»;</w:t>
            </w:r>
          </w:p>
          <w:p w:rsidR="0028194D" w:rsidRPr="00E020F1" w:rsidRDefault="003B206B" w:rsidP="003B206B">
            <w:pPr>
              <w:pStyle w:val="a7"/>
              <w:widowControl w:val="0"/>
              <w:autoSpaceDE w:val="0"/>
              <w:autoSpaceDN w:val="0"/>
              <w:spacing w:line="240" w:lineRule="auto"/>
              <w:ind w:left="0" w:firstLine="0"/>
              <w:jc w:val="left"/>
              <w:rPr>
                <w:rFonts w:eastAsia="Calibri" w:cs="Times New Roman"/>
                <w:sz w:val="24"/>
                <w:szCs w:val="28"/>
                <w:lang w:eastAsia="ru-RU"/>
              </w:rPr>
            </w:pPr>
            <w:r>
              <w:rPr>
                <w:rFonts w:eastAsia="Calibri" w:cs="Times New Roman"/>
                <w:sz w:val="24"/>
                <w:szCs w:val="28"/>
                <w:lang w:eastAsia="ru-RU"/>
              </w:rPr>
              <w:t>- ф</w:t>
            </w:r>
            <w:r w:rsidR="0028194D" w:rsidRPr="00E020F1">
              <w:rPr>
                <w:rFonts w:eastAsia="Calibri" w:cs="Times New Roman"/>
                <w:sz w:val="24"/>
                <w:szCs w:val="28"/>
                <w:lang w:eastAsia="ru-RU"/>
              </w:rPr>
              <w:t>илиал «Центр социальной помощи семье и детям «Заря».</w:t>
            </w:r>
          </w:p>
          <w:p w:rsidR="0028194D" w:rsidRPr="00E020F1" w:rsidRDefault="0028194D" w:rsidP="003B206B">
            <w:pPr>
              <w:pStyle w:val="a7"/>
              <w:widowControl w:val="0"/>
              <w:autoSpaceDE w:val="0"/>
              <w:autoSpaceDN w:val="0"/>
              <w:spacing w:line="240" w:lineRule="auto"/>
              <w:ind w:left="0" w:firstLine="0"/>
              <w:jc w:val="left"/>
              <w:rPr>
                <w:rFonts w:eastAsia="Calibri" w:cs="Times New Roman"/>
                <w:sz w:val="24"/>
                <w:szCs w:val="28"/>
                <w:lang w:eastAsia="ru-RU"/>
              </w:rPr>
            </w:pPr>
          </w:p>
          <w:p w:rsidR="0028194D" w:rsidRPr="00E020F1" w:rsidRDefault="0028194D" w:rsidP="003B206B">
            <w:pPr>
              <w:pStyle w:val="a7"/>
              <w:widowControl w:val="0"/>
              <w:autoSpaceDE w:val="0"/>
              <w:autoSpaceDN w:val="0"/>
              <w:spacing w:line="240" w:lineRule="auto"/>
              <w:ind w:left="0" w:firstLine="0"/>
              <w:jc w:val="center"/>
              <w:rPr>
                <w:rFonts w:eastAsia="Calibri" w:cs="Times New Roman"/>
                <w:sz w:val="24"/>
                <w:szCs w:val="28"/>
                <w:lang w:eastAsia="ru-RU"/>
              </w:rPr>
            </w:pPr>
            <w:r w:rsidRPr="00E020F1">
              <w:rPr>
                <w:rFonts w:eastAsia="Calibri" w:cs="Times New Roman"/>
                <w:sz w:val="24"/>
                <w:szCs w:val="28"/>
                <w:lang w:eastAsia="ru-RU"/>
              </w:rPr>
              <w:t>Муниципальное автономное учреждение города Новосибирска «Социально-оздоровитель</w:t>
            </w:r>
            <w:r w:rsidR="003B206B">
              <w:rPr>
                <w:rFonts w:eastAsia="Calibri" w:cs="Times New Roman"/>
                <w:sz w:val="24"/>
                <w:szCs w:val="28"/>
                <w:lang w:eastAsia="ru-RU"/>
              </w:rPr>
              <w:t>ный центр «Территория развития»</w:t>
            </w:r>
          </w:p>
        </w:tc>
        <w:tc>
          <w:tcPr>
            <w:tcW w:w="1521" w:type="pct"/>
            <w:tcMar>
              <w:top w:w="0" w:type="dxa"/>
              <w:left w:w="108" w:type="dxa"/>
              <w:bottom w:w="0" w:type="dxa"/>
              <w:right w:w="108" w:type="dxa"/>
            </w:tcMar>
            <w:vAlign w:val="center"/>
            <w:hideMark/>
          </w:tcPr>
          <w:p w:rsidR="0028194D" w:rsidRPr="00E020F1" w:rsidRDefault="0028194D" w:rsidP="00310351">
            <w:pPr>
              <w:widowControl w:val="0"/>
              <w:autoSpaceDE w:val="0"/>
              <w:autoSpaceDN w:val="0"/>
              <w:spacing w:line="240" w:lineRule="auto"/>
              <w:ind w:firstLine="0"/>
              <w:jc w:val="center"/>
              <w:rPr>
                <w:rFonts w:eastAsia="Calibri" w:cs="Times New Roman"/>
                <w:sz w:val="24"/>
                <w:szCs w:val="28"/>
                <w:lang w:eastAsia="ru-RU"/>
              </w:rPr>
            </w:pPr>
            <w:r w:rsidRPr="00E020F1">
              <w:rPr>
                <w:rFonts w:eastAsia="Times New Roman" w:cs="Times New Roman"/>
                <w:sz w:val="24"/>
                <w:szCs w:val="28"/>
                <w:lang w:eastAsia="ru-RU"/>
              </w:rPr>
              <w:t>4</w:t>
            </w:r>
          </w:p>
        </w:tc>
      </w:tr>
      <w:tr w:rsidR="0028194D" w:rsidRPr="00E020F1" w:rsidTr="00EF0D33">
        <w:trPr>
          <w:trHeight w:val="415"/>
        </w:trPr>
        <w:tc>
          <w:tcPr>
            <w:tcW w:w="5000" w:type="pct"/>
            <w:gridSpan w:val="2"/>
            <w:tcMar>
              <w:top w:w="0" w:type="dxa"/>
              <w:left w:w="108" w:type="dxa"/>
              <w:bottom w:w="0" w:type="dxa"/>
              <w:right w:w="108" w:type="dxa"/>
            </w:tcMar>
          </w:tcPr>
          <w:p w:rsidR="0028194D" w:rsidRPr="00E020F1" w:rsidRDefault="0028194D" w:rsidP="00BD5795">
            <w:pPr>
              <w:widowControl w:val="0"/>
              <w:autoSpaceDE w:val="0"/>
              <w:autoSpaceDN w:val="0"/>
              <w:spacing w:line="240" w:lineRule="auto"/>
              <w:ind w:firstLine="0"/>
              <w:jc w:val="center"/>
              <w:rPr>
                <w:rFonts w:eastAsia="Times New Roman" w:cs="Times New Roman"/>
                <w:b/>
                <w:sz w:val="24"/>
                <w:szCs w:val="28"/>
                <w:lang w:eastAsia="ru-RU"/>
              </w:rPr>
            </w:pPr>
            <w:r w:rsidRPr="00E020F1">
              <w:rPr>
                <w:rFonts w:eastAsia="Times New Roman" w:cs="Times New Roman"/>
                <w:b/>
                <w:sz w:val="24"/>
                <w:szCs w:val="28"/>
                <w:lang w:eastAsia="ru-RU"/>
              </w:rPr>
              <w:t>Учреждения опеки и попечительства</w:t>
            </w:r>
          </w:p>
        </w:tc>
      </w:tr>
      <w:tr w:rsidR="0028194D" w:rsidRPr="00E020F1" w:rsidTr="00713223">
        <w:tc>
          <w:tcPr>
            <w:tcW w:w="3479" w:type="pct"/>
            <w:tcMar>
              <w:top w:w="0" w:type="dxa"/>
              <w:left w:w="108" w:type="dxa"/>
              <w:bottom w:w="0" w:type="dxa"/>
              <w:right w:w="108" w:type="dxa"/>
            </w:tcMar>
          </w:tcPr>
          <w:p w:rsidR="0028194D" w:rsidRPr="00E020F1" w:rsidRDefault="0028194D" w:rsidP="003B206B">
            <w:pPr>
              <w:pStyle w:val="a7"/>
              <w:widowControl w:val="0"/>
              <w:autoSpaceDE w:val="0"/>
              <w:autoSpaceDN w:val="0"/>
              <w:spacing w:line="240" w:lineRule="auto"/>
              <w:ind w:left="0" w:firstLine="0"/>
              <w:jc w:val="center"/>
              <w:rPr>
                <w:rFonts w:eastAsia="Calibri" w:cs="Times New Roman"/>
                <w:sz w:val="24"/>
                <w:szCs w:val="28"/>
                <w:lang w:eastAsia="ru-RU"/>
              </w:rPr>
            </w:pPr>
            <w:r w:rsidRPr="00E020F1">
              <w:rPr>
                <w:rFonts w:eastAsia="Calibri" w:cs="Times New Roman"/>
                <w:sz w:val="24"/>
                <w:szCs w:val="28"/>
                <w:lang w:eastAsia="ru-RU"/>
              </w:rPr>
              <w:t>Муниципальное казённое учреждение города Новосибирска «Центр помощи детям, оставшимся без п</w:t>
            </w:r>
            <w:r w:rsidR="003B206B">
              <w:rPr>
                <w:rFonts w:eastAsia="Calibri" w:cs="Times New Roman"/>
                <w:sz w:val="24"/>
                <w:szCs w:val="28"/>
                <w:lang w:eastAsia="ru-RU"/>
              </w:rPr>
              <w:t>опечения родителей, «Жемчужина»</w:t>
            </w:r>
          </w:p>
          <w:p w:rsidR="00B1042D" w:rsidRPr="00E020F1" w:rsidRDefault="00B1042D" w:rsidP="00D02F2E">
            <w:pPr>
              <w:pStyle w:val="a7"/>
              <w:widowControl w:val="0"/>
              <w:autoSpaceDE w:val="0"/>
              <w:autoSpaceDN w:val="0"/>
              <w:spacing w:line="240" w:lineRule="auto"/>
              <w:ind w:left="0" w:firstLine="0"/>
              <w:rPr>
                <w:rFonts w:eastAsia="Calibri" w:cs="Times New Roman"/>
                <w:sz w:val="24"/>
                <w:szCs w:val="28"/>
                <w:lang w:eastAsia="ru-RU"/>
              </w:rPr>
            </w:pPr>
          </w:p>
          <w:p w:rsidR="0028194D" w:rsidRPr="00E020F1" w:rsidRDefault="0028194D" w:rsidP="003B206B">
            <w:pPr>
              <w:pStyle w:val="a7"/>
              <w:widowControl w:val="0"/>
              <w:autoSpaceDE w:val="0"/>
              <w:autoSpaceDN w:val="0"/>
              <w:spacing w:line="240" w:lineRule="auto"/>
              <w:ind w:left="0" w:firstLine="0"/>
              <w:jc w:val="center"/>
              <w:rPr>
                <w:rFonts w:eastAsia="Calibri" w:cs="Times New Roman"/>
                <w:sz w:val="24"/>
                <w:szCs w:val="28"/>
                <w:lang w:eastAsia="ru-RU"/>
              </w:rPr>
            </w:pPr>
            <w:r w:rsidRPr="00E020F1">
              <w:rPr>
                <w:rFonts w:eastAsia="Calibri" w:cs="Times New Roman"/>
                <w:sz w:val="24"/>
                <w:szCs w:val="28"/>
                <w:lang w:eastAsia="ru-RU"/>
              </w:rPr>
              <w:t>Муниципальное казённое учреждение города Новосибирска «Центр помощи детям, оставшимся без п</w:t>
            </w:r>
            <w:r w:rsidR="003B206B">
              <w:rPr>
                <w:rFonts w:eastAsia="Calibri" w:cs="Times New Roman"/>
                <w:sz w:val="24"/>
                <w:szCs w:val="28"/>
                <w:lang w:eastAsia="ru-RU"/>
              </w:rPr>
              <w:t>опечения родителей, «Созвездие»</w:t>
            </w:r>
          </w:p>
          <w:p w:rsidR="00B1042D" w:rsidRPr="00E020F1" w:rsidRDefault="00B1042D" w:rsidP="00D02F2E">
            <w:pPr>
              <w:pStyle w:val="a7"/>
              <w:widowControl w:val="0"/>
              <w:autoSpaceDE w:val="0"/>
              <w:autoSpaceDN w:val="0"/>
              <w:spacing w:line="240" w:lineRule="auto"/>
              <w:ind w:left="0" w:firstLine="0"/>
              <w:rPr>
                <w:rFonts w:eastAsia="Calibri" w:cs="Times New Roman"/>
                <w:sz w:val="24"/>
                <w:szCs w:val="28"/>
                <w:lang w:eastAsia="ru-RU"/>
              </w:rPr>
            </w:pPr>
          </w:p>
          <w:p w:rsidR="0028194D" w:rsidRPr="00E020F1" w:rsidRDefault="0028194D" w:rsidP="003B206B">
            <w:pPr>
              <w:pStyle w:val="a7"/>
              <w:widowControl w:val="0"/>
              <w:autoSpaceDE w:val="0"/>
              <w:autoSpaceDN w:val="0"/>
              <w:spacing w:line="240" w:lineRule="auto"/>
              <w:ind w:left="0" w:firstLine="0"/>
              <w:jc w:val="center"/>
              <w:rPr>
                <w:rFonts w:eastAsia="Calibri" w:cs="Times New Roman"/>
                <w:sz w:val="24"/>
                <w:szCs w:val="28"/>
                <w:lang w:eastAsia="ru-RU"/>
              </w:rPr>
            </w:pPr>
            <w:r w:rsidRPr="00E020F1">
              <w:rPr>
                <w:rFonts w:eastAsia="Calibri" w:cs="Times New Roman"/>
                <w:sz w:val="24"/>
                <w:szCs w:val="28"/>
                <w:lang w:eastAsia="ru-RU"/>
              </w:rPr>
              <w:t>Муниципальное казённое учреждение города Новосибирска «Центр помощи детям, оставшимся без по</w:t>
            </w:r>
            <w:r w:rsidR="003B206B">
              <w:rPr>
                <w:rFonts w:eastAsia="Calibri" w:cs="Times New Roman"/>
                <w:sz w:val="24"/>
                <w:szCs w:val="28"/>
                <w:lang w:eastAsia="ru-RU"/>
              </w:rPr>
              <w:t>печения родителей, «Теплый дом»</w:t>
            </w:r>
          </w:p>
        </w:tc>
        <w:tc>
          <w:tcPr>
            <w:tcW w:w="1521" w:type="pct"/>
            <w:tcMar>
              <w:top w:w="0" w:type="dxa"/>
              <w:left w:w="108" w:type="dxa"/>
              <w:bottom w:w="0" w:type="dxa"/>
              <w:right w:w="108" w:type="dxa"/>
            </w:tcMar>
            <w:vAlign w:val="center"/>
          </w:tcPr>
          <w:p w:rsidR="0028194D" w:rsidRPr="00E020F1" w:rsidRDefault="0028194D" w:rsidP="00310351">
            <w:pPr>
              <w:widowControl w:val="0"/>
              <w:autoSpaceDE w:val="0"/>
              <w:autoSpaceDN w:val="0"/>
              <w:spacing w:line="240" w:lineRule="auto"/>
              <w:ind w:firstLine="0"/>
              <w:jc w:val="center"/>
              <w:rPr>
                <w:rFonts w:eastAsia="Times New Roman" w:cs="Times New Roman"/>
                <w:sz w:val="24"/>
                <w:szCs w:val="28"/>
                <w:lang w:eastAsia="ru-RU"/>
              </w:rPr>
            </w:pPr>
            <w:r w:rsidRPr="00E020F1">
              <w:rPr>
                <w:rFonts w:eastAsia="Times New Roman" w:cs="Times New Roman"/>
                <w:sz w:val="24"/>
                <w:szCs w:val="28"/>
                <w:lang w:eastAsia="ru-RU"/>
              </w:rPr>
              <w:t>3</w:t>
            </w:r>
          </w:p>
        </w:tc>
      </w:tr>
      <w:tr w:rsidR="0028194D" w:rsidRPr="00E020F1" w:rsidTr="00EF0D33">
        <w:trPr>
          <w:trHeight w:val="350"/>
        </w:trPr>
        <w:tc>
          <w:tcPr>
            <w:tcW w:w="5000" w:type="pct"/>
            <w:gridSpan w:val="2"/>
            <w:tcMar>
              <w:top w:w="0" w:type="dxa"/>
              <w:left w:w="108" w:type="dxa"/>
              <w:bottom w:w="0" w:type="dxa"/>
              <w:right w:w="108" w:type="dxa"/>
            </w:tcMar>
          </w:tcPr>
          <w:p w:rsidR="0028194D" w:rsidRPr="00E020F1" w:rsidRDefault="0028194D" w:rsidP="00BD5795">
            <w:pPr>
              <w:widowControl w:val="0"/>
              <w:autoSpaceDE w:val="0"/>
              <w:autoSpaceDN w:val="0"/>
              <w:spacing w:line="240" w:lineRule="auto"/>
              <w:ind w:firstLine="0"/>
              <w:jc w:val="center"/>
              <w:rPr>
                <w:rFonts w:eastAsia="Times New Roman" w:cs="Times New Roman"/>
                <w:b/>
                <w:sz w:val="24"/>
                <w:szCs w:val="28"/>
                <w:lang w:eastAsia="ru-RU"/>
              </w:rPr>
            </w:pPr>
            <w:r w:rsidRPr="00E020F1">
              <w:rPr>
                <w:rFonts w:eastAsia="Times New Roman" w:cs="Times New Roman"/>
                <w:b/>
                <w:sz w:val="24"/>
                <w:szCs w:val="28"/>
                <w:lang w:eastAsia="ru-RU"/>
              </w:rPr>
              <w:t xml:space="preserve">Казенные учреждения отрасли </w:t>
            </w:r>
          </w:p>
        </w:tc>
      </w:tr>
      <w:tr w:rsidR="0028194D" w:rsidRPr="00E020F1" w:rsidTr="00713223">
        <w:tc>
          <w:tcPr>
            <w:tcW w:w="3479" w:type="pct"/>
            <w:tcMar>
              <w:top w:w="0" w:type="dxa"/>
              <w:left w:w="108" w:type="dxa"/>
              <w:bottom w:w="0" w:type="dxa"/>
              <w:right w:w="108" w:type="dxa"/>
            </w:tcMar>
          </w:tcPr>
          <w:p w:rsidR="0028194D" w:rsidRPr="00E020F1" w:rsidRDefault="0028194D" w:rsidP="003B206B">
            <w:pPr>
              <w:pStyle w:val="a7"/>
              <w:widowControl w:val="0"/>
              <w:autoSpaceDE w:val="0"/>
              <w:autoSpaceDN w:val="0"/>
              <w:spacing w:line="240" w:lineRule="auto"/>
              <w:ind w:left="28" w:firstLine="0"/>
              <w:jc w:val="center"/>
              <w:rPr>
                <w:rFonts w:eastAsia="Calibri" w:cs="Times New Roman"/>
                <w:sz w:val="24"/>
                <w:szCs w:val="28"/>
                <w:lang w:eastAsia="ru-RU"/>
              </w:rPr>
            </w:pPr>
            <w:r w:rsidRPr="00E020F1">
              <w:rPr>
                <w:rFonts w:eastAsia="Calibri" w:cs="Times New Roman"/>
                <w:sz w:val="24"/>
                <w:szCs w:val="28"/>
                <w:lang w:eastAsia="ru-RU"/>
              </w:rPr>
              <w:t>Муниципальное казённое учреждение города Новосибирска «Агентство развития социально</w:t>
            </w:r>
            <w:r w:rsidR="003B206B">
              <w:rPr>
                <w:rFonts w:eastAsia="Calibri" w:cs="Times New Roman"/>
                <w:sz w:val="24"/>
                <w:szCs w:val="28"/>
                <w:lang w:eastAsia="ru-RU"/>
              </w:rPr>
              <w:t>й политики города Новосибирска»</w:t>
            </w:r>
          </w:p>
          <w:p w:rsidR="00B1042D" w:rsidRPr="00E020F1" w:rsidRDefault="00B1042D" w:rsidP="00D02F2E">
            <w:pPr>
              <w:pStyle w:val="a7"/>
              <w:widowControl w:val="0"/>
              <w:autoSpaceDE w:val="0"/>
              <w:autoSpaceDN w:val="0"/>
              <w:spacing w:line="240" w:lineRule="auto"/>
              <w:ind w:left="28" w:firstLine="0"/>
              <w:rPr>
                <w:rFonts w:eastAsia="Calibri" w:cs="Times New Roman"/>
                <w:sz w:val="24"/>
                <w:szCs w:val="28"/>
                <w:lang w:eastAsia="ru-RU"/>
              </w:rPr>
            </w:pPr>
          </w:p>
          <w:p w:rsidR="0028194D" w:rsidRPr="00E020F1" w:rsidRDefault="0028194D" w:rsidP="003B206B">
            <w:pPr>
              <w:pStyle w:val="a7"/>
              <w:widowControl w:val="0"/>
              <w:autoSpaceDE w:val="0"/>
              <w:autoSpaceDN w:val="0"/>
              <w:spacing w:line="240" w:lineRule="auto"/>
              <w:ind w:left="28" w:firstLine="0"/>
              <w:jc w:val="center"/>
              <w:rPr>
                <w:rFonts w:eastAsia="Calibri" w:cs="Times New Roman"/>
                <w:sz w:val="24"/>
                <w:szCs w:val="28"/>
                <w:lang w:eastAsia="ru-RU"/>
              </w:rPr>
            </w:pPr>
            <w:r w:rsidRPr="00E020F1">
              <w:rPr>
                <w:rFonts w:eastAsia="Calibri" w:cs="Times New Roman"/>
                <w:sz w:val="24"/>
                <w:szCs w:val="28"/>
                <w:lang w:eastAsia="ru-RU"/>
              </w:rPr>
              <w:t>Муниципальное казённое учреждение города Новосибирска «Центр технического надзора и развития материально-технической базы муниципальных учрежден</w:t>
            </w:r>
            <w:r w:rsidR="003B206B">
              <w:rPr>
                <w:rFonts w:eastAsia="Calibri" w:cs="Times New Roman"/>
                <w:sz w:val="24"/>
                <w:szCs w:val="28"/>
                <w:lang w:eastAsia="ru-RU"/>
              </w:rPr>
              <w:t>ий в сфере социальной политики»</w:t>
            </w:r>
          </w:p>
        </w:tc>
        <w:tc>
          <w:tcPr>
            <w:tcW w:w="1521" w:type="pct"/>
            <w:tcMar>
              <w:top w:w="0" w:type="dxa"/>
              <w:left w:w="108" w:type="dxa"/>
              <w:bottom w:w="0" w:type="dxa"/>
              <w:right w:w="108" w:type="dxa"/>
            </w:tcMar>
            <w:vAlign w:val="center"/>
          </w:tcPr>
          <w:p w:rsidR="0028194D" w:rsidRPr="00E020F1" w:rsidRDefault="0028194D" w:rsidP="00310351">
            <w:pPr>
              <w:widowControl w:val="0"/>
              <w:autoSpaceDE w:val="0"/>
              <w:autoSpaceDN w:val="0"/>
              <w:spacing w:line="240" w:lineRule="auto"/>
              <w:ind w:firstLine="0"/>
              <w:jc w:val="center"/>
              <w:rPr>
                <w:rFonts w:eastAsia="Times New Roman" w:cs="Times New Roman"/>
                <w:sz w:val="24"/>
                <w:szCs w:val="28"/>
                <w:lang w:eastAsia="ru-RU"/>
              </w:rPr>
            </w:pPr>
            <w:r w:rsidRPr="00E020F1">
              <w:rPr>
                <w:rFonts w:eastAsia="Times New Roman" w:cs="Times New Roman"/>
                <w:sz w:val="24"/>
                <w:szCs w:val="28"/>
                <w:lang w:eastAsia="ru-RU"/>
              </w:rPr>
              <w:t>2</w:t>
            </w:r>
          </w:p>
        </w:tc>
      </w:tr>
      <w:tr w:rsidR="009F45F4" w:rsidRPr="00E020F1" w:rsidTr="009F45F4">
        <w:trPr>
          <w:trHeight w:val="404"/>
        </w:trPr>
        <w:tc>
          <w:tcPr>
            <w:tcW w:w="5000" w:type="pct"/>
            <w:gridSpan w:val="2"/>
            <w:tcMar>
              <w:top w:w="0" w:type="dxa"/>
              <w:left w:w="108" w:type="dxa"/>
              <w:bottom w:w="0" w:type="dxa"/>
              <w:right w:w="108" w:type="dxa"/>
            </w:tcMar>
          </w:tcPr>
          <w:p w:rsidR="009F45F4" w:rsidRPr="00AA1335" w:rsidRDefault="009F45F4" w:rsidP="009F45F4">
            <w:pPr>
              <w:widowControl w:val="0"/>
              <w:autoSpaceDE w:val="0"/>
              <w:autoSpaceDN w:val="0"/>
              <w:spacing w:line="240" w:lineRule="auto"/>
              <w:ind w:firstLine="0"/>
              <w:jc w:val="center"/>
              <w:rPr>
                <w:rFonts w:eastAsia="Times New Roman" w:cs="Times New Roman"/>
                <w:b/>
                <w:bCs/>
                <w:sz w:val="24"/>
                <w:szCs w:val="24"/>
                <w:lang w:eastAsia="ru-RU"/>
              </w:rPr>
            </w:pPr>
            <w:r w:rsidRPr="00AA1335">
              <w:rPr>
                <w:rFonts w:eastAsia="Times New Roman" w:cs="Times New Roman"/>
                <w:b/>
                <w:bCs/>
                <w:sz w:val="24"/>
                <w:szCs w:val="24"/>
                <w:lang w:eastAsia="ru-RU"/>
              </w:rPr>
              <w:t>Автономные учреждения отрасли</w:t>
            </w:r>
          </w:p>
        </w:tc>
      </w:tr>
      <w:tr w:rsidR="009F45F4" w:rsidRPr="00E020F1" w:rsidTr="00713223">
        <w:tc>
          <w:tcPr>
            <w:tcW w:w="3479" w:type="pct"/>
            <w:tcMar>
              <w:top w:w="0" w:type="dxa"/>
              <w:left w:w="108" w:type="dxa"/>
              <w:bottom w:w="0" w:type="dxa"/>
              <w:right w:w="108" w:type="dxa"/>
            </w:tcMar>
          </w:tcPr>
          <w:p w:rsidR="009F45F4" w:rsidRPr="009F45F4" w:rsidRDefault="009F45F4" w:rsidP="003B206B">
            <w:pPr>
              <w:pStyle w:val="a7"/>
              <w:widowControl w:val="0"/>
              <w:autoSpaceDE w:val="0"/>
              <w:autoSpaceDN w:val="0"/>
              <w:spacing w:line="240" w:lineRule="auto"/>
              <w:ind w:left="28" w:firstLine="0"/>
              <w:jc w:val="center"/>
              <w:rPr>
                <w:rFonts w:eastAsia="Calibri" w:cs="Times New Roman"/>
                <w:sz w:val="24"/>
                <w:szCs w:val="28"/>
                <w:highlight w:val="cyan"/>
                <w:lang w:eastAsia="ru-RU"/>
              </w:rPr>
            </w:pPr>
            <w:r w:rsidRPr="00AA1335">
              <w:rPr>
                <w:rFonts w:eastAsia="Calibri" w:cs="Times New Roman"/>
                <w:sz w:val="24"/>
                <w:szCs w:val="28"/>
                <w:lang w:eastAsia="ru-RU"/>
              </w:rPr>
              <w:t>Муниципальное автономное учреждение города Новосибирска «Социально-оздоровительный центр «Территория развития»</w:t>
            </w:r>
          </w:p>
        </w:tc>
        <w:tc>
          <w:tcPr>
            <w:tcW w:w="1521" w:type="pct"/>
            <w:tcMar>
              <w:top w:w="0" w:type="dxa"/>
              <w:left w:w="108" w:type="dxa"/>
              <w:bottom w:w="0" w:type="dxa"/>
              <w:right w:w="108" w:type="dxa"/>
            </w:tcMar>
            <w:vAlign w:val="center"/>
          </w:tcPr>
          <w:p w:rsidR="009F45F4" w:rsidRPr="00AA1335" w:rsidRDefault="009F45F4" w:rsidP="00310351">
            <w:pPr>
              <w:widowControl w:val="0"/>
              <w:autoSpaceDE w:val="0"/>
              <w:autoSpaceDN w:val="0"/>
              <w:spacing w:line="240" w:lineRule="auto"/>
              <w:ind w:firstLine="0"/>
              <w:jc w:val="center"/>
              <w:rPr>
                <w:rFonts w:eastAsia="Times New Roman" w:cs="Times New Roman"/>
                <w:sz w:val="24"/>
                <w:szCs w:val="28"/>
                <w:lang w:eastAsia="ru-RU"/>
              </w:rPr>
            </w:pPr>
            <w:r w:rsidRPr="00AA1335">
              <w:rPr>
                <w:rFonts w:eastAsia="Times New Roman" w:cs="Times New Roman"/>
                <w:sz w:val="24"/>
                <w:szCs w:val="28"/>
                <w:lang w:eastAsia="ru-RU"/>
              </w:rPr>
              <w:t>1</w:t>
            </w:r>
          </w:p>
        </w:tc>
      </w:tr>
      <w:tr w:rsidR="0028194D" w:rsidRPr="00E020F1" w:rsidTr="00EF0D33">
        <w:trPr>
          <w:trHeight w:val="457"/>
        </w:trPr>
        <w:tc>
          <w:tcPr>
            <w:tcW w:w="5000" w:type="pct"/>
            <w:gridSpan w:val="2"/>
            <w:tcMar>
              <w:top w:w="0" w:type="dxa"/>
              <w:left w:w="108" w:type="dxa"/>
              <w:bottom w:w="0" w:type="dxa"/>
              <w:right w:w="108" w:type="dxa"/>
            </w:tcMar>
          </w:tcPr>
          <w:p w:rsidR="0028194D" w:rsidRPr="00E020F1" w:rsidRDefault="0028194D" w:rsidP="00BD5795">
            <w:pPr>
              <w:widowControl w:val="0"/>
              <w:autoSpaceDE w:val="0"/>
              <w:autoSpaceDN w:val="0"/>
              <w:spacing w:line="240" w:lineRule="auto"/>
              <w:ind w:firstLine="0"/>
              <w:jc w:val="center"/>
              <w:rPr>
                <w:rFonts w:eastAsia="Times New Roman" w:cs="Times New Roman"/>
                <w:b/>
                <w:sz w:val="24"/>
                <w:szCs w:val="28"/>
                <w:lang w:eastAsia="ru-RU"/>
              </w:rPr>
            </w:pPr>
            <w:r w:rsidRPr="00E020F1">
              <w:rPr>
                <w:rFonts w:eastAsia="Times New Roman" w:cs="Times New Roman"/>
                <w:b/>
                <w:sz w:val="24"/>
                <w:szCs w:val="28"/>
                <w:lang w:eastAsia="ru-RU"/>
              </w:rPr>
              <w:t xml:space="preserve">Предприятие </w:t>
            </w:r>
          </w:p>
        </w:tc>
      </w:tr>
      <w:tr w:rsidR="0028194D" w:rsidRPr="00784CB1" w:rsidTr="00713223">
        <w:tc>
          <w:tcPr>
            <w:tcW w:w="3479" w:type="pct"/>
            <w:tcMar>
              <w:top w:w="0" w:type="dxa"/>
              <w:left w:w="108" w:type="dxa"/>
              <w:bottom w:w="0" w:type="dxa"/>
              <w:right w:w="108" w:type="dxa"/>
            </w:tcMar>
          </w:tcPr>
          <w:p w:rsidR="0028194D" w:rsidRPr="00E020F1" w:rsidRDefault="0028194D" w:rsidP="003B206B">
            <w:pPr>
              <w:pStyle w:val="a7"/>
              <w:widowControl w:val="0"/>
              <w:autoSpaceDE w:val="0"/>
              <w:autoSpaceDN w:val="0"/>
              <w:spacing w:line="240" w:lineRule="auto"/>
              <w:ind w:left="0" w:firstLine="0"/>
              <w:jc w:val="center"/>
              <w:rPr>
                <w:rFonts w:eastAsia="Calibri" w:cs="Times New Roman"/>
                <w:sz w:val="24"/>
                <w:szCs w:val="28"/>
                <w:lang w:eastAsia="ru-RU"/>
              </w:rPr>
            </w:pPr>
            <w:r w:rsidRPr="00E020F1">
              <w:rPr>
                <w:rFonts w:eastAsia="Calibri" w:cs="Times New Roman"/>
                <w:sz w:val="24"/>
                <w:szCs w:val="28"/>
                <w:lang w:eastAsia="ru-RU"/>
              </w:rPr>
              <w:t>Муниципальное предприятие города Новосибирска «Новосибирская аптечная сеть».</w:t>
            </w:r>
          </w:p>
        </w:tc>
        <w:tc>
          <w:tcPr>
            <w:tcW w:w="1521" w:type="pct"/>
            <w:tcMar>
              <w:top w:w="0" w:type="dxa"/>
              <w:left w:w="108" w:type="dxa"/>
              <w:bottom w:w="0" w:type="dxa"/>
              <w:right w:w="108" w:type="dxa"/>
            </w:tcMar>
          </w:tcPr>
          <w:p w:rsidR="0028194D" w:rsidRPr="00E020F1" w:rsidRDefault="00713223" w:rsidP="00713223">
            <w:pPr>
              <w:widowControl w:val="0"/>
              <w:autoSpaceDE w:val="0"/>
              <w:autoSpaceDN w:val="0"/>
              <w:spacing w:line="240" w:lineRule="auto"/>
              <w:ind w:firstLine="39"/>
              <w:jc w:val="center"/>
              <w:rPr>
                <w:rFonts w:eastAsia="Times New Roman" w:cs="Times New Roman"/>
                <w:sz w:val="24"/>
                <w:szCs w:val="24"/>
                <w:lang w:eastAsia="ru-RU"/>
              </w:rPr>
            </w:pPr>
            <w:r w:rsidRPr="00E020F1">
              <w:rPr>
                <w:rFonts w:eastAsia="Times New Roman" w:cs="Times New Roman"/>
                <w:sz w:val="24"/>
                <w:szCs w:val="24"/>
                <w:lang w:eastAsia="ru-RU"/>
              </w:rPr>
              <w:t>56 аптек</w:t>
            </w:r>
          </w:p>
          <w:p w:rsidR="0028194D" w:rsidRPr="00E020F1" w:rsidRDefault="0028194D" w:rsidP="00713223">
            <w:pPr>
              <w:widowControl w:val="0"/>
              <w:autoSpaceDE w:val="0"/>
              <w:autoSpaceDN w:val="0"/>
              <w:spacing w:line="240" w:lineRule="auto"/>
              <w:ind w:firstLine="0"/>
              <w:jc w:val="center"/>
              <w:rPr>
                <w:rFonts w:eastAsia="Times New Roman" w:cs="Times New Roman"/>
                <w:sz w:val="24"/>
                <w:szCs w:val="24"/>
                <w:lang w:eastAsia="ru-RU"/>
              </w:rPr>
            </w:pPr>
            <w:r w:rsidRPr="00E020F1">
              <w:rPr>
                <w:rFonts w:eastAsia="Times New Roman" w:cs="Times New Roman"/>
                <w:sz w:val="24"/>
                <w:szCs w:val="24"/>
                <w:lang w:eastAsia="ru-RU"/>
              </w:rPr>
              <w:t>33 аптечных пункта</w:t>
            </w:r>
          </w:p>
          <w:p w:rsidR="0028194D" w:rsidRPr="00E020F1" w:rsidRDefault="0028194D" w:rsidP="00713223">
            <w:pPr>
              <w:widowControl w:val="0"/>
              <w:autoSpaceDE w:val="0"/>
              <w:autoSpaceDN w:val="0"/>
              <w:spacing w:line="240" w:lineRule="auto"/>
              <w:ind w:firstLine="0"/>
              <w:jc w:val="center"/>
              <w:rPr>
                <w:rFonts w:eastAsia="Times New Roman" w:cs="Times New Roman"/>
                <w:sz w:val="24"/>
                <w:szCs w:val="24"/>
                <w:lang w:eastAsia="ru-RU"/>
              </w:rPr>
            </w:pPr>
            <w:r w:rsidRPr="00E020F1">
              <w:rPr>
                <w:rFonts w:eastAsia="Times New Roman" w:cs="Times New Roman"/>
                <w:sz w:val="24"/>
                <w:szCs w:val="24"/>
                <w:lang w:eastAsia="ru-RU"/>
              </w:rPr>
              <w:t>1 оптика</w:t>
            </w:r>
          </w:p>
          <w:p w:rsidR="0028194D" w:rsidRPr="00784CB1" w:rsidRDefault="0028194D" w:rsidP="0028194D">
            <w:pPr>
              <w:widowControl w:val="0"/>
              <w:autoSpaceDE w:val="0"/>
              <w:autoSpaceDN w:val="0"/>
              <w:spacing w:line="240" w:lineRule="auto"/>
              <w:ind w:firstLine="0"/>
              <w:jc w:val="center"/>
              <w:rPr>
                <w:rFonts w:eastAsia="Times New Roman" w:cs="Times New Roman"/>
                <w:sz w:val="24"/>
                <w:szCs w:val="28"/>
                <w:lang w:eastAsia="ru-RU"/>
              </w:rPr>
            </w:pPr>
            <w:r w:rsidRPr="00E020F1">
              <w:rPr>
                <w:rFonts w:eastAsia="Times New Roman" w:cs="Times New Roman"/>
                <w:sz w:val="24"/>
                <w:szCs w:val="24"/>
                <w:lang w:eastAsia="ru-RU"/>
              </w:rPr>
              <w:t>1 медицинский центр</w:t>
            </w:r>
          </w:p>
        </w:tc>
      </w:tr>
    </w:tbl>
    <w:p w:rsidR="00A549F8" w:rsidRDefault="00A549F8" w:rsidP="00A549F8">
      <w:pPr>
        <w:widowControl w:val="0"/>
        <w:spacing w:line="240" w:lineRule="auto"/>
        <w:rPr>
          <w:rFonts w:eastAsia="Times New Roman" w:cs="Times New Roman"/>
          <w:szCs w:val="28"/>
          <w:lang w:eastAsia="ru-RU"/>
        </w:rPr>
      </w:pPr>
    </w:p>
    <w:p w:rsidR="00152B9A" w:rsidRPr="00784CB1" w:rsidRDefault="00152B9A" w:rsidP="00A549F8">
      <w:pPr>
        <w:widowControl w:val="0"/>
        <w:spacing w:line="240" w:lineRule="auto"/>
        <w:rPr>
          <w:rFonts w:eastAsia="Times New Roman" w:cs="Times New Roman"/>
          <w:szCs w:val="28"/>
          <w:lang w:eastAsia="ru-RU"/>
        </w:rPr>
      </w:pPr>
    </w:p>
    <w:p w:rsidR="002C7190" w:rsidRDefault="00A549F8" w:rsidP="00A549F8">
      <w:pPr>
        <w:spacing w:line="240" w:lineRule="auto"/>
        <w:rPr>
          <w:rFonts w:cs="Times New Roman"/>
          <w:szCs w:val="28"/>
        </w:rPr>
      </w:pPr>
      <w:r w:rsidRPr="00784CB1">
        <w:rPr>
          <w:rFonts w:cs="Times New Roman"/>
          <w:szCs w:val="28"/>
        </w:rPr>
        <w:t>В настоящее время уровень обеспеченности объектами социальной инфраструктуры в сфере социальной реабилитации, профилактики и оздоровления для жителей города Новосибирска является недостаточным, необходимо обновление и создание новых объектов с применением инновационных форм и подходов. В целях реализации ключевых задач национального проекта «Демография» на территории города, а также учитывая текущую тенденцию старения населения, департамент по социальной политике мэрии города Новосибирска предлагает к реализации проект создания Центра активного долголетия в городе Новосибирске на основе муниципально</w:t>
      </w:r>
      <w:r w:rsidR="0016439D" w:rsidRPr="00784CB1">
        <w:rPr>
          <w:rFonts w:cs="Times New Roman"/>
          <w:szCs w:val="28"/>
        </w:rPr>
        <w:t>-</w:t>
      </w:r>
      <w:r w:rsidRPr="00784CB1">
        <w:rPr>
          <w:rFonts w:cs="Times New Roman"/>
          <w:szCs w:val="28"/>
        </w:rPr>
        <w:t xml:space="preserve">частного </w:t>
      </w:r>
      <w:r w:rsidRPr="002C7190">
        <w:rPr>
          <w:rFonts w:cs="Times New Roman"/>
          <w:szCs w:val="28"/>
        </w:rPr>
        <w:t>партнерства</w:t>
      </w:r>
      <w:r w:rsidR="002C7190" w:rsidRPr="002C7190">
        <w:rPr>
          <w:rFonts w:cs="Times New Roman"/>
          <w:szCs w:val="28"/>
        </w:rPr>
        <w:t>.</w:t>
      </w:r>
      <w:r w:rsidR="002C7190" w:rsidRPr="00784CB1">
        <w:rPr>
          <w:rFonts w:cs="Times New Roman"/>
          <w:szCs w:val="28"/>
        </w:rPr>
        <w:t xml:space="preserve"> </w:t>
      </w:r>
    </w:p>
    <w:p w:rsidR="00A549F8" w:rsidRPr="00784CB1" w:rsidRDefault="00A549F8" w:rsidP="00A549F8">
      <w:pPr>
        <w:spacing w:line="240" w:lineRule="auto"/>
        <w:rPr>
          <w:rFonts w:cs="Times New Roman"/>
          <w:szCs w:val="28"/>
        </w:rPr>
      </w:pPr>
      <w:r w:rsidRPr="00784CB1">
        <w:rPr>
          <w:rFonts w:cs="Times New Roman"/>
          <w:szCs w:val="28"/>
        </w:rPr>
        <w:t xml:space="preserve">Ключевая задача проекта </w:t>
      </w:r>
      <w:r w:rsidR="0016439D" w:rsidRPr="00784CB1">
        <w:rPr>
          <w:szCs w:val="28"/>
        </w:rPr>
        <w:t>–</w:t>
      </w:r>
      <w:r w:rsidRPr="00784CB1">
        <w:rPr>
          <w:rFonts w:cs="Times New Roman"/>
          <w:szCs w:val="28"/>
        </w:rPr>
        <w:t xml:space="preserve"> создание инновационной многофункциональной площадки для оказания широкого спектра социальных услуг для инвалидов, пожилых граждан и жителей города Новосибирска, нуждающихся в проведении социально-оздо</w:t>
      </w:r>
      <w:r w:rsidR="001106C3">
        <w:rPr>
          <w:rFonts w:cs="Times New Roman"/>
          <w:szCs w:val="28"/>
        </w:rPr>
        <w:t>ровительных, реабилитационных и </w:t>
      </w:r>
      <w:r w:rsidRPr="00784CB1">
        <w:rPr>
          <w:rFonts w:cs="Times New Roman"/>
          <w:szCs w:val="28"/>
        </w:rPr>
        <w:t>профилактических мероприятиях, направленных на поддержание активного долголетия граждан.</w:t>
      </w:r>
    </w:p>
    <w:p w:rsidR="009470F5" w:rsidRPr="00063349" w:rsidRDefault="00750F72" w:rsidP="00750F72">
      <w:pPr>
        <w:spacing w:line="240" w:lineRule="auto"/>
        <w:ind w:firstLine="567"/>
        <w:rPr>
          <w:szCs w:val="28"/>
        </w:rPr>
      </w:pPr>
      <w:r w:rsidRPr="002C7190">
        <w:rPr>
          <w:szCs w:val="28"/>
        </w:rPr>
        <w:t xml:space="preserve">Строительство Центра предполагает возведение здания </w:t>
      </w:r>
      <w:r w:rsidR="001106C3" w:rsidRPr="00063349">
        <w:rPr>
          <w:szCs w:val="28"/>
        </w:rPr>
        <w:t>ориентировочной</w:t>
      </w:r>
      <w:r w:rsidRPr="00063349">
        <w:rPr>
          <w:szCs w:val="28"/>
        </w:rPr>
        <w:t xml:space="preserve"> площадью </w:t>
      </w:r>
      <w:r w:rsidR="001106C3" w:rsidRPr="00063349">
        <w:rPr>
          <w:szCs w:val="28"/>
        </w:rPr>
        <w:t>14 тыс.</w:t>
      </w:r>
      <w:r w:rsidR="001106C3" w:rsidRPr="00063349">
        <w:t> </w:t>
      </w:r>
      <w:r w:rsidRPr="00063349">
        <w:rPr>
          <w:szCs w:val="28"/>
        </w:rPr>
        <w:t>кв.</w:t>
      </w:r>
      <w:r w:rsidR="001106C3" w:rsidRPr="00063349">
        <w:rPr>
          <w:szCs w:val="28"/>
        </w:rPr>
        <w:t> </w:t>
      </w:r>
      <w:r w:rsidRPr="00063349">
        <w:rPr>
          <w:szCs w:val="28"/>
        </w:rPr>
        <w:t>м на земельном участке МБУ «Це</w:t>
      </w:r>
      <w:r w:rsidR="001106C3" w:rsidRPr="00063349">
        <w:rPr>
          <w:szCs w:val="28"/>
        </w:rPr>
        <w:t>нтр «Обские зори»</w:t>
      </w:r>
      <w:r w:rsidR="00063349" w:rsidRPr="00063349">
        <w:rPr>
          <w:szCs w:val="28"/>
        </w:rPr>
        <w:t>, включающего:</w:t>
      </w:r>
    </w:p>
    <w:p w:rsidR="009470F5" w:rsidRPr="00063349" w:rsidRDefault="00063349" w:rsidP="00750F72">
      <w:pPr>
        <w:spacing w:line="240" w:lineRule="auto"/>
        <w:ind w:firstLine="567"/>
        <w:rPr>
          <w:szCs w:val="28"/>
        </w:rPr>
      </w:pPr>
      <w:r w:rsidRPr="00063349">
        <w:rPr>
          <w:szCs w:val="28"/>
        </w:rPr>
        <w:t>- жилой</w:t>
      </w:r>
      <w:r w:rsidR="009470F5" w:rsidRPr="00063349">
        <w:rPr>
          <w:szCs w:val="28"/>
        </w:rPr>
        <w:t xml:space="preserve"> корпус (гериатрическое отделение, стационарное отделение);</w:t>
      </w:r>
    </w:p>
    <w:p w:rsidR="009470F5" w:rsidRPr="00063349" w:rsidRDefault="009470F5" w:rsidP="00750F72">
      <w:pPr>
        <w:spacing w:line="240" w:lineRule="auto"/>
        <w:ind w:firstLine="567"/>
        <w:rPr>
          <w:szCs w:val="28"/>
        </w:rPr>
      </w:pPr>
      <w:r w:rsidRPr="00063349">
        <w:rPr>
          <w:szCs w:val="28"/>
        </w:rPr>
        <w:t>- центр реабилитации, профилактики и оздоровления.</w:t>
      </w:r>
    </w:p>
    <w:p w:rsidR="00E020F1" w:rsidRPr="009470F5" w:rsidRDefault="00E020F1" w:rsidP="00E020F1">
      <w:pPr>
        <w:pStyle w:val="a7"/>
        <w:spacing w:line="240" w:lineRule="auto"/>
        <w:ind w:left="0" w:firstLine="567"/>
        <w:rPr>
          <w:color w:val="FF0000"/>
          <w:szCs w:val="28"/>
        </w:rPr>
      </w:pPr>
      <w:r w:rsidRPr="00063349">
        <w:rPr>
          <w:szCs w:val="28"/>
        </w:rPr>
        <w:t xml:space="preserve">Создание Центра активного долголетия позволит ежегодно оказывать услуги в сфере </w:t>
      </w:r>
      <w:r w:rsidR="009470F5" w:rsidRPr="00063349">
        <w:rPr>
          <w:szCs w:val="28"/>
        </w:rPr>
        <w:t xml:space="preserve">гериатрии, </w:t>
      </w:r>
      <w:r w:rsidRPr="00063349">
        <w:rPr>
          <w:szCs w:val="28"/>
        </w:rPr>
        <w:t xml:space="preserve">реабилитации, профилактики и оздоровления более 10000 жителям города, а также </w:t>
      </w:r>
      <w:r w:rsidR="009470F5" w:rsidRPr="00063349">
        <w:rPr>
          <w:szCs w:val="28"/>
        </w:rPr>
        <w:t>повысить качество жизни людей старших возрастных групп.</w:t>
      </w:r>
      <w:r w:rsidR="009470F5">
        <w:rPr>
          <w:szCs w:val="28"/>
        </w:rPr>
        <w:t xml:space="preserve"> </w:t>
      </w:r>
    </w:p>
    <w:p w:rsidR="00C958A8" w:rsidRDefault="00C958A8" w:rsidP="00C958A8">
      <w:pPr>
        <w:rPr>
          <w:sz w:val="24"/>
          <w:szCs w:val="24"/>
        </w:rPr>
      </w:pPr>
    </w:p>
    <w:p w:rsidR="00EF0D33" w:rsidRPr="00C958A8" w:rsidRDefault="00EF0D33" w:rsidP="00C958A8">
      <w:pPr>
        <w:rPr>
          <w:sz w:val="24"/>
          <w:szCs w:val="24"/>
        </w:rPr>
      </w:pPr>
    </w:p>
    <w:p w:rsidR="00FF5853" w:rsidRPr="00784CB1" w:rsidRDefault="00FF5853" w:rsidP="0016439D">
      <w:pPr>
        <w:pStyle w:val="7"/>
        <w:spacing w:line="240" w:lineRule="auto"/>
        <w:ind w:firstLine="0"/>
        <w:jc w:val="center"/>
        <w:rPr>
          <w:rFonts w:ascii="Times New Roman" w:hAnsi="Times New Roman" w:cs="Times New Roman"/>
          <w:b/>
          <w:i w:val="0"/>
          <w:color w:val="auto"/>
        </w:rPr>
      </w:pPr>
      <w:r w:rsidRPr="00784CB1">
        <w:rPr>
          <w:rFonts w:ascii="Times New Roman" w:hAnsi="Times New Roman" w:cs="Times New Roman"/>
          <w:b/>
          <w:i w:val="0"/>
          <w:color w:val="auto"/>
        </w:rPr>
        <w:t>6. Инженерно–коммунальная инфраструктура</w:t>
      </w:r>
    </w:p>
    <w:p w:rsidR="007E68BF" w:rsidRPr="00784CB1" w:rsidRDefault="007E68BF" w:rsidP="00091A89">
      <w:pPr>
        <w:spacing w:line="240" w:lineRule="auto"/>
        <w:jc w:val="center"/>
        <w:rPr>
          <w:b/>
        </w:rPr>
      </w:pPr>
    </w:p>
    <w:p w:rsidR="0098412B" w:rsidRDefault="00F253A3" w:rsidP="00FA2BB8">
      <w:pPr>
        <w:autoSpaceDE w:val="0"/>
        <w:autoSpaceDN w:val="0"/>
        <w:adjustRightInd w:val="0"/>
        <w:spacing w:line="240" w:lineRule="auto"/>
        <w:rPr>
          <w:rFonts w:cs="Times New Roman"/>
          <w:color w:val="000000" w:themeColor="text1"/>
          <w:szCs w:val="28"/>
        </w:rPr>
      </w:pPr>
      <w:r w:rsidRPr="00784CB1">
        <w:rPr>
          <w:rFonts w:cs="Times New Roman"/>
          <w:color w:val="000000" w:themeColor="text1"/>
          <w:szCs w:val="28"/>
        </w:rPr>
        <w:t>В целях развития систем коммунальной инфраструктуры города Новосибирска решением Совета депутатов от 25.12.2017 № 536 утверждена Программа комплексного развития систем коммунальной инфраструктуры города Новосибирска на 2014-2030 годы. В рамках Программы предусмотрено строительство, реконструкция и модернизация систем комму</w:t>
      </w:r>
      <w:r w:rsidR="00FA2BB8">
        <w:rPr>
          <w:rFonts w:cs="Times New Roman"/>
          <w:color w:val="000000" w:themeColor="text1"/>
          <w:szCs w:val="28"/>
        </w:rPr>
        <w:t xml:space="preserve">нальной инфраструктуры города. </w:t>
      </w:r>
    </w:p>
    <w:p w:rsidR="00152B9A" w:rsidRDefault="00152B9A" w:rsidP="00FB4A57">
      <w:pPr>
        <w:widowControl w:val="0"/>
        <w:autoSpaceDE w:val="0"/>
        <w:autoSpaceDN w:val="0"/>
        <w:spacing w:line="240" w:lineRule="auto"/>
        <w:ind w:firstLine="0"/>
        <w:jc w:val="center"/>
        <w:outlineLvl w:val="2"/>
        <w:rPr>
          <w:rFonts w:eastAsia="Times New Roman" w:cs="Times New Roman"/>
          <w:b/>
          <w:szCs w:val="28"/>
          <w:lang w:eastAsia="ru-RU"/>
        </w:rPr>
      </w:pPr>
    </w:p>
    <w:p w:rsidR="00195834" w:rsidRDefault="00195834" w:rsidP="00FB4A57">
      <w:pPr>
        <w:widowControl w:val="0"/>
        <w:autoSpaceDE w:val="0"/>
        <w:autoSpaceDN w:val="0"/>
        <w:spacing w:line="240" w:lineRule="auto"/>
        <w:ind w:firstLine="0"/>
        <w:jc w:val="center"/>
        <w:outlineLvl w:val="2"/>
        <w:rPr>
          <w:rFonts w:eastAsia="Times New Roman" w:cs="Times New Roman"/>
          <w:b/>
          <w:szCs w:val="28"/>
          <w:lang w:eastAsia="ru-RU"/>
        </w:rPr>
      </w:pPr>
    </w:p>
    <w:p w:rsidR="00195834" w:rsidRDefault="00195834" w:rsidP="00FB4A57">
      <w:pPr>
        <w:widowControl w:val="0"/>
        <w:autoSpaceDE w:val="0"/>
        <w:autoSpaceDN w:val="0"/>
        <w:spacing w:line="240" w:lineRule="auto"/>
        <w:ind w:firstLine="0"/>
        <w:jc w:val="center"/>
        <w:outlineLvl w:val="2"/>
        <w:rPr>
          <w:rFonts w:eastAsia="Times New Roman" w:cs="Times New Roman"/>
          <w:b/>
          <w:szCs w:val="28"/>
          <w:lang w:eastAsia="ru-RU"/>
        </w:rPr>
      </w:pPr>
    </w:p>
    <w:p w:rsidR="00FB4A57" w:rsidRPr="00980DA4" w:rsidRDefault="00FB4A57" w:rsidP="00FB4A57">
      <w:pPr>
        <w:widowControl w:val="0"/>
        <w:autoSpaceDE w:val="0"/>
        <w:autoSpaceDN w:val="0"/>
        <w:spacing w:line="240" w:lineRule="auto"/>
        <w:ind w:firstLine="0"/>
        <w:jc w:val="center"/>
        <w:outlineLvl w:val="2"/>
        <w:rPr>
          <w:rFonts w:eastAsia="Times New Roman" w:cs="Times New Roman"/>
          <w:b/>
          <w:szCs w:val="28"/>
          <w:lang w:eastAsia="ru-RU"/>
        </w:rPr>
      </w:pPr>
      <w:r w:rsidRPr="00980DA4">
        <w:rPr>
          <w:rFonts w:eastAsia="Times New Roman" w:cs="Times New Roman"/>
          <w:b/>
          <w:szCs w:val="28"/>
          <w:lang w:eastAsia="ru-RU"/>
        </w:rPr>
        <w:t>Информация о тарифах на коммунальные услуги</w:t>
      </w:r>
    </w:p>
    <w:p w:rsidR="00FA2BB8" w:rsidRPr="00980DA4" w:rsidRDefault="00FA2BB8" w:rsidP="00FB4A57">
      <w:pPr>
        <w:widowControl w:val="0"/>
        <w:autoSpaceDE w:val="0"/>
        <w:autoSpaceDN w:val="0"/>
        <w:spacing w:line="240" w:lineRule="auto"/>
        <w:ind w:firstLine="0"/>
        <w:jc w:val="center"/>
        <w:outlineLvl w:val="2"/>
        <w:rPr>
          <w:rFonts w:eastAsia="Times New Roman" w:cs="Times New Roman"/>
          <w:b/>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2330"/>
        <w:gridCol w:w="1276"/>
        <w:gridCol w:w="2552"/>
        <w:gridCol w:w="1701"/>
        <w:gridCol w:w="1842"/>
      </w:tblGrid>
      <w:tr w:rsidR="00FB4A57" w:rsidRPr="00195834" w:rsidTr="00195834">
        <w:tc>
          <w:tcPr>
            <w:tcW w:w="2330" w:type="dxa"/>
            <w:vMerge w:val="restart"/>
          </w:tcPr>
          <w:p w:rsidR="00FA2BB8" w:rsidRPr="00195834" w:rsidRDefault="00FA2BB8" w:rsidP="00FB4A57">
            <w:pPr>
              <w:widowControl w:val="0"/>
              <w:autoSpaceDE w:val="0"/>
              <w:autoSpaceDN w:val="0"/>
              <w:spacing w:line="240" w:lineRule="auto"/>
              <w:ind w:firstLine="0"/>
              <w:jc w:val="center"/>
              <w:rPr>
                <w:rFonts w:eastAsia="Times New Roman" w:cs="Times New Roman"/>
                <w:sz w:val="26"/>
                <w:szCs w:val="26"/>
                <w:lang w:eastAsia="ru-RU"/>
              </w:rPr>
            </w:pPr>
          </w:p>
          <w:p w:rsidR="00FB4A57" w:rsidRPr="00195834" w:rsidRDefault="00FB4A57" w:rsidP="00FB4A57">
            <w:pPr>
              <w:widowControl w:val="0"/>
              <w:autoSpaceDE w:val="0"/>
              <w:autoSpaceDN w:val="0"/>
              <w:spacing w:line="240" w:lineRule="auto"/>
              <w:ind w:firstLine="0"/>
              <w:jc w:val="center"/>
              <w:rPr>
                <w:rFonts w:eastAsia="Times New Roman" w:cs="Times New Roman"/>
                <w:sz w:val="26"/>
                <w:szCs w:val="26"/>
                <w:lang w:eastAsia="ru-RU"/>
              </w:rPr>
            </w:pPr>
            <w:r w:rsidRPr="00195834">
              <w:rPr>
                <w:rFonts w:eastAsia="Times New Roman" w:cs="Times New Roman"/>
                <w:sz w:val="26"/>
                <w:szCs w:val="26"/>
                <w:lang w:eastAsia="ru-RU"/>
              </w:rPr>
              <w:t>Коммунальные услуги</w:t>
            </w:r>
          </w:p>
        </w:tc>
        <w:tc>
          <w:tcPr>
            <w:tcW w:w="1276" w:type="dxa"/>
            <w:vMerge w:val="restart"/>
          </w:tcPr>
          <w:p w:rsidR="00FB4A57" w:rsidRPr="00195834" w:rsidRDefault="00FB4A57" w:rsidP="00FB4A57">
            <w:pPr>
              <w:widowControl w:val="0"/>
              <w:autoSpaceDE w:val="0"/>
              <w:autoSpaceDN w:val="0"/>
              <w:spacing w:line="240" w:lineRule="auto"/>
              <w:ind w:firstLine="0"/>
              <w:jc w:val="center"/>
              <w:rPr>
                <w:rFonts w:eastAsia="Times New Roman" w:cs="Times New Roman"/>
                <w:sz w:val="26"/>
                <w:szCs w:val="26"/>
                <w:lang w:eastAsia="ru-RU"/>
              </w:rPr>
            </w:pPr>
            <w:r w:rsidRPr="00195834">
              <w:rPr>
                <w:rFonts w:eastAsia="Times New Roman" w:cs="Times New Roman"/>
                <w:sz w:val="26"/>
                <w:szCs w:val="26"/>
                <w:lang w:eastAsia="ru-RU"/>
              </w:rPr>
              <w:t>Ед. изм.</w:t>
            </w:r>
          </w:p>
        </w:tc>
        <w:tc>
          <w:tcPr>
            <w:tcW w:w="4253" w:type="dxa"/>
            <w:gridSpan w:val="2"/>
          </w:tcPr>
          <w:p w:rsidR="00FB4A57" w:rsidRPr="00195834" w:rsidRDefault="00FB4A57" w:rsidP="00FB4A57">
            <w:pPr>
              <w:widowControl w:val="0"/>
              <w:autoSpaceDE w:val="0"/>
              <w:autoSpaceDN w:val="0"/>
              <w:spacing w:line="240" w:lineRule="auto"/>
              <w:ind w:firstLine="0"/>
              <w:jc w:val="center"/>
              <w:rPr>
                <w:rFonts w:eastAsia="Times New Roman" w:cs="Times New Roman"/>
                <w:sz w:val="26"/>
                <w:szCs w:val="26"/>
                <w:lang w:eastAsia="ru-RU"/>
              </w:rPr>
            </w:pPr>
            <w:r w:rsidRPr="00195834">
              <w:rPr>
                <w:rFonts w:eastAsia="Times New Roman" w:cs="Times New Roman"/>
                <w:sz w:val="26"/>
                <w:szCs w:val="26"/>
                <w:lang w:eastAsia="ru-RU"/>
              </w:rPr>
              <w:t>Стоимость за единицу, рублей</w:t>
            </w:r>
          </w:p>
        </w:tc>
        <w:tc>
          <w:tcPr>
            <w:tcW w:w="1842" w:type="dxa"/>
            <w:vMerge w:val="restart"/>
          </w:tcPr>
          <w:p w:rsidR="00FB4A57" w:rsidRPr="00195834" w:rsidRDefault="00FB4A57" w:rsidP="00FB4A57">
            <w:pPr>
              <w:widowControl w:val="0"/>
              <w:autoSpaceDE w:val="0"/>
              <w:autoSpaceDN w:val="0"/>
              <w:spacing w:line="240" w:lineRule="auto"/>
              <w:ind w:firstLine="0"/>
              <w:jc w:val="center"/>
              <w:rPr>
                <w:rFonts w:eastAsia="Times New Roman" w:cs="Times New Roman"/>
                <w:sz w:val="26"/>
                <w:szCs w:val="26"/>
                <w:lang w:eastAsia="ru-RU"/>
              </w:rPr>
            </w:pPr>
            <w:r w:rsidRPr="00195834">
              <w:rPr>
                <w:rFonts w:eastAsia="Times New Roman" w:cs="Times New Roman"/>
                <w:sz w:val="26"/>
                <w:szCs w:val="26"/>
                <w:lang w:eastAsia="ru-RU"/>
              </w:rPr>
              <w:t>Действующие тарифы на присоединение к сети</w:t>
            </w:r>
          </w:p>
        </w:tc>
      </w:tr>
      <w:tr w:rsidR="00FB4A57" w:rsidRPr="00195834" w:rsidTr="00195834">
        <w:tc>
          <w:tcPr>
            <w:tcW w:w="2330" w:type="dxa"/>
            <w:vMerge/>
          </w:tcPr>
          <w:p w:rsidR="00FB4A57" w:rsidRPr="00195834" w:rsidRDefault="00FB4A57" w:rsidP="00FB4A57">
            <w:pPr>
              <w:spacing w:after="1" w:line="0" w:lineRule="atLeast"/>
              <w:ind w:firstLine="0"/>
              <w:jc w:val="left"/>
              <w:rPr>
                <w:rFonts w:eastAsia="Times New Roman" w:cs="Times New Roman"/>
                <w:sz w:val="26"/>
                <w:szCs w:val="26"/>
                <w:highlight w:val="yellow"/>
                <w:lang w:eastAsia="ru-RU"/>
              </w:rPr>
            </w:pPr>
          </w:p>
        </w:tc>
        <w:tc>
          <w:tcPr>
            <w:tcW w:w="1276" w:type="dxa"/>
            <w:vMerge/>
          </w:tcPr>
          <w:p w:rsidR="00FB4A57" w:rsidRPr="00195834" w:rsidRDefault="00FB4A57" w:rsidP="00FB4A57">
            <w:pPr>
              <w:spacing w:after="1" w:line="0" w:lineRule="atLeast"/>
              <w:ind w:firstLine="0"/>
              <w:jc w:val="left"/>
              <w:rPr>
                <w:rFonts w:eastAsia="Times New Roman" w:cs="Times New Roman"/>
                <w:sz w:val="26"/>
                <w:szCs w:val="26"/>
                <w:highlight w:val="yellow"/>
                <w:lang w:eastAsia="ru-RU"/>
              </w:rPr>
            </w:pPr>
          </w:p>
        </w:tc>
        <w:tc>
          <w:tcPr>
            <w:tcW w:w="2552" w:type="dxa"/>
          </w:tcPr>
          <w:p w:rsidR="00FB4A57" w:rsidRPr="00195834" w:rsidRDefault="00FB4A57" w:rsidP="00FB4A57">
            <w:pPr>
              <w:widowControl w:val="0"/>
              <w:autoSpaceDE w:val="0"/>
              <w:autoSpaceDN w:val="0"/>
              <w:spacing w:line="240" w:lineRule="auto"/>
              <w:ind w:firstLine="0"/>
              <w:jc w:val="center"/>
              <w:rPr>
                <w:rFonts w:eastAsia="Times New Roman" w:cs="Times New Roman"/>
                <w:sz w:val="26"/>
                <w:szCs w:val="26"/>
                <w:lang w:eastAsia="ru-RU"/>
              </w:rPr>
            </w:pPr>
            <w:r w:rsidRPr="00195834">
              <w:rPr>
                <w:rFonts w:eastAsia="Times New Roman" w:cs="Times New Roman"/>
                <w:sz w:val="26"/>
                <w:szCs w:val="26"/>
                <w:lang w:eastAsia="ru-RU"/>
              </w:rPr>
              <w:t>для физических лиц</w:t>
            </w:r>
          </w:p>
        </w:tc>
        <w:tc>
          <w:tcPr>
            <w:tcW w:w="1701" w:type="dxa"/>
          </w:tcPr>
          <w:p w:rsidR="00FB4A57" w:rsidRPr="00195834" w:rsidRDefault="00FB4A57" w:rsidP="00FB4A57">
            <w:pPr>
              <w:widowControl w:val="0"/>
              <w:autoSpaceDE w:val="0"/>
              <w:autoSpaceDN w:val="0"/>
              <w:spacing w:line="240" w:lineRule="auto"/>
              <w:ind w:firstLine="0"/>
              <w:jc w:val="center"/>
              <w:rPr>
                <w:rFonts w:eastAsia="Times New Roman" w:cs="Times New Roman"/>
                <w:sz w:val="26"/>
                <w:szCs w:val="26"/>
                <w:lang w:eastAsia="ru-RU"/>
              </w:rPr>
            </w:pPr>
            <w:r w:rsidRPr="00195834">
              <w:rPr>
                <w:rFonts w:eastAsia="Times New Roman" w:cs="Times New Roman"/>
                <w:sz w:val="26"/>
                <w:szCs w:val="26"/>
                <w:lang w:eastAsia="ru-RU"/>
              </w:rPr>
              <w:t>для юридических лиц</w:t>
            </w:r>
          </w:p>
        </w:tc>
        <w:tc>
          <w:tcPr>
            <w:tcW w:w="1842" w:type="dxa"/>
            <w:vMerge/>
          </w:tcPr>
          <w:p w:rsidR="00FB4A57" w:rsidRPr="00195834" w:rsidRDefault="00FB4A57" w:rsidP="00FB4A57">
            <w:pPr>
              <w:spacing w:after="1" w:line="0" w:lineRule="atLeast"/>
              <w:ind w:firstLine="0"/>
              <w:jc w:val="left"/>
              <w:rPr>
                <w:rFonts w:eastAsia="Times New Roman" w:cs="Times New Roman"/>
                <w:sz w:val="26"/>
                <w:szCs w:val="26"/>
                <w:highlight w:val="yellow"/>
                <w:lang w:eastAsia="ru-RU"/>
              </w:rPr>
            </w:pPr>
          </w:p>
        </w:tc>
      </w:tr>
      <w:tr w:rsidR="00FB4A57" w:rsidRPr="00D006FF" w:rsidTr="00195834">
        <w:tc>
          <w:tcPr>
            <w:tcW w:w="2330" w:type="dxa"/>
          </w:tcPr>
          <w:p w:rsidR="00FB4A57" w:rsidRPr="00D006FF" w:rsidRDefault="00FB4A57" w:rsidP="00FB4A57">
            <w:pPr>
              <w:widowControl w:val="0"/>
              <w:autoSpaceDE w:val="0"/>
              <w:autoSpaceDN w:val="0"/>
              <w:spacing w:line="240" w:lineRule="auto"/>
              <w:ind w:firstLine="0"/>
              <w:rPr>
                <w:rFonts w:eastAsia="Times New Roman" w:cs="Times New Roman"/>
                <w:sz w:val="26"/>
                <w:szCs w:val="26"/>
                <w:vertAlign w:val="superscript"/>
                <w:lang w:eastAsia="ru-RU"/>
              </w:rPr>
            </w:pPr>
            <w:r w:rsidRPr="00D006FF">
              <w:rPr>
                <w:rFonts w:eastAsia="Times New Roman" w:cs="Times New Roman"/>
                <w:sz w:val="26"/>
                <w:szCs w:val="26"/>
                <w:lang w:eastAsia="ru-RU"/>
              </w:rPr>
              <w:t>Электроснабжение</w:t>
            </w:r>
            <w:r w:rsidRPr="00D006FF">
              <w:rPr>
                <w:rFonts w:eastAsia="Times New Roman" w:cs="Times New Roman"/>
                <w:sz w:val="26"/>
                <w:szCs w:val="26"/>
                <w:vertAlign w:val="superscript"/>
                <w:lang w:eastAsia="ru-RU"/>
              </w:rPr>
              <w:t>*</w:t>
            </w:r>
          </w:p>
        </w:tc>
        <w:tc>
          <w:tcPr>
            <w:tcW w:w="1276" w:type="dxa"/>
          </w:tcPr>
          <w:p w:rsidR="00FB4A57" w:rsidRPr="00D006FF" w:rsidRDefault="00FB4A57" w:rsidP="00FB4A57">
            <w:pPr>
              <w:widowControl w:val="0"/>
              <w:autoSpaceDE w:val="0"/>
              <w:autoSpaceDN w:val="0"/>
              <w:spacing w:line="240" w:lineRule="auto"/>
              <w:ind w:firstLine="0"/>
              <w:jc w:val="center"/>
              <w:rPr>
                <w:rFonts w:eastAsia="Times New Roman" w:cs="Times New Roman"/>
                <w:sz w:val="26"/>
                <w:szCs w:val="26"/>
                <w:lang w:eastAsia="ru-RU"/>
              </w:rPr>
            </w:pPr>
            <w:r w:rsidRPr="00D006FF">
              <w:rPr>
                <w:rFonts w:eastAsia="Times New Roman" w:cs="Times New Roman"/>
                <w:sz w:val="26"/>
                <w:szCs w:val="26"/>
                <w:lang w:eastAsia="ru-RU"/>
              </w:rPr>
              <w:t>кВт</w:t>
            </w:r>
          </w:p>
        </w:tc>
        <w:tc>
          <w:tcPr>
            <w:tcW w:w="2552" w:type="dxa"/>
          </w:tcPr>
          <w:p w:rsidR="003D10F6" w:rsidRPr="00D006FF" w:rsidRDefault="003849AB" w:rsidP="00C958A8">
            <w:pPr>
              <w:widowControl w:val="0"/>
              <w:autoSpaceDE w:val="0"/>
              <w:autoSpaceDN w:val="0"/>
              <w:spacing w:line="240" w:lineRule="auto"/>
              <w:ind w:firstLine="0"/>
              <w:jc w:val="left"/>
              <w:rPr>
                <w:rFonts w:eastAsia="Times New Roman" w:cs="Times New Roman"/>
                <w:sz w:val="26"/>
                <w:szCs w:val="26"/>
                <w:lang w:eastAsia="ru-RU"/>
              </w:rPr>
            </w:pPr>
            <w:r w:rsidRPr="00D006FF">
              <w:rPr>
                <w:rFonts w:eastAsia="Times New Roman" w:cs="Times New Roman"/>
                <w:sz w:val="26"/>
                <w:szCs w:val="26"/>
                <w:lang w:eastAsia="ru-RU"/>
              </w:rPr>
              <w:t>с 01.01.2022</w:t>
            </w:r>
            <w:r w:rsidR="00C958A8" w:rsidRPr="00D006FF">
              <w:rPr>
                <w:rFonts w:eastAsia="Times New Roman" w:cs="Times New Roman"/>
                <w:sz w:val="26"/>
                <w:szCs w:val="26"/>
                <w:lang w:eastAsia="ru-RU"/>
              </w:rPr>
              <w:t xml:space="preserve"> </w:t>
            </w:r>
            <w:r w:rsidRPr="00D006FF">
              <w:rPr>
                <w:rFonts w:eastAsia="Times New Roman" w:cs="Times New Roman"/>
                <w:sz w:val="26"/>
                <w:szCs w:val="26"/>
                <w:lang w:eastAsia="ru-RU"/>
              </w:rPr>
              <w:t>по</w:t>
            </w:r>
          </w:p>
          <w:p w:rsidR="00FB4A57" w:rsidRPr="00D006FF" w:rsidRDefault="003849AB" w:rsidP="00C958A8">
            <w:pPr>
              <w:widowControl w:val="0"/>
              <w:autoSpaceDE w:val="0"/>
              <w:autoSpaceDN w:val="0"/>
              <w:spacing w:line="240" w:lineRule="auto"/>
              <w:ind w:firstLine="0"/>
              <w:jc w:val="left"/>
              <w:rPr>
                <w:rFonts w:eastAsia="Times New Roman" w:cs="Times New Roman"/>
                <w:sz w:val="26"/>
                <w:szCs w:val="26"/>
                <w:lang w:eastAsia="ru-RU"/>
              </w:rPr>
            </w:pPr>
            <w:r w:rsidRPr="00D006FF">
              <w:rPr>
                <w:rFonts w:eastAsia="Times New Roman" w:cs="Times New Roman"/>
                <w:sz w:val="26"/>
                <w:szCs w:val="26"/>
                <w:lang w:eastAsia="ru-RU"/>
              </w:rPr>
              <w:t>31.12.2023 – 3,36</w:t>
            </w:r>
            <w:r w:rsidR="00C958A8" w:rsidRPr="00D006FF">
              <w:rPr>
                <w:rFonts w:eastAsia="Times New Roman" w:cs="Times New Roman"/>
                <w:sz w:val="26"/>
                <w:szCs w:val="26"/>
                <w:lang w:eastAsia="ru-RU"/>
              </w:rPr>
              <w:t xml:space="preserve"> </w:t>
            </w:r>
          </w:p>
        </w:tc>
        <w:tc>
          <w:tcPr>
            <w:tcW w:w="1701" w:type="dxa"/>
          </w:tcPr>
          <w:p w:rsidR="00FB4A57" w:rsidRPr="00D006FF" w:rsidRDefault="0090282A" w:rsidP="00FB4A57">
            <w:pPr>
              <w:widowControl w:val="0"/>
              <w:autoSpaceDE w:val="0"/>
              <w:autoSpaceDN w:val="0"/>
              <w:spacing w:line="240" w:lineRule="auto"/>
              <w:ind w:firstLine="0"/>
              <w:jc w:val="center"/>
              <w:rPr>
                <w:rFonts w:eastAsia="Times New Roman" w:cs="Times New Roman"/>
                <w:sz w:val="26"/>
                <w:szCs w:val="26"/>
                <w:lang w:eastAsia="ru-RU"/>
              </w:rPr>
            </w:pPr>
            <w:r w:rsidRPr="00D006FF">
              <w:rPr>
                <w:rFonts w:eastAsia="Times New Roman" w:cs="Times New Roman"/>
                <w:sz w:val="26"/>
                <w:szCs w:val="26"/>
                <w:lang w:eastAsia="ru-RU"/>
              </w:rPr>
              <w:t>-</w:t>
            </w:r>
          </w:p>
        </w:tc>
        <w:tc>
          <w:tcPr>
            <w:tcW w:w="1842" w:type="dxa"/>
          </w:tcPr>
          <w:p w:rsidR="00FB4A57" w:rsidRPr="00D006FF" w:rsidRDefault="0069502D" w:rsidP="00FB4A57">
            <w:pPr>
              <w:widowControl w:val="0"/>
              <w:autoSpaceDE w:val="0"/>
              <w:autoSpaceDN w:val="0"/>
              <w:spacing w:line="240" w:lineRule="auto"/>
              <w:ind w:firstLine="0"/>
              <w:jc w:val="center"/>
              <w:rPr>
                <w:rFonts w:eastAsia="Times New Roman" w:cs="Times New Roman"/>
                <w:sz w:val="26"/>
                <w:szCs w:val="26"/>
                <w:lang w:eastAsia="ru-RU"/>
              </w:rPr>
            </w:pPr>
            <w:r w:rsidRPr="00D006FF">
              <w:rPr>
                <w:rFonts w:eastAsia="Times New Roman" w:cs="Times New Roman"/>
                <w:sz w:val="26"/>
                <w:szCs w:val="26"/>
                <w:lang w:eastAsia="ru-RU"/>
              </w:rPr>
              <w:t>-</w:t>
            </w:r>
          </w:p>
        </w:tc>
      </w:tr>
      <w:tr w:rsidR="00FB4A57" w:rsidRPr="00D006FF" w:rsidTr="00195834">
        <w:tc>
          <w:tcPr>
            <w:tcW w:w="2330" w:type="dxa"/>
          </w:tcPr>
          <w:p w:rsidR="00FB4A57" w:rsidRPr="00D006FF" w:rsidRDefault="00FB4A57" w:rsidP="00FB4A57">
            <w:pPr>
              <w:widowControl w:val="0"/>
              <w:autoSpaceDE w:val="0"/>
              <w:autoSpaceDN w:val="0"/>
              <w:spacing w:line="240" w:lineRule="auto"/>
              <w:ind w:firstLine="0"/>
              <w:rPr>
                <w:rFonts w:eastAsia="Times New Roman" w:cs="Times New Roman"/>
                <w:sz w:val="26"/>
                <w:szCs w:val="26"/>
                <w:lang w:eastAsia="ru-RU"/>
              </w:rPr>
            </w:pPr>
            <w:r w:rsidRPr="00D006FF">
              <w:rPr>
                <w:rFonts w:eastAsia="Times New Roman" w:cs="Times New Roman"/>
                <w:sz w:val="26"/>
                <w:szCs w:val="26"/>
                <w:lang w:eastAsia="ru-RU"/>
              </w:rPr>
              <w:t>Водоснабжение</w:t>
            </w:r>
          </w:p>
        </w:tc>
        <w:tc>
          <w:tcPr>
            <w:tcW w:w="1276" w:type="dxa"/>
          </w:tcPr>
          <w:p w:rsidR="00FB4A57" w:rsidRPr="00D006FF" w:rsidRDefault="00FB4A57" w:rsidP="00FB4A57">
            <w:pPr>
              <w:widowControl w:val="0"/>
              <w:autoSpaceDE w:val="0"/>
              <w:autoSpaceDN w:val="0"/>
              <w:spacing w:line="240" w:lineRule="auto"/>
              <w:ind w:firstLine="0"/>
              <w:jc w:val="center"/>
              <w:rPr>
                <w:rFonts w:eastAsia="Times New Roman" w:cs="Times New Roman"/>
                <w:sz w:val="26"/>
                <w:szCs w:val="26"/>
                <w:lang w:eastAsia="ru-RU"/>
              </w:rPr>
            </w:pPr>
            <w:r w:rsidRPr="00D006FF">
              <w:rPr>
                <w:rFonts w:eastAsia="Times New Roman" w:cs="Times New Roman"/>
                <w:sz w:val="26"/>
                <w:szCs w:val="26"/>
                <w:lang w:eastAsia="ru-RU"/>
              </w:rPr>
              <w:t>куб. м</w:t>
            </w:r>
          </w:p>
        </w:tc>
        <w:tc>
          <w:tcPr>
            <w:tcW w:w="2552" w:type="dxa"/>
          </w:tcPr>
          <w:p w:rsidR="00FB4A57" w:rsidRPr="00D006FF" w:rsidRDefault="00764C1E" w:rsidP="003849AB">
            <w:pPr>
              <w:widowControl w:val="0"/>
              <w:autoSpaceDE w:val="0"/>
              <w:autoSpaceDN w:val="0"/>
              <w:spacing w:line="240" w:lineRule="auto"/>
              <w:ind w:firstLine="0"/>
              <w:jc w:val="left"/>
              <w:rPr>
                <w:rFonts w:eastAsia="Times New Roman" w:cs="Times New Roman"/>
                <w:sz w:val="26"/>
                <w:szCs w:val="26"/>
                <w:lang w:eastAsia="ru-RU"/>
              </w:rPr>
            </w:pPr>
            <w:r w:rsidRPr="00D006FF">
              <w:rPr>
                <w:rFonts w:eastAsia="Times New Roman" w:cs="Times New Roman"/>
                <w:sz w:val="26"/>
                <w:szCs w:val="26"/>
                <w:lang w:eastAsia="ru-RU"/>
              </w:rPr>
              <w:t>с 01.01.2022</w:t>
            </w:r>
            <w:r w:rsidR="00C958A8" w:rsidRPr="00D006FF">
              <w:rPr>
                <w:rFonts w:eastAsia="Times New Roman" w:cs="Times New Roman"/>
                <w:sz w:val="26"/>
                <w:szCs w:val="26"/>
                <w:lang w:eastAsia="ru-RU"/>
              </w:rPr>
              <w:t xml:space="preserve"> </w:t>
            </w:r>
            <w:r w:rsidR="003849AB" w:rsidRPr="00D006FF">
              <w:rPr>
                <w:rFonts w:eastAsia="Times New Roman" w:cs="Times New Roman"/>
                <w:sz w:val="26"/>
                <w:szCs w:val="26"/>
                <w:lang w:eastAsia="ru-RU"/>
              </w:rPr>
              <w:t xml:space="preserve">по </w:t>
            </w:r>
          </w:p>
          <w:p w:rsidR="003849AB" w:rsidRPr="00D006FF" w:rsidRDefault="003849AB" w:rsidP="003849AB">
            <w:pPr>
              <w:widowControl w:val="0"/>
              <w:autoSpaceDE w:val="0"/>
              <w:autoSpaceDN w:val="0"/>
              <w:spacing w:line="240" w:lineRule="auto"/>
              <w:ind w:firstLine="0"/>
              <w:jc w:val="left"/>
              <w:rPr>
                <w:rFonts w:eastAsia="Times New Roman" w:cs="Times New Roman"/>
                <w:sz w:val="26"/>
                <w:szCs w:val="26"/>
                <w:lang w:eastAsia="ru-RU"/>
              </w:rPr>
            </w:pPr>
            <w:r w:rsidRPr="00D006FF">
              <w:rPr>
                <w:rFonts w:eastAsia="Times New Roman" w:cs="Times New Roman"/>
                <w:sz w:val="26"/>
                <w:szCs w:val="26"/>
                <w:lang w:eastAsia="ru-RU"/>
              </w:rPr>
              <w:t>31.12.2023 – 23,95</w:t>
            </w:r>
          </w:p>
        </w:tc>
        <w:tc>
          <w:tcPr>
            <w:tcW w:w="1701" w:type="dxa"/>
          </w:tcPr>
          <w:p w:rsidR="00FB4A57" w:rsidRPr="00D006FF" w:rsidRDefault="00FB4A57" w:rsidP="00FB4A57">
            <w:pPr>
              <w:widowControl w:val="0"/>
              <w:autoSpaceDE w:val="0"/>
              <w:autoSpaceDN w:val="0"/>
              <w:spacing w:line="240" w:lineRule="auto"/>
              <w:ind w:firstLine="0"/>
              <w:jc w:val="center"/>
              <w:rPr>
                <w:rFonts w:eastAsia="Times New Roman" w:cs="Times New Roman"/>
                <w:sz w:val="26"/>
                <w:szCs w:val="26"/>
                <w:lang w:eastAsia="ru-RU"/>
              </w:rPr>
            </w:pPr>
            <w:r w:rsidRPr="00D006FF">
              <w:rPr>
                <w:rFonts w:eastAsia="Times New Roman" w:cs="Times New Roman"/>
                <w:sz w:val="26"/>
                <w:szCs w:val="26"/>
                <w:lang w:eastAsia="ru-RU"/>
              </w:rPr>
              <w:t>-</w:t>
            </w:r>
          </w:p>
        </w:tc>
        <w:tc>
          <w:tcPr>
            <w:tcW w:w="1842" w:type="dxa"/>
          </w:tcPr>
          <w:p w:rsidR="00FB4A57" w:rsidRPr="00D006FF" w:rsidRDefault="00FB4A57" w:rsidP="00FB4A57">
            <w:pPr>
              <w:widowControl w:val="0"/>
              <w:autoSpaceDE w:val="0"/>
              <w:autoSpaceDN w:val="0"/>
              <w:spacing w:line="240" w:lineRule="auto"/>
              <w:ind w:firstLine="0"/>
              <w:jc w:val="center"/>
              <w:rPr>
                <w:rFonts w:eastAsia="Times New Roman" w:cs="Times New Roman"/>
                <w:sz w:val="26"/>
                <w:szCs w:val="26"/>
                <w:lang w:eastAsia="ru-RU"/>
              </w:rPr>
            </w:pPr>
            <w:r w:rsidRPr="00D006FF">
              <w:rPr>
                <w:rFonts w:eastAsia="Times New Roman" w:cs="Times New Roman"/>
                <w:sz w:val="26"/>
                <w:szCs w:val="26"/>
                <w:lang w:eastAsia="ru-RU"/>
              </w:rPr>
              <w:t>-</w:t>
            </w:r>
          </w:p>
        </w:tc>
      </w:tr>
      <w:tr w:rsidR="00FB4A57" w:rsidRPr="00D006FF" w:rsidTr="00195834">
        <w:tc>
          <w:tcPr>
            <w:tcW w:w="2330" w:type="dxa"/>
          </w:tcPr>
          <w:p w:rsidR="00FB4A57" w:rsidRPr="00D006FF" w:rsidRDefault="00FB4A57" w:rsidP="00FB4A57">
            <w:pPr>
              <w:widowControl w:val="0"/>
              <w:autoSpaceDE w:val="0"/>
              <w:autoSpaceDN w:val="0"/>
              <w:spacing w:line="240" w:lineRule="auto"/>
              <w:ind w:firstLine="0"/>
              <w:rPr>
                <w:rFonts w:eastAsia="Times New Roman" w:cs="Times New Roman"/>
                <w:sz w:val="26"/>
                <w:szCs w:val="26"/>
                <w:lang w:eastAsia="ru-RU"/>
              </w:rPr>
            </w:pPr>
            <w:r w:rsidRPr="00D006FF">
              <w:rPr>
                <w:rFonts w:eastAsia="Times New Roman" w:cs="Times New Roman"/>
                <w:sz w:val="26"/>
                <w:szCs w:val="26"/>
                <w:lang w:eastAsia="ru-RU"/>
              </w:rPr>
              <w:t>Водоотведение</w:t>
            </w:r>
          </w:p>
        </w:tc>
        <w:tc>
          <w:tcPr>
            <w:tcW w:w="1276" w:type="dxa"/>
          </w:tcPr>
          <w:p w:rsidR="00FB4A57" w:rsidRPr="00D006FF" w:rsidRDefault="00FB4A57" w:rsidP="00FB4A57">
            <w:pPr>
              <w:widowControl w:val="0"/>
              <w:autoSpaceDE w:val="0"/>
              <w:autoSpaceDN w:val="0"/>
              <w:spacing w:line="240" w:lineRule="auto"/>
              <w:ind w:firstLine="0"/>
              <w:jc w:val="center"/>
              <w:rPr>
                <w:rFonts w:eastAsia="Times New Roman" w:cs="Times New Roman"/>
                <w:sz w:val="26"/>
                <w:szCs w:val="26"/>
                <w:lang w:eastAsia="ru-RU"/>
              </w:rPr>
            </w:pPr>
            <w:r w:rsidRPr="00D006FF">
              <w:rPr>
                <w:rFonts w:eastAsia="Times New Roman" w:cs="Times New Roman"/>
                <w:sz w:val="26"/>
                <w:szCs w:val="26"/>
                <w:lang w:eastAsia="ru-RU"/>
              </w:rPr>
              <w:t>куб. м</w:t>
            </w:r>
          </w:p>
        </w:tc>
        <w:tc>
          <w:tcPr>
            <w:tcW w:w="2552" w:type="dxa"/>
          </w:tcPr>
          <w:p w:rsidR="00FB4A57" w:rsidRPr="00D006FF" w:rsidRDefault="00003D17" w:rsidP="00C958A8">
            <w:pPr>
              <w:widowControl w:val="0"/>
              <w:autoSpaceDE w:val="0"/>
              <w:autoSpaceDN w:val="0"/>
              <w:spacing w:line="240" w:lineRule="auto"/>
              <w:ind w:firstLine="0"/>
              <w:jc w:val="left"/>
              <w:rPr>
                <w:rFonts w:eastAsia="Times New Roman" w:cs="Times New Roman"/>
                <w:sz w:val="26"/>
                <w:szCs w:val="26"/>
                <w:lang w:eastAsia="ru-RU"/>
              </w:rPr>
            </w:pPr>
            <w:r w:rsidRPr="00D006FF">
              <w:rPr>
                <w:rFonts w:eastAsia="Times New Roman" w:cs="Times New Roman"/>
                <w:sz w:val="26"/>
                <w:szCs w:val="26"/>
                <w:lang w:eastAsia="ru-RU"/>
              </w:rPr>
              <w:t>с 01.12.2022 по 31.12.2023 – 19,3х9</w:t>
            </w:r>
          </w:p>
        </w:tc>
        <w:tc>
          <w:tcPr>
            <w:tcW w:w="1701" w:type="dxa"/>
          </w:tcPr>
          <w:p w:rsidR="00FB4A57" w:rsidRPr="00D006FF" w:rsidRDefault="00FB4A57" w:rsidP="00FB4A57">
            <w:pPr>
              <w:widowControl w:val="0"/>
              <w:autoSpaceDE w:val="0"/>
              <w:autoSpaceDN w:val="0"/>
              <w:spacing w:line="240" w:lineRule="auto"/>
              <w:ind w:firstLine="0"/>
              <w:jc w:val="center"/>
              <w:rPr>
                <w:rFonts w:eastAsia="Times New Roman" w:cs="Times New Roman"/>
                <w:sz w:val="26"/>
                <w:szCs w:val="26"/>
                <w:lang w:eastAsia="ru-RU"/>
              </w:rPr>
            </w:pPr>
            <w:r w:rsidRPr="00D006FF">
              <w:rPr>
                <w:rFonts w:eastAsia="Times New Roman" w:cs="Times New Roman"/>
                <w:sz w:val="26"/>
                <w:szCs w:val="26"/>
                <w:lang w:eastAsia="ru-RU"/>
              </w:rPr>
              <w:t>-</w:t>
            </w:r>
          </w:p>
        </w:tc>
        <w:tc>
          <w:tcPr>
            <w:tcW w:w="1842" w:type="dxa"/>
          </w:tcPr>
          <w:p w:rsidR="00FB4A57" w:rsidRPr="00D006FF" w:rsidRDefault="00FB4A57" w:rsidP="00FB4A57">
            <w:pPr>
              <w:widowControl w:val="0"/>
              <w:autoSpaceDE w:val="0"/>
              <w:autoSpaceDN w:val="0"/>
              <w:spacing w:line="240" w:lineRule="auto"/>
              <w:ind w:firstLine="0"/>
              <w:jc w:val="center"/>
              <w:rPr>
                <w:rFonts w:eastAsia="Times New Roman" w:cs="Times New Roman"/>
                <w:sz w:val="26"/>
                <w:szCs w:val="26"/>
                <w:lang w:eastAsia="ru-RU"/>
              </w:rPr>
            </w:pPr>
            <w:r w:rsidRPr="00D006FF">
              <w:rPr>
                <w:rFonts w:eastAsia="Times New Roman" w:cs="Times New Roman"/>
                <w:sz w:val="26"/>
                <w:szCs w:val="26"/>
                <w:lang w:eastAsia="ru-RU"/>
              </w:rPr>
              <w:t>-</w:t>
            </w:r>
          </w:p>
        </w:tc>
      </w:tr>
      <w:tr w:rsidR="00FB4A57" w:rsidRPr="00D006FF" w:rsidTr="00195834">
        <w:tc>
          <w:tcPr>
            <w:tcW w:w="2330" w:type="dxa"/>
          </w:tcPr>
          <w:p w:rsidR="00FB4A57" w:rsidRPr="00D006FF" w:rsidRDefault="00FB4A57" w:rsidP="00FB4A57">
            <w:pPr>
              <w:widowControl w:val="0"/>
              <w:autoSpaceDE w:val="0"/>
              <w:autoSpaceDN w:val="0"/>
              <w:spacing w:line="240" w:lineRule="auto"/>
              <w:ind w:firstLine="0"/>
              <w:rPr>
                <w:rFonts w:eastAsia="Times New Roman" w:cs="Times New Roman"/>
                <w:sz w:val="26"/>
                <w:szCs w:val="26"/>
                <w:lang w:eastAsia="ru-RU"/>
              </w:rPr>
            </w:pPr>
            <w:r w:rsidRPr="00D006FF">
              <w:rPr>
                <w:rFonts w:eastAsia="Times New Roman" w:cs="Times New Roman"/>
                <w:sz w:val="26"/>
                <w:szCs w:val="26"/>
                <w:lang w:eastAsia="ru-RU"/>
              </w:rPr>
              <w:t>Газоснабжение</w:t>
            </w:r>
          </w:p>
        </w:tc>
        <w:tc>
          <w:tcPr>
            <w:tcW w:w="1276" w:type="dxa"/>
          </w:tcPr>
          <w:p w:rsidR="00FB4A57" w:rsidRPr="00D006FF" w:rsidRDefault="00FB4A57" w:rsidP="00FB4A57">
            <w:pPr>
              <w:widowControl w:val="0"/>
              <w:autoSpaceDE w:val="0"/>
              <w:autoSpaceDN w:val="0"/>
              <w:spacing w:line="240" w:lineRule="auto"/>
              <w:ind w:firstLine="0"/>
              <w:jc w:val="center"/>
              <w:rPr>
                <w:rFonts w:eastAsia="Times New Roman" w:cs="Times New Roman"/>
                <w:sz w:val="26"/>
                <w:szCs w:val="26"/>
                <w:lang w:eastAsia="ru-RU"/>
              </w:rPr>
            </w:pPr>
            <w:r w:rsidRPr="00D006FF">
              <w:rPr>
                <w:rFonts w:eastAsia="Times New Roman" w:cs="Times New Roman"/>
                <w:sz w:val="26"/>
                <w:szCs w:val="26"/>
                <w:lang w:eastAsia="ru-RU"/>
              </w:rPr>
              <w:t>куб. м</w:t>
            </w:r>
          </w:p>
        </w:tc>
        <w:tc>
          <w:tcPr>
            <w:tcW w:w="2552" w:type="dxa"/>
          </w:tcPr>
          <w:p w:rsidR="00FB4A57" w:rsidRPr="00D006FF" w:rsidRDefault="00003D17" w:rsidP="00C958A8">
            <w:pPr>
              <w:widowControl w:val="0"/>
              <w:autoSpaceDE w:val="0"/>
              <w:autoSpaceDN w:val="0"/>
              <w:spacing w:line="240" w:lineRule="auto"/>
              <w:ind w:firstLine="0"/>
              <w:jc w:val="left"/>
              <w:rPr>
                <w:rFonts w:eastAsia="Times New Roman" w:cs="Times New Roman"/>
                <w:sz w:val="26"/>
                <w:szCs w:val="26"/>
                <w:lang w:eastAsia="ru-RU"/>
              </w:rPr>
            </w:pPr>
            <w:r w:rsidRPr="00D006FF">
              <w:rPr>
                <w:rFonts w:eastAsia="Times New Roman" w:cs="Times New Roman"/>
                <w:sz w:val="26"/>
                <w:szCs w:val="26"/>
                <w:lang w:eastAsia="ru-RU"/>
              </w:rPr>
              <w:t>с 01.12.2022 по 31.12.2023 – 47,87</w:t>
            </w:r>
          </w:p>
        </w:tc>
        <w:tc>
          <w:tcPr>
            <w:tcW w:w="1701" w:type="dxa"/>
          </w:tcPr>
          <w:p w:rsidR="00FB4A57" w:rsidRPr="00D006FF" w:rsidRDefault="00FB4A57" w:rsidP="00FB4A57">
            <w:pPr>
              <w:widowControl w:val="0"/>
              <w:autoSpaceDE w:val="0"/>
              <w:autoSpaceDN w:val="0"/>
              <w:spacing w:line="240" w:lineRule="auto"/>
              <w:ind w:firstLine="0"/>
              <w:jc w:val="center"/>
              <w:rPr>
                <w:rFonts w:eastAsia="Times New Roman" w:cs="Times New Roman"/>
                <w:sz w:val="26"/>
                <w:szCs w:val="26"/>
                <w:lang w:eastAsia="ru-RU"/>
              </w:rPr>
            </w:pPr>
            <w:r w:rsidRPr="00D006FF">
              <w:rPr>
                <w:rFonts w:eastAsia="Times New Roman" w:cs="Times New Roman"/>
                <w:sz w:val="26"/>
                <w:szCs w:val="26"/>
                <w:lang w:eastAsia="ru-RU"/>
              </w:rPr>
              <w:t>-</w:t>
            </w:r>
          </w:p>
        </w:tc>
        <w:tc>
          <w:tcPr>
            <w:tcW w:w="1842" w:type="dxa"/>
          </w:tcPr>
          <w:p w:rsidR="00FB4A57" w:rsidRPr="00D006FF" w:rsidRDefault="00FB4A57" w:rsidP="00FB4A57">
            <w:pPr>
              <w:widowControl w:val="0"/>
              <w:autoSpaceDE w:val="0"/>
              <w:autoSpaceDN w:val="0"/>
              <w:spacing w:line="240" w:lineRule="auto"/>
              <w:ind w:firstLine="0"/>
              <w:jc w:val="center"/>
              <w:rPr>
                <w:rFonts w:eastAsia="Times New Roman" w:cs="Times New Roman"/>
                <w:sz w:val="26"/>
                <w:szCs w:val="26"/>
                <w:lang w:eastAsia="ru-RU"/>
              </w:rPr>
            </w:pPr>
            <w:r w:rsidRPr="00D006FF">
              <w:rPr>
                <w:rFonts w:eastAsia="Times New Roman" w:cs="Times New Roman"/>
                <w:sz w:val="26"/>
                <w:szCs w:val="26"/>
                <w:lang w:eastAsia="ru-RU"/>
              </w:rPr>
              <w:t>-</w:t>
            </w:r>
          </w:p>
        </w:tc>
      </w:tr>
      <w:tr w:rsidR="00FB4A57" w:rsidRPr="00D006FF" w:rsidTr="007F05CD">
        <w:tc>
          <w:tcPr>
            <w:tcW w:w="2330" w:type="dxa"/>
            <w:shd w:val="clear" w:color="auto" w:fill="auto"/>
          </w:tcPr>
          <w:p w:rsidR="00FB4A57" w:rsidRPr="00D006FF" w:rsidRDefault="00FB4A57" w:rsidP="00FB4A57">
            <w:pPr>
              <w:widowControl w:val="0"/>
              <w:autoSpaceDE w:val="0"/>
              <w:autoSpaceDN w:val="0"/>
              <w:spacing w:line="240" w:lineRule="auto"/>
              <w:ind w:firstLine="0"/>
              <w:rPr>
                <w:rFonts w:eastAsia="Times New Roman" w:cs="Times New Roman"/>
                <w:sz w:val="26"/>
                <w:szCs w:val="26"/>
                <w:lang w:eastAsia="ru-RU"/>
              </w:rPr>
            </w:pPr>
            <w:r w:rsidRPr="00D006FF">
              <w:rPr>
                <w:rFonts w:eastAsia="Times New Roman" w:cs="Times New Roman"/>
                <w:sz w:val="26"/>
                <w:szCs w:val="26"/>
                <w:lang w:eastAsia="ru-RU"/>
              </w:rPr>
              <w:t>Теплоснабжение</w:t>
            </w:r>
          </w:p>
        </w:tc>
        <w:tc>
          <w:tcPr>
            <w:tcW w:w="1276" w:type="dxa"/>
            <w:shd w:val="clear" w:color="auto" w:fill="auto"/>
          </w:tcPr>
          <w:p w:rsidR="00FB4A57" w:rsidRPr="00D006FF" w:rsidRDefault="00FB4A57" w:rsidP="00FB4A57">
            <w:pPr>
              <w:widowControl w:val="0"/>
              <w:autoSpaceDE w:val="0"/>
              <w:autoSpaceDN w:val="0"/>
              <w:spacing w:line="240" w:lineRule="auto"/>
              <w:ind w:firstLine="0"/>
              <w:jc w:val="center"/>
              <w:rPr>
                <w:rFonts w:eastAsia="Times New Roman" w:cs="Times New Roman"/>
                <w:sz w:val="26"/>
                <w:szCs w:val="26"/>
                <w:lang w:eastAsia="ru-RU"/>
              </w:rPr>
            </w:pPr>
            <w:r w:rsidRPr="00D006FF">
              <w:rPr>
                <w:rFonts w:eastAsia="Times New Roman" w:cs="Times New Roman"/>
                <w:sz w:val="26"/>
                <w:szCs w:val="26"/>
                <w:lang w:eastAsia="ru-RU"/>
              </w:rPr>
              <w:t>руб./Гкал</w:t>
            </w:r>
          </w:p>
        </w:tc>
        <w:tc>
          <w:tcPr>
            <w:tcW w:w="2552" w:type="dxa"/>
            <w:shd w:val="clear" w:color="auto" w:fill="auto"/>
          </w:tcPr>
          <w:p w:rsidR="00FB4A57" w:rsidRPr="00D006FF" w:rsidRDefault="00C958A8" w:rsidP="00C958A8">
            <w:pPr>
              <w:widowControl w:val="0"/>
              <w:autoSpaceDE w:val="0"/>
              <w:autoSpaceDN w:val="0"/>
              <w:spacing w:line="240" w:lineRule="auto"/>
              <w:ind w:firstLine="0"/>
              <w:jc w:val="left"/>
              <w:rPr>
                <w:rFonts w:eastAsia="Times New Roman" w:cs="Times New Roman"/>
                <w:sz w:val="26"/>
                <w:szCs w:val="26"/>
                <w:lang w:eastAsia="ru-RU"/>
              </w:rPr>
            </w:pPr>
            <w:r w:rsidRPr="00D006FF">
              <w:rPr>
                <w:rFonts w:eastAsia="Times New Roman" w:cs="Times New Roman"/>
                <w:sz w:val="26"/>
                <w:szCs w:val="26"/>
                <w:lang w:eastAsia="ru-RU"/>
              </w:rPr>
              <w:t xml:space="preserve">с </w:t>
            </w:r>
            <w:r w:rsidR="00764C1E" w:rsidRPr="00D006FF">
              <w:rPr>
                <w:rFonts w:eastAsia="Times New Roman" w:cs="Times New Roman"/>
                <w:sz w:val="26"/>
                <w:szCs w:val="26"/>
                <w:lang w:eastAsia="ru-RU"/>
              </w:rPr>
              <w:t>01.01.2022</w:t>
            </w:r>
            <w:r w:rsidRPr="00D006FF">
              <w:rPr>
                <w:rFonts w:eastAsia="Times New Roman" w:cs="Times New Roman"/>
                <w:sz w:val="26"/>
                <w:szCs w:val="26"/>
                <w:lang w:eastAsia="ru-RU"/>
              </w:rPr>
              <w:t xml:space="preserve"> </w:t>
            </w:r>
            <w:r w:rsidR="007F05CD" w:rsidRPr="00D006FF">
              <w:rPr>
                <w:rFonts w:eastAsia="Times New Roman" w:cs="Times New Roman"/>
                <w:sz w:val="26"/>
                <w:szCs w:val="26"/>
                <w:lang w:eastAsia="ru-RU"/>
              </w:rPr>
              <w:t>по 31.12.2023</w:t>
            </w:r>
          </w:p>
        </w:tc>
        <w:tc>
          <w:tcPr>
            <w:tcW w:w="1701" w:type="dxa"/>
          </w:tcPr>
          <w:p w:rsidR="00FB4A57" w:rsidRPr="00D006FF" w:rsidRDefault="00FB4A57" w:rsidP="00FB4A57">
            <w:pPr>
              <w:widowControl w:val="0"/>
              <w:autoSpaceDE w:val="0"/>
              <w:autoSpaceDN w:val="0"/>
              <w:spacing w:line="240" w:lineRule="auto"/>
              <w:ind w:firstLine="0"/>
              <w:jc w:val="center"/>
              <w:rPr>
                <w:rFonts w:eastAsia="Times New Roman" w:cs="Times New Roman"/>
                <w:sz w:val="26"/>
                <w:szCs w:val="26"/>
                <w:lang w:eastAsia="ru-RU"/>
              </w:rPr>
            </w:pPr>
            <w:r w:rsidRPr="00D006FF">
              <w:rPr>
                <w:rFonts w:eastAsia="Times New Roman" w:cs="Times New Roman"/>
                <w:sz w:val="26"/>
                <w:szCs w:val="26"/>
                <w:lang w:eastAsia="ru-RU"/>
              </w:rPr>
              <w:t>-</w:t>
            </w:r>
          </w:p>
        </w:tc>
        <w:tc>
          <w:tcPr>
            <w:tcW w:w="1842" w:type="dxa"/>
          </w:tcPr>
          <w:p w:rsidR="00FB4A57" w:rsidRPr="00D006FF" w:rsidRDefault="00FB4A57" w:rsidP="00FB4A57">
            <w:pPr>
              <w:widowControl w:val="0"/>
              <w:autoSpaceDE w:val="0"/>
              <w:autoSpaceDN w:val="0"/>
              <w:spacing w:line="240" w:lineRule="auto"/>
              <w:ind w:firstLine="0"/>
              <w:jc w:val="center"/>
              <w:rPr>
                <w:rFonts w:eastAsia="Times New Roman" w:cs="Times New Roman"/>
                <w:sz w:val="26"/>
                <w:szCs w:val="26"/>
                <w:lang w:eastAsia="ru-RU"/>
              </w:rPr>
            </w:pPr>
            <w:r w:rsidRPr="00D006FF">
              <w:rPr>
                <w:rFonts w:eastAsia="Times New Roman" w:cs="Times New Roman"/>
                <w:sz w:val="26"/>
                <w:szCs w:val="26"/>
                <w:lang w:eastAsia="ru-RU"/>
              </w:rPr>
              <w:t>-</w:t>
            </w:r>
          </w:p>
        </w:tc>
      </w:tr>
      <w:tr w:rsidR="00FB4A57" w:rsidRPr="00195834" w:rsidTr="00195834">
        <w:tc>
          <w:tcPr>
            <w:tcW w:w="2330" w:type="dxa"/>
          </w:tcPr>
          <w:p w:rsidR="00FB4A57" w:rsidRPr="00D006FF" w:rsidRDefault="00FB4A57" w:rsidP="00FB4A57">
            <w:pPr>
              <w:widowControl w:val="0"/>
              <w:autoSpaceDE w:val="0"/>
              <w:autoSpaceDN w:val="0"/>
              <w:spacing w:line="240" w:lineRule="auto"/>
              <w:ind w:firstLine="0"/>
              <w:rPr>
                <w:rFonts w:eastAsia="Times New Roman" w:cs="Times New Roman"/>
                <w:sz w:val="26"/>
                <w:szCs w:val="26"/>
                <w:lang w:eastAsia="ru-RU"/>
              </w:rPr>
            </w:pPr>
            <w:r w:rsidRPr="00D006FF">
              <w:rPr>
                <w:rFonts w:eastAsia="Times New Roman" w:cs="Times New Roman"/>
                <w:sz w:val="26"/>
                <w:szCs w:val="26"/>
                <w:lang w:eastAsia="ru-RU"/>
              </w:rPr>
              <w:t>Вывоз твердых бытовых отходов</w:t>
            </w:r>
          </w:p>
        </w:tc>
        <w:tc>
          <w:tcPr>
            <w:tcW w:w="1276" w:type="dxa"/>
          </w:tcPr>
          <w:p w:rsidR="00FB4A57" w:rsidRPr="00D006FF" w:rsidRDefault="00FB4A57" w:rsidP="00FB4A57">
            <w:pPr>
              <w:widowControl w:val="0"/>
              <w:autoSpaceDE w:val="0"/>
              <w:autoSpaceDN w:val="0"/>
              <w:spacing w:line="240" w:lineRule="auto"/>
              <w:ind w:firstLine="0"/>
              <w:jc w:val="center"/>
              <w:rPr>
                <w:rFonts w:eastAsia="Times New Roman" w:cs="Times New Roman"/>
                <w:sz w:val="26"/>
                <w:szCs w:val="26"/>
                <w:lang w:eastAsia="ru-RU"/>
              </w:rPr>
            </w:pPr>
            <w:r w:rsidRPr="00D006FF">
              <w:rPr>
                <w:rFonts w:eastAsia="Times New Roman" w:cs="Times New Roman"/>
                <w:sz w:val="26"/>
                <w:szCs w:val="26"/>
                <w:lang w:eastAsia="ru-RU"/>
              </w:rPr>
              <w:t>куб. м</w:t>
            </w:r>
          </w:p>
        </w:tc>
        <w:tc>
          <w:tcPr>
            <w:tcW w:w="2552" w:type="dxa"/>
          </w:tcPr>
          <w:p w:rsidR="00003D17" w:rsidRPr="00D006FF" w:rsidRDefault="00003D17" w:rsidP="00003D17">
            <w:pPr>
              <w:widowControl w:val="0"/>
              <w:autoSpaceDE w:val="0"/>
              <w:autoSpaceDN w:val="0"/>
              <w:spacing w:line="240" w:lineRule="auto"/>
              <w:ind w:firstLine="0"/>
              <w:jc w:val="left"/>
              <w:rPr>
                <w:rFonts w:eastAsia="Times New Roman" w:cs="Times New Roman"/>
                <w:sz w:val="26"/>
                <w:szCs w:val="26"/>
                <w:lang w:eastAsia="ru-RU"/>
              </w:rPr>
            </w:pPr>
            <w:r w:rsidRPr="00D006FF">
              <w:rPr>
                <w:rFonts w:eastAsia="Times New Roman" w:cs="Times New Roman"/>
                <w:sz w:val="26"/>
                <w:szCs w:val="26"/>
                <w:lang w:eastAsia="ru-RU"/>
              </w:rPr>
              <w:t>с 01.01.2022 по 30.06.2022 - 439,62</w:t>
            </w:r>
          </w:p>
          <w:p w:rsidR="00FB4A57" w:rsidRPr="00D006FF" w:rsidRDefault="00003D17" w:rsidP="00003D17">
            <w:pPr>
              <w:widowControl w:val="0"/>
              <w:autoSpaceDE w:val="0"/>
              <w:autoSpaceDN w:val="0"/>
              <w:spacing w:line="240" w:lineRule="auto"/>
              <w:ind w:firstLine="0"/>
              <w:jc w:val="left"/>
              <w:rPr>
                <w:rFonts w:eastAsia="Times New Roman" w:cs="Times New Roman"/>
                <w:sz w:val="26"/>
                <w:szCs w:val="26"/>
                <w:lang w:eastAsia="ru-RU"/>
              </w:rPr>
            </w:pPr>
            <w:r w:rsidRPr="00D006FF">
              <w:rPr>
                <w:rFonts w:eastAsia="Times New Roman" w:cs="Times New Roman"/>
                <w:sz w:val="26"/>
                <w:szCs w:val="26"/>
                <w:lang w:eastAsia="ru-RU"/>
              </w:rPr>
              <w:t>с 01.07.2022 по 31.12.2022 – 462,48</w:t>
            </w:r>
          </w:p>
        </w:tc>
        <w:tc>
          <w:tcPr>
            <w:tcW w:w="1701" w:type="dxa"/>
          </w:tcPr>
          <w:p w:rsidR="00FB4A57" w:rsidRPr="00D006FF" w:rsidRDefault="00003D17" w:rsidP="00C958A8">
            <w:pPr>
              <w:widowControl w:val="0"/>
              <w:autoSpaceDE w:val="0"/>
              <w:autoSpaceDN w:val="0"/>
              <w:spacing w:line="240" w:lineRule="auto"/>
              <w:ind w:firstLine="0"/>
              <w:jc w:val="left"/>
              <w:rPr>
                <w:rFonts w:eastAsia="Times New Roman" w:cs="Times New Roman"/>
                <w:sz w:val="26"/>
                <w:szCs w:val="26"/>
                <w:lang w:eastAsia="ru-RU"/>
              </w:rPr>
            </w:pPr>
            <w:r w:rsidRPr="00D006FF">
              <w:rPr>
                <w:rFonts w:eastAsia="Times New Roman" w:cs="Times New Roman"/>
                <w:sz w:val="26"/>
                <w:szCs w:val="26"/>
                <w:lang w:eastAsia="ru-RU"/>
              </w:rPr>
              <w:t>одинаковый</w:t>
            </w:r>
          </w:p>
        </w:tc>
        <w:tc>
          <w:tcPr>
            <w:tcW w:w="1842" w:type="dxa"/>
          </w:tcPr>
          <w:p w:rsidR="00FB4A57" w:rsidRPr="00195834" w:rsidRDefault="00FB4A57" w:rsidP="00FB4A57">
            <w:pPr>
              <w:widowControl w:val="0"/>
              <w:autoSpaceDE w:val="0"/>
              <w:autoSpaceDN w:val="0"/>
              <w:spacing w:line="240" w:lineRule="auto"/>
              <w:ind w:firstLine="0"/>
              <w:jc w:val="center"/>
              <w:rPr>
                <w:rFonts w:eastAsia="Times New Roman" w:cs="Times New Roman"/>
                <w:sz w:val="26"/>
                <w:szCs w:val="26"/>
                <w:lang w:eastAsia="ru-RU"/>
              </w:rPr>
            </w:pPr>
            <w:r w:rsidRPr="00D006FF">
              <w:rPr>
                <w:rFonts w:eastAsia="Times New Roman" w:cs="Times New Roman"/>
                <w:sz w:val="26"/>
                <w:szCs w:val="26"/>
                <w:lang w:eastAsia="ru-RU"/>
              </w:rPr>
              <w:t>-</w:t>
            </w:r>
          </w:p>
        </w:tc>
      </w:tr>
    </w:tbl>
    <w:p w:rsidR="0015658A" w:rsidRDefault="00FB4A57" w:rsidP="0098412B">
      <w:pPr>
        <w:spacing w:line="240" w:lineRule="auto"/>
        <w:ind w:firstLine="0"/>
        <w:rPr>
          <w:rFonts w:eastAsia="Times New Roman" w:cs="Times New Roman"/>
          <w:sz w:val="24"/>
          <w:szCs w:val="24"/>
          <w:lang w:eastAsia="ru-RU"/>
        </w:rPr>
      </w:pPr>
      <w:r w:rsidRPr="00862A86">
        <w:rPr>
          <w:rFonts w:eastAsia="Times New Roman" w:cs="Times New Roman"/>
          <w:sz w:val="24"/>
          <w:szCs w:val="24"/>
          <w:lang w:eastAsia="ru-RU"/>
        </w:rPr>
        <w:t xml:space="preserve"> </w:t>
      </w:r>
      <w:r w:rsidR="0098412B" w:rsidRPr="00862A86">
        <w:rPr>
          <w:rFonts w:eastAsia="Times New Roman" w:cs="Times New Roman"/>
          <w:sz w:val="24"/>
          <w:szCs w:val="24"/>
          <w:lang w:eastAsia="ru-RU"/>
        </w:rPr>
        <w:tab/>
      </w:r>
    </w:p>
    <w:p w:rsidR="009470F5" w:rsidRDefault="009470F5" w:rsidP="0098412B">
      <w:pPr>
        <w:spacing w:line="240" w:lineRule="auto"/>
        <w:ind w:firstLine="0"/>
        <w:rPr>
          <w:rFonts w:eastAsia="Times New Roman" w:cs="Times New Roman"/>
          <w:sz w:val="24"/>
          <w:szCs w:val="24"/>
          <w:lang w:eastAsia="ru-RU"/>
        </w:rPr>
      </w:pPr>
    </w:p>
    <w:p w:rsidR="00CF247A" w:rsidRPr="00862A86" w:rsidRDefault="00CF247A" w:rsidP="00CF247A">
      <w:pPr>
        <w:spacing w:line="240" w:lineRule="auto"/>
        <w:rPr>
          <w:rFonts w:eastAsia="Times New Roman" w:cs="Times New Roman"/>
          <w:szCs w:val="28"/>
          <w:lang w:eastAsia="ru-RU"/>
        </w:rPr>
      </w:pPr>
      <w:r w:rsidRPr="00862A86">
        <w:rPr>
          <w:rFonts w:eastAsia="Times New Roman" w:cs="Times New Roman"/>
          <w:szCs w:val="28"/>
          <w:lang w:eastAsia="ru-RU"/>
        </w:rPr>
        <w:t xml:space="preserve">Предельный единый тариф на услугу регионального оператора по обращению с твёрдыми коммунальными отходами для ООО «Экология – Новосибирск» на </w:t>
      </w:r>
      <w:r w:rsidR="00714EB0">
        <w:rPr>
          <w:rFonts w:eastAsia="Times New Roman" w:cs="Times New Roman"/>
          <w:szCs w:val="28"/>
          <w:lang w:eastAsia="ru-RU"/>
        </w:rPr>
        <w:t>2022</w:t>
      </w:r>
      <w:r w:rsidRPr="00714EB0">
        <w:rPr>
          <w:rFonts w:eastAsia="Times New Roman" w:cs="Times New Roman"/>
          <w:szCs w:val="28"/>
          <w:lang w:eastAsia="ru-RU"/>
        </w:rPr>
        <w:t xml:space="preserve"> год установлен приказом департамента по тарифам Новосибирской области от </w:t>
      </w:r>
      <w:r w:rsidR="00714EB0">
        <w:rPr>
          <w:rFonts w:eastAsia="Times New Roman" w:cs="Times New Roman"/>
          <w:szCs w:val="28"/>
          <w:lang w:eastAsia="ru-RU"/>
        </w:rPr>
        <w:t>17.11.2022 № 320</w:t>
      </w:r>
      <w:r w:rsidRPr="00714EB0">
        <w:rPr>
          <w:rFonts w:eastAsia="Times New Roman" w:cs="Times New Roman"/>
          <w:szCs w:val="28"/>
          <w:lang w:eastAsia="ru-RU"/>
        </w:rPr>
        <w:t>-ЖКХ.</w:t>
      </w:r>
    </w:p>
    <w:p w:rsidR="006E5EFB" w:rsidRDefault="00CF247A" w:rsidP="002042DA">
      <w:pPr>
        <w:spacing w:line="240" w:lineRule="auto"/>
        <w:rPr>
          <w:rFonts w:eastAsia="Times New Roman" w:cs="Times New Roman"/>
          <w:szCs w:val="28"/>
          <w:lang w:eastAsia="ru-RU"/>
        </w:rPr>
      </w:pPr>
      <w:r w:rsidRPr="0004308C">
        <w:rPr>
          <w:rFonts w:eastAsia="Times New Roman" w:cs="Times New Roman"/>
          <w:szCs w:val="28"/>
          <w:lang w:eastAsia="ru-RU"/>
        </w:rPr>
        <w:t>Нормативы накопления твёрдых коммунальных отходов на территории Новосибирской области утверждены приказом департ</w:t>
      </w:r>
      <w:r w:rsidR="0086465F" w:rsidRPr="0004308C">
        <w:rPr>
          <w:rFonts w:eastAsia="Times New Roman" w:cs="Times New Roman"/>
          <w:szCs w:val="28"/>
          <w:lang w:eastAsia="ru-RU"/>
        </w:rPr>
        <w:t>амента по тарифам Новосибирской </w:t>
      </w:r>
      <w:r w:rsidRPr="0004308C">
        <w:rPr>
          <w:rFonts w:eastAsia="Times New Roman" w:cs="Times New Roman"/>
          <w:szCs w:val="28"/>
          <w:lang w:eastAsia="ru-RU"/>
        </w:rPr>
        <w:t>области</w:t>
      </w:r>
      <w:r w:rsidR="0086465F" w:rsidRPr="0004308C">
        <w:rPr>
          <w:rFonts w:eastAsia="Times New Roman" w:cs="Times New Roman"/>
          <w:szCs w:val="28"/>
          <w:lang w:eastAsia="ru-RU"/>
        </w:rPr>
        <w:t> </w:t>
      </w:r>
      <w:r w:rsidRPr="0004308C">
        <w:rPr>
          <w:rFonts w:eastAsia="Times New Roman" w:cs="Times New Roman"/>
          <w:szCs w:val="28"/>
          <w:lang w:eastAsia="ru-RU"/>
        </w:rPr>
        <w:t>от</w:t>
      </w:r>
      <w:r w:rsidR="0086465F" w:rsidRPr="0004308C">
        <w:rPr>
          <w:rFonts w:eastAsia="Times New Roman" w:cs="Times New Roman"/>
          <w:szCs w:val="28"/>
          <w:lang w:eastAsia="ru-RU"/>
        </w:rPr>
        <w:t> </w:t>
      </w:r>
      <w:r w:rsidRPr="0004308C">
        <w:rPr>
          <w:rFonts w:eastAsia="Times New Roman" w:cs="Times New Roman"/>
          <w:szCs w:val="28"/>
          <w:lang w:eastAsia="ru-RU"/>
        </w:rPr>
        <w:t>20.10.2017</w:t>
      </w:r>
      <w:r w:rsidR="0086465F" w:rsidRPr="0004308C">
        <w:rPr>
          <w:rFonts w:eastAsia="Times New Roman" w:cs="Times New Roman"/>
          <w:szCs w:val="28"/>
          <w:lang w:eastAsia="ru-RU"/>
        </w:rPr>
        <w:t> № </w:t>
      </w:r>
      <w:r w:rsidRPr="0004308C">
        <w:rPr>
          <w:rFonts w:eastAsia="Times New Roman" w:cs="Times New Roman"/>
          <w:szCs w:val="28"/>
          <w:lang w:eastAsia="ru-RU"/>
        </w:rPr>
        <w:t>347</w:t>
      </w:r>
      <w:r w:rsidR="0086465F" w:rsidRPr="0004308C">
        <w:rPr>
          <w:rFonts w:eastAsia="Times New Roman" w:cs="Times New Roman"/>
          <w:szCs w:val="28"/>
          <w:lang w:eastAsia="ru-RU"/>
        </w:rPr>
        <w:t> </w:t>
      </w:r>
      <w:r w:rsidRPr="0004308C">
        <w:rPr>
          <w:rFonts w:eastAsia="Times New Roman" w:cs="Times New Roman"/>
          <w:szCs w:val="28"/>
          <w:lang w:eastAsia="ru-RU"/>
        </w:rPr>
        <w:t>–</w:t>
      </w:r>
      <w:r w:rsidR="0086465F" w:rsidRPr="0004308C">
        <w:rPr>
          <w:rFonts w:eastAsia="Times New Roman" w:cs="Times New Roman"/>
          <w:szCs w:val="28"/>
          <w:lang w:eastAsia="ru-RU"/>
        </w:rPr>
        <w:t> </w:t>
      </w:r>
      <w:r w:rsidRPr="0004308C">
        <w:rPr>
          <w:rFonts w:eastAsia="Times New Roman" w:cs="Times New Roman"/>
          <w:szCs w:val="28"/>
          <w:lang w:eastAsia="ru-RU"/>
        </w:rPr>
        <w:t>ЖКХ</w:t>
      </w:r>
      <w:r w:rsidRPr="00D006FF">
        <w:rPr>
          <w:rFonts w:eastAsia="Times New Roman" w:cs="Times New Roman"/>
          <w:szCs w:val="28"/>
          <w:lang w:eastAsia="ru-RU"/>
        </w:rPr>
        <w:t>.</w:t>
      </w:r>
      <w:r w:rsidR="0015658A" w:rsidRPr="00D006FF">
        <w:rPr>
          <w:rFonts w:eastAsia="Times New Roman" w:cs="Times New Roman"/>
          <w:szCs w:val="28"/>
          <w:lang w:eastAsia="ru-RU"/>
        </w:rPr>
        <w:t xml:space="preserve"> </w:t>
      </w:r>
    </w:p>
    <w:p w:rsidR="00D006FF" w:rsidRDefault="00D006FF" w:rsidP="002042DA">
      <w:pPr>
        <w:spacing w:line="240" w:lineRule="auto"/>
        <w:rPr>
          <w:color w:val="000000"/>
          <w:szCs w:val="28"/>
        </w:rPr>
      </w:pPr>
      <w:r>
        <w:rPr>
          <w:rFonts w:eastAsia="Times New Roman" w:cs="Times New Roman"/>
          <w:szCs w:val="28"/>
          <w:lang w:eastAsia="ru-RU"/>
        </w:rPr>
        <w:t xml:space="preserve">С 11.02.2023 ООО «Экология – Новосибирск» лишено статуса регионального оператора по обращению с твердыми коммунальными отходами, с указанной даты такой статус присвоен МУП «САХ» на срок 1 год. </w:t>
      </w:r>
    </w:p>
    <w:p w:rsidR="00713223" w:rsidRPr="00862A86" w:rsidRDefault="00B3143D" w:rsidP="00713223">
      <w:pPr>
        <w:spacing w:line="240" w:lineRule="auto"/>
        <w:ind w:firstLine="708"/>
        <w:rPr>
          <w:rFonts w:cs="Times New Roman"/>
          <w:szCs w:val="28"/>
        </w:rPr>
      </w:pPr>
      <w:r w:rsidRPr="00862A86">
        <w:rPr>
          <w:rFonts w:cs="Times New Roman"/>
          <w:szCs w:val="28"/>
        </w:rPr>
        <w:t>Эксплуатация централизованных систем водоснабжения и водоотведения города Новосибирска осуществляется ресурсоснабжающей организацией МУП г. Новосибирска «ГОРВОДОКАНАЛ», и, в незначительной степени, рядом ведомственных организаций.</w:t>
      </w:r>
    </w:p>
    <w:p w:rsidR="00B3143D" w:rsidRPr="00862A86" w:rsidRDefault="00B3143D" w:rsidP="00713223">
      <w:pPr>
        <w:spacing w:line="240" w:lineRule="auto"/>
        <w:ind w:firstLine="708"/>
        <w:rPr>
          <w:rFonts w:cs="Times New Roman"/>
          <w:szCs w:val="28"/>
        </w:rPr>
      </w:pPr>
      <w:r w:rsidRPr="00862A86">
        <w:rPr>
          <w:rFonts w:cs="Times New Roman"/>
          <w:szCs w:val="28"/>
        </w:rPr>
        <w:t>Централизованная система водоснабжения города Новосибирска подразделяется на правобережную и левобережную, которые соединены между собой дюкерами через реку Обь.</w:t>
      </w:r>
    </w:p>
    <w:p w:rsidR="00B3143D" w:rsidRPr="00862A86" w:rsidRDefault="0069502D" w:rsidP="00713223">
      <w:pPr>
        <w:spacing w:line="240" w:lineRule="auto"/>
        <w:ind w:firstLine="0"/>
        <w:rPr>
          <w:rFonts w:cs="Times New Roman"/>
          <w:szCs w:val="28"/>
        </w:rPr>
      </w:pPr>
      <w:r>
        <w:rPr>
          <w:rFonts w:cs="Times New Roman"/>
          <w:szCs w:val="28"/>
        </w:rPr>
        <w:tab/>
      </w:r>
      <w:r w:rsidRPr="008749C1">
        <w:rPr>
          <w:rFonts w:cs="Times New Roman"/>
          <w:szCs w:val="28"/>
        </w:rPr>
        <w:t>На 01.01.2023</w:t>
      </w:r>
      <w:r w:rsidR="00B3143D" w:rsidRPr="008749C1">
        <w:rPr>
          <w:rFonts w:cs="Times New Roman"/>
          <w:szCs w:val="28"/>
        </w:rPr>
        <w:t xml:space="preserve"> в</w:t>
      </w:r>
      <w:r w:rsidR="00B3143D" w:rsidRPr="00862A86">
        <w:rPr>
          <w:rFonts w:cs="Times New Roman"/>
          <w:szCs w:val="28"/>
        </w:rPr>
        <w:t xml:space="preserve"> централизованную систему водоснабжения  города входят 2 насосно-фильтровальные стан</w:t>
      </w:r>
      <w:r w:rsidR="00C958A8">
        <w:rPr>
          <w:rFonts w:cs="Times New Roman"/>
          <w:szCs w:val="28"/>
        </w:rPr>
        <w:t>ции, 38 станций подкачки воды с </w:t>
      </w:r>
      <w:r w:rsidR="00B3143D" w:rsidRPr="00862A86">
        <w:rPr>
          <w:rFonts w:cs="Times New Roman"/>
          <w:szCs w:val="28"/>
        </w:rPr>
        <w:t>резервуарами чистой воды, 20 водозаборных скважин, 1976 км напорно-разводящих сетей, на которых расположено 14000 смотровых колодцев, 21000 задвижек, 421 водоразборных колонок, 2115 пожарных гидрантов.</w:t>
      </w:r>
    </w:p>
    <w:p w:rsidR="00B3143D" w:rsidRPr="00862A86" w:rsidRDefault="00B3143D" w:rsidP="00713223">
      <w:pPr>
        <w:spacing w:line="240" w:lineRule="auto"/>
        <w:ind w:firstLine="0"/>
        <w:rPr>
          <w:rFonts w:cs="Times New Roman"/>
          <w:szCs w:val="28"/>
        </w:rPr>
      </w:pPr>
      <w:r w:rsidRPr="00862A86">
        <w:rPr>
          <w:rFonts w:cs="Times New Roman"/>
          <w:szCs w:val="28"/>
        </w:rPr>
        <w:tab/>
        <w:t>Контроль качества воды на водопроводных и канализационных очистных сооружениях осуществляется центральной химико-бактериологической лабораторией МУП г. Новосибирска «ГОРВОДОКАНАЛ». Государственный контроль качества воды осуществляется управлением Федеральной службы по надзору в сфере защиты прав потребителей и благополучия человека по Новосибирской области.</w:t>
      </w:r>
    </w:p>
    <w:p w:rsidR="00B3143D" w:rsidRPr="00862A86" w:rsidRDefault="00B3143D" w:rsidP="00713223">
      <w:pPr>
        <w:spacing w:line="240" w:lineRule="auto"/>
        <w:ind w:firstLine="0"/>
        <w:rPr>
          <w:rFonts w:cs="Times New Roman"/>
          <w:szCs w:val="28"/>
        </w:rPr>
      </w:pPr>
      <w:r w:rsidRPr="00862A86">
        <w:rPr>
          <w:rFonts w:cs="Times New Roman"/>
          <w:szCs w:val="28"/>
        </w:rPr>
        <w:t xml:space="preserve"> </w:t>
      </w:r>
      <w:r w:rsidRPr="00862A86">
        <w:rPr>
          <w:rFonts w:cs="Times New Roman"/>
          <w:szCs w:val="28"/>
        </w:rPr>
        <w:tab/>
        <w:t>Централизованная система водоснабжения города Новосибирска кроме самого города обеспечивает стабильное водоснабжение прилегающих к городу территорий агломерации Новосибирской области - Академгородка, г. Оби, п.г.т. Краснообск, наукограда Кольцово, Пашино</w:t>
      </w:r>
      <w:r w:rsidR="009470F5">
        <w:rPr>
          <w:rFonts w:cs="Times New Roman"/>
          <w:szCs w:val="28"/>
        </w:rPr>
        <w:t>, с. Барышево, п. Тулинский, с. </w:t>
      </w:r>
      <w:r w:rsidRPr="00862A86">
        <w:rPr>
          <w:rFonts w:cs="Times New Roman"/>
          <w:szCs w:val="28"/>
        </w:rPr>
        <w:t>Новолуговое, п. Кудряшовский, п. Мочище, с. Раздольное, п. Голубой залив.</w:t>
      </w:r>
    </w:p>
    <w:p w:rsidR="00B3143D" w:rsidRPr="00862A86" w:rsidRDefault="00B3143D" w:rsidP="00713223">
      <w:pPr>
        <w:spacing w:line="240" w:lineRule="auto"/>
        <w:ind w:firstLine="0"/>
        <w:rPr>
          <w:rFonts w:cs="Times New Roman"/>
          <w:szCs w:val="28"/>
        </w:rPr>
      </w:pPr>
      <w:r w:rsidRPr="00862A86">
        <w:rPr>
          <w:rFonts w:cs="Times New Roman"/>
          <w:szCs w:val="28"/>
        </w:rPr>
        <w:tab/>
        <w:t>Централизованная система водоотведения города Новосибирска имеет следующие технологические этапы: отведение, очистка сточных вод, обработка и утилизация осадка.</w:t>
      </w:r>
    </w:p>
    <w:p w:rsidR="00B3143D" w:rsidRPr="00862A86" w:rsidRDefault="00B3143D" w:rsidP="00713223">
      <w:pPr>
        <w:spacing w:line="240" w:lineRule="auto"/>
        <w:ind w:firstLine="708"/>
        <w:rPr>
          <w:rFonts w:cs="Times New Roman"/>
          <w:szCs w:val="28"/>
        </w:rPr>
      </w:pPr>
      <w:r w:rsidRPr="00862A86">
        <w:rPr>
          <w:rFonts w:cs="Times New Roman"/>
          <w:szCs w:val="28"/>
        </w:rPr>
        <w:t>Централизованная система водоотведения города Новосибирска включает в себя очистные сооружения канализации, 75 канализационных насосных станций (КНС), 1508 км коллекторов, из которых 200 км коллекторов глубокого заложения диаметром от 1000 до 2500 мм с глубиной заложения 10-25 м.</w:t>
      </w:r>
    </w:p>
    <w:p w:rsidR="00652CA7" w:rsidRPr="002042DA" w:rsidRDefault="00B3143D" w:rsidP="002042DA">
      <w:pPr>
        <w:spacing w:line="240" w:lineRule="auto"/>
        <w:ind w:firstLine="708"/>
        <w:rPr>
          <w:rFonts w:cs="Times New Roman"/>
          <w:szCs w:val="28"/>
        </w:rPr>
      </w:pPr>
      <w:r w:rsidRPr="00862A86">
        <w:rPr>
          <w:rFonts w:cs="Times New Roman"/>
          <w:szCs w:val="28"/>
        </w:rPr>
        <w:t>Централизованная система водоотведения города Новосибирска кроме самого города обеспечивает прием стоков от прилегающих к городу территорий агломерации Новосибирской области - Академгородка, г. Оби, п.г.т. Краснообск, наукограда Кольцово, г. Б</w:t>
      </w:r>
      <w:r w:rsidR="002C7190" w:rsidRPr="00862A86">
        <w:rPr>
          <w:rFonts w:cs="Times New Roman"/>
          <w:szCs w:val="28"/>
        </w:rPr>
        <w:t>ердска, Пашино, п. Барышево, п. </w:t>
      </w:r>
      <w:r w:rsidRPr="00862A86">
        <w:rPr>
          <w:rFonts w:cs="Times New Roman"/>
          <w:szCs w:val="28"/>
        </w:rPr>
        <w:t>Криводановка.</w:t>
      </w:r>
    </w:p>
    <w:p w:rsidR="00CF247A" w:rsidRPr="008749C1" w:rsidRDefault="00CF247A" w:rsidP="0059194C">
      <w:pPr>
        <w:spacing w:line="240" w:lineRule="auto"/>
        <w:ind w:firstLine="0"/>
        <w:rPr>
          <w:rFonts w:cs="Times New Roman"/>
          <w:b/>
          <w:sz w:val="24"/>
          <w:szCs w:val="24"/>
        </w:rPr>
      </w:pPr>
    </w:p>
    <w:p w:rsidR="006E5EFB" w:rsidRPr="00784CB1" w:rsidRDefault="006E5EFB" w:rsidP="008D0AA1">
      <w:pPr>
        <w:spacing w:line="240" w:lineRule="auto"/>
        <w:rPr>
          <w:szCs w:val="28"/>
        </w:rPr>
      </w:pPr>
      <w:r w:rsidRPr="008749C1">
        <w:rPr>
          <w:szCs w:val="28"/>
        </w:rPr>
        <w:t>Жилищно-коммунальный комплекс города Новосибирска насчитывает 8</w:t>
      </w:r>
      <w:r w:rsidR="00934CB2" w:rsidRPr="008749C1">
        <w:rPr>
          <w:szCs w:val="28"/>
        </w:rPr>
        <w:t>7</w:t>
      </w:r>
      <w:r w:rsidRPr="008749C1">
        <w:rPr>
          <w:szCs w:val="28"/>
        </w:rPr>
        <w:t xml:space="preserve"> котельных общей мощностью </w:t>
      </w:r>
      <w:r w:rsidR="00934CB2" w:rsidRPr="008749C1">
        <w:rPr>
          <w:szCs w:val="28"/>
        </w:rPr>
        <w:t>8263,84 Гкал/ч (в том числе 10</w:t>
      </w:r>
      <w:r w:rsidRPr="008749C1">
        <w:rPr>
          <w:szCs w:val="28"/>
        </w:rPr>
        <w:t xml:space="preserve"> муниципальных),</w:t>
      </w:r>
      <w:r w:rsidRPr="00784CB1">
        <w:rPr>
          <w:szCs w:val="28"/>
        </w:rPr>
        <w:t xml:space="preserve"> 2,023 тыс. км тепловых сетей (в том числе в муниципально</w:t>
      </w:r>
      <w:r w:rsidR="006E1804">
        <w:rPr>
          <w:szCs w:val="28"/>
        </w:rPr>
        <w:t>й собственности – 1,13 тыс. км),</w:t>
      </w:r>
      <w:r w:rsidRPr="00784CB1">
        <w:rPr>
          <w:color w:val="FF0000"/>
          <w:szCs w:val="28"/>
        </w:rPr>
        <w:t xml:space="preserve"> </w:t>
      </w:r>
      <w:r w:rsidRPr="00784CB1">
        <w:rPr>
          <w:szCs w:val="28"/>
        </w:rPr>
        <w:t xml:space="preserve">8,19 тыс. км электрических сетей (в том числе в муниципальной собственности – 1,56 тыс. км), 13 тепловых насосных станций, 542 центральных и 800 индивидуальных тепловых пунктов, 150 распределительных и 2657 трансформаторных подстанций (в том числе в муниципальной собственности – 21 РП и 415 ТП). </w:t>
      </w:r>
    </w:p>
    <w:p w:rsidR="006E5EFB" w:rsidRPr="00784CB1" w:rsidRDefault="006E5EFB" w:rsidP="008D0AA1">
      <w:pPr>
        <w:spacing w:line="240" w:lineRule="auto"/>
        <w:rPr>
          <w:color w:val="000000" w:themeColor="text1"/>
          <w:szCs w:val="28"/>
        </w:rPr>
      </w:pPr>
      <w:r w:rsidRPr="00784CB1">
        <w:rPr>
          <w:color w:val="000000" w:themeColor="text1"/>
          <w:szCs w:val="28"/>
        </w:rPr>
        <w:t>Протяженность сетей водоснабжения 2</w:t>
      </w:r>
      <w:r w:rsidR="00C60014" w:rsidRPr="00784CB1">
        <w:rPr>
          <w:color w:val="000000" w:themeColor="text1"/>
          <w:szCs w:val="28"/>
        </w:rPr>
        <w:t>230</w:t>
      </w:r>
      <w:r w:rsidRPr="00784CB1">
        <w:rPr>
          <w:color w:val="000000" w:themeColor="text1"/>
          <w:szCs w:val="28"/>
        </w:rPr>
        <w:t xml:space="preserve"> км. На сетях расположены 14000 смотровых колодцев, 21000 задвижек, 1480 водоразборных колонок. 3</w:t>
      </w:r>
      <w:r w:rsidR="001C50CF">
        <w:rPr>
          <w:color w:val="000000" w:themeColor="text1"/>
          <w:szCs w:val="28"/>
        </w:rPr>
        <w:t>600 </w:t>
      </w:r>
      <w:r w:rsidRPr="00784CB1">
        <w:rPr>
          <w:color w:val="000000" w:themeColor="text1"/>
          <w:szCs w:val="28"/>
        </w:rPr>
        <w:t>пожарных гидрантов, 39 водозаборов, 3 насосно-фильтровальных станции (НФС), 38 водонасосных станции (ВНС), 20 водозаборных скважин.</w:t>
      </w:r>
    </w:p>
    <w:p w:rsidR="006E5EFB" w:rsidRPr="00784CB1" w:rsidRDefault="006E5EFB" w:rsidP="008D0AA1">
      <w:pPr>
        <w:spacing w:line="240" w:lineRule="auto"/>
        <w:rPr>
          <w:color w:val="000000" w:themeColor="text1"/>
          <w:szCs w:val="28"/>
        </w:rPr>
      </w:pPr>
      <w:r w:rsidRPr="00784CB1">
        <w:rPr>
          <w:color w:val="000000" w:themeColor="text1"/>
          <w:szCs w:val="28"/>
        </w:rPr>
        <w:t xml:space="preserve"> Протяженность сетей водоотведения 1616 км. 200 км коллекторов глубокого залегания (глубина 15-25 м, диаметр 1000-2500 мм), более 37000 смотровых колодцев и камер, 75 канализационно-насосных станций (КНС). </w:t>
      </w:r>
    </w:p>
    <w:p w:rsidR="006E5EFB" w:rsidRPr="00784CB1" w:rsidRDefault="006E5EFB" w:rsidP="004D3A9D">
      <w:pPr>
        <w:spacing w:line="240" w:lineRule="auto"/>
        <w:rPr>
          <w:rFonts w:eastAsia="Calibri"/>
          <w:color w:val="000000" w:themeColor="text1"/>
          <w:szCs w:val="28"/>
        </w:rPr>
      </w:pPr>
      <w:r w:rsidRPr="00784CB1">
        <w:rPr>
          <w:rFonts w:eastAsia="Calibri"/>
          <w:color w:val="000000" w:themeColor="text1"/>
          <w:szCs w:val="28"/>
        </w:rPr>
        <w:t>Общая система водоснабжения города Новосибирска подразделяется на две самостоятельные системы: левобережную и правобережную, которые соединены между собой дюкером через реку Обь. В состав каждой из систем входят водозаборы, станции очистки, станции подкачки, резервуары чистой воды и напорно-разводящие сети. Хозяйственно-питьевое водоснабжение города и пригородов осуществляется в основном коммунальным водопроводом МУП «Горводоканал» и в незначительной степени рядом ведомственных водопроводов.</w:t>
      </w:r>
    </w:p>
    <w:p w:rsidR="006E5EFB" w:rsidRPr="00784CB1" w:rsidRDefault="006E5EFB" w:rsidP="004D3A9D">
      <w:pPr>
        <w:tabs>
          <w:tab w:val="right" w:pos="0"/>
        </w:tabs>
        <w:spacing w:line="240" w:lineRule="auto"/>
        <w:rPr>
          <w:rFonts w:eastAsia="Calibri"/>
          <w:color w:val="000000" w:themeColor="text1"/>
          <w:szCs w:val="28"/>
        </w:rPr>
      </w:pPr>
      <w:r w:rsidRPr="00784CB1">
        <w:rPr>
          <w:rFonts w:eastAsia="Calibri"/>
          <w:color w:val="000000" w:themeColor="text1"/>
          <w:szCs w:val="28"/>
        </w:rPr>
        <w:t>Контроль качества воды на водоочистных сооружениях и водопроводных сетях города Новосибирска ведется центральной химико-бактериологической лабораторией водопровода МУП «Горводок</w:t>
      </w:r>
      <w:r w:rsidR="001C50CF">
        <w:rPr>
          <w:rFonts w:eastAsia="Calibri"/>
          <w:color w:val="000000" w:themeColor="text1"/>
          <w:szCs w:val="28"/>
        </w:rPr>
        <w:t>анал» в соответствии с </w:t>
      </w:r>
      <w:r w:rsidRPr="00784CB1">
        <w:rPr>
          <w:rFonts w:eastAsia="Calibri"/>
          <w:color w:val="000000" w:themeColor="text1"/>
          <w:szCs w:val="28"/>
        </w:rPr>
        <w:t>производственной рабочей программой по графикам отбора проб, утвержденным главным инженером. Государственный контроль качества воды осуществляется управлением Федеральной службы по надзору в сфере защиты прав потребителей и благополучия человека по Новосибирской области.</w:t>
      </w:r>
    </w:p>
    <w:p w:rsidR="006E5EFB" w:rsidRPr="00784CB1" w:rsidRDefault="00D02F2E" w:rsidP="004D3A9D">
      <w:pPr>
        <w:spacing w:line="240" w:lineRule="auto"/>
        <w:rPr>
          <w:rFonts w:eastAsia="Calibri"/>
          <w:color w:val="000000" w:themeColor="text1"/>
          <w:szCs w:val="28"/>
        </w:rPr>
      </w:pPr>
      <w:r w:rsidRPr="00784CB1">
        <w:rPr>
          <w:rFonts w:eastAsia="Calibri"/>
          <w:color w:val="000000" w:themeColor="text1"/>
          <w:szCs w:val="28"/>
        </w:rPr>
        <w:t>Водоотведение</w:t>
      </w:r>
      <w:r w:rsidR="0096105B" w:rsidRPr="00784CB1">
        <w:rPr>
          <w:rFonts w:eastAsia="Calibri"/>
          <w:color w:val="000000" w:themeColor="text1"/>
          <w:szCs w:val="28"/>
        </w:rPr>
        <w:t xml:space="preserve"> </w:t>
      </w:r>
      <w:r w:rsidRPr="00784CB1">
        <w:rPr>
          <w:rFonts w:eastAsia="Calibri"/>
          <w:color w:val="000000" w:themeColor="text1"/>
          <w:szCs w:val="28"/>
        </w:rPr>
        <w:t>в</w:t>
      </w:r>
      <w:r w:rsidR="0096105B" w:rsidRPr="00784CB1">
        <w:rPr>
          <w:rFonts w:eastAsia="Calibri"/>
          <w:color w:val="000000" w:themeColor="text1"/>
          <w:szCs w:val="28"/>
        </w:rPr>
        <w:t xml:space="preserve"> </w:t>
      </w:r>
      <w:r w:rsidRPr="00784CB1">
        <w:rPr>
          <w:rFonts w:eastAsia="Calibri"/>
          <w:color w:val="000000" w:themeColor="text1"/>
          <w:szCs w:val="28"/>
        </w:rPr>
        <w:t>городе</w:t>
      </w:r>
      <w:r w:rsidR="0096105B" w:rsidRPr="00784CB1">
        <w:rPr>
          <w:rFonts w:eastAsia="Calibri"/>
          <w:color w:val="000000" w:themeColor="text1"/>
          <w:szCs w:val="28"/>
        </w:rPr>
        <w:t xml:space="preserve"> </w:t>
      </w:r>
      <w:r w:rsidRPr="00784CB1">
        <w:rPr>
          <w:rFonts w:eastAsia="Calibri"/>
          <w:color w:val="000000" w:themeColor="text1"/>
          <w:szCs w:val="28"/>
        </w:rPr>
        <w:t>Новосибирске</w:t>
      </w:r>
      <w:r w:rsidR="0096105B" w:rsidRPr="00784CB1">
        <w:rPr>
          <w:rFonts w:eastAsia="Calibri"/>
          <w:color w:val="000000" w:themeColor="text1"/>
          <w:szCs w:val="28"/>
        </w:rPr>
        <w:t xml:space="preserve"> </w:t>
      </w:r>
      <w:r w:rsidR="006E5EFB" w:rsidRPr="00784CB1">
        <w:rPr>
          <w:rFonts w:eastAsia="Calibri"/>
          <w:color w:val="000000" w:themeColor="text1"/>
          <w:szCs w:val="28"/>
        </w:rPr>
        <w:t>об</w:t>
      </w:r>
      <w:r w:rsidRPr="00784CB1">
        <w:rPr>
          <w:rFonts w:eastAsia="Calibri"/>
          <w:color w:val="000000" w:themeColor="text1"/>
          <w:szCs w:val="28"/>
        </w:rPr>
        <w:t>еспечивается</w:t>
      </w:r>
      <w:r w:rsidR="0096105B" w:rsidRPr="00784CB1">
        <w:rPr>
          <w:rFonts w:eastAsia="Calibri"/>
          <w:color w:val="000000" w:themeColor="text1"/>
          <w:szCs w:val="28"/>
        </w:rPr>
        <w:t xml:space="preserve"> </w:t>
      </w:r>
      <w:r w:rsidR="00076CE0" w:rsidRPr="00784CB1">
        <w:rPr>
          <w:rFonts w:eastAsia="Calibri"/>
          <w:color w:val="000000" w:themeColor="text1"/>
          <w:szCs w:val="28"/>
        </w:rPr>
        <w:t>централизованны</w:t>
      </w:r>
      <w:r w:rsidR="0096105B" w:rsidRPr="00784CB1">
        <w:rPr>
          <w:rFonts w:eastAsia="Calibri"/>
          <w:color w:val="000000" w:themeColor="text1"/>
          <w:szCs w:val="28"/>
        </w:rPr>
        <w:t>м</w:t>
      </w:r>
      <w:r w:rsidR="00076CE0" w:rsidRPr="00784CB1">
        <w:rPr>
          <w:rFonts w:eastAsia="Calibri"/>
          <w:color w:val="000000" w:themeColor="text1"/>
          <w:szCs w:val="28"/>
        </w:rPr>
        <w:t>и</w:t>
      </w:r>
      <w:r w:rsidR="006E5EFB" w:rsidRPr="00784CB1">
        <w:rPr>
          <w:rFonts w:eastAsia="Calibri"/>
          <w:color w:val="000000" w:themeColor="text1"/>
          <w:szCs w:val="28"/>
        </w:rPr>
        <w:t xml:space="preserve"> системами канализации, принимающими сточные воды не только города Новосибирска, но и города Бердска, зоны отдыха в районе поселка Речкуновка, Академгородка, поселка Барышево, рабочего поселка Кольцово, города Оби, поселка Пашино, рабочего поселка Краснообск, поселка Криводановка и других.</w:t>
      </w:r>
    </w:p>
    <w:p w:rsidR="006E5EFB" w:rsidRPr="00784CB1" w:rsidRDefault="006E5EFB" w:rsidP="004D3A9D">
      <w:pPr>
        <w:spacing w:line="240" w:lineRule="auto"/>
        <w:rPr>
          <w:rFonts w:eastAsia="Calibri"/>
          <w:color w:val="000000" w:themeColor="text1"/>
          <w:szCs w:val="28"/>
        </w:rPr>
      </w:pPr>
      <w:r w:rsidRPr="00784CB1">
        <w:rPr>
          <w:rFonts w:eastAsia="Calibri"/>
          <w:color w:val="000000" w:themeColor="text1"/>
          <w:szCs w:val="28"/>
        </w:rPr>
        <w:t>Производство услуг по водоотведению в городе осуществляется МУП «Горводоканал» по следующим технологическим этапам: отведение, очистка, обработка и утилизация осадка.</w:t>
      </w:r>
    </w:p>
    <w:p w:rsidR="00CF247A" w:rsidRDefault="006E5EFB" w:rsidP="00CF247A">
      <w:pPr>
        <w:spacing w:line="240" w:lineRule="auto"/>
        <w:rPr>
          <w:rFonts w:eastAsia="Calibri"/>
          <w:color w:val="000000" w:themeColor="text1"/>
          <w:szCs w:val="28"/>
        </w:rPr>
      </w:pPr>
      <w:r w:rsidRPr="00784CB1">
        <w:rPr>
          <w:rFonts w:eastAsia="Calibri"/>
          <w:color w:val="000000" w:themeColor="text1"/>
          <w:szCs w:val="28"/>
        </w:rPr>
        <w:t>Электроснабжение города Новосибирска осуществляется централизованно по кольцевым магистральным системообразующим сетям напряжения 110 кВ и 220 кВ. Магистральная сеть напряжения 110 кВ одновременно выполняет функции системообразующей и распределительной сети (кольцевыми воздушными линиями электропередач 110-220 кВ, радиальными</w:t>
      </w:r>
      <w:r w:rsidR="00CF247A">
        <w:rPr>
          <w:rFonts w:eastAsia="Calibri"/>
          <w:color w:val="000000" w:themeColor="text1"/>
          <w:szCs w:val="28"/>
        </w:rPr>
        <w:t xml:space="preserve"> </w:t>
      </w:r>
      <w:r w:rsidRPr="00784CB1">
        <w:rPr>
          <w:rFonts w:eastAsia="Calibri"/>
          <w:color w:val="000000" w:themeColor="text1"/>
          <w:szCs w:val="28"/>
        </w:rPr>
        <w:t xml:space="preserve"> распределительными </w:t>
      </w:r>
      <w:r w:rsidR="00CF247A">
        <w:rPr>
          <w:rFonts w:eastAsia="Calibri"/>
          <w:color w:val="000000" w:themeColor="text1"/>
          <w:szCs w:val="28"/>
        </w:rPr>
        <w:t xml:space="preserve"> </w:t>
      </w:r>
      <w:r w:rsidRPr="00784CB1">
        <w:rPr>
          <w:rFonts w:eastAsia="Calibri"/>
          <w:color w:val="000000" w:themeColor="text1"/>
          <w:szCs w:val="28"/>
        </w:rPr>
        <w:t xml:space="preserve">сетями 110-0,4 кВ). </w:t>
      </w:r>
      <w:r w:rsidR="00CF247A">
        <w:rPr>
          <w:rFonts w:eastAsia="Calibri"/>
          <w:color w:val="000000" w:themeColor="text1"/>
          <w:szCs w:val="28"/>
        </w:rPr>
        <w:t xml:space="preserve"> </w:t>
      </w:r>
      <w:r w:rsidRPr="00784CB1">
        <w:rPr>
          <w:rFonts w:eastAsia="Calibri"/>
          <w:color w:val="000000" w:themeColor="text1"/>
          <w:szCs w:val="28"/>
        </w:rPr>
        <w:t>Кольцевая сеть 220 кВ</w:t>
      </w:r>
    </w:p>
    <w:p w:rsidR="006E5EFB" w:rsidRPr="00784CB1" w:rsidRDefault="006E5EFB" w:rsidP="006E1804">
      <w:pPr>
        <w:spacing w:line="240" w:lineRule="auto"/>
        <w:ind w:firstLine="0"/>
        <w:rPr>
          <w:color w:val="000000" w:themeColor="text1"/>
          <w:szCs w:val="28"/>
        </w:rPr>
      </w:pPr>
      <w:r w:rsidRPr="00784CB1">
        <w:rPr>
          <w:rFonts w:eastAsia="Calibri"/>
          <w:color w:val="000000" w:themeColor="text1"/>
          <w:szCs w:val="28"/>
        </w:rPr>
        <w:t>является только системообразующей.</w:t>
      </w:r>
    </w:p>
    <w:p w:rsidR="006E5EFB" w:rsidRPr="00784CB1" w:rsidRDefault="006E5EFB" w:rsidP="008D0AA1">
      <w:pPr>
        <w:spacing w:line="240" w:lineRule="auto"/>
        <w:rPr>
          <w:color w:val="000000" w:themeColor="text1"/>
          <w:szCs w:val="28"/>
        </w:rPr>
      </w:pPr>
      <w:r w:rsidRPr="00784CB1">
        <w:rPr>
          <w:rFonts w:eastAsia="Calibri"/>
          <w:color w:val="000000" w:themeColor="text1"/>
          <w:szCs w:val="28"/>
        </w:rPr>
        <w:t>Источники электроснабжения</w:t>
      </w:r>
      <w:r w:rsidRPr="00784CB1">
        <w:rPr>
          <w:color w:val="000000" w:themeColor="text1"/>
          <w:szCs w:val="28"/>
        </w:rPr>
        <w:t>:</w:t>
      </w:r>
    </w:p>
    <w:p w:rsidR="006E5EFB" w:rsidRPr="00784CB1" w:rsidRDefault="00076CE0" w:rsidP="00076CE0">
      <w:pPr>
        <w:spacing w:line="240" w:lineRule="auto"/>
        <w:ind w:left="709" w:firstLine="0"/>
        <w:rPr>
          <w:color w:val="000000" w:themeColor="text1"/>
          <w:szCs w:val="28"/>
        </w:rPr>
      </w:pPr>
      <w:r w:rsidRPr="00784CB1">
        <w:rPr>
          <w:rFonts w:eastAsia="Calibri"/>
          <w:color w:val="000000" w:themeColor="text1"/>
          <w:szCs w:val="28"/>
          <w:lang w:bidi="en-US"/>
        </w:rPr>
        <w:t xml:space="preserve">- </w:t>
      </w:r>
      <w:r w:rsidR="006E5EFB" w:rsidRPr="00784CB1">
        <w:rPr>
          <w:rFonts w:eastAsia="Calibri"/>
          <w:color w:val="000000" w:themeColor="text1"/>
          <w:szCs w:val="28"/>
          <w:lang w:bidi="en-US"/>
        </w:rPr>
        <w:t>ТЭЦ – 2</w:t>
      </w:r>
      <w:r w:rsidR="001C50CF">
        <w:rPr>
          <w:rFonts w:eastAsia="Calibri"/>
          <w:color w:val="000000" w:themeColor="text1"/>
          <w:szCs w:val="28"/>
          <w:lang w:bidi="en-US"/>
        </w:rPr>
        <w:t>;</w:t>
      </w:r>
    </w:p>
    <w:p w:rsidR="006E5EFB" w:rsidRPr="00784CB1" w:rsidRDefault="00076CE0" w:rsidP="00076CE0">
      <w:pPr>
        <w:spacing w:line="240" w:lineRule="auto"/>
        <w:ind w:left="709" w:firstLine="0"/>
        <w:rPr>
          <w:color w:val="000000" w:themeColor="text1"/>
          <w:szCs w:val="28"/>
        </w:rPr>
      </w:pPr>
      <w:r w:rsidRPr="00784CB1">
        <w:rPr>
          <w:rFonts w:eastAsia="Calibri"/>
          <w:color w:val="000000" w:themeColor="text1"/>
          <w:szCs w:val="28"/>
          <w:lang w:bidi="en-US"/>
        </w:rPr>
        <w:t xml:space="preserve">- </w:t>
      </w:r>
      <w:r w:rsidR="006E5EFB" w:rsidRPr="00784CB1">
        <w:rPr>
          <w:rFonts w:eastAsia="Calibri"/>
          <w:color w:val="000000" w:themeColor="text1"/>
          <w:szCs w:val="28"/>
          <w:lang w:bidi="en-US"/>
        </w:rPr>
        <w:t>ТЭЦ – 3</w:t>
      </w:r>
      <w:r w:rsidR="001C50CF">
        <w:rPr>
          <w:rFonts w:eastAsia="Calibri"/>
          <w:color w:val="000000" w:themeColor="text1"/>
          <w:szCs w:val="28"/>
          <w:lang w:bidi="en-US"/>
        </w:rPr>
        <w:t>;</w:t>
      </w:r>
    </w:p>
    <w:p w:rsidR="006E5EFB" w:rsidRPr="00784CB1" w:rsidRDefault="00076CE0" w:rsidP="00076CE0">
      <w:pPr>
        <w:spacing w:line="240" w:lineRule="auto"/>
        <w:ind w:left="709" w:firstLine="0"/>
        <w:rPr>
          <w:color w:val="000000" w:themeColor="text1"/>
          <w:szCs w:val="28"/>
        </w:rPr>
      </w:pPr>
      <w:r w:rsidRPr="00784CB1">
        <w:rPr>
          <w:rFonts w:eastAsia="Calibri"/>
          <w:color w:val="000000" w:themeColor="text1"/>
          <w:szCs w:val="28"/>
          <w:lang w:bidi="en-US"/>
        </w:rPr>
        <w:t xml:space="preserve">- </w:t>
      </w:r>
      <w:r w:rsidR="006E5EFB" w:rsidRPr="00784CB1">
        <w:rPr>
          <w:rFonts w:eastAsia="Calibri"/>
          <w:color w:val="000000" w:themeColor="text1"/>
          <w:szCs w:val="28"/>
          <w:lang w:bidi="en-US"/>
        </w:rPr>
        <w:t>ТЭЦ – 4</w:t>
      </w:r>
      <w:r w:rsidR="001C50CF">
        <w:rPr>
          <w:rFonts w:eastAsia="Calibri"/>
          <w:color w:val="000000" w:themeColor="text1"/>
          <w:szCs w:val="28"/>
          <w:lang w:bidi="en-US"/>
        </w:rPr>
        <w:t>;</w:t>
      </w:r>
    </w:p>
    <w:p w:rsidR="006E5EFB" w:rsidRPr="00784CB1" w:rsidRDefault="00076CE0" w:rsidP="00076CE0">
      <w:pPr>
        <w:spacing w:line="240" w:lineRule="auto"/>
        <w:ind w:left="709" w:firstLine="0"/>
        <w:rPr>
          <w:color w:val="000000" w:themeColor="text1"/>
          <w:szCs w:val="28"/>
          <w:lang w:bidi="en-US"/>
        </w:rPr>
      </w:pPr>
      <w:r w:rsidRPr="00784CB1">
        <w:rPr>
          <w:rFonts w:eastAsia="Calibri"/>
          <w:color w:val="000000" w:themeColor="text1"/>
          <w:szCs w:val="28"/>
          <w:lang w:bidi="en-US"/>
        </w:rPr>
        <w:t xml:space="preserve">- </w:t>
      </w:r>
      <w:r w:rsidR="006E5EFB" w:rsidRPr="00784CB1">
        <w:rPr>
          <w:rFonts w:eastAsia="Calibri"/>
          <w:color w:val="000000" w:themeColor="text1"/>
          <w:szCs w:val="28"/>
          <w:lang w:bidi="en-US"/>
        </w:rPr>
        <w:t>ТЭЦ – 5</w:t>
      </w:r>
      <w:r w:rsidR="001C50CF">
        <w:rPr>
          <w:rFonts w:eastAsia="Calibri"/>
          <w:color w:val="000000" w:themeColor="text1"/>
          <w:szCs w:val="28"/>
          <w:lang w:bidi="en-US"/>
        </w:rPr>
        <w:t>;</w:t>
      </w:r>
    </w:p>
    <w:p w:rsidR="006E5EFB" w:rsidRPr="00784CB1" w:rsidRDefault="00076CE0" w:rsidP="00076CE0">
      <w:pPr>
        <w:spacing w:line="240" w:lineRule="auto"/>
        <w:ind w:left="709" w:firstLine="0"/>
        <w:rPr>
          <w:color w:val="000000" w:themeColor="text1"/>
          <w:szCs w:val="28"/>
        </w:rPr>
      </w:pPr>
      <w:r w:rsidRPr="00784CB1">
        <w:rPr>
          <w:rFonts w:eastAsia="Calibri"/>
          <w:color w:val="000000" w:themeColor="text1"/>
          <w:szCs w:val="28"/>
          <w:lang w:bidi="en-US"/>
        </w:rPr>
        <w:t xml:space="preserve">- </w:t>
      </w:r>
      <w:r w:rsidR="006E5EFB" w:rsidRPr="00784CB1">
        <w:rPr>
          <w:rFonts w:eastAsia="Calibri"/>
          <w:color w:val="000000" w:themeColor="text1"/>
          <w:szCs w:val="28"/>
          <w:lang w:bidi="en-US"/>
        </w:rPr>
        <w:t>Новосибирская гидроэлектростанция</w:t>
      </w:r>
      <w:r w:rsidR="006E5EFB" w:rsidRPr="00784CB1">
        <w:rPr>
          <w:color w:val="000000" w:themeColor="text1"/>
          <w:szCs w:val="28"/>
          <w:lang w:bidi="en-US"/>
        </w:rPr>
        <w:t>.</w:t>
      </w:r>
    </w:p>
    <w:p w:rsidR="006E5EFB" w:rsidRPr="00784CB1" w:rsidRDefault="006E5EFB" w:rsidP="008D0AA1">
      <w:pPr>
        <w:spacing w:line="240" w:lineRule="auto"/>
        <w:rPr>
          <w:color w:val="000000" w:themeColor="text1"/>
          <w:szCs w:val="28"/>
        </w:rPr>
      </w:pPr>
      <w:r w:rsidRPr="00784CB1">
        <w:rPr>
          <w:rFonts w:eastAsia="Calibri"/>
          <w:color w:val="000000" w:themeColor="text1"/>
          <w:szCs w:val="28"/>
        </w:rPr>
        <w:t>Большинство электросетевых объектов и сооружений принадлежит</w:t>
      </w:r>
      <w:r w:rsidR="0096105B" w:rsidRPr="00784CB1">
        <w:rPr>
          <w:rFonts w:eastAsia="Calibri"/>
          <w:color w:val="000000" w:themeColor="text1"/>
          <w:szCs w:val="28"/>
        </w:rPr>
        <w:t xml:space="preserve"> </w:t>
      </w:r>
      <w:r w:rsidRPr="00784CB1">
        <w:rPr>
          <w:rFonts w:eastAsia="Calibri"/>
          <w:color w:val="000000" w:themeColor="text1"/>
          <w:szCs w:val="28"/>
        </w:rPr>
        <w:t>АО</w:t>
      </w:r>
      <w:r w:rsidR="0096105B" w:rsidRPr="00784CB1">
        <w:rPr>
          <w:rFonts w:eastAsia="Calibri"/>
          <w:color w:val="000000" w:themeColor="text1"/>
          <w:szCs w:val="28"/>
        </w:rPr>
        <w:t> </w:t>
      </w:r>
      <w:r w:rsidRPr="00784CB1">
        <w:rPr>
          <w:rFonts w:eastAsia="Calibri"/>
          <w:color w:val="000000" w:themeColor="text1"/>
          <w:szCs w:val="28"/>
        </w:rPr>
        <w:t>«РЭС»</w:t>
      </w:r>
      <w:r w:rsidRPr="00784CB1">
        <w:rPr>
          <w:color w:val="000000" w:themeColor="text1"/>
          <w:szCs w:val="28"/>
        </w:rPr>
        <w:t xml:space="preserve">, </w:t>
      </w:r>
      <w:r w:rsidRPr="00784CB1">
        <w:rPr>
          <w:rFonts w:eastAsia="Calibri"/>
          <w:color w:val="000000" w:themeColor="text1"/>
          <w:szCs w:val="28"/>
        </w:rPr>
        <w:t>МУП «Электросеть»,</w:t>
      </w:r>
      <w:r w:rsidRPr="00784CB1">
        <w:rPr>
          <w:color w:val="000000" w:themeColor="text1"/>
          <w:szCs w:val="28"/>
        </w:rPr>
        <w:t xml:space="preserve"> </w:t>
      </w:r>
      <w:r w:rsidRPr="00784CB1">
        <w:rPr>
          <w:rFonts w:eastAsia="Calibri"/>
          <w:color w:val="000000" w:themeColor="text1"/>
          <w:szCs w:val="28"/>
        </w:rPr>
        <w:t>ФГУП «УЭВ</w:t>
      </w:r>
      <w:r w:rsidRPr="00784CB1">
        <w:rPr>
          <w:color w:val="000000" w:themeColor="text1"/>
          <w:szCs w:val="28"/>
        </w:rPr>
        <w:t xml:space="preserve"> СО РАН».</w:t>
      </w:r>
    </w:p>
    <w:p w:rsidR="006E5EFB" w:rsidRPr="00784CB1" w:rsidRDefault="006E5EFB" w:rsidP="008D0AA1">
      <w:pPr>
        <w:spacing w:line="240" w:lineRule="auto"/>
        <w:rPr>
          <w:rFonts w:eastAsia="Calibri"/>
          <w:color w:val="000000" w:themeColor="text1"/>
          <w:szCs w:val="28"/>
        </w:rPr>
      </w:pPr>
      <w:r w:rsidRPr="00784CB1">
        <w:rPr>
          <w:rFonts w:eastAsia="Calibri"/>
          <w:color w:val="000000" w:themeColor="text1"/>
          <w:szCs w:val="28"/>
        </w:rPr>
        <w:t xml:space="preserve">Теплоснабжение города Новосибирска осуществляется преимущественно системами централизованного </w:t>
      </w:r>
      <w:r w:rsidRPr="00784CB1">
        <w:rPr>
          <w:color w:val="000000" w:themeColor="text1"/>
          <w:szCs w:val="28"/>
        </w:rPr>
        <w:t xml:space="preserve">теплоснабжения </w:t>
      </w:r>
      <w:r w:rsidRPr="00784CB1">
        <w:rPr>
          <w:rFonts w:eastAsia="Calibri"/>
          <w:color w:val="000000" w:themeColor="text1"/>
          <w:szCs w:val="28"/>
        </w:rPr>
        <w:t>от ТЭЦ-2, ТЭЦ-3, ТЭЦ-4, ТЭЦ-5, Кировской районной и промышленных котельных (тепловые станции № 1, № 2). Около 73 % суммарной нагрузки потребителей обеспечивается от ТЭЦ, 13 % - от крупных котельных теплопроизводительностью более 100 Гкал/ч.</w:t>
      </w:r>
    </w:p>
    <w:p w:rsidR="006E5EFB" w:rsidRPr="00784CB1" w:rsidRDefault="006E5EFB" w:rsidP="008749C1">
      <w:pPr>
        <w:spacing w:line="240" w:lineRule="auto"/>
        <w:rPr>
          <w:color w:val="000000" w:themeColor="text1"/>
          <w:szCs w:val="28"/>
        </w:rPr>
      </w:pPr>
      <w:r w:rsidRPr="00784CB1">
        <w:rPr>
          <w:rFonts w:eastAsia="Calibri"/>
          <w:color w:val="000000" w:themeColor="text1"/>
          <w:szCs w:val="28"/>
        </w:rPr>
        <w:t xml:space="preserve">Функциональная структура централизованного теплоснабжения представляет собой разделенное между разными юридическими лицами производство тепловой энергии и ее передачу до потребителя. </w:t>
      </w:r>
      <w:r w:rsidR="008749C1">
        <w:rPr>
          <w:rFonts w:eastAsia="Calibri"/>
          <w:color w:val="000000" w:themeColor="text1"/>
          <w:szCs w:val="28"/>
        </w:rPr>
        <w:t>Эк</w:t>
      </w:r>
      <w:r w:rsidRPr="00784CB1">
        <w:rPr>
          <w:color w:val="000000" w:themeColor="text1"/>
          <w:szCs w:val="28"/>
        </w:rPr>
        <w:t xml:space="preserve">сплуатацию тепловых сетей в городе Новосибирске осуществляют </w:t>
      </w:r>
      <w:r w:rsidR="008749C1" w:rsidRPr="00784CB1">
        <w:rPr>
          <w:color w:val="000000" w:themeColor="text1"/>
          <w:szCs w:val="28"/>
        </w:rPr>
        <w:t>АО «СИБЭКО»</w:t>
      </w:r>
      <w:r w:rsidR="008749C1">
        <w:rPr>
          <w:color w:val="000000" w:themeColor="text1"/>
          <w:szCs w:val="28"/>
        </w:rPr>
        <w:t>,</w:t>
      </w:r>
      <w:r w:rsidR="008749C1" w:rsidRPr="00784CB1">
        <w:rPr>
          <w:color w:val="000000" w:themeColor="text1"/>
          <w:szCs w:val="28"/>
        </w:rPr>
        <w:t xml:space="preserve"> </w:t>
      </w:r>
      <w:r w:rsidRPr="00784CB1">
        <w:rPr>
          <w:color w:val="000000" w:themeColor="text1"/>
          <w:szCs w:val="28"/>
        </w:rPr>
        <w:t>ФГУП «УЭВ СО РАН», ООО «СГК», ООО «НТСК», ООО «Ген</w:t>
      </w:r>
      <w:r w:rsidR="008749C1">
        <w:rPr>
          <w:color w:val="000000" w:themeColor="text1"/>
          <w:szCs w:val="28"/>
        </w:rPr>
        <w:t xml:space="preserve">ерация Сибири», ООО «ТСП-СИБ», </w:t>
      </w:r>
      <w:r w:rsidRPr="00784CB1">
        <w:rPr>
          <w:color w:val="000000" w:themeColor="text1"/>
          <w:szCs w:val="28"/>
        </w:rPr>
        <w:t xml:space="preserve">ООО «Энергосети Сибири». </w:t>
      </w:r>
    </w:p>
    <w:p w:rsidR="006E5EFB" w:rsidRPr="00784CB1" w:rsidRDefault="006E5EFB" w:rsidP="008D0AA1">
      <w:pPr>
        <w:autoSpaceDE w:val="0"/>
        <w:autoSpaceDN w:val="0"/>
        <w:adjustRightInd w:val="0"/>
        <w:spacing w:line="240" w:lineRule="auto"/>
        <w:rPr>
          <w:rFonts w:eastAsia="Calibri"/>
          <w:color w:val="000000" w:themeColor="text1"/>
          <w:szCs w:val="28"/>
        </w:rPr>
      </w:pPr>
      <w:r w:rsidRPr="00784CB1">
        <w:rPr>
          <w:rFonts w:eastAsia="Calibri"/>
          <w:color w:val="000000" w:themeColor="text1"/>
          <w:szCs w:val="28"/>
        </w:rPr>
        <w:t>Сфера транспортировки природного газа на территории города Новосиб</w:t>
      </w:r>
      <w:r w:rsidR="00FA2BB8">
        <w:rPr>
          <w:rFonts w:eastAsia="Calibri"/>
          <w:color w:val="000000" w:themeColor="text1"/>
          <w:szCs w:val="28"/>
        </w:rPr>
        <w:t xml:space="preserve">ирска характеризуется наличием </w:t>
      </w:r>
      <w:r w:rsidR="00FA2BB8" w:rsidRPr="00862A86">
        <w:rPr>
          <w:rFonts w:eastAsia="Calibri"/>
          <w:color w:val="000000" w:themeColor="text1"/>
          <w:szCs w:val="28"/>
        </w:rPr>
        <w:t>11</w:t>
      </w:r>
      <w:r w:rsidRPr="00784CB1">
        <w:rPr>
          <w:rFonts w:eastAsia="Calibri"/>
          <w:color w:val="000000" w:themeColor="text1"/>
          <w:szCs w:val="28"/>
        </w:rPr>
        <w:t xml:space="preserve"> газораспределительных организаций:</w:t>
      </w:r>
    </w:p>
    <w:p w:rsidR="006E5EFB" w:rsidRPr="00784CB1" w:rsidRDefault="00FA2BB8" w:rsidP="00FA2BB8">
      <w:pPr>
        <w:autoSpaceDE w:val="0"/>
        <w:autoSpaceDN w:val="0"/>
        <w:adjustRightInd w:val="0"/>
        <w:spacing w:line="240" w:lineRule="auto"/>
        <w:rPr>
          <w:rFonts w:eastAsia="Calibri"/>
          <w:color w:val="000000" w:themeColor="text1"/>
          <w:szCs w:val="28"/>
        </w:rPr>
      </w:pPr>
      <w:r>
        <w:rPr>
          <w:rFonts w:eastAsia="Calibri"/>
          <w:color w:val="000000" w:themeColor="text1"/>
          <w:szCs w:val="28"/>
        </w:rPr>
        <w:t>ОАО «Городские газовые сети»;</w:t>
      </w:r>
    </w:p>
    <w:p w:rsidR="006E5EFB" w:rsidRPr="00784CB1" w:rsidRDefault="006E5EFB" w:rsidP="008D0AA1">
      <w:pPr>
        <w:autoSpaceDE w:val="0"/>
        <w:autoSpaceDN w:val="0"/>
        <w:adjustRightInd w:val="0"/>
        <w:spacing w:line="240" w:lineRule="auto"/>
        <w:rPr>
          <w:color w:val="000000" w:themeColor="text1"/>
          <w:szCs w:val="28"/>
        </w:rPr>
      </w:pPr>
      <w:r w:rsidRPr="00784CB1">
        <w:rPr>
          <w:color w:val="000000" w:themeColor="text1"/>
          <w:szCs w:val="28"/>
        </w:rPr>
        <w:t>ООО «Газпром газора</w:t>
      </w:r>
      <w:r w:rsidR="00FA2BB8">
        <w:rPr>
          <w:color w:val="000000" w:themeColor="text1"/>
          <w:szCs w:val="28"/>
        </w:rPr>
        <w:t>с</w:t>
      </w:r>
      <w:r w:rsidRPr="00784CB1">
        <w:rPr>
          <w:color w:val="000000" w:themeColor="text1"/>
          <w:szCs w:val="28"/>
        </w:rPr>
        <w:t>пре</w:t>
      </w:r>
      <w:r w:rsidR="00FA2BB8">
        <w:rPr>
          <w:color w:val="000000" w:themeColor="text1"/>
          <w:szCs w:val="28"/>
        </w:rPr>
        <w:t>де</w:t>
      </w:r>
      <w:r w:rsidRPr="00784CB1">
        <w:rPr>
          <w:color w:val="000000" w:themeColor="text1"/>
          <w:szCs w:val="28"/>
        </w:rPr>
        <w:t>ление Томск»</w:t>
      </w:r>
      <w:r w:rsidR="0096105B" w:rsidRPr="00784CB1">
        <w:rPr>
          <w:color w:val="000000" w:themeColor="text1"/>
          <w:szCs w:val="28"/>
        </w:rPr>
        <w:t>;</w:t>
      </w:r>
    </w:p>
    <w:p w:rsidR="004C5A95" w:rsidRPr="00784CB1" w:rsidRDefault="004C5A95" w:rsidP="004C5A95">
      <w:pPr>
        <w:autoSpaceDE w:val="0"/>
        <w:autoSpaceDN w:val="0"/>
        <w:adjustRightInd w:val="0"/>
        <w:spacing w:line="240" w:lineRule="auto"/>
        <w:rPr>
          <w:color w:val="000000" w:themeColor="text1"/>
          <w:szCs w:val="28"/>
        </w:rPr>
      </w:pPr>
      <w:r w:rsidRPr="00784CB1">
        <w:rPr>
          <w:color w:val="000000" w:themeColor="text1"/>
          <w:szCs w:val="28"/>
        </w:rPr>
        <w:t>ООО «Техногаз»;</w:t>
      </w:r>
    </w:p>
    <w:p w:rsidR="004C5A95" w:rsidRPr="00784CB1" w:rsidRDefault="004C5A95" w:rsidP="004C5A95">
      <w:pPr>
        <w:autoSpaceDE w:val="0"/>
        <w:autoSpaceDN w:val="0"/>
        <w:adjustRightInd w:val="0"/>
        <w:spacing w:line="240" w:lineRule="auto"/>
        <w:rPr>
          <w:color w:val="000000" w:themeColor="text1"/>
          <w:szCs w:val="28"/>
        </w:rPr>
      </w:pPr>
      <w:r w:rsidRPr="00784CB1">
        <w:rPr>
          <w:color w:val="000000" w:themeColor="text1"/>
          <w:szCs w:val="28"/>
        </w:rPr>
        <w:t>ООО «АльфаГазСтройСервис»;</w:t>
      </w:r>
    </w:p>
    <w:p w:rsidR="004C5A95" w:rsidRPr="00784CB1" w:rsidRDefault="004C5A95" w:rsidP="004C5A95">
      <w:pPr>
        <w:autoSpaceDE w:val="0"/>
        <w:autoSpaceDN w:val="0"/>
        <w:adjustRightInd w:val="0"/>
        <w:spacing w:line="240" w:lineRule="auto"/>
        <w:rPr>
          <w:color w:val="000000" w:themeColor="text1"/>
          <w:szCs w:val="28"/>
        </w:rPr>
      </w:pPr>
      <w:r w:rsidRPr="00784CB1">
        <w:rPr>
          <w:color w:val="000000" w:themeColor="text1"/>
          <w:szCs w:val="28"/>
        </w:rPr>
        <w:t>ООО «Промгазсервис»;</w:t>
      </w:r>
    </w:p>
    <w:p w:rsidR="004C5A95" w:rsidRPr="00784CB1" w:rsidRDefault="004C5A95" w:rsidP="004C5A95">
      <w:pPr>
        <w:autoSpaceDE w:val="0"/>
        <w:autoSpaceDN w:val="0"/>
        <w:adjustRightInd w:val="0"/>
        <w:spacing w:line="240" w:lineRule="auto"/>
        <w:rPr>
          <w:color w:val="000000" w:themeColor="text1"/>
          <w:szCs w:val="28"/>
        </w:rPr>
      </w:pPr>
      <w:r w:rsidRPr="00784CB1">
        <w:rPr>
          <w:color w:val="000000" w:themeColor="text1"/>
          <w:szCs w:val="28"/>
        </w:rPr>
        <w:t>ООО «ТеплоГазСервис»;</w:t>
      </w:r>
    </w:p>
    <w:p w:rsidR="004C5A95" w:rsidRPr="00784CB1" w:rsidRDefault="004C5A95" w:rsidP="008D0AA1">
      <w:pPr>
        <w:autoSpaceDE w:val="0"/>
        <w:autoSpaceDN w:val="0"/>
        <w:adjustRightInd w:val="0"/>
        <w:spacing w:line="240" w:lineRule="auto"/>
        <w:rPr>
          <w:color w:val="000000" w:themeColor="text1"/>
          <w:szCs w:val="28"/>
        </w:rPr>
      </w:pPr>
      <w:r w:rsidRPr="00784CB1">
        <w:rPr>
          <w:color w:val="000000" w:themeColor="text1"/>
          <w:szCs w:val="28"/>
        </w:rPr>
        <w:t>ООО «Новосибирскоблгаз»</w:t>
      </w:r>
    </w:p>
    <w:p w:rsidR="004C5A95" w:rsidRPr="00784CB1" w:rsidRDefault="004C5A95" w:rsidP="008D0AA1">
      <w:pPr>
        <w:autoSpaceDE w:val="0"/>
        <w:autoSpaceDN w:val="0"/>
        <w:adjustRightInd w:val="0"/>
        <w:spacing w:line="240" w:lineRule="auto"/>
        <w:rPr>
          <w:color w:val="000000" w:themeColor="text1"/>
          <w:szCs w:val="28"/>
        </w:rPr>
      </w:pPr>
      <w:r w:rsidRPr="00784CB1">
        <w:rPr>
          <w:color w:val="000000" w:themeColor="text1"/>
          <w:szCs w:val="28"/>
        </w:rPr>
        <w:t>ООО «Фортуна+»;</w:t>
      </w:r>
    </w:p>
    <w:p w:rsidR="004C5A95" w:rsidRPr="00784CB1" w:rsidRDefault="004C5A95" w:rsidP="008D0AA1">
      <w:pPr>
        <w:autoSpaceDE w:val="0"/>
        <w:autoSpaceDN w:val="0"/>
        <w:adjustRightInd w:val="0"/>
        <w:spacing w:line="240" w:lineRule="auto"/>
        <w:rPr>
          <w:color w:val="000000" w:themeColor="text1"/>
          <w:szCs w:val="28"/>
        </w:rPr>
      </w:pPr>
      <w:r w:rsidRPr="00784CB1">
        <w:rPr>
          <w:color w:val="000000" w:themeColor="text1"/>
          <w:szCs w:val="28"/>
        </w:rPr>
        <w:t>ООО «СТИМУЛ»;</w:t>
      </w:r>
    </w:p>
    <w:p w:rsidR="004C5A95" w:rsidRPr="00784CB1" w:rsidRDefault="004C5A95" w:rsidP="008D0AA1">
      <w:pPr>
        <w:autoSpaceDE w:val="0"/>
        <w:autoSpaceDN w:val="0"/>
        <w:adjustRightInd w:val="0"/>
        <w:spacing w:line="240" w:lineRule="auto"/>
        <w:rPr>
          <w:color w:val="000000" w:themeColor="text1"/>
          <w:szCs w:val="28"/>
        </w:rPr>
      </w:pPr>
      <w:r w:rsidRPr="00784CB1">
        <w:rPr>
          <w:color w:val="000000" w:themeColor="text1"/>
          <w:szCs w:val="28"/>
        </w:rPr>
        <w:t>ООО «АДС»;</w:t>
      </w:r>
    </w:p>
    <w:p w:rsidR="004C5A95" w:rsidRPr="00784CB1" w:rsidRDefault="004C5A95" w:rsidP="008D0AA1">
      <w:pPr>
        <w:autoSpaceDE w:val="0"/>
        <w:autoSpaceDN w:val="0"/>
        <w:adjustRightInd w:val="0"/>
        <w:spacing w:line="240" w:lineRule="auto"/>
        <w:rPr>
          <w:color w:val="000000" w:themeColor="text1"/>
          <w:szCs w:val="28"/>
        </w:rPr>
      </w:pPr>
      <w:r w:rsidRPr="00784CB1">
        <w:rPr>
          <w:color w:val="000000" w:themeColor="text1"/>
          <w:szCs w:val="28"/>
        </w:rPr>
        <w:t>ООО «НПП «Сибирский энергетический центр»,</w:t>
      </w:r>
    </w:p>
    <w:p w:rsidR="006E5EFB" w:rsidRPr="00784CB1" w:rsidRDefault="006E5EFB" w:rsidP="008D0AA1">
      <w:pPr>
        <w:autoSpaceDE w:val="0"/>
        <w:autoSpaceDN w:val="0"/>
        <w:adjustRightInd w:val="0"/>
        <w:spacing w:line="240" w:lineRule="auto"/>
        <w:rPr>
          <w:rFonts w:eastAsia="Calibri"/>
          <w:color w:val="000000" w:themeColor="text1"/>
          <w:szCs w:val="28"/>
        </w:rPr>
      </w:pPr>
      <w:r w:rsidRPr="00784CB1">
        <w:rPr>
          <w:rFonts w:eastAsia="Calibri"/>
          <w:color w:val="000000" w:themeColor="text1"/>
          <w:szCs w:val="28"/>
        </w:rPr>
        <w:t>а также более 30 коллективных сообществ граждан (кооперативов разных форм), по газораспределительным сетям которых осуществляется транспортировка газа населению и предприятиям</w:t>
      </w:r>
      <w:r w:rsidRPr="00784CB1">
        <w:rPr>
          <w:rFonts w:eastAsia="Calibri"/>
          <w:color w:val="000000" w:themeColor="text1"/>
          <w:w w:val="103"/>
          <w:szCs w:val="28"/>
        </w:rPr>
        <w:t>.</w:t>
      </w:r>
    </w:p>
    <w:p w:rsidR="00CF247A" w:rsidRDefault="006E5EFB" w:rsidP="00CF247A">
      <w:pPr>
        <w:autoSpaceDE w:val="0"/>
        <w:autoSpaceDN w:val="0"/>
        <w:adjustRightInd w:val="0"/>
        <w:spacing w:line="240" w:lineRule="auto"/>
        <w:rPr>
          <w:rFonts w:eastAsia="Calibri"/>
          <w:color w:val="000000" w:themeColor="text1"/>
          <w:w w:val="102"/>
          <w:sz w:val="16"/>
          <w:szCs w:val="16"/>
        </w:rPr>
      </w:pPr>
      <w:r w:rsidRPr="00784CB1">
        <w:rPr>
          <w:rFonts w:eastAsia="Calibri"/>
          <w:color w:val="000000" w:themeColor="text1"/>
          <w:szCs w:val="28"/>
        </w:rPr>
        <w:t xml:space="preserve">Подача газа осуществляется с шести газораспределительных станций </w:t>
      </w:r>
      <w:r w:rsidRPr="00784CB1">
        <w:rPr>
          <w:color w:val="000000" w:themeColor="text1"/>
          <w:szCs w:val="28"/>
        </w:rPr>
        <w:t>(</w:t>
      </w:r>
      <w:r w:rsidRPr="00784CB1">
        <w:rPr>
          <w:rFonts w:eastAsia="Calibri"/>
          <w:color w:val="000000" w:themeColor="text1"/>
          <w:szCs w:val="28"/>
        </w:rPr>
        <w:t>ГРС): ГРС-2, 3, 4, 5, 6, 7 ВНИМБ (поселок Кольцово), расположенных по границам города Новосибирска.</w:t>
      </w:r>
      <w:r w:rsidRPr="00784CB1">
        <w:rPr>
          <w:rFonts w:eastAsia="Calibri"/>
          <w:color w:val="000000" w:themeColor="text1"/>
          <w:w w:val="103"/>
          <w:szCs w:val="28"/>
        </w:rPr>
        <w:t xml:space="preserve"> Общее количество </w:t>
      </w:r>
      <w:r w:rsidRPr="00784CB1">
        <w:rPr>
          <w:rFonts w:eastAsia="Calibri"/>
          <w:color w:val="000000" w:themeColor="text1"/>
          <w:w w:val="102"/>
          <w:szCs w:val="28"/>
        </w:rPr>
        <w:t xml:space="preserve">отдельно стоящих </w:t>
      </w:r>
      <w:r w:rsidRPr="00784CB1">
        <w:rPr>
          <w:rFonts w:eastAsia="Calibri"/>
          <w:color w:val="000000" w:themeColor="text1"/>
          <w:w w:val="103"/>
          <w:szCs w:val="28"/>
        </w:rPr>
        <w:t xml:space="preserve">газорегуляторных пунктов – </w:t>
      </w:r>
      <w:r w:rsidRPr="00784CB1">
        <w:rPr>
          <w:rFonts w:eastAsia="Calibri"/>
          <w:color w:val="000000" w:themeColor="text1"/>
          <w:w w:val="102"/>
          <w:szCs w:val="28"/>
        </w:rPr>
        <w:t>2</w:t>
      </w:r>
      <w:r w:rsidR="00F61574" w:rsidRPr="00784CB1">
        <w:rPr>
          <w:rFonts w:eastAsia="Calibri"/>
          <w:color w:val="000000" w:themeColor="text1"/>
          <w:w w:val="102"/>
          <w:szCs w:val="28"/>
        </w:rPr>
        <w:t>70</w:t>
      </w:r>
      <w:r w:rsidRPr="00784CB1">
        <w:rPr>
          <w:rFonts w:eastAsia="Calibri"/>
          <w:color w:val="000000" w:themeColor="text1"/>
          <w:w w:val="102"/>
          <w:szCs w:val="28"/>
        </w:rPr>
        <w:t xml:space="preserve"> шт.</w:t>
      </w:r>
    </w:p>
    <w:p w:rsidR="006E5EFB" w:rsidRPr="00817FE3" w:rsidRDefault="006E5EFB" w:rsidP="00CF247A">
      <w:pPr>
        <w:autoSpaceDE w:val="0"/>
        <w:autoSpaceDN w:val="0"/>
        <w:adjustRightInd w:val="0"/>
        <w:spacing w:line="240" w:lineRule="auto"/>
        <w:rPr>
          <w:color w:val="000000" w:themeColor="text1"/>
          <w:spacing w:val="-5"/>
          <w:szCs w:val="28"/>
        </w:rPr>
      </w:pPr>
      <w:r w:rsidRPr="00784CB1">
        <w:rPr>
          <w:rFonts w:eastAsia="Calibri"/>
          <w:color w:val="000000" w:themeColor="text1"/>
          <w:w w:val="106"/>
          <w:szCs w:val="28"/>
        </w:rPr>
        <w:t xml:space="preserve">Для защиты подземных газопроводов от коррозии </w:t>
      </w:r>
      <w:r w:rsidRPr="00784CB1">
        <w:rPr>
          <w:rFonts w:eastAsia="Calibri"/>
          <w:color w:val="000000" w:themeColor="text1"/>
          <w:spacing w:val="-5"/>
          <w:szCs w:val="28"/>
        </w:rPr>
        <w:t>эксплуатируется более 270 электрозащитных установок.</w:t>
      </w:r>
    </w:p>
    <w:p w:rsidR="006E5EFB" w:rsidRPr="00DB205B" w:rsidRDefault="006E5EFB" w:rsidP="008D0AA1">
      <w:pPr>
        <w:spacing w:line="240" w:lineRule="auto"/>
        <w:outlineLvl w:val="0"/>
        <w:rPr>
          <w:rFonts w:cs="Times New Roman"/>
          <w:color w:val="000000" w:themeColor="text1"/>
          <w:szCs w:val="28"/>
        </w:rPr>
      </w:pPr>
    </w:p>
    <w:p w:rsidR="00F253A3" w:rsidRPr="00713223" w:rsidRDefault="00F253A3" w:rsidP="00DB205B">
      <w:pPr>
        <w:spacing w:line="240" w:lineRule="auto"/>
        <w:rPr>
          <w:rFonts w:cs="Times New Roman"/>
          <w:b/>
          <w:bCs/>
          <w:color w:val="FF0000"/>
          <w:szCs w:val="28"/>
        </w:rPr>
        <w:sectPr w:rsidR="00F253A3" w:rsidRPr="00713223" w:rsidSect="00E53C49">
          <w:headerReference w:type="default" r:id="rId25"/>
          <w:pgSz w:w="11907" w:h="16840" w:code="9"/>
          <w:pgMar w:top="1134" w:right="851" w:bottom="709" w:left="1418" w:header="720" w:footer="42" w:gutter="0"/>
          <w:cols w:space="720"/>
          <w:titlePg/>
          <w:docGrid w:linePitch="381"/>
        </w:sectPr>
      </w:pPr>
    </w:p>
    <w:tbl>
      <w:tblPr>
        <w:tblW w:w="17564" w:type="dxa"/>
        <w:tblInd w:w="-459" w:type="dxa"/>
        <w:tblLook w:val="04A0" w:firstRow="1" w:lastRow="0" w:firstColumn="1" w:lastColumn="0" w:noHBand="0" w:noVBand="1"/>
      </w:tblPr>
      <w:tblGrid>
        <w:gridCol w:w="284"/>
        <w:gridCol w:w="700"/>
        <w:gridCol w:w="15620"/>
        <w:gridCol w:w="960"/>
      </w:tblGrid>
      <w:tr w:rsidR="00DB205B" w:rsidRPr="003D10F6" w:rsidTr="00713223">
        <w:trPr>
          <w:trHeight w:val="576"/>
        </w:trPr>
        <w:tc>
          <w:tcPr>
            <w:tcW w:w="284" w:type="dxa"/>
            <w:tcBorders>
              <w:top w:val="nil"/>
              <w:left w:val="nil"/>
              <w:bottom w:val="nil"/>
              <w:right w:val="nil"/>
            </w:tcBorders>
            <w:shd w:val="clear" w:color="auto" w:fill="auto"/>
            <w:noWrap/>
            <w:vAlign w:val="bottom"/>
            <w:hideMark/>
          </w:tcPr>
          <w:p w:rsidR="00F253A3" w:rsidRPr="00DB205B" w:rsidRDefault="00F253A3" w:rsidP="00DB205B">
            <w:pPr>
              <w:spacing w:line="240" w:lineRule="auto"/>
              <w:rPr>
                <w:rFonts w:cs="Times New Roman"/>
                <w:b/>
                <w:bCs/>
                <w:color w:val="000000" w:themeColor="text1"/>
                <w:szCs w:val="28"/>
              </w:rPr>
            </w:pPr>
          </w:p>
        </w:tc>
        <w:tc>
          <w:tcPr>
            <w:tcW w:w="700" w:type="dxa"/>
            <w:tcBorders>
              <w:top w:val="nil"/>
              <w:left w:val="nil"/>
              <w:bottom w:val="nil"/>
              <w:right w:val="nil"/>
            </w:tcBorders>
            <w:shd w:val="clear" w:color="auto" w:fill="auto"/>
            <w:noWrap/>
            <w:vAlign w:val="bottom"/>
            <w:hideMark/>
          </w:tcPr>
          <w:p w:rsidR="00F253A3" w:rsidRPr="00DB205B" w:rsidRDefault="00F253A3" w:rsidP="00DB205B">
            <w:pPr>
              <w:spacing w:line="240" w:lineRule="auto"/>
              <w:rPr>
                <w:rFonts w:cs="Times New Roman"/>
                <w:b/>
                <w:bCs/>
                <w:color w:val="000000" w:themeColor="text1"/>
                <w:szCs w:val="28"/>
              </w:rPr>
            </w:pPr>
          </w:p>
        </w:tc>
        <w:tc>
          <w:tcPr>
            <w:tcW w:w="15620" w:type="dxa"/>
            <w:tcBorders>
              <w:top w:val="nil"/>
              <w:left w:val="nil"/>
              <w:bottom w:val="nil"/>
              <w:right w:val="nil"/>
            </w:tcBorders>
            <w:shd w:val="clear" w:color="auto" w:fill="auto"/>
            <w:noWrap/>
            <w:vAlign w:val="bottom"/>
            <w:hideMark/>
          </w:tcPr>
          <w:p w:rsidR="00F253A3" w:rsidRPr="003D10F6" w:rsidRDefault="00F253A3" w:rsidP="00DB205B">
            <w:pPr>
              <w:spacing w:line="240" w:lineRule="auto"/>
              <w:rPr>
                <w:rFonts w:cs="Times New Roman"/>
                <w:b/>
                <w:bCs/>
                <w:color w:val="000000" w:themeColor="text1"/>
                <w:szCs w:val="28"/>
              </w:rPr>
            </w:pPr>
            <w:r w:rsidRPr="003D10F6">
              <w:rPr>
                <w:rFonts w:cs="Times New Roman"/>
                <w:b/>
                <w:bCs/>
                <w:color w:val="000000" w:themeColor="text1"/>
                <w:szCs w:val="28"/>
              </w:rPr>
              <w:t>Тарифы на коммунальные услуги, утвержденные приказами деп</w:t>
            </w:r>
            <w:r w:rsidR="001B34BB" w:rsidRPr="003D10F6">
              <w:rPr>
                <w:rFonts w:cs="Times New Roman"/>
                <w:b/>
                <w:bCs/>
                <w:color w:val="000000" w:themeColor="text1"/>
                <w:szCs w:val="28"/>
              </w:rPr>
              <w:t>артамента по тарифам НСО на 202</w:t>
            </w:r>
            <w:r w:rsidR="00764C1E">
              <w:rPr>
                <w:rFonts w:cs="Times New Roman"/>
                <w:b/>
                <w:bCs/>
                <w:color w:val="000000" w:themeColor="text1"/>
                <w:szCs w:val="28"/>
              </w:rPr>
              <w:t>2-2023</w:t>
            </w:r>
            <w:r w:rsidR="006E1804">
              <w:rPr>
                <w:rFonts w:cs="Times New Roman"/>
                <w:b/>
                <w:bCs/>
                <w:color w:val="000000" w:themeColor="text1"/>
                <w:szCs w:val="28"/>
              </w:rPr>
              <w:t xml:space="preserve"> год</w:t>
            </w:r>
            <w:r w:rsidR="00764C1E">
              <w:rPr>
                <w:rFonts w:cs="Times New Roman"/>
                <w:b/>
                <w:bCs/>
                <w:color w:val="000000" w:themeColor="text1"/>
                <w:szCs w:val="28"/>
              </w:rPr>
              <w:t>ы</w:t>
            </w:r>
          </w:p>
          <w:p w:rsidR="008554CB" w:rsidRPr="003D10F6" w:rsidRDefault="008554CB" w:rsidP="00DB205B">
            <w:pPr>
              <w:spacing w:line="240" w:lineRule="auto"/>
              <w:rPr>
                <w:rFonts w:cs="Times New Roman"/>
                <w:b/>
                <w:bCs/>
                <w:color w:val="000000" w:themeColor="text1"/>
                <w:sz w:val="16"/>
                <w:szCs w:val="16"/>
              </w:rPr>
            </w:pPr>
          </w:p>
        </w:tc>
        <w:tc>
          <w:tcPr>
            <w:tcW w:w="960" w:type="dxa"/>
            <w:tcBorders>
              <w:top w:val="nil"/>
              <w:left w:val="nil"/>
              <w:bottom w:val="nil"/>
              <w:right w:val="nil"/>
            </w:tcBorders>
            <w:shd w:val="clear" w:color="auto" w:fill="auto"/>
            <w:noWrap/>
            <w:vAlign w:val="bottom"/>
            <w:hideMark/>
          </w:tcPr>
          <w:p w:rsidR="00F253A3" w:rsidRPr="003D10F6" w:rsidRDefault="00F253A3" w:rsidP="00DB205B">
            <w:pPr>
              <w:spacing w:line="240" w:lineRule="auto"/>
              <w:rPr>
                <w:rFonts w:cs="Times New Roman"/>
                <w:b/>
                <w:bCs/>
                <w:color w:val="000000" w:themeColor="text1"/>
                <w:szCs w:val="28"/>
              </w:rPr>
            </w:pPr>
          </w:p>
        </w:tc>
      </w:tr>
    </w:tbl>
    <w:tbl>
      <w:tblPr>
        <w:tblStyle w:val="TableNormal"/>
        <w:tblW w:w="15309" w:type="dxa"/>
        <w:tblInd w:w="436" w:type="dxa"/>
        <w:tblLayout w:type="fixed"/>
        <w:tblLook w:val="01E0" w:firstRow="1" w:lastRow="1" w:firstColumn="1" w:lastColumn="1" w:noHBand="0" w:noVBand="0"/>
      </w:tblPr>
      <w:tblGrid>
        <w:gridCol w:w="1842"/>
        <w:gridCol w:w="3119"/>
        <w:gridCol w:w="1417"/>
        <w:gridCol w:w="1134"/>
        <w:gridCol w:w="1276"/>
        <w:gridCol w:w="6521"/>
      </w:tblGrid>
      <w:tr w:rsidR="00410433" w:rsidRPr="003D10F6" w:rsidTr="00152B9A">
        <w:trPr>
          <w:trHeight w:hRule="exact" w:val="717"/>
        </w:trPr>
        <w:tc>
          <w:tcPr>
            <w:tcW w:w="1842" w:type="dxa"/>
            <w:tcBorders>
              <w:top w:val="single" w:sz="8" w:space="0" w:color="000000"/>
              <w:left w:val="single" w:sz="8" w:space="0" w:color="000000"/>
              <w:bottom w:val="single" w:sz="8" w:space="0" w:color="000000"/>
              <w:right w:val="single" w:sz="8" w:space="0" w:color="000000"/>
            </w:tcBorders>
          </w:tcPr>
          <w:p w:rsidR="00410433" w:rsidRPr="003D10F6" w:rsidRDefault="00410433" w:rsidP="00325414">
            <w:pPr>
              <w:pStyle w:val="TableParagraph"/>
              <w:spacing w:before="7" w:line="260" w:lineRule="exact"/>
              <w:rPr>
                <w:rFonts w:ascii="Times New Roman" w:hAnsi="Times New Roman" w:cs="Times New Roman"/>
                <w:b/>
                <w:sz w:val="26"/>
                <w:szCs w:val="26"/>
                <w:lang w:val="ru-RU"/>
              </w:rPr>
            </w:pPr>
          </w:p>
          <w:p w:rsidR="00410433" w:rsidRPr="003D10F6" w:rsidRDefault="00C2623A" w:rsidP="00325414">
            <w:pPr>
              <w:pStyle w:val="TableParagraph"/>
              <w:ind w:left="3"/>
              <w:jc w:val="center"/>
              <w:rPr>
                <w:rFonts w:ascii="Times New Roman" w:eastAsia="Arial" w:hAnsi="Times New Roman" w:cs="Times New Roman"/>
                <w:b/>
                <w:sz w:val="19"/>
                <w:szCs w:val="19"/>
              </w:rPr>
            </w:pPr>
            <w:r>
              <w:rPr>
                <w:rFonts w:ascii="Times New Roman" w:eastAsia="Arial" w:hAnsi="Times New Roman" w:cs="Times New Roman"/>
                <w:b/>
                <w:spacing w:val="-4"/>
                <w:sz w:val="19"/>
                <w:szCs w:val="19"/>
                <w:lang w:val="ru-RU"/>
              </w:rPr>
              <w:t>У</w:t>
            </w:r>
            <w:r w:rsidR="00410433" w:rsidRPr="003D10F6">
              <w:rPr>
                <w:rFonts w:ascii="Times New Roman" w:eastAsia="Arial" w:hAnsi="Times New Roman" w:cs="Times New Roman"/>
                <w:b/>
                <w:sz w:val="19"/>
                <w:szCs w:val="19"/>
              </w:rPr>
              <w:t>сл</w:t>
            </w:r>
            <w:r w:rsidR="00410433" w:rsidRPr="003D10F6">
              <w:rPr>
                <w:rFonts w:ascii="Times New Roman" w:eastAsia="Arial" w:hAnsi="Times New Roman" w:cs="Times New Roman"/>
                <w:b/>
                <w:spacing w:val="-5"/>
                <w:sz w:val="19"/>
                <w:szCs w:val="19"/>
              </w:rPr>
              <w:t>у</w:t>
            </w:r>
            <w:r w:rsidR="00410433" w:rsidRPr="003D10F6">
              <w:rPr>
                <w:rFonts w:ascii="Times New Roman" w:eastAsia="Arial" w:hAnsi="Times New Roman" w:cs="Times New Roman"/>
                <w:b/>
                <w:sz w:val="19"/>
                <w:szCs w:val="19"/>
              </w:rPr>
              <w:t>га</w:t>
            </w:r>
          </w:p>
        </w:tc>
        <w:tc>
          <w:tcPr>
            <w:tcW w:w="3119" w:type="dxa"/>
            <w:tcBorders>
              <w:top w:val="single" w:sz="8" w:space="0" w:color="000000"/>
              <w:left w:val="single" w:sz="8" w:space="0" w:color="000000"/>
              <w:bottom w:val="single" w:sz="8" w:space="0" w:color="000000"/>
              <w:right w:val="single" w:sz="8" w:space="0" w:color="000000"/>
            </w:tcBorders>
          </w:tcPr>
          <w:p w:rsidR="00152B9A" w:rsidRDefault="00152B9A" w:rsidP="00152B9A">
            <w:pPr>
              <w:pStyle w:val="TableParagraph"/>
              <w:ind w:left="143"/>
              <w:jc w:val="center"/>
              <w:rPr>
                <w:rFonts w:ascii="Times New Roman" w:eastAsia="Arial" w:hAnsi="Times New Roman" w:cs="Times New Roman"/>
                <w:b/>
                <w:sz w:val="4"/>
                <w:szCs w:val="4"/>
                <w:lang w:val="ru-RU"/>
              </w:rPr>
            </w:pPr>
          </w:p>
          <w:p w:rsidR="00152B9A" w:rsidRDefault="00152B9A" w:rsidP="00152B9A">
            <w:pPr>
              <w:pStyle w:val="TableParagraph"/>
              <w:ind w:left="143"/>
              <w:jc w:val="center"/>
              <w:rPr>
                <w:rFonts w:ascii="Times New Roman" w:eastAsia="Arial" w:hAnsi="Times New Roman" w:cs="Times New Roman"/>
                <w:b/>
                <w:sz w:val="4"/>
                <w:szCs w:val="4"/>
                <w:lang w:val="ru-RU"/>
              </w:rPr>
            </w:pPr>
          </w:p>
          <w:p w:rsidR="00410433" w:rsidRPr="003D10F6" w:rsidRDefault="00C2623A" w:rsidP="00152B9A">
            <w:pPr>
              <w:pStyle w:val="TableParagraph"/>
              <w:ind w:left="143"/>
              <w:jc w:val="center"/>
              <w:rPr>
                <w:rFonts w:ascii="Times New Roman" w:eastAsia="Arial" w:hAnsi="Times New Roman" w:cs="Times New Roman"/>
                <w:b/>
                <w:sz w:val="19"/>
                <w:szCs w:val="19"/>
              </w:rPr>
            </w:pPr>
            <w:r>
              <w:rPr>
                <w:rFonts w:ascii="Times New Roman" w:eastAsia="Arial" w:hAnsi="Times New Roman" w:cs="Times New Roman"/>
                <w:b/>
                <w:sz w:val="19"/>
                <w:szCs w:val="19"/>
                <w:lang w:val="ru-RU"/>
              </w:rPr>
              <w:t>Р</w:t>
            </w:r>
            <w:r w:rsidR="00410433" w:rsidRPr="003D10F6">
              <w:rPr>
                <w:rFonts w:ascii="Times New Roman" w:eastAsia="Arial" w:hAnsi="Times New Roman" w:cs="Times New Roman"/>
                <w:b/>
                <w:sz w:val="19"/>
                <w:szCs w:val="19"/>
              </w:rPr>
              <w:t>ес</w:t>
            </w:r>
            <w:r w:rsidR="00410433" w:rsidRPr="003D10F6">
              <w:rPr>
                <w:rFonts w:ascii="Times New Roman" w:eastAsia="Arial" w:hAnsi="Times New Roman" w:cs="Times New Roman"/>
                <w:b/>
                <w:spacing w:val="-4"/>
                <w:sz w:val="19"/>
                <w:szCs w:val="19"/>
              </w:rPr>
              <w:t>у</w:t>
            </w:r>
            <w:r w:rsidR="00410433" w:rsidRPr="003D10F6">
              <w:rPr>
                <w:rFonts w:ascii="Times New Roman" w:eastAsia="Arial" w:hAnsi="Times New Roman" w:cs="Times New Roman"/>
                <w:b/>
                <w:sz w:val="19"/>
                <w:szCs w:val="19"/>
              </w:rPr>
              <w:t>рсосна</w:t>
            </w:r>
            <w:r w:rsidR="00410433" w:rsidRPr="003D10F6">
              <w:rPr>
                <w:rFonts w:ascii="Times New Roman" w:eastAsia="Arial" w:hAnsi="Times New Roman" w:cs="Times New Roman"/>
                <w:b/>
                <w:spacing w:val="-2"/>
                <w:sz w:val="19"/>
                <w:szCs w:val="19"/>
              </w:rPr>
              <w:t>б</w:t>
            </w:r>
            <w:r w:rsidR="00410433" w:rsidRPr="003D10F6">
              <w:rPr>
                <w:rFonts w:ascii="Times New Roman" w:eastAsia="Arial" w:hAnsi="Times New Roman" w:cs="Times New Roman"/>
                <w:b/>
                <w:sz w:val="19"/>
                <w:szCs w:val="19"/>
              </w:rPr>
              <w:t xml:space="preserve">жающая </w:t>
            </w:r>
            <w:r w:rsidR="00410433" w:rsidRPr="003D10F6">
              <w:rPr>
                <w:rFonts w:ascii="Times New Roman" w:eastAsia="Arial" w:hAnsi="Times New Roman" w:cs="Times New Roman"/>
                <w:b/>
                <w:spacing w:val="8"/>
                <w:sz w:val="19"/>
                <w:szCs w:val="19"/>
              </w:rPr>
              <w:t xml:space="preserve"> </w:t>
            </w:r>
            <w:r w:rsidR="00410433" w:rsidRPr="003D10F6">
              <w:rPr>
                <w:rFonts w:ascii="Times New Roman" w:eastAsia="Arial" w:hAnsi="Times New Roman" w:cs="Times New Roman"/>
                <w:b/>
                <w:sz w:val="19"/>
                <w:szCs w:val="19"/>
              </w:rPr>
              <w:t>орган</w:t>
            </w:r>
            <w:r w:rsidR="00410433" w:rsidRPr="003D10F6">
              <w:rPr>
                <w:rFonts w:ascii="Times New Roman" w:eastAsia="Arial" w:hAnsi="Times New Roman" w:cs="Times New Roman"/>
                <w:b/>
                <w:spacing w:val="-1"/>
                <w:sz w:val="19"/>
                <w:szCs w:val="19"/>
              </w:rPr>
              <w:t>и</w:t>
            </w:r>
            <w:r w:rsidR="00410433" w:rsidRPr="003D10F6">
              <w:rPr>
                <w:rFonts w:ascii="Times New Roman" w:eastAsia="Arial" w:hAnsi="Times New Roman" w:cs="Times New Roman"/>
                <w:b/>
                <w:sz w:val="19"/>
                <w:szCs w:val="19"/>
              </w:rPr>
              <w:t>за</w:t>
            </w:r>
            <w:r w:rsidR="00410433" w:rsidRPr="003D10F6">
              <w:rPr>
                <w:rFonts w:ascii="Times New Roman" w:eastAsia="Arial" w:hAnsi="Times New Roman" w:cs="Times New Roman"/>
                <w:b/>
                <w:spacing w:val="-2"/>
                <w:sz w:val="19"/>
                <w:szCs w:val="19"/>
              </w:rPr>
              <w:t>ц</w:t>
            </w:r>
            <w:r w:rsidR="00410433" w:rsidRPr="003D10F6">
              <w:rPr>
                <w:rFonts w:ascii="Times New Roman" w:eastAsia="Arial" w:hAnsi="Times New Roman" w:cs="Times New Roman"/>
                <w:b/>
                <w:spacing w:val="-1"/>
                <w:sz w:val="19"/>
                <w:szCs w:val="19"/>
              </w:rPr>
              <w:t>и</w:t>
            </w:r>
            <w:r w:rsidR="00410433" w:rsidRPr="003D10F6">
              <w:rPr>
                <w:rFonts w:ascii="Times New Roman" w:eastAsia="Arial" w:hAnsi="Times New Roman" w:cs="Times New Roman"/>
                <w:b/>
                <w:sz w:val="19"/>
                <w:szCs w:val="19"/>
              </w:rPr>
              <w:t>я</w:t>
            </w:r>
          </w:p>
        </w:tc>
        <w:tc>
          <w:tcPr>
            <w:tcW w:w="1417" w:type="dxa"/>
            <w:tcBorders>
              <w:top w:val="single" w:sz="8" w:space="0" w:color="000000"/>
              <w:left w:val="single" w:sz="8" w:space="0" w:color="000000"/>
              <w:bottom w:val="single" w:sz="8" w:space="0" w:color="000000"/>
              <w:right w:val="single" w:sz="8" w:space="0" w:color="000000"/>
            </w:tcBorders>
          </w:tcPr>
          <w:p w:rsidR="00410433" w:rsidRPr="003D10F6" w:rsidRDefault="00C2623A" w:rsidP="00325414">
            <w:pPr>
              <w:pStyle w:val="TableParagraph"/>
              <w:spacing w:before="48" w:line="264" w:lineRule="auto"/>
              <w:ind w:left="176" w:right="176"/>
              <w:jc w:val="center"/>
              <w:rPr>
                <w:rFonts w:ascii="Times New Roman" w:eastAsia="Arial" w:hAnsi="Times New Roman" w:cs="Times New Roman"/>
                <w:b/>
                <w:sz w:val="15"/>
                <w:szCs w:val="15"/>
              </w:rPr>
            </w:pPr>
            <w:r>
              <w:rPr>
                <w:rFonts w:ascii="Times New Roman" w:eastAsia="Arial" w:hAnsi="Times New Roman" w:cs="Times New Roman"/>
                <w:b/>
                <w:sz w:val="19"/>
                <w:szCs w:val="19"/>
                <w:lang w:val="ru-RU"/>
              </w:rPr>
              <w:t>С</w:t>
            </w:r>
            <w:r w:rsidR="00410433" w:rsidRPr="003D10F6">
              <w:rPr>
                <w:rFonts w:ascii="Times New Roman" w:eastAsia="Arial" w:hAnsi="Times New Roman" w:cs="Times New Roman"/>
                <w:b/>
                <w:sz w:val="19"/>
                <w:szCs w:val="19"/>
              </w:rPr>
              <w:t>то</w:t>
            </w:r>
            <w:r w:rsidR="00410433" w:rsidRPr="003D10F6">
              <w:rPr>
                <w:rFonts w:ascii="Times New Roman" w:eastAsia="Arial" w:hAnsi="Times New Roman" w:cs="Times New Roman"/>
                <w:b/>
                <w:spacing w:val="-1"/>
                <w:sz w:val="19"/>
                <w:szCs w:val="19"/>
              </w:rPr>
              <w:t>и</w:t>
            </w:r>
            <w:r w:rsidR="00410433" w:rsidRPr="003D10F6">
              <w:rPr>
                <w:rFonts w:ascii="Times New Roman" w:eastAsia="Arial" w:hAnsi="Times New Roman" w:cs="Times New Roman"/>
                <w:b/>
                <w:sz w:val="19"/>
                <w:szCs w:val="19"/>
              </w:rPr>
              <w:t>мост</w:t>
            </w:r>
            <w:r w:rsidR="00410433" w:rsidRPr="003D10F6">
              <w:rPr>
                <w:rFonts w:ascii="Times New Roman" w:eastAsia="Arial" w:hAnsi="Times New Roman" w:cs="Times New Roman"/>
                <w:b/>
                <w:spacing w:val="-1"/>
                <w:sz w:val="19"/>
                <w:szCs w:val="19"/>
              </w:rPr>
              <w:t>ь</w:t>
            </w:r>
            <w:r w:rsidR="00410433" w:rsidRPr="003D10F6">
              <w:rPr>
                <w:rFonts w:ascii="Times New Roman" w:eastAsia="Arial" w:hAnsi="Times New Roman" w:cs="Times New Roman"/>
                <w:b/>
                <w:sz w:val="19"/>
                <w:szCs w:val="19"/>
              </w:rPr>
              <w:t>,</w:t>
            </w:r>
            <w:r w:rsidR="00410433" w:rsidRPr="003D10F6">
              <w:rPr>
                <w:rFonts w:ascii="Times New Roman" w:eastAsia="Arial" w:hAnsi="Times New Roman" w:cs="Times New Roman"/>
                <w:b/>
                <w:w w:val="102"/>
                <w:sz w:val="19"/>
                <w:szCs w:val="19"/>
              </w:rPr>
              <w:t xml:space="preserve"> </w:t>
            </w:r>
            <w:r w:rsidR="00410433" w:rsidRPr="003D10F6">
              <w:rPr>
                <w:rFonts w:ascii="Times New Roman" w:eastAsia="Arial" w:hAnsi="Times New Roman" w:cs="Times New Roman"/>
                <w:b/>
                <w:w w:val="105"/>
                <w:sz w:val="19"/>
                <w:szCs w:val="19"/>
              </w:rPr>
              <w:t>р</w:t>
            </w:r>
            <w:r w:rsidR="00410433" w:rsidRPr="003D10F6">
              <w:rPr>
                <w:rFonts w:ascii="Times New Roman" w:eastAsia="Arial" w:hAnsi="Times New Roman" w:cs="Times New Roman"/>
                <w:b/>
                <w:spacing w:val="-5"/>
                <w:w w:val="105"/>
                <w:sz w:val="19"/>
                <w:szCs w:val="19"/>
              </w:rPr>
              <w:t>у</w:t>
            </w:r>
            <w:r w:rsidR="00410433" w:rsidRPr="003D10F6">
              <w:rPr>
                <w:rFonts w:ascii="Times New Roman" w:eastAsia="Arial" w:hAnsi="Times New Roman" w:cs="Times New Roman"/>
                <w:b/>
                <w:spacing w:val="-2"/>
                <w:w w:val="105"/>
                <w:sz w:val="19"/>
                <w:szCs w:val="19"/>
              </w:rPr>
              <w:t>б</w:t>
            </w:r>
            <w:r w:rsidR="00410433" w:rsidRPr="003D10F6">
              <w:rPr>
                <w:rFonts w:ascii="Times New Roman" w:eastAsia="Arial" w:hAnsi="Times New Roman" w:cs="Times New Roman"/>
                <w:b/>
                <w:w w:val="105"/>
                <w:sz w:val="19"/>
                <w:szCs w:val="19"/>
              </w:rPr>
              <w:t>.</w:t>
            </w:r>
            <w:r w:rsidR="00410433" w:rsidRPr="003D10F6">
              <w:rPr>
                <w:rFonts w:ascii="Times New Roman" w:eastAsia="Arial" w:hAnsi="Times New Roman" w:cs="Times New Roman"/>
                <w:b/>
                <w:spacing w:val="-8"/>
                <w:w w:val="105"/>
                <w:sz w:val="19"/>
                <w:szCs w:val="19"/>
              </w:rPr>
              <w:t xml:space="preserve"> </w:t>
            </w:r>
            <w:r w:rsidR="00410433" w:rsidRPr="003D10F6">
              <w:rPr>
                <w:rFonts w:ascii="Times New Roman" w:eastAsia="Arial" w:hAnsi="Times New Roman" w:cs="Times New Roman"/>
                <w:b/>
                <w:w w:val="105"/>
                <w:sz w:val="15"/>
                <w:szCs w:val="15"/>
              </w:rPr>
              <w:t>(с</w:t>
            </w:r>
            <w:r w:rsidR="00410433" w:rsidRPr="003D10F6">
              <w:rPr>
                <w:rFonts w:ascii="Times New Roman" w:eastAsia="Arial" w:hAnsi="Times New Roman" w:cs="Times New Roman"/>
                <w:b/>
                <w:spacing w:val="-6"/>
                <w:w w:val="105"/>
                <w:sz w:val="15"/>
                <w:szCs w:val="15"/>
              </w:rPr>
              <w:t xml:space="preserve"> </w:t>
            </w:r>
            <w:r w:rsidR="00410433" w:rsidRPr="003D10F6">
              <w:rPr>
                <w:rFonts w:ascii="Times New Roman" w:eastAsia="Arial" w:hAnsi="Times New Roman" w:cs="Times New Roman"/>
                <w:b/>
                <w:w w:val="105"/>
                <w:sz w:val="15"/>
                <w:szCs w:val="15"/>
              </w:rPr>
              <w:t>НДС</w:t>
            </w:r>
            <w:r w:rsidR="00410433" w:rsidRPr="003D10F6">
              <w:rPr>
                <w:rFonts w:ascii="Times New Roman" w:eastAsia="Arial" w:hAnsi="Times New Roman" w:cs="Times New Roman"/>
                <w:b/>
                <w:w w:val="104"/>
                <w:sz w:val="15"/>
                <w:szCs w:val="15"/>
              </w:rPr>
              <w:t xml:space="preserve"> </w:t>
            </w:r>
            <w:r w:rsidR="00410433" w:rsidRPr="003D10F6">
              <w:rPr>
                <w:rFonts w:ascii="Times New Roman" w:eastAsia="Arial" w:hAnsi="Times New Roman" w:cs="Times New Roman"/>
                <w:b/>
                <w:w w:val="105"/>
                <w:sz w:val="15"/>
                <w:szCs w:val="15"/>
              </w:rPr>
              <w:t>(2</w:t>
            </w:r>
            <w:r w:rsidR="00410433" w:rsidRPr="003D10F6">
              <w:rPr>
                <w:rFonts w:ascii="Times New Roman" w:eastAsia="Arial" w:hAnsi="Times New Roman" w:cs="Times New Roman"/>
                <w:b/>
                <w:spacing w:val="-1"/>
                <w:w w:val="105"/>
                <w:sz w:val="15"/>
                <w:szCs w:val="15"/>
              </w:rPr>
              <w:t>0</w:t>
            </w:r>
            <w:r w:rsidR="00410433" w:rsidRPr="003D10F6">
              <w:rPr>
                <w:rFonts w:ascii="Times New Roman" w:eastAsia="Arial" w:hAnsi="Times New Roman" w:cs="Times New Roman"/>
                <w:b/>
                <w:w w:val="105"/>
                <w:sz w:val="15"/>
                <w:szCs w:val="15"/>
              </w:rPr>
              <w:t>%))</w:t>
            </w:r>
          </w:p>
        </w:tc>
        <w:tc>
          <w:tcPr>
            <w:tcW w:w="1134" w:type="dxa"/>
            <w:tcBorders>
              <w:top w:val="single" w:sz="8" w:space="0" w:color="000000"/>
              <w:left w:val="single" w:sz="8" w:space="0" w:color="000000"/>
              <w:bottom w:val="single" w:sz="8" w:space="0" w:color="000000"/>
              <w:right w:val="single" w:sz="8" w:space="0" w:color="000000"/>
            </w:tcBorders>
          </w:tcPr>
          <w:p w:rsidR="00410433" w:rsidRPr="003D10F6" w:rsidRDefault="00410433" w:rsidP="00325414">
            <w:pPr>
              <w:pStyle w:val="TableParagraph"/>
              <w:spacing w:before="7" w:line="260" w:lineRule="exact"/>
              <w:rPr>
                <w:rFonts w:ascii="Times New Roman" w:hAnsi="Times New Roman" w:cs="Times New Roman"/>
                <w:b/>
                <w:sz w:val="26"/>
                <w:szCs w:val="26"/>
              </w:rPr>
            </w:pPr>
          </w:p>
          <w:p w:rsidR="00410433" w:rsidRPr="003D10F6" w:rsidRDefault="00C2623A" w:rsidP="00325414">
            <w:pPr>
              <w:pStyle w:val="TableParagraph"/>
              <w:ind w:left="102"/>
              <w:rPr>
                <w:rFonts w:ascii="Times New Roman" w:eastAsia="Arial" w:hAnsi="Times New Roman" w:cs="Times New Roman"/>
                <w:b/>
                <w:sz w:val="19"/>
                <w:szCs w:val="19"/>
              </w:rPr>
            </w:pPr>
            <w:r>
              <w:rPr>
                <w:rFonts w:ascii="Times New Roman" w:eastAsia="Arial" w:hAnsi="Times New Roman" w:cs="Times New Roman"/>
                <w:b/>
                <w:sz w:val="19"/>
                <w:szCs w:val="19"/>
                <w:lang w:val="ru-RU"/>
              </w:rPr>
              <w:t>З</w:t>
            </w:r>
            <w:r w:rsidR="00410433" w:rsidRPr="003D10F6">
              <w:rPr>
                <w:rFonts w:ascii="Times New Roman" w:eastAsia="Arial" w:hAnsi="Times New Roman" w:cs="Times New Roman"/>
                <w:b/>
                <w:sz w:val="19"/>
                <w:szCs w:val="19"/>
              </w:rPr>
              <w:t>а</w:t>
            </w:r>
            <w:r w:rsidR="00410433" w:rsidRPr="003D10F6">
              <w:rPr>
                <w:rFonts w:ascii="Times New Roman" w:eastAsia="Arial" w:hAnsi="Times New Roman" w:cs="Times New Roman"/>
                <w:b/>
                <w:spacing w:val="19"/>
                <w:sz w:val="19"/>
                <w:szCs w:val="19"/>
              </w:rPr>
              <w:t xml:space="preserve"> </w:t>
            </w:r>
            <w:r w:rsidR="00410433" w:rsidRPr="003D10F6">
              <w:rPr>
                <w:rFonts w:ascii="Times New Roman" w:eastAsia="Arial" w:hAnsi="Times New Roman" w:cs="Times New Roman"/>
                <w:b/>
                <w:sz w:val="19"/>
                <w:szCs w:val="19"/>
              </w:rPr>
              <w:t>е</w:t>
            </w:r>
            <w:r w:rsidR="00410433" w:rsidRPr="003D10F6">
              <w:rPr>
                <w:rFonts w:ascii="Times New Roman" w:eastAsia="Arial" w:hAnsi="Times New Roman" w:cs="Times New Roman"/>
                <w:b/>
                <w:spacing w:val="-1"/>
                <w:sz w:val="19"/>
                <w:szCs w:val="19"/>
              </w:rPr>
              <w:t>ди</w:t>
            </w:r>
            <w:r w:rsidR="00410433" w:rsidRPr="003D10F6">
              <w:rPr>
                <w:rFonts w:ascii="Times New Roman" w:eastAsia="Arial" w:hAnsi="Times New Roman" w:cs="Times New Roman"/>
                <w:b/>
                <w:sz w:val="19"/>
                <w:szCs w:val="19"/>
              </w:rPr>
              <w:t>н</w:t>
            </w:r>
            <w:r w:rsidR="00410433" w:rsidRPr="003D10F6">
              <w:rPr>
                <w:rFonts w:ascii="Times New Roman" w:eastAsia="Arial" w:hAnsi="Times New Roman" w:cs="Times New Roman"/>
                <w:b/>
                <w:spacing w:val="-1"/>
                <w:sz w:val="19"/>
                <w:szCs w:val="19"/>
              </w:rPr>
              <w:t>иц</w:t>
            </w:r>
            <w:r w:rsidR="00410433" w:rsidRPr="003D10F6">
              <w:rPr>
                <w:rFonts w:ascii="Times New Roman" w:eastAsia="Arial" w:hAnsi="Times New Roman" w:cs="Times New Roman"/>
                <w:b/>
                <w:sz w:val="19"/>
                <w:szCs w:val="19"/>
              </w:rPr>
              <w:t>у</w:t>
            </w:r>
          </w:p>
        </w:tc>
        <w:tc>
          <w:tcPr>
            <w:tcW w:w="1276" w:type="dxa"/>
            <w:tcBorders>
              <w:top w:val="single" w:sz="8" w:space="0" w:color="000000"/>
              <w:left w:val="single" w:sz="8" w:space="0" w:color="000000"/>
              <w:bottom w:val="single" w:sz="8" w:space="0" w:color="000000"/>
              <w:right w:val="single" w:sz="8" w:space="0" w:color="000000"/>
            </w:tcBorders>
          </w:tcPr>
          <w:p w:rsidR="00410433" w:rsidRPr="003D10F6" w:rsidRDefault="00410433" w:rsidP="00325414">
            <w:pPr>
              <w:pStyle w:val="TableParagraph"/>
              <w:spacing w:before="7" w:line="140" w:lineRule="exact"/>
              <w:rPr>
                <w:rFonts w:ascii="Times New Roman" w:hAnsi="Times New Roman" w:cs="Times New Roman"/>
                <w:b/>
                <w:sz w:val="14"/>
                <w:szCs w:val="14"/>
              </w:rPr>
            </w:pPr>
          </w:p>
          <w:p w:rsidR="00410433" w:rsidRPr="003D10F6" w:rsidRDefault="00C2623A" w:rsidP="00325414">
            <w:pPr>
              <w:pStyle w:val="TableParagraph"/>
              <w:spacing w:line="264" w:lineRule="auto"/>
              <w:ind w:left="249" w:right="244" w:firstLine="91"/>
              <w:rPr>
                <w:rFonts w:ascii="Times New Roman" w:eastAsia="Arial" w:hAnsi="Times New Roman" w:cs="Times New Roman"/>
                <w:b/>
                <w:sz w:val="19"/>
                <w:szCs w:val="19"/>
              </w:rPr>
            </w:pPr>
            <w:r>
              <w:rPr>
                <w:rFonts w:ascii="Times New Roman" w:eastAsia="Arial" w:hAnsi="Times New Roman" w:cs="Times New Roman"/>
                <w:b/>
                <w:sz w:val="19"/>
                <w:szCs w:val="19"/>
                <w:lang w:val="ru-RU"/>
              </w:rPr>
              <w:t>П</w:t>
            </w:r>
            <w:r w:rsidR="00410433" w:rsidRPr="003D10F6">
              <w:rPr>
                <w:rFonts w:ascii="Times New Roman" w:eastAsia="Arial" w:hAnsi="Times New Roman" w:cs="Times New Roman"/>
                <w:b/>
                <w:sz w:val="19"/>
                <w:szCs w:val="19"/>
              </w:rPr>
              <w:t>ер</w:t>
            </w:r>
            <w:r w:rsidR="00410433" w:rsidRPr="003D10F6">
              <w:rPr>
                <w:rFonts w:ascii="Times New Roman" w:eastAsia="Arial" w:hAnsi="Times New Roman" w:cs="Times New Roman"/>
                <w:b/>
                <w:spacing w:val="-1"/>
                <w:sz w:val="19"/>
                <w:szCs w:val="19"/>
              </w:rPr>
              <w:t>и</w:t>
            </w:r>
            <w:r w:rsidR="00410433" w:rsidRPr="003D10F6">
              <w:rPr>
                <w:rFonts w:ascii="Times New Roman" w:eastAsia="Arial" w:hAnsi="Times New Roman" w:cs="Times New Roman"/>
                <w:b/>
                <w:sz w:val="19"/>
                <w:szCs w:val="19"/>
              </w:rPr>
              <w:t>од</w:t>
            </w:r>
            <w:r w:rsidR="00410433" w:rsidRPr="003D10F6">
              <w:rPr>
                <w:rFonts w:ascii="Times New Roman" w:eastAsia="Arial" w:hAnsi="Times New Roman" w:cs="Times New Roman"/>
                <w:b/>
                <w:w w:val="102"/>
                <w:sz w:val="19"/>
                <w:szCs w:val="19"/>
              </w:rPr>
              <w:t xml:space="preserve"> </w:t>
            </w:r>
            <w:r w:rsidR="00410433" w:rsidRPr="003D10F6">
              <w:rPr>
                <w:rFonts w:ascii="Times New Roman" w:eastAsia="Arial" w:hAnsi="Times New Roman" w:cs="Times New Roman"/>
                <w:b/>
                <w:sz w:val="19"/>
                <w:szCs w:val="19"/>
              </w:rPr>
              <w:t>д</w:t>
            </w:r>
            <w:r w:rsidR="00410433" w:rsidRPr="003D10F6">
              <w:rPr>
                <w:rFonts w:ascii="Times New Roman" w:eastAsia="Arial" w:hAnsi="Times New Roman" w:cs="Times New Roman"/>
                <w:b/>
                <w:spacing w:val="-1"/>
                <w:sz w:val="19"/>
                <w:szCs w:val="19"/>
              </w:rPr>
              <w:t>ей</w:t>
            </w:r>
            <w:r w:rsidR="00410433" w:rsidRPr="003D10F6">
              <w:rPr>
                <w:rFonts w:ascii="Times New Roman" w:eastAsia="Arial" w:hAnsi="Times New Roman" w:cs="Times New Roman"/>
                <w:b/>
                <w:sz w:val="19"/>
                <w:szCs w:val="19"/>
              </w:rPr>
              <w:t>ств</w:t>
            </w:r>
            <w:r w:rsidR="00410433" w:rsidRPr="003D10F6">
              <w:rPr>
                <w:rFonts w:ascii="Times New Roman" w:eastAsia="Arial" w:hAnsi="Times New Roman" w:cs="Times New Roman"/>
                <w:b/>
                <w:spacing w:val="-1"/>
                <w:sz w:val="19"/>
                <w:szCs w:val="19"/>
              </w:rPr>
              <w:t>и</w:t>
            </w:r>
            <w:r w:rsidR="00410433" w:rsidRPr="003D10F6">
              <w:rPr>
                <w:rFonts w:ascii="Times New Roman" w:eastAsia="Arial" w:hAnsi="Times New Roman" w:cs="Times New Roman"/>
                <w:b/>
                <w:sz w:val="19"/>
                <w:szCs w:val="19"/>
              </w:rPr>
              <w:t>я</w:t>
            </w:r>
          </w:p>
        </w:tc>
        <w:tc>
          <w:tcPr>
            <w:tcW w:w="6521" w:type="dxa"/>
            <w:tcBorders>
              <w:top w:val="single" w:sz="8" w:space="0" w:color="000000"/>
              <w:left w:val="single" w:sz="8" w:space="0" w:color="000000"/>
              <w:bottom w:val="single" w:sz="8" w:space="0" w:color="000000"/>
              <w:right w:val="single" w:sz="8" w:space="0" w:color="000000"/>
            </w:tcBorders>
          </w:tcPr>
          <w:p w:rsidR="00410433" w:rsidRPr="003D10F6" w:rsidRDefault="00410433" w:rsidP="00325414">
            <w:pPr>
              <w:pStyle w:val="TableParagraph"/>
              <w:spacing w:before="18" w:line="240" w:lineRule="exact"/>
              <w:rPr>
                <w:rFonts w:ascii="Times New Roman" w:hAnsi="Times New Roman" w:cs="Times New Roman"/>
                <w:b/>
                <w:sz w:val="24"/>
                <w:szCs w:val="24"/>
              </w:rPr>
            </w:pPr>
          </w:p>
          <w:p w:rsidR="00410433" w:rsidRPr="003D10F6" w:rsidRDefault="00410433" w:rsidP="00325414">
            <w:pPr>
              <w:pStyle w:val="TableParagraph"/>
              <w:ind w:left="2265"/>
              <w:rPr>
                <w:rFonts w:ascii="Times New Roman" w:eastAsia="Arial" w:hAnsi="Times New Roman" w:cs="Times New Roman"/>
                <w:b/>
                <w:sz w:val="19"/>
                <w:szCs w:val="19"/>
              </w:rPr>
            </w:pPr>
            <w:r w:rsidRPr="003D10F6">
              <w:rPr>
                <w:rFonts w:ascii="Times New Roman" w:eastAsia="Arial" w:hAnsi="Times New Roman" w:cs="Times New Roman"/>
                <w:b/>
                <w:spacing w:val="-2"/>
                <w:sz w:val="19"/>
                <w:szCs w:val="19"/>
              </w:rPr>
              <w:t>Н</w:t>
            </w:r>
            <w:r w:rsidRPr="003D10F6">
              <w:rPr>
                <w:rFonts w:ascii="Times New Roman" w:eastAsia="Arial" w:hAnsi="Times New Roman" w:cs="Times New Roman"/>
                <w:b/>
                <w:sz w:val="19"/>
                <w:szCs w:val="19"/>
              </w:rPr>
              <w:t>ормативно-правовой</w:t>
            </w:r>
            <w:r w:rsidRPr="003D10F6">
              <w:rPr>
                <w:rFonts w:ascii="Times New Roman" w:eastAsia="Arial" w:hAnsi="Times New Roman" w:cs="Times New Roman"/>
                <w:b/>
                <w:spacing w:val="46"/>
                <w:sz w:val="19"/>
                <w:szCs w:val="19"/>
              </w:rPr>
              <w:t xml:space="preserve"> </w:t>
            </w:r>
            <w:r w:rsidRPr="003D10F6">
              <w:rPr>
                <w:rFonts w:ascii="Times New Roman" w:eastAsia="Arial" w:hAnsi="Times New Roman" w:cs="Times New Roman"/>
                <w:b/>
                <w:sz w:val="19"/>
                <w:szCs w:val="19"/>
              </w:rPr>
              <w:t>а</w:t>
            </w:r>
            <w:r w:rsidRPr="003D10F6">
              <w:rPr>
                <w:rFonts w:ascii="Times New Roman" w:eastAsia="Arial" w:hAnsi="Times New Roman" w:cs="Times New Roman"/>
                <w:b/>
                <w:spacing w:val="-2"/>
                <w:sz w:val="19"/>
                <w:szCs w:val="19"/>
              </w:rPr>
              <w:t>к</w:t>
            </w:r>
            <w:r w:rsidRPr="003D10F6">
              <w:rPr>
                <w:rFonts w:ascii="Times New Roman" w:eastAsia="Arial" w:hAnsi="Times New Roman" w:cs="Times New Roman"/>
                <w:b/>
                <w:sz w:val="19"/>
                <w:szCs w:val="19"/>
              </w:rPr>
              <w:t>т</w:t>
            </w:r>
          </w:p>
        </w:tc>
      </w:tr>
      <w:tr w:rsidR="00937DE2" w:rsidRPr="003D10F6" w:rsidTr="004678F7">
        <w:trPr>
          <w:trHeight w:val="968"/>
        </w:trPr>
        <w:tc>
          <w:tcPr>
            <w:tcW w:w="1842" w:type="dxa"/>
            <w:tcBorders>
              <w:top w:val="single" w:sz="8" w:space="0" w:color="000000"/>
              <w:left w:val="single" w:sz="8" w:space="0" w:color="000000"/>
              <w:right w:val="single" w:sz="8" w:space="0" w:color="000000"/>
            </w:tcBorders>
            <w:vAlign w:val="center"/>
          </w:tcPr>
          <w:p w:rsidR="00937DE2" w:rsidRPr="003D10F6" w:rsidRDefault="00937DE2" w:rsidP="004678F7">
            <w:pPr>
              <w:pStyle w:val="TableParagraph"/>
              <w:spacing w:before="3" w:line="240" w:lineRule="exact"/>
              <w:jc w:val="center"/>
              <w:rPr>
                <w:rFonts w:ascii="Times New Roman" w:hAnsi="Times New Roman" w:cs="Times New Roman"/>
                <w:sz w:val="24"/>
                <w:szCs w:val="24"/>
              </w:rPr>
            </w:pPr>
          </w:p>
          <w:p w:rsidR="00937DE2" w:rsidRPr="003D10F6" w:rsidRDefault="00937DE2" w:rsidP="004678F7">
            <w:pPr>
              <w:pStyle w:val="TableParagraph"/>
              <w:spacing w:line="274" w:lineRule="auto"/>
              <w:jc w:val="center"/>
              <w:rPr>
                <w:rFonts w:ascii="Times New Roman" w:eastAsia="Arial" w:hAnsi="Times New Roman" w:cs="Times New Roman"/>
                <w:sz w:val="19"/>
                <w:szCs w:val="19"/>
              </w:rPr>
            </w:pPr>
            <w:r w:rsidRPr="003D10F6">
              <w:rPr>
                <w:rFonts w:ascii="Times New Roman" w:eastAsia="Arial" w:hAnsi="Times New Roman" w:cs="Times New Roman"/>
                <w:b/>
                <w:bCs/>
                <w:sz w:val="19"/>
                <w:szCs w:val="19"/>
              </w:rPr>
              <w:t>ЭЛЕ</w:t>
            </w:r>
            <w:r w:rsidRPr="003D10F6">
              <w:rPr>
                <w:rFonts w:ascii="Times New Roman" w:eastAsia="Arial" w:hAnsi="Times New Roman" w:cs="Times New Roman"/>
                <w:b/>
                <w:bCs/>
                <w:spacing w:val="-1"/>
                <w:sz w:val="19"/>
                <w:szCs w:val="19"/>
              </w:rPr>
              <w:t>К</w:t>
            </w:r>
            <w:r w:rsidRPr="003D10F6">
              <w:rPr>
                <w:rFonts w:ascii="Times New Roman" w:eastAsia="Arial" w:hAnsi="Times New Roman" w:cs="Times New Roman"/>
                <w:b/>
                <w:bCs/>
                <w:spacing w:val="-2"/>
                <w:sz w:val="19"/>
                <w:szCs w:val="19"/>
              </w:rPr>
              <w:t>Т</w:t>
            </w:r>
            <w:r w:rsidRPr="003D10F6">
              <w:rPr>
                <w:rFonts w:ascii="Times New Roman" w:eastAsia="Arial" w:hAnsi="Times New Roman" w:cs="Times New Roman"/>
                <w:b/>
                <w:bCs/>
                <w:sz w:val="19"/>
                <w:szCs w:val="19"/>
              </w:rPr>
              <w:t>Р</w:t>
            </w:r>
            <w:r w:rsidRPr="003D10F6">
              <w:rPr>
                <w:rFonts w:ascii="Times New Roman" w:eastAsia="Arial" w:hAnsi="Times New Roman" w:cs="Times New Roman"/>
                <w:b/>
                <w:bCs/>
                <w:spacing w:val="-1"/>
                <w:sz w:val="19"/>
                <w:szCs w:val="19"/>
              </w:rPr>
              <w:t>И</w:t>
            </w:r>
            <w:r w:rsidRPr="003D10F6">
              <w:rPr>
                <w:rFonts w:ascii="Times New Roman" w:eastAsia="Arial" w:hAnsi="Times New Roman" w:cs="Times New Roman"/>
                <w:b/>
                <w:bCs/>
                <w:sz w:val="19"/>
                <w:szCs w:val="19"/>
              </w:rPr>
              <w:t>ЧЕ</w:t>
            </w:r>
            <w:r w:rsidRPr="003D10F6">
              <w:rPr>
                <w:rFonts w:ascii="Times New Roman" w:eastAsia="Arial" w:hAnsi="Times New Roman" w:cs="Times New Roman"/>
                <w:b/>
                <w:bCs/>
                <w:spacing w:val="-2"/>
                <w:sz w:val="19"/>
                <w:szCs w:val="19"/>
              </w:rPr>
              <w:t>С</w:t>
            </w:r>
            <w:r w:rsidRPr="003D10F6">
              <w:rPr>
                <w:rFonts w:ascii="Times New Roman" w:eastAsia="Arial" w:hAnsi="Times New Roman" w:cs="Times New Roman"/>
                <w:b/>
                <w:bCs/>
                <w:spacing w:val="-1"/>
                <w:sz w:val="19"/>
                <w:szCs w:val="19"/>
              </w:rPr>
              <w:t>К</w:t>
            </w:r>
            <w:r w:rsidRPr="003D10F6">
              <w:rPr>
                <w:rFonts w:ascii="Times New Roman" w:eastAsia="Arial" w:hAnsi="Times New Roman" w:cs="Times New Roman"/>
                <w:b/>
                <w:bCs/>
                <w:spacing w:val="-9"/>
                <w:sz w:val="19"/>
                <w:szCs w:val="19"/>
              </w:rPr>
              <w:t>А</w:t>
            </w:r>
            <w:r w:rsidRPr="003D10F6">
              <w:rPr>
                <w:rFonts w:ascii="Times New Roman" w:eastAsia="Arial" w:hAnsi="Times New Roman" w:cs="Times New Roman"/>
                <w:b/>
                <w:bCs/>
                <w:sz w:val="19"/>
                <w:szCs w:val="19"/>
              </w:rPr>
              <w:t>Я</w:t>
            </w:r>
            <w:r w:rsidRPr="003D10F6">
              <w:rPr>
                <w:rFonts w:ascii="Times New Roman" w:eastAsia="Arial" w:hAnsi="Times New Roman" w:cs="Times New Roman"/>
                <w:b/>
                <w:bCs/>
                <w:w w:val="102"/>
                <w:sz w:val="19"/>
                <w:szCs w:val="19"/>
              </w:rPr>
              <w:t xml:space="preserve"> </w:t>
            </w:r>
            <w:r w:rsidRPr="003D10F6">
              <w:rPr>
                <w:rFonts w:ascii="Times New Roman" w:eastAsia="Arial" w:hAnsi="Times New Roman" w:cs="Times New Roman"/>
                <w:b/>
                <w:bCs/>
                <w:sz w:val="19"/>
                <w:szCs w:val="19"/>
              </w:rPr>
              <w:t>Э</w:t>
            </w:r>
            <w:r w:rsidRPr="003D10F6">
              <w:rPr>
                <w:rFonts w:ascii="Times New Roman" w:eastAsia="Arial" w:hAnsi="Times New Roman" w:cs="Times New Roman"/>
                <w:b/>
                <w:bCs/>
                <w:spacing w:val="-2"/>
                <w:sz w:val="19"/>
                <w:szCs w:val="19"/>
              </w:rPr>
              <w:t>Н</w:t>
            </w:r>
            <w:r w:rsidRPr="003D10F6">
              <w:rPr>
                <w:rFonts w:ascii="Times New Roman" w:eastAsia="Arial" w:hAnsi="Times New Roman" w:cs="Times New Roman"/>
                <w:b/>
                <w:bCs/>
                <w:sz w:val="19"/>
                <w:szCs w:val="19"/>
              </w:rPr>
              <w:t>ЕРГИЯ</w:t>
            </w:r>
          </w:p>
        </w:tc>
        <w:tc>
          <w:tcPr>
            <w:tcW w:w="3119" w:type="dxa"/>
            <w:tcBorders>
              <w:top w:val="single" w:sz="8" w:space="0" w:color="000000"/>
              <w:left w:val="single" w:sz="8" w:space="0" w:color="000000"/>
              <w:right w:val="single" w:sz="8" w:space="0" w:color="000000"/>
            </w:tcBorders>
          </w:tcPr>
          <w:p w:rsidR="00937DE2" w:rsidRPr="003D10F6" w:rsidRDefault="00937DE2" w:rsidP="00325414">
            <w:pPr>
              <w:pStyle w:val="TableParagraph"/>
              <w:spacing w:before="6" w:line="240" w:lineRule="exact"/>
              <w:rPr>
                <w:rFonts w:ascii="Times New Roman" w:hAnsi="Times New Roman" w:cs="Times New Roman"/>
                <w:sz w:val="24"/>
                <w:szCs w:val="24"/>
              </w:rPr>
            </w:pPr>
          </w:p>
          <w:p w:rsidR="00937DE2" w:rsidRPr="003D10F6" w:rsidRDefault="00937DE2" w:rsidP="00152B9A">
            <w:pPr>
              <w:pStyle w:val="TableParagraph"/>
              <w:spacing w:line="263" w:lineRule="auto"/>
              <w:ind w:left="851" w:right="344" w:hanging="707"/>
              <w:rPr>
                <w:rFonts w:ascii="Times New Roman" w:eastAsia="Arial" w:hAnsi="Times New Roman" w:cs="Times New Roman"/>
                <w:sz w:val="19"/>
                <w:szCs w:val="19"/>
              </w:rPr>
            </w:pPr>
            <w:r w:rsidRPr="003D10F6">
              <w:rPr>
                <w:rFonts w:ascii="Times New Roman" w:eastAsia="Arial" w:hAnsi="Times New Roman" w:cs="Times New Roman"/>
                <w:sz w:val="19"/>
                <w:szCs w:val="19"/>
              </w:rPr>
              <w:t xml:space="preserve">АО  </w:t>
            </w:r>
            <w:r>
              <w:rPr>
                <w:rFonts w:ascii="Times New Roman" w:eastAsia="Arial" w:hAnsi="Times New Roman" w:cs="Times New Roman"/>
                <w:sz w:val="19"/>
                <w:szCs w:val="19"/>
                <w:lang w:val="ru-RU"/>
              </w:rPr>
              <w:t>«Н</w:t>
            </w:r>
            <w:r w:rsidRPr="003D10F6">
              <w:rPr>
                <w:rFonts w:ascii="Times New Roman" w:eastAsia="Arial" w:hAnsi="Times New Roman" w:cs="Times New Roman"/>
                <w:sz w:val="19"/>
                <w:szCs w:val="19"/>
              </w:rPr>
              <w:t>овос</w:t>
            </w:r>
            <w:r w:rsidRPr="003D10F6">
              <w:rPr>
                <w:rFonts w:ascii="Times New Roman" w:eastAsia="Arial" w:hAnsi="Times New Roman" w:cs="Times New Roman"/>
                <w:spacing w:val="-1"/>
                <w:sz w:val="19"/>
                <w:szCs w:val="19"/>
              </w:rPr>
              <w:t>иби</w:t>
            </w:r>
            <w:r w:rsidRPr="003D10F6">
              <w:rPr>
                <w:rFonts w:ascii="Times New Roman" w:eastAsia="Arial" w:hAnsi="Times New Roman" w:cs="Times New Roman"/>
                <w:sz w:val="19"/>
                <w:szCs w:val="19"/>
              </w:rPr>
              <w:t>рс</w:t>
            </w:r>
            <w:r w:rsidRPr="003D10F6">
              <w:rPr>
                <w:rFonts w:ascii="Times New Roman" w:eastAsia="Arial" w:hAnsi="Times New Roman" w:cs="Times New Roman"/>
                <w:spacing w:val="-2"/>
                <w:sz w:val="19"/>
                <w:szCs w:val="19"/>
              </w:rPr>
              <w:t>к</w:t>
            </w:r>
            <w:r w:rsidRPr="003D10F6">
              <w:rPr>
                <w:rFonts w:ascii="Times New Roman" w:eastAsia="Arial" w:hAnsi="Times New Roman" w:cs="Times New Roman"/>
                <w:spacing w:val="-1"/>
                <w:sz w:val="19"/>
                <w:szCs w:val="19"/>
              </w:rPr>
              <w:t>э</w:t>
            </w:r>
            <w:r w:rsidRPr="003D10F6">
              <w:rPr>
                <w:rFonts w:ascii="Times New Roman" w:eastAsia="Arial" w:hAnsi="Times New Roman" w:cs="Times New Roman"/>
                <w:sz w:val="19"/>
                <w:szCs w:val="19"/>
              </w:rPr>
              <w:t>нергос</w:t>
            </w:r>
            <w:r w:rsidRPr="003D10F6">
              <w:rPr>
                <w:rFonts w:ascii="Times New Roman" w:eastAsia="Arial" w:hAnsi="Times New Roman" w:cs="Times New Roman"/>
                <w:spacing w:val="-1"/>
                <w:sz w:val="19"/>
                <w:szCs w:val="19"/>
              </w:rPr>
              <w:t>б</w:t>
            </w:r>
            <w:r w:rsidRPr="003D10F6">
              <w:rPr>
                <w:rFonts w:ascii="Times New Roman" w:eastAsia="Arial" w:hAnsi="Times New Roman" w:cs="Times New Roman"/>
                <w:sz w:val="19"/>
                <w:szCs w:val="19"/>
              </w:rPr>
              <w:t>ы</w:t>
            </w:r>
            <w:r w:rsidRPr="003D10F6">
              <w:rPr>
                <w:rFonts w:ascii="Times New Roman" w:eastAsia="Arial" w:hAnsi="Times New Roman" w:cs="Times New Roman"/>
                <w:spacing w:val="-1"/>
                <w:sz w:val="19"/>
                <w:szCs w:val="19"/>
              </w:rPr>
              <w:t>т</w:t>
            </w:r>
            <w:r>
              <w:rPr>
                <w:rFonts w:ascii="Times New Roman" w:eastAsia="Arial" w:hAnsi="Times New Roman" w:cs="Times New Roman"/>
                <w:spacing w:val="-1"/>
                <w:sz w:val="19"/>
                <w:szCs w:val="19"/>
                <w:lang w:val="ru-RU"/>
              </w:rPr>
              <w:t>»</w:t>
            </w:r>
            <w:r w:rsidRPr="003D10F6">
              <w:rPr>
                <w:rFonts w:ascii="Times New Roman" w:eastAsia="Arial" w:hAnsi="Times New Roman" w:cs="Times New Roman"/>
                <w:w w:val="102"/>
                <w:sz w:val="19"/>
                <w:szCs w:val="19"/>
              </w:rPr>
              <w:t xml:space="preserve"> </w:t>
            </w:r>
            <w:r w:rsidRPr="003D10F6">
              <w:rPr>
                <w:rFonts w:ascii="Times New Roman" w:eastAsia="Arial" w:hAnsi="Times New Roman" w:cs="Times New Roman"/>
                <w:sz w:val="19"/>
                <w:szCs w:val="19"/>
              </w:rPr>
              <w:t>(И</w:t>
            </w:r>
            <w:r w:rsidRPr="003D10F6">
              <w:rPr>
                <w:rFonts w:ascii="Times New Roman" w:eastAsia="Arial" w:hAnsi="Times New Roman" w:cs="Times New Roman"/>
                <w:spacing w:val="-2"/>
                <w:sz w:val="19"/>
                <w:szCs w:val="19"/>
              </w:rPr>
              <w:t>Н</w:t>
            </w:r>
            <w:r w:rsidRPr="003D10F6">
              <w:rPr>
                <w:rFonts w:ascii="Times New Roman" w:eastAsia="Arial" w:hAnsi="Times New Roman" w:cs="Times New Roman"/>
                <w:sz w:val="19"/>
                <w:szCs w:val="19"/>
              </w:rPr>
              <w:t>Н</w:t>
            </w:r>
            <w:r w:rsidRPr="003D10F6">
              <w:rPr>
                <w:rFonts w:ascii="Times New Roman" w:eastAsia="Arial" w:hAnsi="Times New Roman" w:cs="Times New Roman"/>
                <w:spacing w:val="32"/>
                <w:sz w:val="19"/>
                <w:szCs w:val="19"/>
              </w:rPr>
              <w:t xml:space="preserve"> </w:t>
            </w:r>
            <w:r w:rsidRPr="003D10F6">
              <w:rPr>
                <w:rFonts w:ascii="Times New Roman" w:eastAsia="Arial" w:hAnsi="Times New Roman" w:cs="Times New Roman"/>
                <w:sz w:val="19"/>
                <w:szCs w:val="19"/>
              </w:rPr>
              <w:t>540702</w:t>
            </w:r>
            <w:r w:rsidRPr="003D10F6">
              <w:rPr>
                <w:rFonts w:ascii="Times New Roman" w:eastAsia="Arial" w:hAnsi="Times New Roman" w:cs="Times New Roman"/>
                <w:spacing w:val="-1"/>
                <w:sz w:val="19"/>
                <w:szCs w:val="19"/>
              </w:rPr>
              <w:t>5</w:t>
            </w:r>
            <w:r w:rsidRPr="003D10F6">
              <w:rPr>
                <w:rFonts w:ascii="Times New Roman" w:eastAsia="Arial" w:hAnsi="Times New Roman" w:cs="Times New Roman"/>
                <w:sz w:val="19"/>
                <w:szCs w:val="19"/>
              </w:rPr>
              <w:t>576)</w:t>
            </w:r>
          </w:p>
        </w:tc>
        <w:tc>
          <w:tcPr>
            <w:tcW w:w="1417" w:type="dxa"/>
            <w:tcBorders>
              <w:top w:val="single" w:sz="8" w:space="0" w:color="000000"/>
              <w:left w:val="single" w:sz="8" w:space="0" w:color="000000"/>
              <w:right w:val="single" w:sz="8" w:space="0" w:color="000000"/>
            </w:tcBorders>
            <w:vAlign w:val="center"/>
          </w:tcPr>
          <w:p w:rsidR="00937DE2" w:rsidRPr="008749C1" w:rsidRDefault="00937DE2" w:rsidP="00937DE2">
            <w:pPr>
              <w:pStyle w:val="TableParagraph"/>
              <w:spacing w:before="7" w:line="100" w:lineRule="exact"/>
              <w:jc w:val="center"/>
              <w:rPr>
                <w:rFonts w:ascii="Times New Roman" w:hAnsi="Times New Roman" w:cs="Times New Roman"/>
                <w:sz w:val="10"/>
                <w:szCs w:val="10"/>
              </w:rPr>
            </w:pPr>
          </w:p>
          <w:p w:rsidR="00937DE2" w:rsidRPr="008749C1" w:rsidRDefault="00937DE2" w:rsidP="00937DE2">
            <w:pPr>
              <w:pStyle w:val="TableParagraph"/>
              <w:spacing w:before="7" w:line="100" w:lineRule="exact"/>
              <w:jc w:val="center"/>
              <w:rPr>
                <w:rFonts w:ascii="Times New Roman" w:hAnsi="Times New Roman" w:cs="Times New Roman"/>
                <w:sz w:val="10"/>
                <w:szCs w:val="10"/>
                <w:lang w:val="ru-RU"/>
              </w:rPr>
            </w:pPr>
          </w:p>
          <w:p w:rsidR="00937DE2" w:rsidRPr="008749C1" w:rsidRDefault="00937DE2" w:rsidP="00937DE2">
            <w:pPr>
              <w:pStyle w:val="TableParagraph"/>
              <w:rPr>
                <w:rFonts w:ascii="Times New Roman" w:eastAsia="Arial" w:hAnsi="Times New Roman" w:cs="Times New Roman"/>
                <w:sz w:val="23"/>
                <w:szCs w:val="23"/>
                <w:lang w:val="ru-RU"/>
              </w:rPr>
            </w:pPr>
            <w:r w:rsidRPr="008749C1">
              <w:rPr>
                <w:rFonts w:ascii="Times New Roman" w:eastAsia="Arial" w:hAnsi="Times New Roman" w:cs="Times New Roman"/>
                <w:sz w:val="23"/>
                <w:szCs w:val="23"/>
                <w:lang w:val="ru-RU"/>
              </w:rPr>
              <w:t xml:space="preserve">          3,36</w:t>
            </w:r>
          </w:p>
        </w:tc>
        <w:tc>
          <w:tcPr>
            <w:tcW w:w="1134" w:type="dxa"/>
            <w:tcBorders>
              <w:top w:val="single" w:sz="8" w:space="0" w:color="000000"/>
              <w:left w:val="single" w:sz="8" w:space="0" w:color="000000"/>
              <w:right w:val="single" w:sz="8" w:space="0" w:color="000000"/>
            </w:tcBorders>
            <w:vAlign w:val="center"/>
          </w:tcPr>
          <w:p w:rsidR="00937DE2" w:rsidRPr="008749C1" w:rsidRDefault="00937DE2" w:rsidP="00937DE2">
            <w:pPr>
              <w:pStyle w:val="TableParagraph"/>
              <w:spacing w:before="8" w:line="120" w:lineRule="exact"/>
              <w:jc w:val="center"/>
              <w:rPr>
                <w:rFonts w:ascii="Times New Roman" w:hAnsi="Times New Roman" w:cs="Times New Roman"/>
                <w:sz w:val="12"/>
                <w:szCs w:val="12"/>
              </w:rPr>
            </w:pPr>
          </w:p>
          <w:p w:rsidR="00937DE2" w:rsidRPr="008749C1" w:rsidRDefault="00937DE2" w:rsidP="00937DE2">
            <w:pPr>
              <w:pStyle w:val="TableParagraph"/>
              <w:ind w:left="162"/>
              <w:jc w:val="center"/>
              <w:rPr>
                <w:rFonts w:ascii="Times New Roman" w:eastAsia="Arial" w:hAnsi="Times New Roman" w:cs="Times New Roman"/>
                <w:sz w:val="19"/>
                <w:szCs w:val="19"/>
              </w:rPr>
            </w:pPr>
            <w:r w:rsidRPr="008749C1">
              <w:rPr>
                <w:rFonts w:ascii="Times New Roman" w:eastAsia="Arial" w:hAnsi="Times New Roman" w:cs="Times New Roman"/>
                <w:sz w:val="19"/>
                <w:szCs w:val="19"/>
              </w:rPr>
              <w:t>за</w:t>
            </w:r>
            <w:r w:rsidRPr="008749C1">
              <w:rPr>
                <w:rFonts w:ascii="Times New Roman" w:eastAsia="Arial" w:hAnsi="Times New Roman" w:cs="Times New Roman"/>
                <w:spacing w:val="8"/>
                <w:sz w:val="19"/>
                <w:szCs w:val="19"/>
              </w:rPr>
              <w:t xml:space="preserve"> </w:t>
            </w:r>
            <w:r w:rsidRPr="008749C1">
              <w:rPr>
                <w:rFonts w:ascii="Times New Roman" w:eastAsia="Arial" w:hAnsi="Times New Roman" w:cs="Times New Roman"/>
                <w:sz w:val="19"/>
                <w:szCs w:val="19"/>
              </w:rPr>
              <w:t>1</w:t>
            </w:r>
            <w:r w:rsidRPr="008749C1">
              <w:rPr>
                <w:rFonts w:ascii="Times New Roman" w:eastAsia="Arial" w:hAnsi="Times New Roman" w:cs="Times New Roman"/>
                <w:spacing w:val="10"/>
                <w:sz w:val="19"/>
                <w:szCs w:val="19"/>
              </w:rPr>
              <w:t xml:space="preserve"> </w:t>
            </w:r>
            <w:r w:rsidRPr="008749C1">
              <w:rPr>
                <w:rFonts w:ascii="Times New Roman" w:eastAsia="Arial" w:hAnsi="Times New Roman" w:cs="Times New Roman"/>
                <w:spacing w:val="-2"/>
                <w:sz w:val="19"/>
                <w:szCs w:val="19"/>
              </w:rPr>
              <w:t>к</w:t>
            </w:r>
            <w:r w:rsidRPr="008749C1">
              <w:rPr>
                <w:rFonts w:ascii="Times New Roman" w:eastAsia="Arial" w:hAnsi="Times New Roman" w:cs="Times New Roman"/>
                <w:sz w:val="19"/>
                <w:szCs w:val="19"/>
              </w:rPr>
              <w:t>Вт-ч</w:t>
            </w:r>
          </w:p>
          <w:p w:rsidR="00937DE2" w:rsidRPr="008749C1" w:rsidRDefault="00937DE2" w:rsidP="00937DE2">
            <w:pPr>
              <w:pStyle w:val="TableParagraph"/>
              <w:spacing w:before="8" w:line="120" w:lineRule="exact"/>
              <w:jc w:val="center"/>
              <w:rPr>
                <w:rFonts w:ascii="Times New Roman" w:hAnsi="Times New Roman" w:cs="Times New Roman"/>
                <w:sz w:val="12"/>
                <w:szCs w:val="12"/>
              </w:rPr>
            </w:pPr>
          </w:p>
          <w:p w:rsidR="00937DE2" w:rsidRPr="008749C1" w:rsidRDefault="00937DE2" w:rsidP="00937DE2">
            <w:pPr>
              <w:pStyle w:val="TableParagraph"/>
              <w:ind w:left="162"/>
              <w:jc w:val="center"/>
              <w:rPr>
                <w:rFonts w:ascii="Times New Roman" w:eastAsia="Arial" w:hAnsi="Times New Roman" w:cs="Times New Roman"/>
                <w:sz w:val="19"/>
                <w:szCs w:val="19"/>
              </w:rPr>
            </w:pPr>
          </w:p>
        </w:tc>
        <w:tc>
          <w:tcPr>
            <w:tcW w:w="1276" w:type="dxa"/>
            <w:tcBorders>
              <w:top w:val="single" w:sz="8" w:space="0" w:color="000000"/>
              <w:left w:val="single" w:sz="8" w:space="0" w:color="000000"/>
              <w:right w:val="single" w:sz="8" w:space="0" w:color="000000"/>
            </w:tcBorders>
            <w:vAlign w:val="center"/>
          </w:tcPr>
          <w:p w:rsidR="00937DE2" w:rsidRPr="008749C1" w:rsidRDefault="00937DE2" w:rsidP="00937DE2">
            <w:pPr>
              <w:pStyle w:val="TableParagraph"/>
              <w:spacing w:before="8"/>
              <w:ind w:left="80"/>
              <w:jc w:val="center"/>
              <w:rPr>
                <w:rFonts w:ascii="Times New Roman" w:eastAsia="Arial" w:hAnsi="Times New Roman" w:cs="Times New Roman"/>
                <w:sz w:val="19"/>
                <w:szCs w:val="19"/>
                <w:lang w:val="ru-RU"/>
              </w:rPr>
            </w:pPr>
            <w:r w:rsidRPr="008749C1">
              <w:rPr>
                <w:rFonts w:ascii="Times New Roman" w:eastAsia="Arial" w:hAnsi="Times New Roman" w:cs="Times New Roman"/>
                <w:sz w:val="19"/>
                <w:szCs w:val="19"/>
                <w:lang w:val="ru-RU"/>
              </w:rPr>
              <w:t>01.12.2022г.-</w:t>
            </w:r>
          </w:p>
          <w:p w:rsidR="00937DE2" w:rsidRPr="008749C1" w:rsidRDefault="00937DE2" w:rsidP="00937DE2">
            <w:pPr>
              <w:pStyle w:val="TableParagraph"/>
              <w:spacing w:before="21"/>
              <w:ind w:left="114"/>
              <w:jc w:val="center"/>
              <w:rPr>
                <w:rFonts w:ascii="Times New Roman" w:eastAsia="Arial" w:hAnsi="Times New Roman" w:cs="Times New Roman"/>
                <w:sz w:val="19"/>
                <w:szCs w:val="19"/>
                <w:lang w:val="ru-RU"/>
              </w:rPr>
            </w:pPr>
            <w:r w:rsidRPr="008749C1">
              <w:rPr>
                <w:rFonts w:ascii="Times New Roman" w:eastAsia="Arial" w:hAnsi="Times New Roman" w:cs="Times New Roman"/>
                <w:sz w:val="19"/>
                <w:szCs w:val="19"/>
                <w:lang w:val="ru-RU"/>
              </w:rPr>
              <w:t>31.12.2023г.</w:t>
            </w:r>
          </w:p>
        </w:tc>
        <w:tc>
          <w:tcPr>
            <w:tcW w:w="6521" w:type="dxa"/>
            <w:tcBorders>
              <w:top w:val="single" w:sz="8" w:space="0" w:color="000000"/>
              <w:left w:val="single" w:sz="8" w:space="0" w:color="000000"/>
              <w:right w:val="single" w:sz="8" w:space="0" w:color="000000"/>
            </w:tcBorders>
          </w:tcPr>
          <w:p w:rsidR="00937DE2" w:rsidRPr="0037652C" w:rsidRDefault="00937DE2" w:rsidP="00325414">
            <w:pPr>
              <w:pStyle w:val="TableParagraph"/>
              <w:spacing w:before="8" w:line="272" w:lineRule="auto"/>
              <w:ind w:left="23" w:right="17"/>
              <w:jc w:val="both"/>
              <w:rPr>
                <w:rFonts w:ascii="Times New Roman" w:eastAsia="Arial Narrow" w:hAnsi="Times New Roman" w:cs="Times New Roman"/>
                <w:sz w:val="19"/>
                <w:szCs w:val="19"/>
                <w:lang w:val="ru-RU"/>
              </w:rPr>
            </w:pPr>
            <w:r w:rsidRPr="0037652C">
              <w:rPr>
                <w:rFonts w:ascii="Times New Roman" w:eastAsia="Arial Narrow" w:hAnsi="Times New Roman" w:cs="Times New Roman"/>
                <w:spacing w:val="-1"/>
                <w:sz w:val="19"/>
                <w:szCs w:val="19"/>
                <w:lang w:val="ru-RU"/>
              </w:rPr>
              <w:t>Тарифы установлены приказом департамента по тарифам Новосибирской области от 18.11.2022 г № 339-ЭЭ «Об установлении цен (тарифов) на электрическую энергию для населения и приравненных к нему категорий потребителей по Новосибирской области на 2023 год»</w:t>
            </w:r>
          </w:p>
        </w:tc>
      </w:tr>
      <w:tr w:rsidR="007F05CD" w:rsidRPr="003D10F6" w:rsidTr="004678F7">
        <w:trPr>
          <w:trHeight w:val="1067"/>
        </w:trPr>
        <w:tc>
          <w:tcPr>
            <w:tcW w:w="1842" w:type="dxa"/>
            <w:tcBorders>
              <w:top w:val="single" w:sz="8" w:space="0" w:color="000000"/>
              <w:left w:val="single" w:sz="8" w:space="0" w:color="000000"/>
              <w:right w:val="single" w:sz="8" w:space="0" w:color="000000"/>
            </w:tcBorders>
            <w:vAlign w:val="center"/>
          </w:tcPr>
          <w:p w:rsidR="007F05CD" w:rsidRPr="00937DE2" w:rsidRDefault="007F05CD" w:rsidP="004678F7">
            <w:pPr>
              <w:pStyle w:val="TableParagraph"/>
              <w:spacing w:before="3" w:line="120" w:lineRule="exact"/>
              <w:jc w:val="center"/>
              <w:rPr>
                <w:rFonts w:ascii="Times New Roman" w:hAnsi="Times New Roman" w:cs="Times New Roman"/>
                <w:sz w:val="12"/>
                <w:szCs w:val="12"/>
                <w:lang w:val="ru-RU"/>
              </w:rPr>
            </w:pPr>
          </w:p>
          <w:p w:rsidR="007F05CD" w:rsidRPr="003D10F6" w:rsidRDefault="007F05CD" w:rsidP="004678F7">
            <w:pPr>
              <w:pStyle w:val="TableParagraph"/>
              <w:spacing w:line="274" w:lineRule="auto"/>
              <w:ind w:left="141" w:right="433"/>
              <w:jc w:val="center"/>
              <w:rPr>
                <w:rFonts w:ascii="Times New Roman" w:eastAsia="Arial" w:hAnsi="Times New Roman" w:cs="Times New Roman"/>
                <w:sz w:val="19"/>
                <w:szCs w:val="19"/>
              </w:rPr>
            </w:pPr>
            <w:r w:rsidRPr="003D10F6">
              <w:rPr>
                <w:rFonts w:ascii="Times New Roman" w:eastAsia="Arial" w:hAnsi="Times New Roman" w:cs="Times New Roman"/>
                <w:b/>
                <w:bCs/>
                <w:spacing w:val="-2"/>
                <w:sz w:val="19"/>
                <w:szCs w:val="19"/>
              </w:rPr>
              <w:t>Т</w:t>
            </w:r>
            <w:r w:rsidRPr="003D10F6">
              <w:rPr>
                <w:rFonts w:ascii="Times New Roman" w:eastAsia="Arial" w:hAnsi="Times New Roman" w:cs="Times New Roman"/>
                <w:b/>
                <w:bCs/>
                <w:sz w:val="19"/>
                <w:szCs w:val="19"/>
              </w:rPr>
              <w:t>Е</w:t>
            </w:r>
            <w:r w:rsidRPr="003D10F6">
              <w:rPr>
                <w:rFonts w:ascii="Times New Roman" w:eastAsia="Arial" w:hAnsi="Times New Roman" w:cs="Times New Roman"/>
                <w:b/>
                <w:bCs/>
                <w:spacing w:val="-1"/>
                <w:sz w:val="19"/>
                <w:szCs w:val="19"/>
              </w:rPr>
              <w:t>П</w:t>
            </w:r>
            <w:r w:rsidRPr="003D10F6">
              <w:rPr>
                <w:rFonts w:ascii="Times New Roman" w:eastAsia="Arial" w:hAnsi="Times New Roman" w:cs="Times New Roman"/>
                <w:b/>
                <w:bCs/>
                <w:sz w:val="19"/>
                <w:szCs w:val="19"/>
              </w:rPr>
              <w:t>ЛО</w:t>
            </w:r>
            <w:r w:rsidRPr="003D10F6">
              <w:rPr>
                <w:rFonts w:ascii="Times New Roman" w:eastAsia="Arial" w:hAnsi="Times New Roman" w:cs="Times New Roman"/>
                <w:b/>
                <w:bCs/>
                <w:spacing w:val="-1"/>
                <w:sz w:val="19"/>
                <w:szCs w:val="19"/>
              </w:rPr>
              <w:t>В</w:t>
            </w:r>
            <w:r w:rsidRPr="003D10F6">
              <w:rPr>
                <w:rFonts w:ascii="Times New Roman" w:eastAsia="Arial" w:hAnsi="Times New Roman" w:cs="Times New Roman"/>
                <w:b/>
                <w:bCs/>
                <w:spacing w:val="-9"/>
                <w:sz w:val="19"/>
                <w:szCs w:val="19"/>
                <w:lang w:val="ru-RU"/>
              </w:rPr>
              <w:t>А</w:t>
            </w:r>
            <w:r w:rsidRPr="003D10F6">
              <w:rPr>
                <w:rFonts w:ascii="Times New Roman" w:eastAsia="Arial" w:hAnsi="Times New Roman" w:cs="Times New Roman"/>
                <w:b/>
                <w:bCs/>
                <w:sz w:val="19"/>
                <w:szCs w:val="19"/>
              </w:rPr>
              <w:t>Я</w:t>
            </w:r>
            <w:r w:rsidRPr="003D10F6">
              <w:rPr>
                <w:rFonts w:ascii="Times New Roman" w:eastAsia="Arial" w:hAnsi="Times New Roman" w:cs="Times New Roman"/>
                <w:b/>
                <w:bCs/>
                <w:w w:val="102"/>
                <w:sz w:val="19"/>
                <w:szCs w:val="19"/>
              </w:rPr>
              <w:t xml:space="preserve"> </w:t>
            </w:r>
            <w:r w:rsidRPr="003D10F6">
              <w:rPr>
                <w:rFonts w:ascii="Times New Roman" w:eastAsia="Arial" w:hAnsi="Times New Roman" w:cs="Times New Roman"/>
                <w:b/>
                <w:bCs/>
                <w:sz w:val="19"/>
                <w:szCs w:val="19"/>
              </w:rPr>
              <w:t>Э</w:t>
            </w:r>
            <w:r w:rsidRPr="003D10F6">
              <w:rPr>
                <w:rFonts w:ascii="Times New Roman" w:eastAsia="Arial" w:hAnsi="Times New Roman" w:cs="Times New Roman"/>
                <w:b/>
                <w:bCs/>
                <w:spacing w:val="-2"/>
                <w:sz w:val="19"/>
                <w:szCs w:val="19"/>
              </w:rPr>
              <w:t>Н</w:t>
            </w:r>
            <w:r w:rsidRPr="003D10F6">
              <w:rPr>
                <w:rFonts w:ascii="Times New Roman" w:eastAsia="Arial" w:hAnsi="Times New Roman" w:cs="Times New Roman"/>
                <w:b/>
                <w:bCs/>
                <w:sz w:val="19"/>
                <w:szCs w:val="19"/>
              </w:rPr>
              <w:t>ЕРГИЯ</w:t>
            </w:r>
          </w:p>
          <w:p w:rsidR="007F05CD" w:rsidRPr="003D10F6" w:rsidRDefault="007F05CD" w:rsidP="004678F7">
            <w:pPr>
              <w:pStyle w:val="TableParagraph"/>
              <w:spacing w:line="213" w:lineRule="exact"/>
              <w:ind w:left="1"/>
              <w:jc w:val="center"/>
              <w:rPr>
                <w:rFonts w:ascii="Times New Roman" w:eastAsia="Arial" w:hAnsi="Times New Roman" w:cs="Times New Roman"/>
                <w:sz w:val="19"/>
                <w:szCs w:val="19"/>
              </w:rPr>
            </w:pPr>
            <w:r w:rsidRPr="003D10F6">
              <w:rPr>
                <w:rFonts w:ascii="Times New Roman" w:eastAsia="Arial" w:hAnsi="Times New Roman" w:cs="Times New Roman"/>
                <w:sz w:val="19"/>
                <w:szCs w:val="19"/>
              </w:rPr>
              <w:t>(д</w:t>
            </w:r>
            <w:r w:rsidRPr="003D10F6">
              <w:rPr>
                <w:rFonts w:ascii="Times New Roman" w:eastAsia="Arial" w:hAnsi="Times New Roman" w:cs="Times New Roman"/>
                <w:spacing w:val="-1"/>
                <w:sz w:val="19"/>
                <w:szCs w:val="19"/>
              </w:rPr>
              <w:t>л</w:t>
            </w:r>
            <w:r w:rsidRPr="003D10F6">
              <w:rPr>
                <w:rFonts w:ascii="Times New Roman" w:eastAsia="Arial" w:hAnsi="Times New Roman" w:cs="Times New Roman"/>
                <w:sz w:val="19"/>
                <w:szCs w:val="19"/>
              </w:rPr>
              <w:t>я</w:t>
            </w:r>
            <w:r w:rsidRPr="003D10F6">
              <w:rPr>
                <w:rFonts w:ascii="Times New Roman" w:eastAsia="Arial" w:hAnsi="Times New Roman" w:cs="Times New Roman"/>
                <w:spacing w:val="29"/>
                <w:sz w:val="19"/>
                <w:szCs w:val="19"/>
              </w:rPr>
              <w:t xml:space="preserve"> </w:t>
            </w:r>
            <w:r w:rsidRPr="003D10F6">
              <w:rPr>
                <w:rFonts w:ascii="Times New Roman" w:eastAsia="Arial" w:hAnsi="Times New Roman" w:cs="Times New Roman"/>
                <w:sz w:val="19"/>
                <w:szCs w:val="19"/>
              </w:rPr>
              <w:t>отоп</w:t>
            </w:r>
            <w:r w:rsidRPr="003D10F6">
              <w:rPr>
                <w:rFonts w:ascii="Times New Roman" w:eastAsia="Arial" w:hAnsi="Times New Roman" w:cs="Times New Roman"/>
                <w:spacing w:val="-1"/>
                <w:sz w:val="19"/>
                <w:szCs w:val="19"/>
              </w:rPr>
              <w:t>л</w:t>
            </w:r>
            <w:r w:rsidRPr="003D10F6">
              <w:rPr>
                <w:rFonts w:ascii="Times New Roman" w:eastAsia="Arial" w:hAnsi="Times New Roman" w:cs="Times New Roman"/>
                <w:sz w:val="19"/>
                <w:szCs w:val="19"/>
              </w:rPr>
              <w:t>ен</w:t>
            </w:r>
            <w:r w:rsidRPr="003D10F6">
              <w:rPr>
                <w:rFonts w:ascii="Times New Roman" w:eastAsia="Arial" w:hAnsi="Times New Roman" w:cs="Times New Roman"/>
                <w:spacing w:val="-1"/>
                <w:sz w:val="19"/>
                <w:szCs w:val="19"/>
              </w:rPr>
              <w:t>и</w:t>
            </w:r>
            <w:r w:rsidRPr="003D10F6">
              <w:rPr>
                <w:rFonts w:ascii="Times New Roman" w:eastAsia="Arial" w:hAnsi="Times New Roman" w:cs="Times New Roman"/>
                <w:sz w:val="19"/>
                <w:szCs w:val="19"/>
              </w:rPr>
              <w:t>я)</w:t>
            </w:r>
          </w:p>
        </w:tc>
        <w:tc>
          <w:tcPr>
            <w:tcW w:w="3119" w:type="dxa"/>
            <w:tcBorders>
              <w:top w:val="single" w:sz="8" w:space="0" w:color="000000"/>
              <w:left w:val="single" w:sz="8" w:space="0" w:color="000000"/>
              <w:right w:val="single" w:sz="8" w:space="0" w:color="000000"/>
            </w:tcBorders>
            <w:vAlign w:val="center"/>
          </w:tcPr>
          <w:p w:rsidR="007F05CD" w:rsidRPr="008749C1" w:rsidRDefault="007F05CD" w:rsidP="00AB26B1">
            <w:pPr>
              <w:pStyle w:val="TableParagraph"/>
              <w:spacing w:before="6" w:line="240" w:lineRule="exact"/>
              <w:jc w:val="center"/>
              <w:rPr>
                <w:rFonts w:ascii="Times New Roman" w:hAnsi="Times New Roman" w:cs="Times New Roman"/>
                <w:sz w:val="24"/>
                <w:szCs w:val="24"/>
              </w:rPr>
            </w:pPr>
          </w:p>
          <w:p w:rsidR="007F05CD" w:rsidRPr="008749C1" w:rsidRDefault="007F05CD" w:rsidP="00AB26B1">
            <w:pPr>
              <w:pStyle w:val="TableParagraph"/>
              <w:spacing w:line="263" w:lineRule="auto"/>
              <w:ind w:left="848" w:right="602" w:firstLine="199"/>
              <w:jc w:val="center"/>
              <w:rPr>
                <w:rFonts w:ascii="Times New Roman" w:eastAsia="Arial" w:hAnsi="Times New Roman" w:cs="Times New Roman"/>
                <w:sz w:val="19"/>
                <w:szCs w:val="19"/>
                <w:lang w:val="ru-RU"/>
              </w:rPr>
            </w:pPr>
            <w:r w:rsidRPr="008749C1">
              <w:rPr>
                <w:rFonts w:ascii="Times New Roman" w:eastAsia="Arial" w:hAnsi="Times New Roman" w:cs="Times New Roman"/>
                <w:sz w:val="19"/>
                <w:szCs w:val="19"/>
                <w:lang w:val="ru-RU"/>
              </w:rPr>
              <w:t>Единая теплоснабжающая организация</w:t>
            </w:r>
          </w:p>
        </w:tc>
        <w:tc>
          <w:tcPr>
            <w:tcW w:w="1417" w:type="dxa"/>
            <w:tcBorders>
              <w:top w:val="single" w:sz="8" w:space="0" w:color="000000"/>
              <w:left w:val="single" w:sz="8" w:space="0" w:color="000000"/>
              <w:right w:val="single" w:sz="8" w:space="0" w:color="000000"/>
            </w:tcBorders>
            <w:vAlign w:val="center"/>
          </w:tcPr>
          <w:p w:rsidR="007F05CD" w:rsidRPr="008749C1" w:rsidRDefault="007F05CD" w:rsidP="007F05CD">
            <w:pPr>
              <w:pStyle w:val="TableParagraph"/>
              <w:spacing w:before="7" w:line="100" w:lineRule="exact"/>
              <w:jc w:val="center"/>
              <w:rPr>
                <w:rFonts w:ascii="Times New Roman" w:hAnsi="Times New Roman" w:cs="Times New Roman"/>
                <w:sz w:val="10"/>
                <w:szCs w:val="10"/>
              </w:rPr>
            </w:pPr>
          </w:p>
          <w:p w:rsidR="007F05CD" w:rsidRPr="008749C1" w:rsidRDefault="007F05CD" w:rsidP="007F05CD">
            <w:pPr>
              <w:pStyle w:val="TableParagraph"/>
              <w:spacing w:before="8" w:line="100" w:lineRule="exact"/>
              <w:jc w:val="center"/>
              <w:rPr>
                <w:rFonts w:ascii="Times New Roman" w:hAnsi="Times New Roman" w:cs="Times New Roman"/>
                <w:sz w:val="10"/>
                <w:szCs w:val="10"/>
                <w:lang w:val="ru-RU"/>
              </w:rPr>
            </w:pPr>
          </w:p>
          <w:p w:rsidR="007F05CD" w:rsidRPr="008749C1" w:rsidRDefault="007F05CD" w:rsidP="007F05CD">
            <w:pPr>
              <w:pStyle w:val="TableParagraph"/>
              <w:ind w:left="239"/>
              <w:jc w:val="center"/>
              <w:rPr>
                <w:rFonts w:ascii="Times New Roman" w:eastAsia="Arial" w:hAnsi="Times New Roman" w:cs="Times New Roman"/>
                <w:sz w:val="23"/>
                <w:szCs w:val="23"/>
                <w:lang w:val="ru-RU"/>
              </w:rPr>
            </w:pPr>
            <w:r w:rsidRPr="008749C1">
              <w:rPr>
                <w:rFonts w:ascii="Times New Roman" w:eastAsia="Arial" w:hAnsi="Times New Roman" w:cs="Times New Roman"/>
                <w:sz w:val="23"/>
                <w:szCs w:val="23"/>
                <w:lang w:val="ru-RU"/>
              </w:rPr>
              <w:t>-</w:t>
            </w:r>
          </w:p>
        </w:tc>
        <w:tc>
          <w:tcPr>
            <w:tcW w:w="1134" w:type="dxa"/>
            <w:tcBorders>
              <w:top w:val="single" w:sz="8" w:space="0" w:color="000000"/>
              <w:left w:val="single" w:sz="8" w:space="0" w:color="000000"/>
              <w:right w:val="single" w:sz="8" w:space="0" w:color="000000"/>
            </w:tcBorders>
            <w:vAlign w:val="center"/>
          </w:tcPr>
          <w:p w:rsidR="007F05CD" w:rsidRPr="008749C1" w:rsidRDefault="007F05CD" w:rsidP="007F05CD">
            <w:pPr>
              <w:pStyle w:val="TableParagraph"/>
              <w:spacing w:before="8" w:line="120" w:lineRule="exact"/>
              <w:jc w:val="center"/>
              <w:rPr>
                <w:rFonts w:ascii="Times New Roman" w:hAnsi="Times New Roman" w:cs="Times New Roman"/>
                <w:sz w:val="12"/>
                <w:szCs w:val="12"/>
              </w:rPr>
            </w:pPr>
          </w:p>
          <w:p w:rsidR="007F05CD" w:rsidRPr="008749C1" w:rsidRDefault="007F05CD" w:rsidP="007F05CD">
            <w:pPr>
              <w:pStyle w:val="TableParagraph"/>
              <w:spacing w:before="9" w:line="120" w:lineRule="exact"/>
              <w:jc w:val="center"/>
              <w:rPr>
                <w:rFonts w:ascii="Times New Roman" w:hAnsi="Times New Roman" w:cs="Times New Roman"/>
                <w:sz w:val="12"/>
                <w:szCs w:val="12"/>
              </w:rPr>
            </w:pPr>
          </w:p>
          <w:p w:rsidR="007F05CD" w:rsidRPr="008749C1" w:rsidRDefault="007F05CD" w:rsidP="007F05CD">
            <w:pPr>
              <w:pStyle w:val="TableParagraph"/>
              <w:ind w:left="191"/>
              <w:jc w:val="center"/>
              <w:rPr>
                <w:rFonts w:ascii="Times New Roman" w:eastAsia="Arial" w:hAnsi="Times New Roman" w:cs="Times New Roman"/>
                <w:sz w:val="19"/>
                <w:szCs w:val="19"/>
              </w:rPr>
            </w:pPr>
            <w:r w:rsidRPr="008749C1">
              <w:rPr>
                <w:rFonts w:ascii="Times New Roman" w:eastAsia="Arial" w:hAnsi="Times New Roman" w:cs="Times New Roman"/>
                <w:sz w:val="19"/>
                <w:szCs w:val="19"/>
              </w:rPr>
              <w:t>за</w:t>
            </w:r>
            <w:r w:rsidRPr="008749C1">
              <w:rPr>
                <w:rFonts w:ascii="Times New Roman" w:eastAsia="Arial" w:hAnsi="Times New Roman" w:cs="Times New Roman"/>
                <w:spacing w:val="7"/>
                <w:sz w:val="19"/>
                <w:szCs w:val="19"/>
              </w:rPr>
              <w:t xml:space="preserve"> </w:t>
            </w:r>
            <w:r w:rsidRPr="008749C1">
              <w:rPr>
                <w:rFonts w:ascii="Times New Roman" w:eastAsia="Arial" w:hAnsi="Times New Roman" w:cs="Times New Roman"/>
                <w:sz w:val="19"/>
                <w:szCs w:val="19"/>
              </w:rPr>
              <w:t>1</w:t>
            </w:r>
            <w:r w:rsidRPr="008749C1">
              <w:rPr>
                <w:rFonts w:ascii="Times New Roman" w:eastAsia="Arial" w:hAnsi="Times New Roman" w:cs="Times New Roman"/>
                <w:spacing w:val="10"/>
                <w:sz w:val="19"/>
                <w:szCs w:val="19"/>
              </w:rPr>
              <w:t xml:space="preserve"> </w:t>
            </w:r>
            <w:r w:rsidRPr="008749C1">
              <w:rPr>
                <w:rFonts w:ascii="Times New Roman" w:eastAsia="Arial" w:hAnsi="Times New Roman" w:cs="Times New Roman"/>
                <w:sz w:val="19"/>
                <w:szCs w:val="19"/>
              </w:rPr>
              <w:t>Г</w:t>
            </w:r>
            <w:r w:rsidRPr="008749C1">
              <w:rPr>
                <w:rFonts w:ascii="Times New Roman" w:eastAsia="Arial" w:hAnsi="Times New Roman" w:cs="Times New Roman"/>
                <w:spacing w:val="-1"/>
                <w:sz w:val="19"/>
                <w:szCs w:val="19"/>
              </w:rPr>
              <w:t>к</w:t>
            </w:r>
            <w:r w:rsidRPr="008749C1">
              <w:rPr>
                <w:rFonts w:ascii="Times New Roman" w:eastAsia="Arial" w:hAnsi="Times New Roman" w:cs="Times New Roman"/>
                <w:sz w:val="19"/>
                <w:szCs w:val="19"/>
              </w:rPr>
              <w:t>ал</w:t>
            </w:r>
          </w:p>
        </w:tc>
        <w:tc>
          <w:tcPr>
            <w:tcW w:w="1276" w:type="dxa"/>
            <w:tcBorders>
              <w:top w:val="single" w:sz="8" w:space="0" w:color="000000"/>
              <w:left w:val="single" w:sz="8" w:space="0" w:color="000000"/>
              <w:right w:val="single" w:sz="8" w:space="0" w:color="000000"/>
            </w:tcBorders>
            <w:vAlign w:val="center"/>
          </w:tcPr>
          <w:p w:rsidR="007F05CD" w:rsidRPr="008749C1" w:rsidRDefault="007F05CD" w:rsidP="007F05CD">
            <w:pPr>
              <w:pStyle w:val="TableParagraph"/>
              <w:spacing w:before="8"/>
              <w:ind w:left="80"/>
              <w:jc w:val="center"/>
              <w:rPr>
                <w:rFonts w:ascii="Times New Roman" w:eastAsia="Arial" w:hAnsi="Times New Roman" w:cs="Times New Roman"/>
                <w:sz w:val="19"/>
                <w:szCs w:val="19"/>
                <w:lang w:val="ru-RU"/>
              </w:rPr>
            </w:pPr>
            <w:r w:rsidRPr="008749C1">
              <w:rPr>
                <w:rFonts w:ascii="Times New Roman" w:eastAsia="Arial" w:hAnsi="Times New Roman" w:cs="Times New Roman"/>
                <w:sz w:val="19"/>
                <w:szCs w:val="19"/>
                <w:lang w:val="ru-RU"/>
              </w:rPr>
              <w:t>01.12.2022г.-</w:t>
            </w:r>
          </w:p>
          <w:p w:rsidR="007F05CD" w:rsidRPr="008749C1" w:rsidRDefault="007F05CD" w:rsidP="007F05CD">
            <w:pPr>
              <w:pStyle w:val="TableParagraph"/>
              <w:spacing w:before="21"/>
              <w:ind w:left="114"/>
              <w:jc w:val="center"/>
              <w:rPr>
                <w:rFonts w:ascii="Times New Roman" w:eastAsia="Arial" w:hAnsi="Times New Roman" w:cs="Times New Roman"/>
                <w:sz w:val="19"/>
                <w:szCs w:val="19"/>
                <w:lang w:val="ru-RU"/>
              </w:rPr>
            </w:pPr>
            <w:r w:rsidRPr="008749C1">
              <w:rPr>
                <w:rFonts w:ascii="Times New Roman" w:eastAsia="Arial" w:hAnsi="Times New Roman" w:cs="Times New Roman"/>
                <w:sz w:val="19"/>
                <w:szCs w:val="19"/>
                <w:lang w:val="ru-RU"/>
              </w:rPr>
              <w:t>31.12.2023г.</w:t>
            </w:r>
          </w:p>
        </w:tc>
        <w:tc>
          <w:tcPr>
            <w:tcW w:w="6521" w:type="dxa"/>
            <w:tcBorders>
              <w:top w:val="single" w:sz="8" w:space="0" w:color="000000"/>
              <w:left w:val="single" w:sz="8" w:space="0" w:color="000000"/>
              <w:right w:val="single" w:sz="8" w:space="0" w:color="000000"/>
            </w:tcBorders>
          </w:tcPr>
          <w:p w:rsidR="007F05CD" w:rsidRPr="0037652C" w:rsidRDefault="007F05CD" w:rsidP="007F05CD">
            <w:pPr>
              <w:pStyle w:val="TableParagraph"/>
              <w:spacing w:before="8" w:line="272" w:lineRule="auto"/>
              <w:ind w:left="23" w:right="17"/>
              <w:rPr>
                <w:rFonts w:ascii="Times New Roman" w:eastAsia="Arial Narrow" w:hAnsi="Times New Roman" w:cs="Times New Roman"/>
                <w:spacing w:val="-1"/>
                <w:sz w:val="19"/>
                <w:szCs w:val="19"/>
                <w:lang w:val="ru-RU"/>
              </w:rPr>
            </w:pPr>
            <w:r w:rsidRPr="0037652C">
              <w:rPr>
                <w:rFonts w:ascii="Times New Roman" w:eastAsia="Arial Narrow" w:hAnsi="Times New Roman" w:cs="Times New Roman"/>
                <w:spacing w:val="-1"/>
                <w:sz w:val="19"/>
                <w:szCs w:val="19"/>
                <w:lang w:val="ru-RU"/>
              </w:rPr>
              <w:t>Распоряжением Правительства Российской Федерации от 21.01.2022 № 55-р город Новосибирск отнесен к ценовой зоне теплоснабжения.</w:t>
            </w:r>
          </w:p>
          <w:p w:rsidR="007F05CD" w:rsidRPr="0037652C" w:rsidRDefault="007F05CD" w:rsidP="007F05CD">
            <w:pPr>
              <w:pStyle w:val="TableParagraph"/>
              <w:spacing w:before="8" w:line="272" w:lineRule="auto"/>
              <w:ind w:left="23" w:right="17"/>
              <w:rPr>
                <w:rFonts w:ascii="Times New Roman" w:eastAsia="Arial Narrow" w:hAnsi="Times New Roman" w:cs="Times New Roman"/>
                <w:spacing w:val="-1"/>
                <w:sz w:val="19"/>
                <w:szCs w:val="19"/>
                <w:lang w:val="ru-RU"/>
              </w:rPr>
            </w:pPr>
            <w:r w:rsidRPr="0037652C">
              <w:rPr>
                <w:rFonts w:ascii="Times New Roman" w:eastAsia="Arial Narrow" w:hAnsi="Times New Roman" w:cs="Times New Roman"/>
                <w:spacing w:val="-1"/>
                <w:sz w:val="19"/>
                <w:szCs w:val="19"/>
                <w:lang w:val="ru-RU"/>
              </w:rPr>
              <w:t>В силу пункта 23.1 статьи 2 Федерального закона от 27.07.2010 № 190-ФЗ «О теплоснабжении» (далее - Закон № 190-ФЗ) ценовая зона теплоснабжения - городские округа, в которых цены на тепловую энергию (мощность), поставляемую единой теплоснабжающей организацией в системе теплоснабжения потребителям, ограничены предельным уровнем цены на тепловую энергию (мощность), поставляемую потребителям единой теплоснабжающей организацией.</w:t>
            </w:r>
          </w:p>
          <w:p w:rsidR="007F05CD" w:rsidRPr="0037652C" w:rsidRDefault="007F05CD" w:rsidP="007F05CD">
            <w:pPr>
              <w:pStyle w:val="TableParagraph"/>
              <w:spacing w:before="8" w:line="272" w:lineRule="auto"/>
              <w:ind w:left="23" w:right="17"/>
              <w:rPr>
                <w:rFonts w:ascii="Times New Roman" w:eastAsia="Arial Narrow" w:hAnsi="Times New Roman" w:cs="Times New Roman"/>
                <w:spacing w:val="-1"/>
                <w:sz w:val="19"/>
                <w:szCs w:val="19"/>
                <w:lang w:val="ru-RU"/>
              </w:rPr>
            </w:pPr>
            <w:r w:rsidRPr="0037652C">
              <w:rPr>
                <w:rFonts w:ascii="Times New Roman" w:eastAsia="Arial Narrow" w:hAnsi="Times New Roman" w:cs="Times New Roman"/>
                <w:spacing w:val="-1"/>
                <w:sz w:val="19"/>
                <w:szCs w:val="19"/>
                <w:lang w:val="ru-RU"/>
              </w:rPr>
              <w:t>Приказом департамента по тарифам Новосибирской области от 15.11.2022 № 293-ТЭ утвержден предельный уровень цен на тепловую энергию (мощность), поставляемый потребителям в ценовой зоне теплоснабжения города Новосибирска на 2023 год, действующий с 1 декабря 2022 года по 31 декабря 2023 года.</w:t>
            </w:r>
          </w:p>
          <w:p w:rsidR="007F05CD" w:rsidRPr="0037652C" w:rsidRDefault="007F05CD" w:rsidP="007F05CD">
            <w:pPr>
              <w:pStyle w:val="TableParagraph"/>
              <w:spacing w:before="8" w:line="272" w:lineRule="auto"/>
              <w:ind w:left="23" w:right="17"/>
              <w:jc w:val="both"/>
              <w:rPr>
                <w:rFonts w:ascii="Times New Roman" w:eastAsia="Arial Narrow" w:hAnsi="Times New Roman" w:cs="Times New Roman"/>
                <w:sz w:val="19"/>
                <w:szCs w:val="19"/>
                <w:lang w:val="ru-RU"/>
              </w:rPr>
            </w:pPr>
            <w:r w:rsidRPr="0037652C">
              <w:rPr>
                <w:rFonts w:ascii="Times New Roman" w:eastAsia="Arial Narrow" w:hAnsi="Times New Roman" w:cs="Times New Roman"/>
                <w:spacing w:val="-1"/>
                <w:sz w:val="19"/>
                <w:szCs w:val="19"/>
                <w:lang w:val="ru-RU"/>
              </w:rPr>
              <w:t>С 1 июля 2022 года регулирование тарифов в сфере теплоснабжения в ценовой зоне теплоснабжения города Новосибирска прекращено. Тариф на тепловую энергию устанавливается единой теплоснабжающей организацией (ЕТО) в зоне ее деятельности (системе теплоснабжения) и не может превышать предельный уровень цены, установленный департаментом по тарифам Новосибирской области от 15.11.2022 № 293-ТЭ</w:t>
            </w:r>
          </w:p>
        </w:tc>
      </w:tr>
      <w:tr w:rsidR="00FD0C9B" w:rsidRPr="003D10F6" w:rsidTr="004678F7">
        <w:trPr>
          <w:trHeight w:val="2438"/>
        </w:trPr>
        <w:tc>
          <w:tcPr>
            <w:tcW w:w="1842" w:type="dxa"/>
            <w:tcBorders>
              <w:top w:val="single" w:sz="8" w:space="0" w:color="000000"/>
              <w:left w:val="single" w:sz="8" w:space="0" w:color="000000"/>
              <w:bottom w:val="nil"/>
              <w:right w:val="single" w:sz="8" w:space="0" w:color="000000"/>
            </w:tcBorders>
            <w:vAlign w:val="center"/>
          </w:tcPr>
          <w:p w:rsidR="00FD0C9B" w:rsidRPr="003D10F6" w:rsidRDefault="00FD0C9B" w:rsidP="004678F7">
            <w:pPr>
              <w:pStyle w:val="TableParagraph"/>
              <w:spacing w:line="200" w:lineRule="exact"/>
              <w:jc w:val="center"/>
              <w:rPr>
                <w:rFonts w:ascii="Times New Roman" w:hAnsi="Times New Roman" w:cs="Times New Roman"/>
                <w:sz w:val="20"/>
                <w:szCs w:val="20"/>
                <w:lang w:val="ru-RU"/>
              </w:rPr>
            </w:pPr>
          </w:p>
          <w:p w:rsidR="00FD0C9B" w:rsidRPr="003D10F6" w:rsidRDefault="00FD0C9B" w:rsidP="004678F7">
            <w:pPr>
              <w:pStyle w:val="TableParagraph"/>
              <w:spacing w:before="18" w:line="280" w:lineRule="exact"/>
              <w:jc w:val="center"/>
              <w:rPr>
                <w:rFonts w:ascii="Times New Roman" w:hAnsi="Times New Roman" w:cs="Times New Roman"/>
                <w:sz w:val="28"/>
                <w:szCs w:val="28"/>
                <w:lang w:val="ru-RU"/>
              </w:rPr>
            </w:pPr>
          </w:p>
          <w:p w:rsidR="00FD0C9B" w:rsidRPr="008749C1" w:rsidRDefault="00FD0C9B" w:rsidP="004678F7">
            <w:pPr>
              <w:pStyle w:val="TableParagraph"/>
              <w:spacing w:line="274" w:lineRule="auto"/>
              <w:ind w:left="141" w:right="60"/>
              <w:jc w:val="center"/>
              <w:rPr>
                <w:rFonts w:ascii="Times New Roman" w:eastAsia="Arial" w:hAnsi="Times New Roman" w:cs="Times New Roman"/>
                <w:b/>
                <w:bCs/>
                <w:sz w:val="19"/>
                <w:szCs w:val="19"/>
                <w:lang w:val="ru-RU"/>
              </w:rPr>
            </w:pPr>
            <w:r w:rsidRPr="008749C1">
              <w:rPr>
                <w:rFonts w:ascii="Times New Roman" w:eastAsia="Arial" w:hAnsi="Times New Roman" w:cs="Times New Roman"/>
                <w:b/>
                <w:bCs/>
                <w:sz w:val="19"/>
                <w:szCs w:val="19"/>
                <w:lang w:val="ru-RU"/>
              </w:rPr>
              <w:t>ГОРЯЧЕЕ</w:t>
            </w:r>
            <w:r w:rsidRPr="008749C1">
              <w:rPr>
                <w:rFonts w:ascii="Times New Roman" w:eastAsia="Arial" w:hAnsi="Times New Roman" w:cs="Times New Roman"/>
                <w:b/>
                <w:bCs/>
                <w:w w:val="102"/>
                <w:sz w:val="19"/>
                <w:szCs w:val="19"/>
                <w:lang w:val="ru-RU"/>
              </w:rPr>
              <w:t xml:space="preserve"> </w:t>
            </w:r>
            <w:r w:rsidRPr="008749C1">
              <w:rPr>
                <w:rFonts w:ascii="Times New Roman" w:eastAsia="Arial" w:hAnsi="Times New Roman" w:cs="Times New Roman"/>
                <w:b/>
                <w:bCs/>
                <w:spacing w:val="-2"/>
                <w:sz w:val="19"/>
                <w:szCs w:val="19"/>
                <w:lang w:val="ru-RU"/>
              </w:rPr>
              <w:t>В</w:t>
            </w:r>
            <w:r w:rsidRPr="008749C1">
              <w:rPr>
                <w:rFonts w:ascii="Times New Roman" w:eastAsia="Arial" w:hAnsi="Times New Roman" w:cs="Times New Roman"/>
                <w:b/>
                <w:bCs/>
                <w:sz w:val="19"/>
                <w:szCs w:val="19"/>
                <w:lang w:val="ru-RU"/>
              </w:rPr>
              <w:t>ОДО</w:t>
            </w:r>
            <w:r w:rsidRPr="008749C1">
              <w:rPr>
                <w:rFonts w:ascii="Times New Roman" w:eastAsia="Arial" w:hAnsi="Times New Roman" w:cs="Times New Roman"/>
                <w:b/>
                <w:bCs/>
                <w:spacing w:val="-2"/>
                <w:sz w:val="19"/>
                <w:szCs w:val="19"/>
                <w:lang w:val="ru-RU"/>
              </w:rPr>
              <w:t>СН</w:t>
            </w:r>
            <w:r w:rsidRPr="008749C1">
              <w:rPr>
                <w:rFonts w:ascii="Times New Roman" w:eastAsia="Arial" w:hAnsi="Times New Roman" w:cs="Times New Roman"/>
                <w:b/>
                <w:bCs/>
                <w:spacing w:val="-9"/>
                <w:sz w:val="19"/>
                <w:szCs w:val="19"/>
                <w:lang w:val="ru-RU"/>
              </w:rPr>
              <w:t>А</w:t>
            </w:r>
            <w:r w:rsidRPr="008749C1">
              <w:rPr>
                <w:rFonts w:ascii="Times New Roman" w:eastAsia="Arial" w:hAnsi="Times New Roman" w:cs="Times New Roman"/>
                <w:b/>
                <w:bCs/>
                <w:sz w:val="19"/>
                <w:szCs w:val="19"/>
                <w:lang w:val="ru-RU"/>
              </w:rPr>
              <w:t>Б</w:t>
            </w:r>
            <w:r w:rsidRPr="008749C1">
              <w:rPr>
                <w:rFonts w:ascii="Times New Roman" w:eastAsia="Arial" w:hAnsi="Times New Roman" w:cs="Times New Roman"/>
                <w:b/>
                <w:bCs/>
                <w:spacing w:val="-6"/>
                <w:sz w:val="19"/>
                <w:szCs w:val="19"/>
                <w:lang w:val="ru-RU"/>
              </w:rPr>
              <w:t>Ж</w:t>
            </w:r>
            <w:r w:rsidRPr="008749C1">
              <w:rPr>
                <w:rFonts w:ascii="Times New Roman" w:eastAsia="Arial" w:hAnsi="Times New Roman" w:cs="Times New Roman"/>
                <w:b/>
                <w:bCs/>
                <w:sz w:val="19"/>
                <w:szCs w:val="19"/>
                <w:lang w:val="ru-RU"/>
              </w:rPr>
              <w:t>Е-</w:t>
            </w:r>
          </w:p>
          <w:p w:rsidR="00FD0C9B" w:rsidRPr="008749C1" w:rsidRDefault="00FD0C9B" w:rsidP="004678F7">
            <w:pPr>
              <w:pStyle w:val="TableParagraph"/>
              <w:spacing w:line="274" w:lineRule="auto"/>
              <w:ind w:left="141" w:right="60"/>
              <w:jc w:val="center"/>
              <w:rPr>
                <w:rFonts w:ascii="Times New Roman" w:eastAsia="Arial" w:hAnsi="Times New Roman" w:cs="Times New Roman"/>
                <w:sz w:val="19"/>
                <w:szCs w:val="19"/>
                <w:lang w:val="ru-RU"/>
              </w:rPr>
            </w:pPr>
            <w:r w:rsidRPr="008749C1">
              <w:rPr>
                <w:rFonts w:ascii="Times New Roman" w:eastAsia="Arial" w:hAnsi="Times New Roman" w:cs="Times New Roman"/>
                <w:b/>
                <w:bCs/>
                <w:spacing w:val="-2"/>
                <w:sz w:val="19"/>
                <w:szCs w:val="19"/>
                <w:lang w:val="ru-RU"/>
              </w:rPr>
              <w:t>Н</w:t>
            </w:r>
            <w:r w:rsidRPr="008749C1">
              <w:rPr>
                <w:rFonts w:ascii="Times New Roman" w:eastAsia="Arial" w:hAnsi="Times New Roman" w:cs="Times New Roman"/>
                <w:b/>
                <w:bCs/>
                <w:sz w:val="19"/>
                <w:szCs w:val="19"/>
                <w:lang w:val="ru-RU"/>
              </w:rPr>
              <w:t>ИЕ</w:t>
            </w:r>
          </w:p>
          <w:p w:rsidR="00FD0C9B" w:rsidRPr="003D10F6" w:rsidRDefault="00FD0C9B" w:rsidP="004678F7">
            <w:pPr>
              <w:pStyle w:val="TableParagraph"/>
              <w:spacing w:line="212" w:lineRule="exact"/>
              <w:ind w:left="115" w:right="113"/>
              <w:jc w:val="center"/>
              <w:rPr>
                <w:rFonts w:ascii="Times New Roman" w:eastAsia="Arial" w:hAnsi="Times New Roman" w:cs="Times New Roman"/>
                <w:sz w:val="19"/>
                <w:szCs w:val="19"/>
                <w:lang w:val="ru-RU"/>
              </w:rPr>
            </w:pPr>
            <w:r w:rsidRPr="008749C1">
              <w:rPr>
                <w:rFonts w:ascii="Times New Roman" w:eastAsia="Arial" w:hAnsi="Times New Roman" w:cs="Times New Roman"/>
                <w:sz w:val="19"/>
                <w:szCs w:val="19"/>
                <w:lang w:val="ru-RU"/>
              </w:rPr>
              <w:t>(от</w:t>
            </w:r>
            <w:r w:rsidRPr="008749C1">
              <w:rPr>
                <w:rFonts w:ascii="Times New Roman" w:eastAsia="Arial" w:hAnsi="Times New Roman" w:cs="Times New Roman"/>
                <w:spacing w:val="-2"/>
                <w:sz w:val="19"/>
                <w:szCs w:val="19"/>
                <w:lang w:val="ru-RU"/>
              </w:rPr>
              <w:t>к</w:t>
            </w:r>
            <w:r w:rsidRPr="008749C1">
              <w:rPr>
                <w:rFonts w:ascii="Times New Roman" w:eastAsia="Arial" w:hAnsi="Times New Roman" w:cs="Times New Roman"/>
                <w:sz w:val="19"/>
                <w:szCs w:val="19"/>
                <w:lang w:val="ru-RU"/>
              </w:rPr>
              <w:t>р</w:t>
            </w:r>
            <w:r w:rsidRPr="008749C1">
              <w:rPr>
                <w:rFonts w:ascii="Times New Roman" w:eastAsia="Arial" w:hAnsi="Times New Roman" w:cs="Times New Roman"/>
                <w:spacing w:val="-1"/>
                <w:sz w:val="19"/>
                <w:szCs w:val="19"/>
                <w:lang w:val="ru-RU"/>
              </w:rPr>
              <w:t>ы</w:t>
            </w:r>
            <w:r w:rsidRPr="008749C1">
              <w:rPr>
                <w:rFonts w:ascii="Times New Roman" w:eastAsia="Arial" w:hAnsi="Times New Roman" w:cs="Times New Roman"/>
                <w:sz w:val="19"/>
                <w:szCs w:val="19"/>
                <w:lang w:val="ru-RU"/>
              </w:rPr>
              <w:t>тая</w:t>
            </w:r>
            <w:r w:rsidRPr="008749C1">
              <w:rPr>
                <w:rFonts w:ascii="Times New Roman" w:eastAsia="Arial" w:hAnsi="Times New Roman" w:cs="Times New Roman"/>
                <w:spacing w:val="34"/>
                <w:sz w:val="19"/>
                <w:szCs w:val="19"/>
                <w:lang w:val="ru-RU"/>
              </w:rPr>
              <w:t xml:space="preserve"> </w:t>
            </w:r>
            <w:r w:rsidRPr="008749C1">
              <w:rPr>
                <w:rFonts w:ascii="Times New Roman" w:eastAsia="Arial" w:hAnsi="Times New Roman" w:cs="Times New Roman"/>
                <w:sz w:val="19"/>
                <w:szCs w:val="19"/>
                <w:lang w:val="ru-RU"/>
              </w:rPr>
              <w:t>с</w:t>
            </w:r>
            <w:r w:rsidRPr="008749C1">
              <w:rPr>
                <w:rFonts w:ascii="Times New Roman" w:eastAsia="Arial" w:hAnsi="Times New Roman" w:cs="Times New Roman"/>
                <w:spacing w:val="-1"/>
                <w:sz w:val="19"/>
                <w:szCs w:val="19"/>
                <w:lang w:val="ru-RU"/>
              </w:rPr>
              <w:t>и</w:t>
            </w:r>
            <w:r w:rsidR="008749C1">
              <w:rPr>
                <w:rFonts w:ascii="Times New Roman" w:eastAsia="Arial" w:hAnsi="Times New Roman" w:cs="Times New Roman"/>
                <w:sz w:val="19"/>
                <w:szCs w:val="19"/>
                <w:lang w:val="ru-RU"/>
              </w:rPr>
              <w:t>стема Г</w:t>
            </w:r>
            <w:r w:rsidRPr="008749C1">
              <w:rPr>
                <w:rFonts w:ascii="Times New Roman" w:eastAsia="Arial" w:hAnsi="Times New Roman" w:cs="Times New Roman"/>
                <w:sz w:val="19"/>
                <w:szCs w:val="19"/>
                <w:lang w:val="ru-RU"/>
              </w:rPr>
              <w:t>ВС)</w:t>
            </w:r>
          </w:p>
          <w:p w:rsidR="00FD0C9B" w:rsidRPr="003D10F6" w:rsidRDefault="00FD0C9B" w:rsidP="004678F7">
            <w:pPr>
              <w:pStyle w:val="TableParagraph"/>
              <w:spacing w:before="21"/>
              <w:ind w:left="745" w:right="740"/>
              <w:jc w:val="center"/>
              <w:rPr>
                <w:rFonts w:ascii="Times New Roman" w:eastAsia="Arial" w:hAnsi="Times New Roman" w:cs="Times New Roman"/>
                <w:sz w:val="19"/>
                <w:szCs w:val="19"/>
                <w:lang w:val="ru-RU"/>
              </w:rPr>
            </w:pPr>
          </w:p>
        </w:tc>
        <w:tc>
          <w:tcPr>
            <w:tcW w:w="3119" w:type="dxa"/>
            <w:tcBorders>
              <w:top w:val="single" w:sz="8" w:space="0" w:color="000000"/>
              <w:left w:val="single" w:sz="8" w:space="0" w:color="000000"/>
              <w:bottom w:val="nil"/>
              <w:right w:val="single" w:sz="8" w:space="0" w:color="000000"/>
            </w:tcBorders>
            <w:vAlign w:val="center"/>
          </w:tcPr>
          <w:p w:rsidR="00FD0C9B" w:rsidRPr="008749C1" w:rsidRDefault="00FD0C9B" w:rsidP="00FD0C9B">
            <w:pPr>
              <w:pStyle w:val="TableParagraph"/>
              <w:spacing w:line="200" w:lineRule="exact"/>
              <w:jc w:val="center"/>
              <w:rPr>
                <w:rFonts w:ascii="Times New Roman" w:hAnsi="Times New Roman" w:cs="Times New Roman"/>
                <w:sz w:val="20"/>
                <w:szCs w:val="20"/>
                <w:lang w:val="ru-RU"/>
              </w:rPr>
            </w:pPr>
          </w:p>
          <w:p w:rsidR="00FD0C9B" w:rsidRPr="008749C1" w:rsidRDefault="00FD0C9B" w:rsidP="00FD0C9B">
            <w:pPr>
              <w:pStyle w:val="TableParagraph"/>
              <w:spacing w:line="200" w:lineRule="exact"/>
              <w:jc w:val="center"/>
              <w:rPr>
                <w:rFonts w:ascii="Times New Roman" w:hAnsi="Times New Roman" w:cs="Times New Roman"/>
                <w:sz w:val="20"/>
                <w:szCs w:val="20"/>
                <w:lang w:val="ru-RU"/>
              </w:rPr>
            </w:pPr>
          </w:p>
          <w:p w:rsidR="00FD0C9B" w:rsidRPr="008749C1" w:rsidRDefault="00FD0C9B" w:rsidP="00FD0C9B">
            <w:pPr>
              <w:pStyle w:val="TableParagraph"/>
              <w:spacing w:before="20" w:line="200" w:lineRule="exact"/>
              <w:jc w:val="center"/>
              <w:rPr>
                <w:rFonts w:ascii="Times New Roman" w:hAnsi="Times New Roman" w:cs="Times New Roman"/>
                <w:sz w:val="20"/>
                <w:szCs w:val="20"/>
                <w:lang w:val="ru-RU"/>
              </w:rPr>
            </w:pPr>
          </w:p>
          <w:p w:rsidR="00FD0C9B" w:rsidRPr="008749C1" w:rsidRDefault="00FD0C9B" w:rsidP="00FD0C9B">
            <w:pPr>
              <w:pStyle w:val="TableParagraph"/>
              <w:spacing w:before="8" w:line="263" w:lineRule="auto"/>
              <w:ind w:left="66" w:firstLine="223"/>
              <w:jc w:val="center"/>
              <w:rPr>
                <w:rFonts w:ascii="Times New Roman" w:eastAsia="Arial" w:hAnsi="Times New Roman" w:cs="Times New Roman"/>
                <w:sz w:val="19"/>
                <w:szCs w:val="19"/>
                <w:lang w:val="ru-RU"/>
              </w:rPr>
            </w:pPr>
            <w:r w:rsidRPr="008749C1">
              <w:rPr>
                <w:rFonts w:ascii="Times New Roman" w:eastAsia="Arial" w:hAnsi="Times New Roman" w:cs="Times New Roman"/>
                <w:sz w:val="19"/>
                <w:szCs w:val="19"/>
                <w:lang w:val="ru-RU"/>
              </w:rPr>
              <w:t>ООО «Новосибирская теплосетевая компания»                    (ИНН 5406993045)</w:t>
            </w:r>
          </w:p>
        </w:tc>
        <w:tc>
          <w:tcPr>
            <w:tcW w:w="1417" w:type="dxa"/>
            <w:tcBorders>
              <w:top w:val="single" w:sz="8" w:space="0" w:color="000000"/>
              <w:left w:val="single" w:sz="8" w:space="0" w:color="000000"/>
              <w:bottom w:val="nil"/>
              <w:right w:val="single" w:sz="8" w:space="0" w:color="000000"/>
            </w:tcBorders>
            <w:vAlign w:val="center"/>
          </w:tcPr>
          <w:p w:rsidR="00FD0C9B" w:rsidRPr="008749C1" w:rsidRDefault="00FD0C9B" w:rsidP="00FD0C9B">
            <w:pPr>
              <w:pStyle w:val="TableParagraph"/>
              <w:spacing w:before="7" w:line="100" w:lineRule="exact"/>
              <w:jc w:val="center"/>
              <w:rPr>
                <w:rFonts w:ascii="Times New Roman" w:hAnsi="Times New Roman" w:cs="Times New Roman"/>
                <w:sz w:val="10"/>
                <w:szCs w:val="10"/>
                <w:lang w:val="ru-RU"/>
              </w:rPr>
            </w:pPr>
          </w:p>
          <w:p w:rsidR="00FD0C9B" w:rsidRPr="008749C1" w:rsidRDefault="00FD0C9B" w:rsidP="00FD0C9B">
            <w:pPr>
              <w:pStyle w:val="TableParagraph"/>
              <w:spacing w:before="7" w:line="100" w:lineRule="exact"/>
              <w:jc w:val="center"/>
              <w:rPr>
                <w:rFonts w:ascii="Times New Roman" w:hAnsi="Times New Roman" w:cs="Times New Roman"/>
                <w:sz w:val="10"/>
                <w:szCs w:val="10"/>
                <w:lang w:val="ru-RU"/>
              </w:rPr>
            </w:pPr>
          </w:p>
          <w:p w:rsidR="00FD0C9B" w:rsidRPr="008749C1" w:rsidRDefault="00FD0C9B" w:rsidP="00FD0C9B">
            <w:pPr>
              <w:pStyle w:val="TableParagraph"/>
              <w:ind w:left="563"/>
              <w:jc w:val="center"/>
              <w:rPr>
                <w:rFonts w:ascii="Times New Roman" w:eastAsia="Arial" w:hAnsi="Times New Roman" w:cs="Times New Roman"/>
                <w:sz w:val="23"/>
                <w:szCs w:val="23"/>
                <w:lang w:val="ru-RU"/>
              </w:rPr>
            </w:pPr>
            <w:r w:rsidRPr="008749C1">
              <w:rPr>
                <w:rFonts w:ascii="Times New Roman" w:eastAsia="Arial" w:hAnsi="Times New Roman" w:cs="Times New Roman"/>
                <w:b/>
                <w:bCs/>
                <w:sz w:val="23"/>
                <w:szCs w:val="23"/>
                <w:lang w:val="ru-RU"/>
              </w:rPr>
              <w:t>29,51</w:t>
            </w:r>
          </w:p>
          <w:p w:rsidR="00FD0C9B" w:rsidRPr="008749C1" w:rsidRDefault="00FD0C9B" w:rsidP="00FD0C9B">
            <w:pPr>
              <w:pStyle w:val="TableParagraph"/>
              <w:spacing w:before="7" w:line="100" w:lineRule="exact"/>
              <w:jc w:val="center"/>
              <w:rPr>
                <w:rFonts w:ascii="Times New Roman" w:hAnsi="Times New Roman" w:cs="Times New Roman"/>
                <w:sz w:val="10"/>
                <w:szCs w:val="10"/>
              </w:rPr>
            </w:pPr>
          </w:p>
          <w:p w:rsidR="00FD0C9B" w:rsidRPr="008749C1" w:rsidRDefault="00FD0C9B" w:rsidP="00FD0C9B">
            <w:pPr>
              <w:pStyle w:val="TableParagraph"/>
              <w:spacing w:before="8" w:line="100" w:lineRule="exact"/>
              <w:jc w:val="center"/>
              <w:rPr>
                <w:rFonts w:ascii="Times New Roman" w:hAnsi="Times New Roman" w:cs="Times New Roman"/>
                <w:sz w:val="10"/>
                <w:szCs w:val="10"/>
              </w:rPr>
            </w:pPr>
          </w:p>
          <w:p w:rsidR="00FD0C9B" w:rsidRPr="008749C1" w:rsidRDefault="00FD0C9B" w:rsidP="00FD0C9B">
            <w:pPr>
              <w:pStyle w:val="TableParagraph"/>
              <w:ind w:left="563"/>
              <w:jc w:val="center"/>
              <w:rPr>
                <w:rFonts w:ascii="Times New Roman" w:eastAsia="Arial" w:hAnsi="Times New Roman" w:cs="Times New Roman"/>
                <w:sz w:val="23"/>
                <w:szCs w:val="23"/>
              </w:rPr>
            </w:pPr>
          </w:p>
        </w:tc>
        <w:tc>
          <w:tcPr>
            <w:tcW w:w="1134" w:type="dxa"/>
            <w:tcBorders>
              <w:top w:val="single" w:sz="8" w:space="0" w:color="000000"/>
              <w:left w:val="single" w:sz="8" w:space="0" w:color="000000"/>
              <w:bottom w:val="nil"/>
              <w:right w:val="single" w:sz="8" w:space="0" w:color="000000"/>
            </w:tcBorders>
            <w:vAlign w:val="center"/>
          </w:tcPr>
          <w:p w:rsidR="00FD0C9B" w:rsidRPr="008749C1" w:rsidRDefault="00FD0C9B" w:rsidP="00FD0C9B">
            <w:pPr>
              <w:pStyle w:val="TableParagraph"/>
              <w:spacing w:before="8" w:line="120" w:lineRule="exact"/>
              <w:jc w:val="center"/>
              <w:rPr>
                <w:rFonts w:ascii="Times New Roman" w:hAnsi="Times New Roman" w:cs="Times New Roman"/>
                <w:sz w:val="12"/>
                <w:szCs w:val="12"/>
              </w:rPr>
            </w:pPr>
          </w:p>
          <w:p w:rsidR="00FD0C9B" w:rsidRPr="008749C1" w:rsidRDefault="00FD0C9B" w:rsidP="00FD0C9B">
            <w:pPr>
              <w:pStyle w:val="TableParagraph"/>
              <w:spacing w:before="3" w:line="100" w:lineRule="exact"/>
              <w:jc w:val="center"/>
              <w:rPr>
                <w:rFonts w:ascii="Times New Roman" w:hAnsi="Times New Roman" w:cs="Times New Roman"/>
                <w:sz w:val="10"/>
                <w:szCs w:val="10"/>
              </w:rPr>
            </w:pPr>
          </w:p>
          <w:p w:rsidR="00FD0C9B" w:rsidRPr="008749C1" w:rsidRDefault="00FD0C9B" w:rsidP="00FD0C9B">
            <w:pPr>
              <w:pStyle w:val="TableParagraph"/>
              <w:ind w:left="291"/>
              <w:jc w:val="center"/>
              <w:rPr>
                <w:rFonts w:ascii="Times New Roman" w:eastAsia="Arial" w:hAnsi="Times New Roman" w:cs="Times New Roman"/>
                <w:sz w:val="13"/>
                <w:szCs w:val="13"/>
              </w:rPr>
            </w:pPr>
            <w:r w:rsidRPr="008749C1">
              <w:rPr>
                <w:rFonts w:ascii="Times New Roman" w:eastAsia="Arial" w:hAnsi="Times New Roman" w:cs="Times New Roman"/>
                <w:sz w:val="19"/>
                <w:szCs w:val="19"/>
              </w:rPr>
              <w:t>за</w:t>
            </w:r>
            <w:r w:rsidRPr="008749C1">
              <w:rPr>
                <w:rFonts w:ascii="Times New Roman" w:eastAsia="Arial" w:hAnsi="Times New Roman" w:cs="Times New Roman"/>
                <w:spacing w:val="5"/>
                <w:sz w:val="19"/>
                <w:szCs w:val="19"/>
              </w:rPr>
              <w:t xml:space="preserve"> </w:t>
            </w:r>
            <w:r w:rsidRPr="008749C1">
              <w:rPr>
                <w:rFonts w:ascii="Times New Roman" w:eastAsia="Arial" w:hAnsi="Times New Roman" w:cs="Times New Roman"/>
                <w:sz w:val="19"/>
                <w:szCs w:val="19"/>
              </w:rPr>
              <w:t>1</w:t>
            </w:r>
            <w:r w:rsidRPr="008749C1">
              <w:rPr>
                <w:rFonts w:ascii="Times New Roman" w:eastAsia="Arial" w:hAnsi="Times New Roman" w:cs="Times New Roman"/>
                <w:spacing w:val="6"/>
                <w:sz w:val="19"/>
                <w:szCs w:val="19"/>
              </w:rPr>
              <w:t xml:space="preserve"> </w:t>
            </w:r>
            <w:r w:rsidRPr="008749C1">
              <w:rPr>
                <w:rFonts w:ascii="Times New Roman" w:eastAsia="Arial" w:hAnsi="Times New Roman" w:cs="Times New Roman"/>
                <w:sz w:val="19"/>
                <w:szCs w:val="19"/>
              </w:rPr>
              <w:t>м</w:t>
            </w:r>
            <w:r w:rsidRPr="008749C1">
              <w:rPr>
                <w:rFonts w:ascii="Times New Roman" w:eastAsia="Arial" w:hAnsi="Times New Roman" w:cs="Times New Roman"/>
                <w:position w:val="10"/>
                <w:sz w:val="13"/>
                <w:szCs w:val="13"/>
              </w:rPr>
              <w:t>3</w:t>
            </w:r>
          </w:p>
          <w:p w:rsidR="00FD0C9B" w:rsidRPr="008749C1" w:rsidRDefault="00FD0C9B" w:rsidP="00FD0C9B">
            <w:pPr>
              <w:pStyle w:val="TableParagraph"/>
              <w:spacing w:before="8" w:line="120" w:lineRule="exact"/>
              <w:jc w:val="center"/>
              <w:rPr>
                <w:rFonts w:ascii="Times New Roman" w:hAnsi="Times New Roman" w:cs="Times New Roman"/>
                <w:sz w:val="12"/>
                <w:szCs w:val="12"/>
              </w:rPr>
            </w:pPr>
          </w:p>
          <w:p w:rsidR="00FD0C9B" w:rsidRPr="008749C1" w:rsidRDefault="00FD0C9B" w:rsidP="00FD0C9B">
            <w:pPr>
              <w:pStyle w:val="TableParagraph"/>
              <w:spacing w:before="4" w:line="100" w:lineRule="exact"/>
              <w:jc w:val="center"/>
              <w:rPr>
                <w:rFonts w:ascii="Times New Roman" w:hAnsi="Times New Roman" w:cs="Times New Roman"/>
                <w:sz w:val="10"/>
                <w:szCs w:val="10"/>
              </w:rPr>
            </w:pPr>
          </w:p>
          <w:p w:rsidR="00FD0C9B" w:rsidRPr="008749C1" w:rsidRDefault="00FD0C9B" w:rsidP="00FD0C9B">
            <w:pPr>
              <w:pStyle w:val="TableParagraph"/>
              <w:ind w:left="291"/>
              <w:jc w:val="center"/>
              <w:rPr>
                <w:rFonts w:ascii="Times New Roman" w:eastAsia="Arial" w:hAnsi="Times New Roman" w:cs="Times New Roman"/>
                <w:sz w:val="19"/>
                <w:szCs w:val="19"/>
              </w:rPr>
            </w:pPr>
          </w:p>
        </w:tc>
        <w:tc>
          <w:tcPr>
            <w:tcW w:w="1276" w:type="dxa"/>
            <w:tcBorders>
              <w:top w:val="single" w:sz="8" w:space="0" w:color="000000"/>
              <w:left w:val="single" w:sz="8" w:space="0" w:color="000000"/>
              <w:right w:val="single" w:sz="8" w:space="0" w:color="000000"/>
            </w:tcBorders>
            <w:vAlign w:val="center"/>
          </w:tcPr>
          <w:p w:rsidR="00FD0C9B" w:rsidRPr="008749C1" w:rsidRDefault="00FD0C9B" w:rsidP="00FD0C9B">
            <w:pPr>
              <w:pStyle w:val="TableParagraph"/>
              <w:spacing w:before="6" w:line="240" w:lineRule="exact"/>
              <w:jc w:val="center"/>
              <w:rPr>
                <w:rFonts w:ascii="Times New Roman" w:hAnsi="Times New Roman" w:cs="Times New Roman"/>
                <w:sz w:val="24"/>
                <w:szCs w:val="24"/>
                <w:lang w:val="ru-RU"/>
              </w:rPr>
            </w:pPr>
          </w:p>
          <w:p w:rsidR="00FD0C9B" w:rsidRPr="008749C1" w:rsidRDefault="00FD0C9B" w:rsidP="00FD0C9B">
            <w:pPr>
              <w:pStyle w:val="TableParagraph"/>
              <w:ind w:left="80"/>
              <w:jc w:val="center"/>
              <w:rPr>
                <w:rFonts w:ascii="Times New Roman" w:eastAsia="Arial" w:hAnsi="Times New Roman" w:cs="Times New Roman"/>
                <w:sz w:val="19"/>
                <w:szCs w:val="19"/>
                <w:lang w:val="ru-RU"/>
              </w:rPr>
            </w:pPr>
            <w:r w:rsidRPr="008749C1">
              <w:rPr>
                <w:rFonts w:ascii="Times New Roman" w:eastAsia="Arial" w:hAnsi="Times New Roman" w:cs="Times New Roman"/>
                <w:sz w:val="19"/>
                <w:szCs w:val="19"/>
                <w:lang w:val="ru-RU"/>
              </w:rPr>
              <w:t>01.12.2022г.-</w:t>
            </w:r>
          </w:p>
          <w:p w:rsidR="00FD0C9B" w:rsidRPr="008749C1" w:rsidRDefault="00FD0C9B" w:rsidP="00FD0C9B">
            <w:pPr>
              <w:pStyle w:val="TableParagraph"/>
              <w:spacing w:before="21"/>
              <w:ind w:left="114"/>
              <w:jc w:val="center"/>
              <w:rPr>
                <w:rFonts w:ascii="Times New Roman" w:eastAsia="Arial" w:hAnsi="Times New Roman" w:cs="Times New Roman"/>
                <w:sz w:val="19"/>
                <w:szCs w:val="19"/>
                <w:lang w:val="ru-RU"/>
              </w:rPr>
            </w:pPr>
            <w:r w:rsidRPr="008749C1">
              <w:rPr>
                <w:rFonts w:ascii="Times New Roman" w:eastAsia="Arial" w:hAnsi="Times New Roman" w:cs="Times New Roman"/>
                <w:sz w:val="19"/>
                <w:szCs w:val="19"/>
                <w:lang w:val="ru-RU"/>
              </w:rPr>
              <w:t>31.12.2023г.</w:t>
            </w:r>
          </w:p>
          <w:p w:rsidR="00FD0C9B" w:rsidRPr="008749C1" w:rsidRDefault="00FD0C9B" w:rsidP="00FD0C9B">
            <w:pPr>
              <w:pStyle w:val="TableParagraph"/>
              <w:spacing w:before="6" w:line="240" w:lineRule="exact"/>
              <w:jc w:val="center"/>
              <w:rPr>
                <w:rFonts w:ascii="Times New Roman" w:hAnsi="Times New Roman" w:cs="Times New Roman"/>
                <w:sz w:val="24"/>
                <w:szCs w:val="24"/>
              </w:rPr>
            </w:pPr>
          </w:p>
          <w:p w:rsidR="00FD0C9B" w:rsidRPr="008749C1" w:rsidRDefault="00FD0C9B" w:rsidP="00FD0C9B">
            <w:pPr>
              <w:pStyle w:val="TableParagraph"/>
              <w:spacing w:before="21"/>
              <w:ind w:left="114"/>
              <w:jc w:val="center"/>
              <w:rPr>
                <w:rFonts w:ascii="Times New Roman" w:eastAsia="Arial" w:hAnsi="Times New Roman" w:cs="Times New Roman"/>
                <w:sz w:val="19"/>
                <w:szCs w:val="19"/>
                <w:lang w:val="ru-RU"/>
              </w:rPr>
            </w:pPr>
          </w:p>
        </w:tc>
        <w:tc>
          <w:tcPr>
            <w:tcW w:w="6521" w:type="dxa"/>
            <w:tcBorders>
              <w:top w:val="single" w:sz="8" w:space="0" w:color="000000"/>
              <w:left w:val="single" w:sz="8" w:space="0" w:color="000000"/>
              <w:bottom w:val="nil"/>
              <w:right w:val="single" w:sz="8" w:space="0" w:color="000000"/>
            </w:tcBorders>
          </w:tcPr>
          <w:p w:rsidR="00FD0C9B" w:rsidRPr="0037652C" w:rsidRDefault="00FD0C9B" w:rsidP="00325414">
            <w:pPr>
              <w:pStyle w:val="TableParagraph"/>
              <w:spacing w:before="3" w:line="240" w:lineRule="exact"/>
              <w:rPr>
                <w:rFonts w:ascii="Times New Roman" w:hAnsi="Times New Roman" w:cs="Times New Roman"/>
                <w:sz w:val="24"/>
                <w:szCs w:val="24"/>
                <w:lang w:val="ru-RU"/>
              </w:rPr>
            </w:pPr>
          </w:p>
          <w:p w:rsidR="00FD0C9B" w:rsidRPr="0037652C" w:rsidRDefault="00FD0C9B" w:rsidP="00325414">
            <w:pPr>
              <w:pStyle w:val="TableParagraph"/>
              <w:spacing w:line="272" w:lineRule="auto"/>
              <w:ind w:left="23" w:right="16"/>
              <w:jc w:val="both"/>
              <w:rPr>
                <w:rFonts w:ascii="Times New Roman" w:eastAsia="Arial Narrow" w:hAnsi="Times New Roman" w:cs="Times New Roman"/>
                <w:sz w:val="19"/>
                <w:szCs w:val="19"/>
                <w:lang w:val="ru-RU"/>
              </w:rPr>
            </w:pPr>
            <w:r w:rsidRPr="0037652C">
              <w:rPr>
                <w:rFonts w:ascii="Times New Roman" w:eastAsia="Arial Narrow" w:hAnsi="Times New Roman" w:cs="Times New Roman"/>
                <w:spacing w:val="-1"/>
                <w:sz w:val="19"/>
                <w:szCs w:val="19"/>
                <w:lang w:val="ru-RU"/>
              </w:rPr>
              <w:t>Тарифы установлены приказом департамента по тарифам Новосибирской области от 18.11.2022 № 550-ТЭ «Об установлении тарифов на теплоноситель в виде воды, поставляемый Обществом с ограниченной ответственностью «Новосибирская теплосетевая компания» потребителям с использованием открытых систем теплоснабжения (горячего водоснабжения) в ценовой зоне теплоснабжения муниципальное образование городской округ - город Новосибирск Новосибирской области, на 2023 год»</w:t>
            </w:r>
          </w:p>
        </w:tc>
      </w:tr>
      <w:tr w:rsidR="00BE1602" w:rsidRPr="003D10F6" w:rsidTr="004678F7">
        <w:trPr>
          <w:trHeight w:val="1887"/>
        </w:trPr>
        <w:tc>
          <w:tcPr>
            <w:tcW w:w="1842" w:type="dxa"/>
            <w:tcBorders>
              <w:top w:val="single" w:sz="8" w:space="0" w:color="000000"/>
              <w:left w:val="single" w:sz="8" w:space="0" w:color="000000"/>
              <w:right w:val="single" w:sz="8" w:space="0" w:color="000000"/>
            </w:tcBorders>
            <w:vAlign w:val="center"/>
          </w:tcPr>
          <w:p w:rsidR="00BE1602" w:rsidRPr="00ED66B7" w:rsidRDefault="00BE1602" w:rsidP="004678F7">
            <w:pPr>
              <w:pStyle w:val="TableParagraph"/>
              <w:spacing w:before="3" w:line="240" w:lineRule="exact"/>
              <w:jc w:val="center"/>
              <w:rPr>
                <w:rFonts w:ascii="Times New Roman" w:hAnsi="Times New Roman" w:cs="Times New Roman"/>
                <w:sz w:val="24"/>
                <w:szCs w:val="24"/>
                <w:lang w:val="ru-RU"/>
              </w:rPr>
            </w:pPr>
          </w:p>
          <w:p w:rsidR="00BE1602" w:rsidRPr="003D10F6" w:rsidRDefault="00BE1602" w:rsidP="004678F7">
            <w:pPr>
              <w:pStyle w:val="TableParagraph"/>
              <w:spacing w:line="274" w:lineRule="auto"/>
              <w:ind w:left="141" w:right="56"/>
              <w:jc w:val="center"/>
              <w:rPr>
                <w:rFonts w:ascii="Times New Roman" w:eastAsia="Arial" w:hAnsi="Times New Roman" w:cs="Times New Roman"/>
                <w:sz w:val="19"/>
                <w:szCs w:val="19"/>
              </w:rPr>
            </w:pPr>
            <w:r w:rsidRPr="003D10F6">
              <w:rPr>
                <w:rFonts w:ascii="Times New Roman" w:eastAsia="Arial" w:hAnsi="Times New Roman" w:cs="Times New Roman"/>
                <w:b/>
                <w:bCs/>
                <w:sz w:val="19"/>
                <w:szCs w:val="19"/>
              </w:rPr>
              <w:t>ХОЛОД</w:t>
            </w:r>
            <w:r w:rsidRPr="003D10F6">
              <w:rPr>
                <w:rFonts w:ascii="Times New Roman" w:eastAsia="Arial" w:hAnsi="Times New Roman" w:cs="Times New Roman"/>
                <w:b/>
                <w:bCs/>
                <w:spacing w:val="-2"/>
                <w:sz w:val="19"/>
                <w:szCs w:val="19"/>
              </w:rPr>
              <w:t>Н</w:t>
            </w:r>
            <w:r w:rsidRPr="003D10F6">
              <w:rPr>
                <w:rFonts w:ascii="Times New Roman" w:eastAsia="Arial" w:hAnsi="Times New Roman" w:cs="Times New Roman"/>
                <w:b/>
                <w:bCs/>
                <w:sz w:val="19"/>
                <w:szCs w:val="19"/>
              </w:rPr>
              <w:t>ОЕ</w:t>
            </w:r>
            <w:r w:rsidRPr="003D10F6">
              <w:rPr>
                <w:rFonts w:ascii="Times New Roman" w:eastAsia="Arial" w:hAnsi="Times New Roman" w:cs="Times New Roman"/>
                <w:b/>
                <w:bCs/>
                <w:w w:val="102"/>
                <w:sz w:val="19"/>
                <w:szCs w:val="19"/>
              </w:rPr>
              <w:t xml:space="preserve"> </w:t>
            </w:r>
            <w:r w:rsidRPr="003D10F6">
              <w:rPr>
                <w:rFonts w:ascii="Times New Roman" w:eastAsia="Arial" w:hAnsi="Times New Roman" w:cs="Times New Roman"/>
                <w:b/>
                <w:bCs/>
                <w:spacing w:val="-2"/>
                <w:sz w:val="19"/>
                <w:szCs w:val="19"/>
              </w:rPr>
              <w:t>В</w:t>
            </w:r>
            <w:r w:rsidRPr="003D10F6">
              <w:rPr>
                <w:rFonts w:ascii="Times New Roman" w:eastAsia="Arial" w:hAnsi="Times New Roman" w:cs="Times New Roman"/>
                <w:b/>
                <w:bCs/>
                <w:sz w:val="19"/>
                <w:szCs w:val="19"/>
              </w:rPr>
              <w:t>ОДО</w:t>
            </w:r>
            <w:r w:rsidRPr="003D10F6">
              <w:rPr>
                <w:rFonts w:ascii="Times New Roman" w:eastAsia="Arial" w:hAnsi="Times New Roman" w:cs="Times New Roman"/>
                <w:b/>
                <w:bCs/>
                <w:spacing w:val="-2"/>
                <w:sz w:val="19"/>
                <w:szCs w:val="19"/>
              </w:rPr>
              <w:t>СН</w:t>
            </w:r>
            <w:r w:rsidRPr="003D10F6">
              <w:rPr>
                <w:rFonts w:ascii="Times New Roman" w:eastAsia="Arial" w:hAnsi="Times New Roman" w:cs="Times New Roman"/>
                <w:b/>
                <w:bCs/>
                <w:spacing w:val="-9"/>
                <w:sz w:val="19"/>
                <w:szCs w:val="19"/>
              </w:rPr>
              <w:t>А</w:t>
            </w:r>
            <w:r w:rsidRPr="003D10F6">
              <w:rPr>
                <w:rFonts w:ascii="Times New Roman" w:eastAsia="Arial" w:hAnsi="Times New Roman" w:cs="Times New Roman"/>
                <w:b/>
                <w:bCs/>
                <w:sz w:val="19"/>
                <w:szCs w:val="19"/>
              </w:rPr>
              <w:t>Б</w:t>
            </w:r>
            <w:r w:rsidRPr="003D10F6">
              <w:rPr>
                <w:rFonts w:ascii="Times New Roman" w:eastAsia="Arial" w:hAnsi="Times New Roman" w:cs="Times New Roman"/>
                <w:b/>
                <w:bCs/>
                <w:spacing w:val="-6"/>
                <w:sz w:val="19"/>
                <w:szCs w:val="19"/>
              </w:rPr>
              <w:t>Ж</w:t>
            </w:r>
            <w:r w:rsidRPr="003D10F6">
              <w:rPr>
                <w:rFonts w:ascii="Times New Roman" w:eastAsia="Arial" w:hAnsi="Times New Roman" w:cs="Times New Roman"/>
                <w:b/>
                <w:bCs/>
                <w:sz w:val="19"/>
                <w:szCs w:val="19"/>
              </w:rPr>
              <w:t>Е</w:t>
            </w:r>
            <w:r>
              <w:rPr>
                <w:rFonts w:ascii="Times New Roman" w:eastAsia="Arial" w:hAnsi="Times New Roman" w:cs="Times New Roman"/>
                <w:b/>
                <w:bCs/>
                <w:sz w:val="19"/>
                <w:szCs w:val="19"/>
                <w:lang w:val="ru-RU"/>
              </w:rPr>
              <w:t>-</w:t>
            </w:r>
            <w:r w:rsidRPr="003D10F6">
              <w:rPr>
                <w:rFonts w:ascii="Times New Roman" w:eastAsia="Arial" w:hAnsi="Times New Roman" w:cs="Times New Roman"/>
                <w:b/>
                <w:bCs/>
                <w:spacing w:val="-2"/>
                <w:sz w:val="19"/>
                <w:szCs w:val="19"/>
              </w:rPr>
              <w:t>Н</w:t>
            </w:r>
            <w:r w:rsidRPr="003D10F6">
              <w:rPr>
                <w:rFonts w:ascii="Times New Roman" w:eastAsia="Arial" w:hAnsi="Times New Roman" w:cs="Times New Roman"/>
                <w:b/>
                <w:bCs/>
                <w:sz w:val="19"/>
                <w:szCs w:val="19"/>
              </w:rPr>
              <w:t>ИЕ</w:t>
            </w:r>
          </w:p>
        </w:tc>
        <w:tc>
          <w:tcPr>
            <w:tcW w:w="3119" w:type="dxa"/>
            <w:tcBorders>
              <w:top w:val="single" w:sz="8" w:space="0" w:color="000000"/>
              <w:left w:val="single" w:sz="8" w:space="0" w:color="000000"/>
              <w:right w:val="single" w:sz="8" w:space="0" w:color="000000"/>
            </w:tcBorders>
            <w:vAlign w:val="center"/>
          </w:tcPr>
          <w:p w:rsidR="00BE1602" w:rsidRPr="003D10F6" w:rsidRDefault="00BE1602" w:rsidP="004678F7">
            <w:pPr>
              <w:pStyle w:val="TableParagraph"/>
              <w:spacing w:before="6" w:line="120" w:lineRule="exact"/>
              <w:jc w:val="center"/>
              <w:rPr>
                <w:rFonts w:ascii="Times New Roman" w:hAnsi="Times New Roman" w:cs="Times New Roman"/>
                <w:sz w:val="12"/>
                <w:szCs w:val="12"/>
                <w:lang w:val="ru-RU"/>
              </w:rPr>
            </w:pPr>
          </w:p>
          <w:p w:rsidR="00BE1602" w:rsidRPr="003D10F6" w:rsidRDefault="00BE1602" w:rsidP="004678F7">
            <w:pPr>
              <w:pStyle w:val="TableParagraph"/>
              <w:spacing w:line="263" w:lineRule="auto"/>
              <w:ind w:left="286" w:right="744"/>
              <w:jc w:val="center"/>
              <w:rPr>
                <w:rFonts w:ascii="Times New Roman" w:eastAsia="Arial" w:hAnsi="Times New Roman" w:cs="Times New Roman"/>
                <w:sz w:val="19"/>
                <w:szCs w:val="19"/>
                <w:lang w:val="ru-RU"/>
              </w:rPr>
            </w:pPr>
            <w:r w:rsidRPr="003D10F6">
              <w:rPr>
                <w:rFonts w:ascii="Times New Roman" w:eastAsia="Arial" w:hAnsi="Times New Roman" w:cs="Times New Roman"/>
                <w:spacing w:val="-2"/>
                <w:sz w:val="19"/>
                <w:szCs w:val="19"/>
                <w:lang w:val="ru-RU"/>
              </w:rPr>
              <w:t>М</w:t>
            </w:r>
            <w:r w:rsidRPr="003D10F6">
              <w:rPr>
                <w:rFonts w:ascii="Times New Roman" w:eastAsia="Arial" w:hAnsi="Times New Roman" w:cs="Times New Roman"/>
                <w:spacing w:val="-1"/>
                <w:sz w:val="19"/>
                <w:szCs w:val="19"/>
                <w:lang w:val="ru-RU"/>
              </w:rPr>
              <w:t>У</w:t>
            </w:r>
            <w:r w:rsidRPr="003D10F6">
              <w:rPr>
                <w:rFonts w:ascii="Times New Roman" w:eastAsia="Arial" w:hAnsi="Times New Roman" w:cs="Times New Roman"/>
                <w:sz w:val="19"/>
                <w:szCs w:val="19"/>
                <w:lang w:val="ru-RU"/>
              </w:rPr>
              <w:t>П</w:t>
            </w:r>
            <w:r w:rsidRPr="003D10F6">
              <w:rPr>
                <w:rFonts w:ascii="Times New Roman" w:eastAsia="Arial" w:hAnsi="Times New Roman" w:cs="Times New Roman"/>
                <w:spacing w:val="36"/>
                <w:sz w:val="19"/>
                <w:szCs w:val="19"/>
                <w:lang w:val="ru-RU"/>
              </w:rPr>
              <w:t xml:space="preserve"> </w:t>
            </w:r>
            <w:r w:rsidRPr="003D10F6">
              <w:rPr>
                <w:rFonts w:ascii="Times New Roman" w:eastAsia="Arial" w:hAnsi="Times New Roman" w:cs="Times New Roman"/>
                <w:sz w:val="19"/>
                <w:szCs w:val="19"/>
                <w:lang w:val="ru-RU"/>
              </w:rPr>
              <w:t>г.</w:t>
            </w:r>
            <w:r w:rsidRPr="003D10F6">
              <w:rPr>
                <w:rFonts w:ascii="Times New Roman" w:eastAsia="Arial" w:hAnsi="Times New Roman" w:cs="Times New Roman"/>
                <w:spacing w:val="-2"/>
                <w:sz w:val="19"/>
                <w:szCs w:val="19"/>
                <w:lang w:val="ru-RU"/>
              </w:rPr>
              <w:t>Н</w:t>
            </w:r>
            <w:r w:rsidRPr="003D10F6">
              <w:rPr>
                <w:rFonts w:ascii="Times New Roman" w:eastAsia="Arial" w:hAnsi="Times New Roman" w:cs="Times New Roman"/>
                <w:sz w:val="19"/>
                <w:szCs w:val="19"/>
                <w:lang w:val="ru-RU"/>
              </w:rPr>
              <w:t>овос</w:t>
            </w:r>
            <w:r w:rsidRPr="003D10F6">
              <w:rPr>
                <w:rFonts w:ascii="Times New Roman" w:eastAsia="Arial" w:hAnsi="Times New Roman" w:cs="Times New Roman"/>
                <w:spacing w:val="-1"/>
                <w:sz w:val="19"/>
                <w:szCs w:val="19"/>
                <w:lang w:val="ru-RU"/>
              </w:rPr>
              <w:t>иби</w:t>
            </w:r>
            <w:r w:rsidRPr="003D10F6">
              <w:rPr>
                <w:rFonts w:ascii="Times New Roman" w:eastAsia="Arial" w:hAnsi="Times New Roman" w:cs="Times New Roman"/>
                <w:sz w:val="19"/>
                <w:szCs w:val="19"/>
                <w:lang w:val="ru-RU"/>
              </w:rPr>
              <w:t>рс</w:t>
            </w:r>
            <w:r w:rsidRPr="003D10F6">
              <w:rPr>
                <w:rFonts w:ascii="Times New Roman" w:eastAsia="Arial" w:hAnsi="Times New Roman" w:cs="Times New Roman"/>
                <w:spacing w:val="-2"/>
                <w:sz w:val="19"/>
                <w:szCs w:val="19"/>
                <w:lang w:val="ru-RU"/>
              </w:rPr>
              <w:t>к</w:t>
            </w:r>
            <w:r w:rsidRPr="003D10F6">
              <w:rPr>
                <w:rFonts w:ascii="Times New Roman" w:eastAsia="Arial" w:hAnsi="Times New Roman" w:cs="Times New Roman"/>
                <w:sz w:val="19"/>
                <w:szCs w:val="19"/>
                <w:lang w:val="ru-RU"/>
              </w:rPr>
              <w:t>а</w:t>
            </w:r>
            <w:r w:rsidRPr="003D10F6">
              <w:rPr>
                <w:rFonts w:ascii="Times New Roman" w:eastAsia="Arial" w:hAnsi="Times New Roman" w:cs="Times New Roman"/>
                <w:w w:val="102"/>
                <w:sz w:val="19"/>
                <w:szCs w:val="19"/>
                <w:lang w:val="ru-RU"/>
              </w:rPr>
              <w:t xml:space="preserve"> </w:t>
            </w:r>
            <w:r w:rsidRPr="003D10F6">
              <w:rPr>
                <w:rFonts w:ascii="Times New Roman" w:eastAsia="Arial" w:hAnsi="Times New Roman" w:cs="Times New Roman"/>
                <w:sz w:val="19"/>
                <w:szCs w:val="19"/>
                <w:lang w:val="ru-RU"/>
              </w:rPr>
              <w:t>"ГОРВОДОКА</w:t>
            </w:r>
            <w:r w:rsidRPr="003D10F6">
              <w:rPr>
                <w:rFonts w:ascii="Times New Roman" w:eastAsia="Arial" w:hAnsi="Times New Roman" w:cs="Times New Roman"/>
                <w:spacing w:val="-2"/>
                <w:sz w:val="19"/>
                <w:szCs w:val="19"/>
                <w:lang w:val="ru-RU"/>
              </w:rPr>
              <w:t>Н</w:t>
            </w:r>
            <w:r w:rsidRPr="003D10F6">
              <w:rPr>
                <w:rFonts w:ascii="Times New Roman" w:eastAsia="Arial" w:hAnsi="Times New Roman" w:cs="Times New Roman"/>
                <w:sz w:val="19"/>
                <w:szCs w:val="19"/>
                <w:lang w:val="ru-RU"/>
              </w:rPr>
              <w:t>АЛ"</w:t>
            </w:r>
            <w:r w:rsidRPr="003D10F6">
              <w:rPr>
                <w:rFonts w:ascii="Times New Roman" w:eastAsia="Arial" w:hAnsi="Times New Roman" w:cs="Times New Roman"/>
                <w:w w:val="102"/>
                <w:sz w:val="19"/>
                <w:szCs w:val="19"/>
                <w:lang w:val="ru-RU"/>
              </w:rPr>
              <w:t xml:space="preserve"> </w:t>
            </w:r>
            <w:r w:rsidRPr="003D10F6">
              <w:rPr>
                <w:rFonts w:ascii="Times New Roman" w:eastAsia="Arial" w:hAnsi="Times New Roman" w:cs="Times New Roman"/>
                <w:sz w:val="19"/>
                <w:szCs w:val="19"/>
                <w:lang w:val="ru-RU"/>
              </w:rPr>
              <w:t>(И</w:t>
            </w:r>
            <w:r w:rsidRPr="003D10F6">
              <w:rPr>
                <w:rFonts w:ascii="Times New Roman" w:eastAsia="Arial" w:hAnsi="Times New Roman" w:cs="Times New Roman"/>
                <w:spacing w:val="-2"/>
                <w:sz w:val="19"/>
                <w:szCs w:val="19"/>
                <w:lang w:val="ru-RU"/>
              </w:rPr>
              <w:t>Н</w:t>
            </w:r>
            <w:r w:rsidRPr="003D10F6">
              <w:rPr>
                <w:rFonts w:ascii="Times New Roman" w:eastAsia="Arial" w:hAnsi="Times New Roman" w:cs="Times New Roman"/>
                <w:sz w:val="19"/>
                <w:szCs w:val="19"/>
                <w:lang w:val="ru-RU"/>
              </w:rPr>
              <w:t>Н</w:t>
            </w:r>
            <w:r w:rsidRPr="003D10F6">
              <w:rPr>
                <w:rFonts w:ascii="Times New Roman" w:eastAsia="Arial" w:hAnsi="Times New Roman" w:cs="Times New Roman"/>
                <w:spacing w:val="32"/>
                <w:sz w:val="19"/>
                <w:szCs w:val="19"/>
                <w:lang w:val="ru-RU"/>
              </w:rPr>
              <w:t xml:space="preserve"> </w:t>
            </w:r>
            <w:r w:rsidRPr="003D10F6">
              <w:rPr>
                <w:rFonts w:ascii="Times New Roman" w:eastAsia="Arial" w:hAnsi="Times New Roman" w:cs="Times New Roman"/>
                <w:sz w:val="19"/>
                <w:szCs w:val="19"/>
                <w:lang w:val="ru-RU"/>
              </w:rPr>
              <w:t>541110</w:t>
            </w:r>
            <w:r w:rsidRPr="003D10F6">
              <w:rPr>
                <w:rFonts w:ascii="Times New Roman" w:eastAsia="Arial" w:hAnsi="Times New Roman" w:cs="Times New Roman"/>
                <w:spacing w:val="-1"/>
                <w:sz w:val="19"/>
                <w:szCs w:val="19"/>
                <w:lang w:val="ru-RU"/>
              </w:rPr>
              <w:t>0</w:t>
            </w:r>
            <w:r w:rsidRPr="003D10F6">
              <w:rPr>
                <w:rFonts w:ascii="Times New Roman" w:eastAsia="Arial" w:hAnsi="Times New Roman" w:cs="Times New Roman"/>
                <w:sz w:val="19"/>
                <w:szCs w:val="19"/>
                <w:lang w:val="ru-RU"/>
              </w:rPr>
              <w:t>875)</w:t>
            </w:r>
          </w:p>
        </w:tc>
        <w:tc>
          <w:tcPr>
            <w:tcW w:w="1417" w:type="dxa"/>
            <w:tcBorders>
              <w:top w:val="single" w:sz="8" w:space="0" w:color="000000"/>
              <w:left w:val="single" w:sz="8" w:space="0" w:color="000000"/>
              <w:right w:val="single" w:sz="8" w:space="0" w:color="000000"/>
            </w:tcBorders>
            <w:vAlign w:val="center"/>
          </w:tcPr>
          <w:p w:rsidR="00BE1602" w:rsidRPr="0037652C" w:rsidRDefault="00BE1602" w:rsidP="004678F7">
            <w:pPr>
              <w:pStyle w:val="TableParagraph"/>
              <w:spacing w:before="7" w:line="100" w:lineRule="exact"/>
              <w:jc w:val="center"/>
              <w:rPr>
                <w:rFonts w:ascii="Times New Roman" w:hAnsi="Times New Roman" w:cs="Times New Roman"/>
                <w:sz w:val="10"/>
                <w:szCs w:val="10"/>
                <w:lang w:val="ru-RU"/>
              </w:rPr>
            </w:pPr>
          </w:p>
          <w:p w:rsidR="00BE1602" w:rsidRPr="0037652C" w:rsidRDefault="00BE1602" w:rsidP="004678F7">
            <w:pPr>
              <w:pStyle w:val="TableParagraph"/>
              <w:ind w:left="563"/>
              <w:jc w:val="center"/>
              <w:rPr>
                <w:rFonts w:ascii="Times New Roman" w:eastAsia="Arial" w:hAnsi="Times New Roman" w:cs="Times New Roman"/>
                <w:sz w:val="23"/>
                <w:szCs w:val="23"/>
                <w:lang w:val="ru-RU"/>
              </w:rPr>
            </w:pPr>
            <w:r w:rsidRPr="0037652C">
              <w:rPr>
                <w:rFonts w:ascii="Times New Roman" w:eastAsia="Arial" w:hAnsi="Times New Roman" w:cs="Times New Roman"/>
                <w:b/>
                <w:bCs/>
                <w:sz w:val="23"/>
                <w:szCs w:val="23"/>
                <w:lang w:val="ru-RU"/>
              </w:rPr>
              <w:t>23,95</w:t>
            </w:r>
          </w:p>
          <w:p w:rsidR="00BE1602" w:rsidRPr="0037652C" w:rsidRDefault="00BE1602" w:rsidP="004678F7">
            <w:pPr>
              <w:pStyle w:val="TableParagraph"/>
              <w:spacing w:before="7" w:line="100" w:lineRule="exact"/>
              <w:jc w:val="center"/>
              <w:rPr>
                <w:rFonts w:ascii="Times New Roman" w:hAnsi="Times New Roman" w:cs="Times New Roman"/>
                <w:sz w:val="10"/>
                <w:szCs w:val="10"/>
                <w:lang w:val="ru-RU"/>
              </w:rPr>
            </w:pPr>
          </w:p>
          <w:p w:rsidR="00BE1602" w:rsidRPr="0037652C" w:rsidRDefault="00BE1602" w:rsidP="004678F7">
            <w:pPr>
              <w:pStyle w:val="TableParagraph"/>
              <w:ind w:left="563"/>
              <w:jc w:val="center"/>
              <w:rPr>
                <w:rFonts w:ascii="Times New Roman" w:eastAsia="Arial" w:hAnsi="Times New Roman" w:cs="Times New Roman"/>
                <w:sz w:val="23"/>
                <w:szCs w:val="23"/>
                <w:lang w:val="ru-RU"/>
              </w:rPr>
            </w:pPr>
          </w:p>
        </w:tc>
        <w:tc>
          <w:tcPr>
            <w:tcW w:w="1134" w:type="dxa"/>
            <w:tcBorders>
              <w:top w:val="single" w:sz="8" w:space="0" w:color="000000"/>
              <w:left w:val="single" w:sz="8" w:space="0" w:color="000000"/>
              <w:right w:val="single" w:sz="8" w:space="0" w:color="000000"/>
            </w:tcBorders>
            <w:vAlign w:val="center"/>
          </w:tcPr>
          <w:p w:rsidR="00BE1602" w:rsidRPr="0037652C" w:rsidRDefault="00BE1602" w:rsidP="004678F7">
            <w:pPr>
              <w:pStyle w:val="TableParagraph"/>
              <w:spacing w:before="3" w:line="100" w:lineRule="exact"/>
              <w:jc w:val="center"/>
              <w:rPr>
                <w:rFonts w:ascii="Times New Roman" w:hAnsi="Times New Roman" w:cs="Times New Roman"/>
                <w:sz w:val="10"/>
                <w:szCs w:val="10"/>
              </w:rPr>
            </w:pPr>
          </w:p>
          <w:p w:rsidR="00BE1602" w:rsidRPr="0037652C" w:rsidRDefault="00BE1602" w:rsidP="004678F7">
            <w:pPr>
              <w:pStyle w:val="TableParagraph"/>
              <w:ind w:left="291"/>
              <w:jc w:val="center"/>
              <w:rPr>
                <w:rFonts w:ascii="Times New Roman" w:eastAsia="Arial" w:hAnsi="Times New Roman" w:cs="Times New Roman"/>
                <w:sz w:val="13"/>
                <w:szCs w:val="13"/>
              </w:rPr>
            </w:pPr>
            <w:r w:rsidRPr="0037652C">
              <w:rPr>
                <w:rFonts w:ascii="Times New Roman" w:eastAsia="Arial" w:hAnsi="Times New Roman" w:cs="Times New Roman"/>
                <w:sz w:val="19"/>
                <w:szCs w:val="19"/>
              </w:rPr>
              <w:t>за</w:t>
            </w:r>
            <w:r w:rsidRPr="0037652C">
              <w:rPr>
                <w:rFonts w:ascii="Times New Roman" w:eastAsia="Arial" w:hAnsi="Times New Roman" w:cs="Times New Roman"/>
                <w:spacing w:val="5"/>
                <w:sz w:val="19"/>
                <w:szCs w:val="19"/>
              </w:rPr>
              <w:t xml:space="preserve"> </w:t>
            </w:r>
            <w:r w:rsidRPr="0037652C">
              <w:rPr>
                <w:rFonts w:ascii="Times New Roman" w:eastAsia="Arial" w:hAnsi="Times New Roman" w:cs="Times New Roman"/>
                <w:sz w:val="19"/>
                <w:szCs w:val="19"/>
              </w:rPr>
              <w:t>1</w:t>
            </w:r>
            <w:r w:rsidRPr="0037652C">
              <w:rPr>
                <w:rFonts w:ascii="Times New Roman" w:eastAsia="Arial" w:hAnsi="Times New Roman" w:cs="Times New Roman"/>
                <w:spacing w:val="6"/>
                <w:sz w:val="19"/>
                <w:szCs w:val="19"/>
              </w:rPr>
              <w:t xml:space="preserve"> </w:t>
            </w:r>
            <w:r w:rsidRPr="0037652C">
              <w:rPr>
                <w:rFonts w:ascii="Times New Roman" w:eastAsia="Arial" w:hAnsi="Times New Roman" w:cs="Times New Roman"/>
                <w:sz w:val="19"/>
                <w:szCs w:val="19"/>
              </w:rPr>
              <w:t>м</w:t>
            </w:r>
            <w:r w:rsidRPr="0037652C">
              <w:rPr>
                <w:rFonts w:ascii="Times New Roman" w:eastAsia="Arial" w:hAnsi="Times New Roman" w:cs="Times New Roman"/>
                <w:position w:val="10"/>
                <w:sz w:val="13"/>
                <w:szCs w:val="13"/>
              </w:rPr>
              <w:t>3</w:t>
            </w:r>
          </w:p>
          <w:p w:rsidR="00BE1602" w:rsidRPr="0037652C" w:rsidRDefault="00BE1602" w:rsidP="004678F7">
            <w:pPr>
              <w:pStyle w:val="TableParagraph"/>
              <w:spacing w:before="3" w:line="100" w:lineRule="exact"/>
              <w:jc w:val="center"/>
              <w:rPr>
                <w:rFonts w:ascii="Times New Roman" w:hAnsi="Times New Roman" w:cs="Times New Roman"/>
                <w:sz w:val="10"/>
                <w:szCs w:val="10"/>
              </w:rPr>
            </w:pPr>
          </w:p>
          <w:p w:rsidR="00BE1602" w:rsidRPr="0037652C" w:rsidRDefault="00BE1602" w:rsidP="004678F7">
            <w:pPr>
              <w:pStyle w:val="TableParagraph"/>
              <w:ind w:left="291"/>
              <w:jc w:val="center"/>
              <w:rPr>
                <w:rFonts w:ascii="Times New Roman" w:eastAsia="Arial" w:hAnsi="Times New Roman" w:cs="Times New Roman"/>
                <w:sz w:val="13"/>
                <w:szCs w:val="13"/>
              </w:rPr>
            </w:pPr>
          </w:p>
        </w:tc>
        <w:tc>
          <w:tcPr>
            <w:tcW w:w="1276" w:type="dxa"/>
            <w:tcBorders>
              <w:top w:val="single" w:sz="8" w:space="0" w:color="000000"/>
              <w:left w:val="single" w:sz="8" w:space="0" w:color="000000"/>
              <w:right w:val="single" w:sz="8" w:space="0" w:color="000000"/>
            </w:tcBorders>
            <w:vAlign w:val="center"/>
          </w:tcPr>
          <w:p w:rsidR="00BE1602" w:rsidRPr="0037652C" w:rsidRDefault="00BE1602" w:rsidP="004678F7">
            <w:pPr>
              <w:pStyle w:val="TableParagraph"/>
              <w:spacing w:before="8"/>
              <w:ind w:left="80"/>
              <w:jc w:val="center"/>
              <w:rPr>
                <w:rFonts w:ascii="Times New Roman" w:eastAsia="Arial" w:hAnsi="Times New Roman" w:cs="Times New Roman"/>
                <w:sz w:val="19"/>
                <w:szCs w:val="19"/>
                <w:lang w:val="ru-RU"/>
              </w:rPr>
            </w:pPr>
            <w:r w:rsidRPr="0037652C">
              <w:rPr>
                <w:rFonts w:ascii="Times New Roman" w:eastAsia="Arial" w:hAnsi="Times New Roman" w:cs="Times New Roman"/>
                <w:sz w:val="19"/>
                <w:szCs w:val="19"/>
                <w:lang w:val="ru-RU"/>
              </w:rPr>
              <w:t>01.12.2022г.-</w:t>
            </w:r>
          </w:p>
          <w:p w:rsidR="00BE1602" w:rsidRPr="0037652C" w:rsidRDefault="00BE1602" w:rsidP="004678F7">
            <w:pPr>
              <w:pStyle w:val="TableParagraph"/>
              <w:spacing w:before="21"/>
              <w:ind w:left="114"/>
              <w:jc w:val="center"/>
              <w:rPr>
                <w:rFonts w:ascii="Times New Roman" w:eastAsia="Arial" w:hAnsi="Times New Roman" w:cs="Times New Roman"/>
                <w:sz w:val="19"/>
                <w:szCs w:val="19"/>
                <w:lang w:val="ru-RU"/>
              </w:rPr>
            </w:pPr>
            <w:r w:rsidRPr="0037652C">
              <w:rPr>
                <w:rFonts w:ascii="Times New Roman" w:eastAsia="Arial" w:hAnsi="Times New Roman" w:cs="Times New Roman"/>
                <w:sz w:val="19"/>
                <w:szCs w:val="19"/>
                <w:lang w:val="ru-RU"/>
              </w:rPr>
              <w:t>31.12.2023г.</w:t>
            </w:r>
          </w:p>
        </w:tc>
        <w:tc>
          <w:tcPr>
            <w:tcW w:w="6521" w:type="dxa"/>
            <w:vMerge w:val="restart"/>
            <w:tcBorders>
              <w:top w:val="single" w:sz="8" w:space="0" w:color="000000"/>
              <w:left w:val="single" w:sz="8" w:space="0" w:color="000000"/>
              <w:right w:val="single" w:sz="8" w:space="0" w:color="000000"/>
            </w:tcBorders>
            <w:vAlign w:val="center"/>
          </w:tcPr>
          <w:p w:rsidR="00BE1602" w:rsidRPr="0037652C" w:rsidRDefault="00BE1602" w:rsidP="004678F7">
            <w:pPr>
              <w:pStyle w:val="TableParagraph"/>
              <w:spacing w:before="3" w:line="240" w:lineRule="exact"/>
              <w:jc w:val="center"/>
              <w:rPr>
                <w:rFonts w:ascii="Times New Roman" w:hAnsi="Times New Roman" w:cs="Times New Roman"/>
                <w:sz w:val="24"/>
                <w:szCs w:val="24"/>
                <w:lang w:val="ru-RU"/>
              </w:rPr>
            </w:pPr>
          </w:p>
          <w:p w:rsidR="00BE1602" w:rsidRPr="0037652C" w:rsidRDefault="004678F7" w:rsidP="0037652C">
            <w:pPr>
              <w:pStyle w:val="TableParagraph"/>
              <w:spacing w:line="272" w:lineRule="auto"/>
              <w:ind w:left="23" w:right="17"/>
              <w:jc w:val="both"/>
              <w:rPr>
                <w:rFonts w:ascii="Times New Roman" w:eastAsia="Arial Narrow" w:hAnsi="Times New Roman" w:cs="Times New Roman"/>
                <w:sz w:val="19"/>
                <w:szCs w:val="19"/>
                <w:lang w:val="ru-RU"/>
              </w:rPr>
            </w:pPr>
            <w:r w:rsidRPr="0037652C">
              <w:rPr>
                <w:rFonts w:ascii="Times New Roman" w:eastAsia="Arial Narrow" w:hAnsi="Times New Roman" w:cs="Times New Roman"/>
                <w:spacing w:val="-1"/>
                <w:sz w:val="19"/>
                <w:szCs w:val="19"/>
                <w:lang w:val="ru-RU"/>
              </w:rPr>
              <w:t>Т</w:t>
            </w:r>
            <w:r w:rsidR="00BE1602" w:rsidRPr="0037652C">
              <w:rPr>
                <w:rFonts w:ascii="Times New Roman" w:eastAsia="Arial Narrow" w:hAnsi="Times New Roman" w:cs="Times New Roman"/>
                <w:sz w:val="19"/>
                <w:szCs w:val="19"/>
                <w:lang w:val="ru-RU"/>
              </w:rPr>
              <w:t>ари</w:t>
            </w:r>
            <w:r w:rsidR="00BE1602" w:rsidRPr="0037652C">
              <w:rPr>
                <w:rFonts w:ascii="Times New Roman" w:eastAsia="Arial Narrow" w:hAnsi="Times New Roman" w:cs="Times New Roman"/>
                <w:spacing w:val="-1"/>
                <w:sz w:val="19"/>
                <w:szCs w:val="19"/>
                <w:lang w:val="ru-RU"/>
              </w:rPr>
              <w:t>ф</w:t>
            </w:r>
            <w:r w:rsidR="00BE1602" w:rsidRPr="0037652C">
              <w:rPr>
                <w:rFonts w:ascii="Times New Roman" w:eastAsia="Arial Narrow" w:hAnsi="Times New Roman" w:cs="Times New Roman"/>
                <w:sz w:val="19"/>
                <w:szCs w:val="19"/>
                <w:lang w:val="ru-RU"/>
              </w:rPr>
              <w:t>ы</w:t>
            </w:r>
            <w:r w:rsidR="00BE1602" w:rsidRPr="0037652C">
              <w:rPr>
                <w:rFonts w:ascii="Times New Roman" w:eastAsia="Arial Narrow" w:hAnsi="Times New Roman" w:cs="Times New Roman"/>
                <w:spacing w:val="6"/>
                <w:sz w:val="19"/>
                <w:szCs w:val="19"/>
                <w:lang w:val="ru-RU"/>
              </w:rPr>
              <w:t xml:space="preserve"> </w:t>
            </w:r>
            <w:r w:rsidR="00BE1602" w:rsidRPr="0037652C">
              <w:rPr>
                <w:rFonts w:ascii="Times New Roman" w:eastAsia="Arial Narrow" w:hAnsi="Times New Roman" w:cs="Times New Roman"/>
                <w:sz w:val="19"/>
                <w:szCs w:val="19"/>
                <w:lang w:val="ru-RU"/>
              </w:rPr>
              <w:t>у</w:t>
            </w:r>
            <w:r w:rsidR="00BE1602" w:rsidRPr="0037652C">
              <w:rPr>
                <w:rFonts w:ascii="Times New Roman" w:eastAsia="Arial Narrow" w:hAnsi="Times New Roman" w:cs="Times New Roman"/>
                <w:spacing w:val="-1"/>
                <w:sz w:val="19"/>
                <w:szCs w:val="19"/>
                <w:lang w:val="ru-RU"/>
              </w:rPr>
              <w:t>ст</w:t>
            </w:r>
            <w:r w:rsidR="00BE1602" w:rsidRPr="0037652C">
              <w:rPr>
                <w:rFonts w:ascii="Times New Roman" w:eastAsia="Arial Narrow" w:hAnsi="Times New Roman" w:cs="Times New Roman"/>
                <w:sz w:val="19"/>
                <w:szCs w:val="19"/>
                <w:lang w:val="ru-RU"/>
              </w:rPr>
              <w:t>анов</w:t>
            </w:r>
            <w:r w:rsidR="00BE1602" w:rsidRPr="0037652C">
              <w:rPr>
                <w:rFonts w:ascii="Times New Roman" w:eastAsia="Arial Narrow" w:hAnsi="Times New Roman" w:cs="Times New Roman"/>
                <w:spacing w:val="-2"/>
                <w:sz w:val="19"/>
                <w:szCs w:val="19"/>
                <w:lang w:val="ru-RU"/>
              </w:rPr>
              <w:t>л</w:t>
            </w:r>
            <w:r w:rsidR="00BE1602" w:rsidRPr="0037652C">
              <w:rPr>
                <w:rFonts w:ascii="Times New Roman" w:eastAsia="Arial Narrow" w:hAnsi="Times New Roman" w:cs="Times New Roman"/>
                <w:sz w:val="19"/>
                <w:szCs w:val="19"/>
                <w:lang w:val="ru-RU"/>
              </w:rPr>
              <w:t>ены</w:t>
            </w:r>
            <w:r w:rsidR="00BE1602" w:rsidRPr="0037652C">
              <w:rPr>
                <w:rFonts w:ascii="Times New Roman" w:eastAsia="Arial Narrow" w:hAnsi="Times New Roman" w:cs="Times New Roman"/>
                <w:spacing w:val="6"/>
                <w:sz w:val="19"/>
                <w:szCs w:val="19"/>
                <w:lang w:val="ru-RU"/>
              </w:rPr>
              <w:t xml:space="preserve"> </w:t>
            </w:r>
            <w:r w:rsidR="00BE1602" w:rsidRPr="0037652C">
              <w:rPr>
                <w:rFonts w:ascii="Times New Roman" w:eastAsia="Arial Narrow" w:hAnsi="Times New Roman" w:cs="Times New Roman"/>
                <w:sz w:val="19"/>
                <w:szCs w:val="19"/>
                <w:lang w:val="ru-RU"/>
              </w:rPr>
              <w:t>прика</w:t>
            </w:r>
            <w:r w:rsidR="00BE1602" w:rsidRPr="0037652C">
              <w:rPr>
                <w:rFonts w:ascii="Times New Roman" w:eastAsia="Arial Narrow" w:hAnsi="Times New Roman" w:cs="Times New Roman"/>
                <w:spacing w:val="-1"/>
                <w:sz w:val="19"/>
                <w:szCs w:val="19"/>
                <w:lang w:val="ru-RU"/>
              </w:rPr>
              <w:t>з</w:t>
            </w:r>
            <w:r w:rsidR="00BE1602" w:rsidRPr="0037652C">
              <w:rPr>
                <w:rFonts w:ascii="Times New Roman" w:eastAsia="Arial Narrow" w:hAnsi="Times New Roman" w:cs="Times New Roman"/>
                <w:sz w:val="19"/>
                <w:szCs w:val="19"/>
                <w:lang w:val="ru-RU"/>
              </w:rPr>
              <w:t>ом</w:t>
            </w:r>
            <w:r w:rsidR="00BE1602" w:rsidRPr="0037652C">
              <w:rPr>
                <w:rFonts w:ascii="Times New Roman" w:eastAsia="Arial Narrow" w:hAnsi="Times New Roman" w:cs="Times New Roman"/>
                <w:spacing w:val="11"/>
                <w:sz w:val="19"/>
                <w:szCs w:val="19"/>
                <w:lang w:val="ru-RU"/>
              </w:rPr>
              <w:t xml:space="preserve"> </w:t>
            </w:r>
            <w:r w:rsidR="00BE1602" w:rsidRPr="0037652C">
              <w:rPr>
                <w:rFonts w:ascii="Times New Roman" w:eastAsia="Arial Narrow" w:hAnsi="Times New Roman" w:cs="Times New Roman"/>
                <w:sz w:val="19"/>
                <w:szCs w:val="19"/>
                <w:lang w:val="ru-RU"/>
              </w:rPr>
              <w:t>департамен</w:t>
            </w:r>
            <w:r w:rsidR="00BE1602" w:rsidRPr="0037652C">
              <w:rPr>
                <w:rFonts w:ascii="Times New Roman" w:eastAsia="Arial Narrow" w:hAnsi="Times New Roman" w:cs="Times New Roman"/>
                <w:spacing w:val="-1"/>
                <w:sz w:val="19"/>
                <w:szCs w:val="19"/>
                <w:lang w:val="ru-RU"/>
              </w:rPr>
              <w:t>т</w:t>
            </w:r>
            <w:r w:rsidR="00BE1602" w:rsidRPr="0037652C">
              <w:rPr>
                <w:rFonts w:ascii="Times New Roman" w:eastAsia="Arial Narrow" w:hAnsi="Times New Roman" w:cs="Times New Roman"/>
                <w:sz w:val="19"/>
                <w:szCs w:val="19"/>
                <w:lang w:val="ru-RU"/>
              </w:rPr>
              <w:t>а</w:t>
            </w:r>
            <w:r w:rsidR="00BE1602" w:rsidRPr="0037652C">
              <w:rPr>
                <w:rFonts w:ascii="Times New Roman" w:eastAsia="Arial Narrow" w:hAnsi="Times New Roman" w:cs="Times New Roman"/>
                <w:spacing w:val="6"/>
                <w:sz w:val="19"/>
                <w:szCs w:val="19"/>
                <w:lang w:val="ru-RU"/>
              </w:rPr>
              <w:t xml:space="preserve"> </w:t>
            </w:r>
            <w:r w:rsidR="00BE1602" w:rsidRPr="0037652C">
              <w:rPr>
                <w:rFonts w:ascii="Times New Roman" w:eastAsia="Arial Narrow" w:hAnsi="Times New Roman" w:cs="Times New Roman"/>
                <w:sz w:val="19"/>
                <w:szCs w:val="19"/>
                <w:lang w:val="ru-RU"/>
              </w:rPr>
              <w:t>по</w:t>
            </w:r>
            <w:r w:rsidR="00BE1602" w:rsidRPr="0037652C">
              <w:rPr>
                <w:rFonts w:ascii="Times New Roman" w:eastAsia="Arial Narrow" w:hAnsi="Times New Roman" w:cs="Times New Roman"/>
                <w:spacing w:val="9"/>
                <w:sz w:val="19"/>
                <w:szCs w:val="19"/>
                <w:lang w:val="ru-RU"/>
              </w:rPr>
              <w:t xml:space="preserve"> </w:t>
            </w:r>
            <w:r w:rsidR="00BE1602" w:rsidRPr="0037652C">
              <w:rPr>
                <w:rFonts w:ascii="Times New Roman" w:eastAsia="Arial Narrow" w:hAnsi="Times New Roman" w:cs="Times New Roman"/>
                <w:spacing w:val="-1"/>
                <w:sz w:val="19"/>
                <w:szCs w:val="19"/>
                <w:lang w:val="ru-RU"/>
              </w:rPr>
              <w:t>т</w:t>
            </w:r>
            <w:r w:rsidR="00BE1602" w:rsidRPr="0037652C">
              <w:rPr>
                <w:rFonts w:ascii="Times New Roman" w:eastAsia="Arial Narrow" w:hAnsi="Times New Roman" w:cs="Times New Roman"/>
                <w:sz w:val="19"/>
                <w:szCs w:val="19"/>
                <w:lang w:val="ru-RU"/>
              </w:rPr>
              <w:t>арифам</w:t>
            </w:r>
            <w:r w:rsidR="00BE1602" w:rsidRPr="0037652C">
              <w:rPr>
                <w:rFonts w:ascii="Times New Roman" w:eastAsia="Arial Narrow" w:hAnsi="Times New Roman" w:cs="Times New Roman"/>
                <w:spacing w:val="7"/>
                <w:sz w:val="19"/>
                <w:szCs w:val="19"/>
                <w:lang w:val="ru-RU"/>
              </w:rPr>
              <w:t xml:space="preserve"> </w:t>
            </w:r>
            <w:r w:rsidR="00BE1602" w:rsidRPr="0037652C">
              <w:rPr>
                <w:rFonts w:ascii="Times New Roman" w:eastAsia="Arial Narrow" w:hAnsi="Times New Roman" w:cs="Times New Roman"/>
                <w:sz w:val="19"/>
                <w:szCs w:val="19"/>
                <w:lang w:val="ru-RU"/>
              </w:rPr>
              <w:t>Ново</w:t>
            </w:r>
            <w:r w:rsidR="00BE1602" w:rsidRPr="0037652C">
              <w:rPr>
                <w:rFonts w:ascii="Times New Roman" w:eastAsia="Arial Narrow" w:hAnsi="Times New Roman" w:cs="Times New Roman"/>
                <w:spacing w:val="-1"/>
                <w:sz w:val="19"/>
                <w:szCs w:val="19"/>
                <w:lang w:val="ru-RU"/>
              </w:rPr>
              <w:t>с</w:t>
            </w:r>
            <w:r w:rsidR="00BE1602" w:rsidRPr="0037652C">
              <w:rPr>
                <w:rFonts w:ascii="Times New Roman" w:eastAsia="Arial Narrow" w:hAnsi="Times New Roman" w:cs="Times New Roman"/>
                <w:sz w:val="19"/>
                <w:szCs w:val="19"/>
                <w:lang w:val="ru-RU"/>
              </w:rPr>
              <w:t>иб</w:t>
            </w:r>
            <w:r w:rsidR="00BE1602" w:rsidRPr="0037652C">
              <w:rPr>
                <w:rFonts w:ascii="Times New Roman" w:eastAsia="Arial Narrow" w:hAnsi="Times New Roman" w:cs="Times New Roman"/>
                <w:spacing w:val="-1"/>
                <w:sz w:val="19"/>
                <w:szCs w:val="19"/>
                <w:lang w:val="ru-RU"/>
              </w:rPr>
              <w:t>и</w:t>
            </w:r>
            <w:r w:rsidR="00BE1602" w:rsidRPr="0037652C">
              <w:rPr>
                <w:rFonts w:ascii="Times New Roman" w:eastAsia="Arial Narrow" w:hAnsi="Times New Roman" w:cs="Times New Roman"/>
                <w:sz w:val="19"/>
                <w:szCs w:val="19"/>
                <w:lang w:val="ru-RU"/>
              </w:rPr>
              <w:t>рской</w:t>
            </w:r>
            <w:r w:rsidR="00BE1602" w:rsidRPr="0037652C">
              <w:rPr>
                <w:rFonts w:ascii="Times New Roman" w:eastAsia="Arial Narrow" w:hAnsi="Times New Roman" w:cs="Times New Roman"/>
                <w:spacing w:val="9"/>
                <w:sz w:val="19"/>
                <w:szCs w:val="19"/>
                <w:lang w:val="ru-RU"/>
              </w:rPr>
              <w:t xml:space="preserve"> </w:t>
            </w:r>
            <w:r w:rsidR="00BE1602" w:rsidRPr="0037652C">
              <w:rPr>
                <w:rFonts w:ascii="Times New Roman" w:eastAsia="Arial Narrow" w:hAnsi="Times New Roman" w:cs="Times New Roman"/>
                <w:sz w:val="19"/>
                <w:szCs w:val="19"/>
                <w:lang w:val="ru-RU"/>
              </w:rPr>
              <w:t>облас</w:t>
            </w:r>
            <w:r w:rsidR="00BE1602" w:rsidRPr="0037652C">
              <w:rPr>
                <w:rFonts w:ascii="Times New Roman" w:eastAsia="Arial Narrow" w:hAnsi="Times New Roman" w:cs="Times New Roman"/>
                <w:spacing w:val="-2"/>
                <w:sz w:val="19"/>
                <w:szCs w:val="19"/>
                <w:lang w:val="ru-RU"/>
              </w:rPr>
              <w:t>т</w:t>
            </w:r>
            <w:r w:rsidR="00BE1602" w:rsidRPr="0037652C">
              <w:rPr>
                <w:rFonts w:ascii="Times New Roman" w:eastAsia="Arial Narrow" w:hAnsi="Times New Roman" w:cs="Times New Roman"/>
                <w:sz w:val="19"/>
                <w:szCs w:val="19"/>
                <w:lang w:val="ru-RU"/>
              </w:rPr>
              <w:t>и</w:t>
            </w:r>
            <w:r w:rsidR="00BE1602" w:rsidRPr="0037652C">
              <w:rPr>
                <w:rFonts w:ascii="Times New Roman" w:eastAsia="Arial Narrow" w:hAnsi="Times New Roman" w:cs="Times New Roman"/>
                <w:spacing w:val="6"/>
                <w:sz w:val="19"/>
                <w:szCs w:val="19"/>
                <w:lang w:val="ru-RU"/>
              </w:rPr>
              <w:t xml:space="preserve"> </w:t>
            </w:r>
            <w:r w:rsidR="00BE1602" w:rsidRPr="0037652C">
              <w:rPr>
                <w:rFonts w:ascii="Times New Roman" w:eastAsia="Arial Narrow" w:hAnsi="Times New Roman" w:cs="Times New Roman"/>
                <w:sz w:val="19"/>
                <w:szCs w:val="19"/>
                <w:lang w:val="ru-RU"/>
              </w:rPr>
              <w:t>от</w:t>
            </w:r>
            <w:r w:rsidR="00BE1602" w:rsidRPr="0037652C">
              <w:rPr>
                <w:rFonts w:ascii="Times New Roman" w:eastAsia="Arial Narrow" w:hAnsi="Times New Roman" w:cs="Times New Roman"/>
                <w:w w:val="102"/>
                <w:sz w:val="19"/>
                <w:szCs w:val="19"/>
                <w:lang w:val="ru-RU"/>
              </w:rPr>
              <w:t xml:space="preserve"> </w:t>
            </w:r>
            <w:r w:rsidR="0037652C">
              <w:rPr>
                <w:rFonts w:ascii="Times New Roman" w:eastAsia="Arial Narrow" w:hAnsi="Times New Roman" w:cs="Times New Roman"/>
                <w:w w:val="102"/>
                <w:sz w:val="19"/>
                <w:szCs w:val="19"/>
                <w:lang w:val="ru-RU"/>
              </w:rPr>
              <w:t>18.11.2022</w:t>
            </w:r>
            <w:r w:rsidR="00BE1602" w:rsidRPr="0037652C">
              <w:rPr>
                <w:rFonts w:ascii="Times New Roman" w:eastAsia="Arial Narrow" w:hAnsi="Times New Roman" w:cs="Times New Roman"/>
                <w:spacing w:val="24"/>
                <w:sz w:val="19"/>
                <w:szCs w:val="19"/>
                <w:lang w:val="ru-RU"/>
              </w:rPr>
              <w:t xml:space="preserve"> </w:t>
            </w:r>
            <w:r w:rsidR="00BE1602" w:rsidRPr="0037652C">
              <w:rPr>
                <w:rFonts w:ascii="Times New Roman" w:eastAsia="Arial Narrow" w:hAnsi="Times New Roman" w:cs="Times New Roman"/>
                <w:sz w:val="19"/>
                <w:szCs w:val="19"/>
                <w:lang w:val="ru-RU"/>
              </w:rPr>
              <w:t>№</w:t>
            </w:r>
            <w:r w:rsidR="00BE1602" w:rsidRPr="0037652C">
              <w:rPr>
                <w:rFonts w:ascii="Times New Roman" w:eastAsia="Arial Narrow" w:hAnsi="Times New Roman" w:cs="Times New Roman"/>
                <w:spacing w:val="25"/>
                <w:sz w:val="19"/>
                <w:szCs w:val="19"/>
                <w:lang w:val="ru-RU"/>
              </w:rPr>
              <w:t xml:space="preserve"> </w:t>
            </w:r>
            <w:r w:rsidR="0037652C">
              <w:rPr>
                <w:rFonts w:ascii="Times New Roman" w:eastAsia="Arial Narrow" w:hAnsi="Times New Roman" w:cs="Times New Roman"/>
                <w:spacing w:val="25"/>
                <w:sz w:val="19"/>
                <w:szCs w:val="19"/>
                <w:lang w:val="ru-RU"/>
              </w:rPr>
              <w:t>342</w:t>
            </w:r>
            <w:r w:rsidR="00BE1602" w:rsidRPr="0037652C">
              <w:rPr>
                <w:rFonts w:ascii="Times New Roman" w:eastAsia="Arial Narrow" w:hAnsi="Times New Roman" w:cs="Times New Roman"/>
                <w:sz w:val="19"/>
                <w:szCs w:val="19"/>
                <w:lang w:val="ru-RU"/>
              </w:rPr>
              <w:t>-В</w:t>
            </w:r>
            <w:r w:rsidR="00BE1602" w:rsidRPr="0037652C">
              <w:rPr>
                <w:rFonts w:ascii="Times New Roman" w:eastAsia="Arial Narrow" w:hAnsi="Times New Roman" w:cs="Times New Roman"/>
                <w:spacing w:val="26"/>
                <w:sz w:val="19"/>
                <w:szCs w:val="19"/>
                <w:lang w:val="ru-RU"/>
              </w:rPr>
              <w:t xml:space="preserve"> </w:t>
            </w:r>
            <w:r w:rsidR="00BE1602" w:rsidRPr="0037652C">
              <w:rPr>
                <w:rFonts w:ascii="Times New Roman" w:eastAsia="Arial Narrow" w:hAnsi="Times New Roman" w:cs="Times New Roman"/>
                <w:sz w:val="19"/>
                <w:szCs w:val="19"/>
                <w:lang w:val="ru-RU"/>
              </w:rPr>
              <w:t>"О</w:t>
            </w:r>
            <w:r w:rsidR="00BE1602" w:rsidRPr="0037652C">
              <w:rPr>
                <w:rFonts w:ascii="Times New Roman" w:eastAsia="Arial Narrow" w:hAnsi="Times New Roman" w:cs="Times New Roman"/>
                <w:spacing w:val="27"/>
                <w:sz w:val="19"/>
                <w:szCs w:val="19"/>
                <w:lang w:val="ru-RU"/>
              </w:rPr>
              <w:t xml:space="preserve"> </w:t>
            </w:r>
            <w:r w:rsidR="00BE1602" w:rsidRPr="0037652C">
              <w:rPr>
                <w:rFonts w:ascii="Times New Roman" w:eastAsia="Arial Narrow" w:hAnsi="Times New Roman" w:cs="Times New Roman"/>
                <w:sz w:val="19"/>
                <w:szCs w:val="19"/>
                <w:lang w:val="ru-RU"/>
              </w:rPr>
              <w:t>коррек</w:t>
            </w:r>
            <w:r w:rsidR="00BE1602" w:rsidRPr="0037652C">
              <w:rPr>
                <w:rFonts w:ascii="Times New Roman" w:eastAsia="Arial Narrow" w:hAnsi="Times New Roman" w:cs="Times New Roman"/>
                <w:spacing w:val="-1"/>
                <w:sz w:val="19"/>
                <w:szCs w:val="19"/>
                <w:lang w:val="ru-RU"/>
              </w:rPr>
              <w:t>т</w:t>
            </w:r>
            <w:r w:rsidR="00BE1602" w:rsidRPr="0037652C">
              <w:rPr>
                <w:rFonts w:ascii="Times New Roman" w:eastAsia="Arial Narrow" w:hAnsi="Times New Roman" w:cs="Times New Roman"/>
                <w:sz w:val="19"/>
                <w:szCs w:val="19"/>
                <w:lang w:val="ru-RU"/>
              </w:rPr>
              <w:t>иро</w:t>
            </w:r>
            <w:r w:rsidR="00BE1602" w:rsidRPr="0037652C">
              <w:rPr>
                <w:rFonts w:ascii="Times New Roman" w:eastAsia="Arial Narrow" w:hAnsi="Times New Roman" w:cs="Times New Roman"/>
                <w:spacing w:val="-1"/>
                <w:sz w:val="19"/>
                <w:szCs w:val="19"/>
                <w:lang w:val="ru-RU"/>
              </w:rPr>
              <w:t>в</w:t>
            </w:r>
            <w:r w:rsidR="00BE1602" w:rsidRPr="0037652C">
              <w:rPr>
                <w:rFonts w:ascii="Times New Roman" w:eastAsia="Arial Narrow" w:hAnsi="Times New Roman" w:cs="Times New Roman"/>
                <w:sz w:val="19"/>
                <w:szCs w:val="19"/>
                <w:lang w:val="ru-RU"/>
              </w:rPr>
              <w:t>ке</w:t>
            </w:r>
            <w:r w:rsidR="00BE1602" w:rsidRPr="0037652C">
              <w:rPr>
                <w:rFonts w:ascii="Times New Roman" w:eastAsia="Arial Narrow" w:hAnsi="Times New Roman" w:cs="Times New Roman"/>
                <w:spacing w:val="26"/>
                <w:sz w:val="19"/>
                <w:szCs w:val="19"/>
                <w:lang w:val="ru-RU"/>
              </w:rPr>
              <w:t xml:space="preserve"> </w:t>
            </w:r>
            <w:r w:rsidR="00BE1602" w:rsidRPr="0037652C">
              <w:rPr>
                <w:rFonts w:ascii="Times New Roman" w:eastAsia="Arial Narrow" w:hAnsi="Times New Roman" w:cs="Times New Roman"/>
                <w:sz w:val="19"/>
                <w:szCs w:val="19"/>
                <w:lang w:val="ru-RU"/>
              </w:rPr>
              <w:t>на</w:t>
            </w:r>
            <w:r w:rsidR="00BE1602" w:rsidRPr="0037652C">
              <w:rPr>
                <w:rFonts w:ascii="Times New Roman" w:eastAsia="Arial Narrow" w:hAnsi="Times New Roman" w:cs="Times New Roman"/>
                <w:spacing w:val="26"/>
                <w:sz w:val="19"/>
                <w:szCs w:val="19"/>
                <w:lang w:val="ru-RU"/>
              </w:rPr>
              <w:t xml:space="preserve"> </w:t>
            </w:r>
            <w:r w:rsidR="00BE1602" w:rsidRPr="0037652C">
              <w:rPr>
                <w:rFonts w:ascii="Times New Roman" w:eastAsia="Arial Narrow" w:hAnsi="Times New Roman" w:cs="Times New Roman"/>
                <w:sz w:val="19"/>
                <w:szCs w:val="19"/>
                <w:lang w:val="ru-RU"/>
              </w:rPr>
              <w:t>202</w:t>
            </w:r>
            <w:r w:rsidR="0037652C">
              <w:rPr>
                <w:rFonts w:ascii="Times New Roman" w:eastAsia="Arial Narrow" w:hAnsi="Times New Roman" w:cs="Times New Roman"/>
                <w:sz w:val="19"/>
                <w:szCs w:val="19"/>
                <w:lang w:val="ru-RU"/>
              </w:rPr>
              <w:t>3</w:t>
            </w:r>
            <w:r w:rsidR="00BE1602" w:rsidRPr="0037652C">
              <w:rPr>
                <w:rFonts w:ascii="Times New Roman" w:eastAsia="Arial Narrow" w:hAnsi="Times New Roman" w:cs="Times New Roman"/>
                <w:spacing w:val="25"/>
                <w:sz w:val="19"/>
                <w:szCs w:val="19"/>
                <w:lang w:val="ru-RU"/>
              </w:rPr>
              <w:t xml:space="preserve"> </w:t>
            </w:r>
            <w:r w:rsidR="00BE1602" w:rsidRPr="0037652C">
              <w:rPr>
                <w:rFonts w:ascii="Times New Roman" w:eastAsia="Arial Narrow" w:hAnsi="Times New Roman" w:cs="Times New Roman"/>
                <w:sz w:val="19"/>
                <w:szCs w:val="19"/>
                <w:lang w:val="ru-RU"/>
              </w:rPr>
              <w:t>год</w:t>
            </w:r>
            <w:r w:rsidR="00BE1602" w:rsidRPr="0037652C">
              <w:rPr>
                <w:rFonts w:ascii="Times New Roman" w:eastAsia="Arial Narrow" w:hAnsi="Times New Roman" w:cs="Times New Roman"/>
                <w:spacing w:val="27"/>
                <w:sz w:val="19"/>
                <w:szCs w:val="19"/>
                <w:lang w:val="ru-RU"/>
              </w:rPr>
              <w:t xml:space="preserve"> </w:t>
            </w:r>
            <w:r w:rsidR="00BE1602" w:rsidRPr="0037652C">
              <w:rPr>
                <w:rFonts w:ascii="Times New Roman" w:eastAsia="Arial Narrow" w:hAnsi="Times New Roman" w:cs="Times New Roman"/>
                <w:spacing w:val="-1"/>
                <w:sz w:val="19"/>
                <w:szCs w:val="19"/>
                <w:lang w:val="ru-RU"/>
              </w:rPr>
              <w:t>т</w:t>
            </w:r>
            <w:r w:rsidR="00BE1602" w:rsidRPr="0037652C">
              <w:rPr>
                <w:rFonts w:ascii="Times New Roman" w:eastAsia="Arial Narrow" w:hAnsi="Times New Roman" w:cs="Times New Roman"/>
                <w:sz w:val="19"/>
                <w:szCs w:val="19"/>
                <w:lang w:val="ru-RU"/>
              </w:rPr>
              <w:t>арифов</w:t>
            </w:r>
            <w:r w:rsidR="00BE1602" w:rsidRPr="0037652C">
              <w:rPr>
                <w:rFonts w:ascii="Times New Roman" w:eastAsia="Arial Narrow" w:hAnsi="Times New Roman" w:cs="Times New Roman"/>
                <w:spacing w:val="28"/>
                <w:sz w:val="19"/>
                <w:szCs w:val="19"/>
                <w:lang w:val="ru-RU"/>
              </w:rPr>
              <w:t xml:space="preserve"> </w:t>
            </w:r>
            <w:r w:rsidR="00BE1602" w:rsidRPr="0037652C">
              <w:rPr>
                <w:rFonts w:ascii="Times New Roman" w:eastAsia="Arial Narrow" w:hAnsi="Times New Roman" w:cs="Times New Roman"/>
                <w:sz w:val="19"/>
                <w:szCs w:val="19"/>
                <w:lang w:val="ru-RU"/>
              </w:rPr>
              <w:t>на</w:t>
            </w:r>
            <w:r w:rsidR="00BE1602" w:rsidRPr="0037652C">
              <w:rPr>
                <w:rFonts w:ascii="Times New Roman" w:eastAsia="Arial Narrow" w:hAnsi="Times New Roman" w:cs="Times New Roman"/>
                <w:spacing w:val="25"/>
                <w:sz w:val="19"/>
                <w:szCs w:val="19"/>
                <w:lang w:val="ru-RU"/>
              </w:rPr>
              <w:t xml:space="preserve"> </w:t>
            </w:r>
            <w:r w:rsidR="00BE1602" w:rsidRPr="0037652C">
              <w:rPr>
                <w:rFonts w:ascii="Times New Roman" w:eastAsia="Arial Narrow" w:hAnsi="Times New Roman" w:cs="Times New Roman"/>
                <w:sz w:val="19"/>
                <w:szCs w:val="19"/>
                <w:lang w:val="ru-RU"/>
              </w:rPr>
              <w:t>пи</w:t>
            </w:r>
            <w:r w:rsidR="00BE1602" w:rsidRPr="0037652C">
              <w:rPr>
                <w:rFonts w:ascii="Times New Roman" w:eastAsia="Arial Narrow" w:hAnsi="Times New Roman" w:cs="Times New Roman"/>
                <w:spacing w:val="-1"/>
                <w:sz w:val="19"/>
                <w:szCs w:val="19"/>
                <w:lang w:val="ru-RU"/>
              </w:rPr>
              <w:t>т</w:t>
            </w:r>
            <w:r w:rsidR="00BE1602" w:rsidRPr="0037652C">
              <w:rPr>
                <w:rFonts w:ascii="Times New Roman" w:eastAsia="Arial Narrow" w:hAnsi="Times New Roman" w:cs="Times New Roman"/>
                <w:sz w:val="19"/>
                <w:szCs w:val="19"/>
                <w:lang w:val="ru-RU"/>
              </w:rPr>
              <w:t>ье</w:t>
            </w:r>
            <w:r w:rsidR="00BE1602" w:rsidRPr="0037652C">
              <w:rPr>
                <w:rFonts w:ascii="Times New Roman" w:eastAsia="Arial Narrow" w:hAnsi="Times New Roman" w:cs="Times New Roman"/>
                <w:spacing w:val="-1"/>
                <w:sz w:val="19"/>
                <w:szCs w:val="19"/>
                <w:lang w:val="ru-RU"/>
              </w:rPr>
              <w:t>в</w:t>
            </w:r>
            <w:r w:rsidR="00BE1602" w:rsidRPr="0037652C">
              <w:rPr>
                <w:rFonts w:ascii="Times New Roman" w:eastAsia="Arial Narrow" w:hAnsi="Times New Roman" w:cs="Times New Roman"/>
                <w:sz w:val="19"/>
                <w:szCs w:val="19"/>
                <w:lang w:val="ru-RU"/>
              </w:rPr>
              <w:t>ую</w:t>
            </w:r>
            <w:r w:rsidR="00BE1602" w:rsidRPr="0037652C">
              <w:rPr>
                <w:rFonts w:ascii="Times New Roman" w:eastAsia="Arial Narrow" w:hAnsi="Times New Roman" w:cs="Times New Roman"/>
                <w:spacing w:val="29"/>
                <w:sz w:val="19"/>
                <w:szCs w:val="19"/>
                <w:lang w:val="ru-RU"/>
              </w:rPr>
              <w:t xml:space="preserve"> </w:t>
            </w:r>
            <w:r w:rsidR="00BE1602" w:rsidRPr="0037652C">
              <w:rPr>
                <w:rFonts w:ascii="Times New Roman" w:eastAsia="Arial Narrow" w:hAnsi="Times New Roman" w:cs="Times New Roman"/>
                <w:spacing w:val="-1"/>
                <w:sz w:val="19"/>
                <w:szCs w:val="19"/>
                <w:lang w:val="ru-RU"/>
              </w:rPr>
              <w:t>в</w:t>
            </w:r>
            <w:r w:rsidR="00BE1602" w:rsidRPr="0037652C">
              <w:rPr>
                <w:rFonts w:ascii="Times New Roman" w:eastAsia="Arial Narrow" w:hAnsi="Times New Roman" w:cs="Times New Roman"/>
                <w:sz w:val="19"/>
                <w:szCs w:val="19"/>
                <w:lang w:val="ru-RU"/>
              </w:rPr>
              <w:t>оду</w:t>
            </w:r>
            <w:r w:rsidR="00BE1602" w:rsidRPr="0037652C">
              <w:rPr>
                <w:rFonts w:ascii="Times New Roman" w:eastAsia="Arial Narrow" w:hAnsi="Times New Roman" w:cs="Times New Roman"/>
                <w:spacing w:val="26"/>
                <w:sz w:val="19"/>
                <w:szCs w:val="19"/>
                <w:lang w:val="ru-RU"/>
              </w:rPr>
              <w:t xml:space="preserve"> </w:t>
            </w:r>
            <w:r w:rsidR="00BE1602" w:rsidRPr="0037652C">
              <w:rPr>
                <w:rFonts w:ascii="Times New Roman" w:eastAsia="Arial Narrow" w:hAnsi="Times New Roman" w:cs="Times New Roman"/>
                <w:sz w:val="19"/>
                <w:szCs w:val="19"/>
                <w:lang w:val="ru-RU"/>
              </w:rPr>
              <w:t>(пи</w:t>
            </w:r>
            <w:r w:rsidR="00BE1602" w:rsidRPr="0037652C">
              <w:rPr>
                <w:rFonts w:ascii="Times New Roman" w:eastAsia="Arial Narrow" w:hAnsi="Times New Roman" w:cs="Times New Roman"/>
                <w:spacing w:val="-2"/>
                <w:sz w:val="19"/>
                <w:szCs w:val="19"/>
                <w:lang w:val="ru-RU"/>
              </w:rPr>
              <w:t>т</w:t>
            </w:r>
            <w:r w:rsidR="00BE1602" w:rsidRPr="0037652C">
              <w:rPr>
                <w:rFonts w:ascii="Times New Roman" w:eastAsia="Arial Narrow" w:hAnsi="Times New Roman" w:cs="Times New Roman"/>
                <w:sz w:val="19"/>
                <w:szCs w:val="19"/>
                <w:lang w:val="ru-RU"/>
              </w:rPr>
              <w:t>ье</w:t>
            </w:r>
            <w:r w:rsidR="00BE1602" w:rsidRPr="0037652C">
              <w:rPr>
                <w:rFonts w:ascii="Times New Roman" w:eastAsia="Arial Narrow" w:hAnsi="Times New Roman" w:cs="Times New Roman"/>
                <w:spacing w:val="-1"/>
                <w:sz w:val="19"/>
                <w:szCs w:val="19"/>
                <w:lang w:val="ru-RU"/>
              </w:rPr>
              <w:t>в</w:t>
            </w:r>
            <w:r w:rsidR="00BE1602" w:rsidRPr="0037652C">
              <w:rPr>
                <w:rFonts w:ascii="Times New Roman" w:eastAsia="Arial Narrow" w:hAnsi="Times New Roman" w:cs="Times New Roman"/>
                <w:sz w:val="19"/>
                <w:szCs w:val="19"/>
                <w:lang w:val="ru-RU"/>
              </w:rPr>
              <w:t>ое</w:t>
            </w:r>
            <w:r w:rsidR="00BE1602" w:rsidRPr="0037652C">
              <w:rPr>
                <w:rFonts w:ascii="Times New Roman" w:eastAsia="Arial Narrow" w:hAnsi="Times New Roman" w:cs="Times New Roman"/>
                <w:w w:val="102"/>
                <w:sz w:val="19"/>
                <w:szCs w:val="19"/>
                <w:lang w:val="ru-RU"/>
              </w:rPr>
              <w:t xml:space="preserve"> </w:t>
            </w:r>
            <w:r w:rsidR="00BE1602" w:rsidRPr="0037652C">
              <w:rPr>
                <w:rFonts w:ascii="Times New Roman" w:eastAsia="Arial Narrow" w:hAnsi="Times New Roman" w:cs="Times New Roman"/>
                <w:spacing w:val="-1"/>
                <w:sz w:val="19"/>
                <w:szCs w:val="19"/>
                <w:lang w:val="ru-RU"/>
              </w:rPr>
              <w:t>в</w:t>
            </w:r>
            <w:r w:rsidR="00BE1602" w:rsidRPr="0037652C">
              <w:rPr>
                <w:rFonts w:ascii="Times New Roman" w:eastAsia="Arial Narrow" w:hAnsi="Times New Roman" w:cs="Times New Roman"/>
                <w:sz w:val="19"/>
                <w:szCs w:val="19"/>
                <w:lang w:val="ru-RU"/>
              </w:rPr>
              <w:t>одоснабжение)</w:t>
            </w:r>
            <w:r w:rsidR="00BE1602" w:rsidRPr="0037652C">
              <w:rPr>
                <w:rFonts w:ascii="Times New Roman" w:eastAsia="Arial Narrow" w:hAnsi="Times New Roman" w:cs="Times New Roman"/>
                <w:spacing w:val="23"/>
                <w:sz w:val="19"/>
                <w:szCs w:val="19"/>
                <w:lang w:val="ru-RU"/>
              </w:rPr>
              <w:t xml:space="preserve"> </w:t>
            </w:r>
            <w:r w:rsidR="00BE1602" w:rsidRPr="0037652C">
              <w:rPr>
                <w:rFonts w:ascii="Times New Roman" w:eastAsia="Arial Narrow" w:hAnsi="Times New Roman" w:cs="Times New Roman"/>
                <w:sz w:val="19"/>
                <w:szCs w:val="19"/>
                <w:lang w:val="ru-RU"/>
              </w:rPr>
              <w:t>и</w:t>
            </w:r>
            <w:r w:rsidR="00BE1602" w:rsidRPr="0037652C">
              <w:rPr>
                <w:rFonts w:ascii="Times New Roman" w:eastAsia="Arial Narrow" w:hAnsi="Times New Roman" w:cs="Times New Roman"/>
                <w:spacing w:val="24"/>
                <w:sz w:val="19"/>
                <w:szCs w:val="19"/>
                <w:lang w:val="ru-RU"/>
              </w:rPr>
              <w:t xml:space="preserve"> </w:t>
            </w:r>
            <w:r w:rsidR="00BE1602" w:rsidRPr="0037652C">
              <w:rPr>
                <w:rFonts w:ascii="Times New Roman" w:eastAsia="Arial Narrow" w:hAnsi="Times New Roman" w:cs="Times New Roman"/>
                <w:spacing w:val="-1"/>
                <w:sz w:val="19"/>
                <w:szCs w:val="19"/>
                <w:lang w:val="ru-RU"/>
              </w:rPr>
              <w:t>в</w:t>
            </w:r>
            <w:r w:rsidR="00BE1602" w:rsidRPr="0037652C">
              <w:rPr>
                <w:rFonts w:ascii="Times New Roman" w:eastAsia="Arial Narrow" w:hAnsi="Times New Roman" w:cs="Times New Roman"/>
                <w:sz w:val="19"/>
                <w:szCs w:val="19"/>
                <w:lang w:val="ru-RU"/>
              </w:rPr>
              <w:t>одоо</w:t>
            </w:r>
            <w:r w:rsidR="00BE1602" w:rsidRPr="0037652C">
              <w:rPr>
                <w:rFonts w:ascii="Times New Roman" w:eastAsia="Arial Narrow" w:hAnsi="Times New Roman" w:cs="Times New Roman"/>
                <w:spacing w:val="-1"/>
                <w:sz w:val="19"/>
                <w:szCs w:val="19"/>
                <w:lang w:val="ru-RU"/>
              </w:rPr>
              <w:t>тв</w:t>
            </w:r>
            <w:r w:rsidR="00BE1602" w:rsidRPr="0037652C">
              <w:rPr>
                <w:rFonts w:ascii="Times New Roman" w:eastAsia="Arial Narrow" w:hAnsi="Times New Roman" w:cs="Times New Roman"/>
                <w:sz w:val="19"/>
                <w:szCs w:val="19"/>
                <w:lang w:val="ru-RU"/>
              </w:rPr>
              <w:t>едение,</w:t>
            </w:r>
            <w:r w:rsidR="00BE1602" w:rsidRPr="0037652C">
              <w:rPr>
                <w:rFonts w:ascii="Times New Roman" w:eastAsia="Arial Narrow" w:hAnsi="Times New Roman" w:cs="Times New Roman"/>
                <w:spacing w:val="24"/>
                <w:sz w:val="19"/>
                <w:szCs w:val="19"/>
                <w:lang w:val="ru-RU"/>
              </w:rPr>
              <w:t xml:space="preserve"> </w:t>
            </w:r>
            <w:r w:rsidR="00BE1602" w:rsidRPr="0037652C">
              <w:rPr>
                <w:rFonts w:ascii="Times New Roman" w:eastAsia="Arial Narrow" w:hAnsi="Times New Roman" w:cs="Times New Roman"/>
                <w:sz w:val="19"/>
                <w:szCs w:val="19"/>
                <w:lang w:val="ru-RU"/>
              </w:rPr>
              <w:t>у</w:t>
            </w:r>
            <w:r w:rsidR="00BE1602" w:rsidRPr="0037652C">
              <w:rPr>
                <w:rFonts w:ascii="Times New Roman" w:eastAsia="Arial Narrow" w:hAnsi="Times New Roman" w:cs="Times New Roman"/>
                <w:spacing w:val="-1"/>
                <w:sz w:val="19"/>
                <w:szCs w:val="19"/>
                <w:lang w:val="ru-RU"/>
              </w:rPr>
              <w:t>ст</w:t>
            </w:r>
            <w:r w:rsidR="00BE1602" w:rsidRPr="0037652C">
              <w:rPr>
                <w:rFonts w:ascii="Times New Roman" w:eastAsia="Arial Narrow" w:hAnsi="Times New Roman" w:cs="Times New Roman"/>
                <w:sz w:val="19"/>
                <w:szCs w:val="19"/>
                <w:lang w:val="ru-RU"/>
              </w:rPr>
              <w:t>ано</w:t>
            </w:r>
            <w:r w:rsidR="00BE1602" w:rsidRPr="0037652C">
              <w:rPr>
                <w:rFonts w:ascii="Times New Roman" w:eastAsia="Arial Narrow" w:hAnsi="Times New Roman" w:cs="Times New Roman"/>
                <w:spacing w:val="-1"/>
                <w:sz w:val="19"/>
                <w:szCs w:val="19"/>
                <w:lang w:val="ru-RU"/>
              </w:rPr>
              <w:t>в</w:t>
            </w:r>
            <w:r w:rsidR="00BE1602" w:rsidRPr="0037652C">
              <w:rPr>
                <w:rFonts w:ascii="Times New Roman" w:eastAsia="Arial Narrow" w:hAnsi="Times New Roman" w:cs="Times New Roman"/>
                <w:sz w:val="19"/>
                <w:szCs w:val="19"/>
                <w:lang w:val="ru-RU"/>
              </w:rPr>
              <w:t>ленн</w:t>
            </w:r>
            <w:r w:rsidR="00BE1602" w:rsidRPr="0037652C">
              <w:rPr>
                <w:rFonts w:ascii="Times New Roman" w:eastAsia="Arial Narrow" w:hAnsi="Times New Roman" w:cs="Times New Roman"/>
                <w:spacing w:val="-1"/>
                <w:sz w:val="19"/>
                <w:szCs w:val="19"/>
                <w:lang w:val="ru-RU"/>
              </w:rPr>
              <w:t>ы</w:t>
            </w:r>
            <w:r w:rsidR="00BE1602" w:rsidRPr="0037652C">
              <w:rPr>
                <w:rFonts w:ascii="Times New Roman" w:eastAsia="Arial Narrow" w:hAnsi="Times New Roman" w:cs="Times New Roman"/>
                <w:sz w:val="19"/>
                <w:szCs w:val="19"/>
                <w:lang w:val="ru-RU"/>
              </w:rPr>
              <w:t>х</w:t>
            </w:r>
            <w:r w:rsidR="00BE1602" w:rsidRPr="0037652C">
              <w:rPr>
                <w:rFonts w:ascii="Times New Roman" w:eastAsia="Arial Narrow" w:hAnsi="Times New Roman" w:cs="Times New Roman"/>
                <w:spacing w:val="23"/>
                <w:sz w:val="19"/>
                <w:szCs w:val="19"/>
                <w:lang w:val="ru-RU"/>
              </w:rPr>
              <w:t xml:space="preserve"> </w:t>
            </w:r>
            <w:r w:rsidR="00BE1602" w:rsidRPr="0037652C">
              <w:rPr>
                <w:rFonts w:ascii="Times New Roman" w:eastAsia="Arial Narrow" w:hAnsi="Times New Roman" w:cs="Times New Roman"/>
                <w:sz w:val="19"/>
                <w:szCs w:val="19"/>
                <w:lang w:val="ru-RU"/>
              </w:rPr>
              <w:t>на</w:t>
            </w:r>
            <w:r w:rsidR="00BE1602" w:rsidRPr="0037652C">
              <w:rPr>
                <w:rFonts w:ascii="Times New Roman" w:eastAsia="Arial Narrow" w:hAnsi="Times New Roman" w:cs="Times New Roman"/>
                <w:spacing w:val="24"/>
                <w:sz w:val="19"/>
                <w:szCs w:val="19"/>
                <w:lang w:val="ru-RU"/>
              </w:rPr>
              <w:t xml:space="preserve"> </w:t>
            </w:r>
            <w:r w:rsidR="00BE1602" w:rsidRPr="0037652C">
              <w:rPr>
                <w:rFonts w:ascii="Times New Roman" w:eastAsia="Arial Narrow" w:hAnsi="Times New Roman" w:cs="Times New Roman"/>
                <w:sz w:val="19"/>
                <w:szCs w:val="19"/>
                <w:lang w:val="ru-RU"/>
              </w:rPr>
              <w:t>долго</w:t>
            </w:r>
            <w:r w:rsidR="00BE1602" w:rsidRPr="0037652C">
              <w:rPr>
                <w:rFonts w:ascii="Times New Roman" w:eastAsia="Arial Narrow" w:hAnsi="Times New Roman" w:cs="Times New Roman"/>
                <w:spacing w:val="-1"/>
                <w:sz w:val="19"/>
                <w:szCs w:val="19"/>
                <w:lang w:val="ru-RU"/>
              </w:rPr>
              <w:t>с</w:t>
            </w:r>
            <w:r w:rsidR="00BE1602" w:rsidRPr="0037652C">
              <w:rPr>
                <w:rFonts w:ascii="Times New Roman" w:eastAsia="Arial Narrow" w:hAnsi="Times New Roman" w:cs="Times New Roman"/>
                <w:sz w:val="19"/>
                <w:szCs w:val="19"/>
                <w:lang w:val="ru-RU"/>
              </w:rPr>
              <w:t>рочн</w:t>
            </w:r>
            <w:r w:rsidR="00BE1602" w:rsidRPr="0037652C">
              <w:rPr>
                <w:rFonts w:ascii="Times New Roman" w:eastAsia="Arial Narrow" w:hAnsi="Times New Roman" w:cs="Times New Roman"/>
                <w:spacing w:val="-1"/>
                <w:sz w:val="19"/>
                <w:szCs w:val="19"/>
                <w:lang w:val="ru-RU"/>
              </w:rPr>
              <w:t>ы</w:t>
            </w:r>
            <w:r w:rsidR="00BE1602" w:rsidRPr="0037652C">
              <w:rPr>
                <w:rFonts w:ascii="Times New Roman" w:eastAsia="Arial Narrow" w:hAnsi="Times New Roman" w:cs="Times New Roman"/>
                <w:sz w:val="19"/>
                <w:szCs w:val="19"/>
                <w:lang w:val="ru-RU"/>
              </w:rPr>
              <w:t>е</w:t>
            </w:r>
            <w:r w:rsidR="00BE1602" w:rsidRPr="0037652C">
              <w:rPr>
                <w:rFonts w:ascii="Times New Roman" w:eastAsia="Arial Narrow" w:hAnsi="Times New Roman" w:cs="Times New Roman"/>
                <w:spacing w:val="26"/>
                <w:sz w:val="19"/>
                <w:szCs w:val="19"/>
                <w:lang w:val="ru-RU"/>
              </w:rPr>
              <w:t xml:space="preserve"> </w:t>
            </w:r>
            <w:r w:rsidR="00BE1602" w:rsidRPr="0037652C">
              <w:rPr>
                <w:rFonts w:ascii="Times New Roman" w:eastAsia="Arial Narrow" w:hAnsi="Times New Roman" w:cs="Times New Roman"/>
                <w:sz w:val="19"/>
                <w:szCs w:val="19"/>
                <w:lang w:val="ru-RU"/>
              </w:rPr>
              <w:t>периоды</w:t>
            </w:r>
            <w:r w:rsidR="00BE1602" w:rsidRPr="0037652C">
              <w:rPr>
                <w:rFonts w:ascii="Times New Roman" w:eastAsia="Arial Narrow" w:hAnsi="Times New Roman" w:cs="Times New Roman"/>
                <w:w w:val="102"/>
                <w:sz w:val="19"/>
                <w:szCs w:val="19"/>
                <w:lang w:val="ru-RU"/>
              </w:rPr>
              <w:t xml:space="preserve"> </w:t>
            </w:r>
            <w:r w:rsidR="00BE1602" w:rsidRPr="0037652C">
              <w:rPr>
                <w:rFonts w:ascii="Times New Roman" w:eastAsia="Arial Narrow" w:hAnsi="Times New Roman" w:cs="Times New Roman"/>
                <w:sz w:val="19"/>
                <w:szCs w:val="19"/>
                <w:lang w:val="ru-RU"/>
              </w:rPr>
              <w:t>рег</w:t>
            </w:r>
            <w:r w:rsidR="00BE1602" w:rsidRPr="0037652C">
              <w:rPr>
                <w:rFonts w:ascii="Times New Roman" w:eastAsia="Arial Narrow" w:hAnsi="Times New Roman" w:cs="Times New Roman"/>
                <w:spacing w:val="-1"/>
                <w:sz w:val="19"/>
                <w:szCs w:val="19"/>
                <w:lang w:val="ru-RU"/>
              </w:rPr>
              <w:t>у</w:t>
            </w:r>
            <w:r w:rsidR="00BE1602" w:rsidRPr="0037652C">
              <w:rPr>
                <w:rFonts w:ascii="Times New Roman" w:eastAsia="Arial Narrow" w:hAnsi="Times New Roman" w:cs="Times New Roman"/>
                <w:sz w:val="19"/>
                <w:szCs w:val="19"/>
                <w:lang w:val="ru-RU"/>
              </w:rPr>
              <w:t>лиро</w:t>
            </w:r>
            <w:r w:rsidR="00BE1602" w:rsidRPr="0037652C">
              <w:rPr>
                <w:rFonts w:ascii="Times New Roman" w:eastAsia="Arial Narrow" w:hAnsi="Times New Roman" w:cs="Times New Roman"/>
                <w:spacing w:val="-1"/>
                <w:sz w:val="19"/>
                <w:szCs w:val="19"/>
                <w:lang w:val="ru-RU"/>
              </w:rPr>
              <w:t>в</w:t>
            </w:r>
            <w:r w:rsidR="00BE1602" w:rsidRPr="0037652C">
              <w:rPr>
                <w:rFonts w:ascii="Times New Roman" w:eastAsia="Arial Narrow" w:hAnsi="Times New Roman" w:cs="Times New Roman"/>
                <w:sz w:val="19"/>
                <w:szCs w:val="19"/>
                <w:lang w:val="ru-RU"/>
              </w:rPr>
              <w:t>ания</w:t>
            </w:r>
            <w:r w:rsidR="00BE1602" w:rsidRPr="0037652C">
              <w:rPr>
                <w:rFonts w:ascii="Times New Roman" w:eastAsia="Arial Narrow" w:hAnsi="Times New Roman" w:cs="Times New Roman"/>
                <w:spacing w:val="32"/>
                <w:sz w:val="19"/>
                <w:szCs w:val="19"/>
                <w:lang w:val="ru-RU"/>
              </w:rPr>
              <w:t xml:space="preserve"> </w:t>
            </w:r>
            <w:r w:rsidR="00BE1602" w:rsidRPr="0037652C">
              <w:rPr>
                <w:rFonts w:ascii="Times New Roman" w:eastAsia="Arial Narrow" w:hAnsi="Times New Roman" w:cs="Times New Roman"/>
                <w:sz w:val="19"/>
                <w:szCs w:val="19"/>
                <w:lang w:val="ru-RU"/>
              </w:rPr>
              <w:t>для</w:t>
            </w:r>
            <w:r w:rsidR="00BE1602" w:rsidRPr="0037652C">
              <w:rPr>
                <w:rFonts w:ascii="Times New Roman" w:eastAsia="Arial Narrow" w:hAnsi="Times New Roman" w:cs="Times New Roman"/>
                <w:spacing w:val="33"/>
                <w:sz w:val="19"/>
                <w:szCs w:val="19"/>
                <w:lang w:val="ru-RU"/>
              </w:rPr>
              <w:t xml:space="preserve"> </w:t>
            </w:r>
            <w:r w:rsidR="00BE1602" w:rsidRPr="0037652C">
              <w:rPr>
                <w:rFonts w:ascii="Times New Roman" w:eastAsia="Arial Narrow" w:hAnsi="Times New Roman" w:cs="Times New Roman"/>
                <w:spacing w:val="-1"/>
                <w:sz w:val="19"/>
                <w:szCs w:val="19"/>
                <w:lang w:val="ru-RU"/>
              </w:rPr>
              <w:t>М</w:t>
            </w:r>
            <w:r w:rsidR="00BE1602" w:rsidRPr="0037652C">
              <w:rPr>
                <w:rFonts w:ascii="Times New Roman" w:eastAsia="Arial Narrow" w:hAnsi="Times New Roman" w:cs="Times New Roman"/>
                <w:sz w:val="19"/>
                <w:szCs w:val="19"/>
                <w:lang w:val="ru-RU"/>
              </w:rPr>
              <w:t>УП</w:t>
            </w:r>
            <w:r w:rsidR="00BE1602" w:rsidRPr="0037652C">
              <w:rPr>
                <w:rFonts w:ascii="Times New Roman" w:eastAsia="Arial Narrow" w:hAnsi="Times New Roman" w:cs="Times New Roman"/>
                <w:spacing w:val="31"/>
                <w:sz w:val="19"/>
                <w:szCs w:val="19"/>
                <w:lang w:val="ru-RU"/>
              </w:rPr>
              <w:t xml:space="preserve"> </w:t>
            </w:r>
            <w:r w:rsidR="00BE1602" w:rsidRPr="0037652C">
              <w:rPr>
                <w:rFonts w:ascii="Times New Roman" w:eastAsia="Arial Narrow" w:hAnsi="Times New Roman" w:cs="Times New Roman"/>
                <w:sz w:val="19"/>
                <w:szCs w:val="19"/>
                <w:lang w:val="ru-RU"/>
              </w:rPr>
              <w:t>г</w:t>
            </w:r>
            <w:r w:rsidR="00BE1602" w:rsidRPr="0037652C">
              <w:rPr>
                <w:rFonts w:ascii="Times New Roman" w:eastAsia="Arial Narrow" w:hAnsi="Times New Roman" w:cs="Times New Roman"/>
                <w:spacing w:val="-2"/>
                <w:sz w:val="19"/>
                <w:szCs w:val="19"/>
                <w:lang w:val="ru-RU"/>
              </w:rPr>
              <w:t>.</w:t>
            </w:r>
            <w:r w:rsidR="00BE1602" w:rsidRPr="0037652C">
              <w:rPr>
                <w:rFonts w:ascii="Times New Roman" w:eastAsia="Arial Narrow" w:hAnsi="Times New Roman" w:cs="Times New Roman"/>
                <w:sz w:val="19"/>
                <w:szCs w:val="19"/>
                <w:lang w:val="ru-RU"/>
              </w:rPr>
              <w:t>Ново</w:t>
            </w:r>
            <w:r w:rsidR="00BE1602" w:rsidRPr="0037652C">
              <w:rPr>
                <w:rFonts w:ascii="Times New Roman" w:eastAsia="Arial Narrow" w:hAnsi="Times New Roman" w:cs="Times New Roman"/>
                <w:spacing w:val="-1"/>
                <w:sz w:val="19"/>
                <w:szCs w:val="19"/>
                <w:lang w:val="ru-RU"/>
              </w:rPr>
              <w:t>с</w:t>
            </w:r>
            <w:r w:rsidR="00BE1602" w:rsidRPr="0037652C">
              <w:rPr>
                <w:rFonts w:ascii="Times New Roman" w:eastAsia="Arial Narrow" w:hAnsi="Times New Roman" w:cs="Times New Roman"/>
                <w:sz w:val="19"/>
                <w:szCs w:val="19"/>
                <w:lang w:val="ru-RU"/>
              </w:rPr>
              <w:t>иб</w:t>
            </w:r>
            <w:r w:rsidR="00BE1602" w:rsidRPr="0037652C">
              <w:rPr>
                <w:rFonts w:ascii="Times New Roman" w:eastAsia="Arial Narrow" w:hAnsi="Times New Roman" w:cs="Times New Roman"/>
                <w:spacing w:val="-1"/>
                <w:sz w:val="19"/>
                <w:szCs w:val="19"/>
                <w:lang w:val="ru-RU"/>
              </w:rPr>
              <w:t>и</w:t>
            </w:r>
            <w:r w:rsidR="00BE1602" w:rsidRPr="0037652C">
              <w:rPr>
                <w:rFonts w:ascii="Times New Roman" w:eastAsia="Arial Narrow" w:hAnsi="Times New Roman" w:cs="Times New Roman"/>
                <w:sz w:val="19"/>
                <w:szCs w:val="19"/>
                <w:lang w:val="ru-RU"/>
              </w:rPr>
              <w:t>рска</w:t>
            </w:r>
            <w:r w:rsidR="00BE1602" w:rsidRPr="0037652C">
              <w:rPr>
                <w:rFonts w:ascii="Times New Roman" w:eastAsia="Arial Narrow" w:hAnsi="Times New Roman" w:cs="Times New Roman"/>
                <w:spacing w:val="33"/>
                <w:sz w:val="19"/>
                <w:szCs w:val="19"/>
                <w:lang w:val="ru-RU"/>
              </w:rPr>
              <w:t xml:space="preserve"> </w:t>
            </w:r>
            <w:r w:rsidR="00BE1602" w:rsidRPr="0037652C">
              <w:rPr>
                <w:rFonts w:ascii="Times New Roman" w:eastAsia="Arial Narrow" w:hAnsi="Times New Roman" w:cs="Times New Roman"/>
                <w:sz w:val="19"/>
                <w:szCs w:val="19"/>
                <w:lang w:val="ru-RU"/>
              </w:rPr>
              <w:t>"</w:t>
            </w:r>
            <w:r w:rsidR="00BE1602" w:rsidRPr="0037652C">
              <w:rPr>
                <w:rFonts w:ascii="Times New Roman" w:eastAsia="Arial Narrow" w:hAnsi="Times New Roman" w:cs="Times New Roman"/>
                <w:spacing w:val="-2"/>
                <w:sz w:val="19"/>
                <w:szCs w:val="19"/>
                <w:lang w:val="ru-RU"/>
              </w:rPr>
              <w:t>Г</w:t>
            </w:r>
            <w:r w:rsidR="00BE1602" w:rsidRPr="0037652C">
              <w:rPr>
                <w:rFonts w:ascii="Times New Roman" w:eastAsia="Arial Narrow" w:hAnsi="Times New Roman" w:cs="Times New Roman"/>
                <w:sz w:val="19"/>
                <w:szCs w:val="19"/>
                <w:lang w:val="ru-RU"/>
              </w:rPr>
              <w:t>О</w:t>
            </w:r>
            <w:r w:rsidR="00BE1602" w:rsidRPr="0037652C">
              <w:rPr>
                <w:rFonts w:ascii="Times New Roman" w:eastAsia="Arial Narrow" w:hAnsi="Times New Roman" w:cs="Times New Roman"/>
                <w:spacing w:val="-1"/>
                <w:sz w:val="19"/>
                <w:szCs w:val="19"/>
                <w:lang w:val="ru-RU"/>
              </w:rPr>
              <w:t>РВ</w:t>
            </w:r>
            <w:r w:rsidR="00BE1602" w:rsidRPr="0037652C">
              <w:rPr>
                <w:rFonts w:ascii="Times New Roman" w:eastAsia="Arial Narrow" w:hAnsi="Times New Roman" w:cs="Times New Roman"/>
                <w:sz w:val="19"/>
                <w:szCs w:val="19"/>
                <w:lang w:val="ru-RU"/>
              </w:rPr>
              <w:t>ОДОК</w:t>
            </w:r>
            <w:r w:rsidR="00BE1602" w:rsidRPr="0037652C">
              <w:rPr>
                <w:rFonts w:ascii="Times New Roman" w:eastAsia="Arial Narrow" w:hAnsi="Times New Roman" w:cs="Times New Roman"/>
                <w:spacing w:val="-1"/>
                <w:sz w:val="19"/>
                <w:szCs w:val="19"/>
                <w:lang w:val="ru-RU"/>
              </w:rPr>
              <w:t>А</w:t>
            </w:r>
            <w:r w:rsidR="00BE1602" w:rsidRPr="0037652C">
              <w:rPr>
                <w:rFonts w:ascii="Times New Roman" w:eastAsia="Arial Narrow" w:hAnsi="Times New Roman" w:cs="Times New Roman"/>
                <w:sz w:val="19"/>
                <w:szCs w:val="19"/>
                <w:lang w:val="ru-RU"/>
              </w:rPr>
              <w:t>Н</w:t>
            </w:r>
            <w:r w:rsidR="00BE1602" w:rsidRPr="0037652C">
              <w:rPr>
                <w:rFonts w:ascii="Times New Roman" w:eastAsia="Arial Narrow" w:hAnsi="Times New Roman" w:cs="Times New Roman"/>
                <w:spacing w:val="-1"/>
                <w:sz w:val="19"/>
                <w:szCs w:val="19"/>
                <w:lang w:val="ru-RU"/>
              </w:rPr>
              <w:t>А</w:t>
            </w:r>
            <w:r w:rsidR="00BE1602" w:rsidRPr="0037652C">
              <w:rPr>
                <w:rFonts w:ascii="Times New Roman" w:eastAsia="Arial Narrow" w:hAnsi="Times New Roman" w:cs="Times New Roman"/>
                <w:sz w:val="19"/>
                <w:szCs w:val="19"/>
                <w:lang w:val="ru-RU"/>
              </w:rPr>
              <w:t>Л",</w:t>
            </w:r>
            <w:r w:rsidR="00BE1602" w:rsidRPr="0037652C">
              <w:rPr>
                <w:rFonts w:ascii="Times New Roman" w:eastAsia="Arial Narrow" w:hAnsi="Times New Roman" w:cs="Times New Roman"/>
                <w:spacing w:val="31"/>
                <w:sz w:val="19"/>
                <w:szCs w:val="19"/>
                <w:lang w:val="ru-RU"/>
              </w:rPr>
              <w:t xml:space="preserve"> </w:t>
            </w:r>
            <w:r w:rsidR="00BE1602" w:rsidRPr="0037652C">
              <w:rPr>
                <w:rFonts w:ascii="Times New Roman" w:eastAsia="Arial Narrow" w:hAnsi="Times New Roman" w:cs="Times New Roman"/>
                <w:sz w:val="19"/>
                <w:szCs w:val="19"/>
                <w:lang w:val="ru-RU"/>
              </w:rPr>
              <w:t>ос</w:t>
            </w:r>
            <w:r w:rsidR="00BE1602" w:rsidRPr="0037652C">
              <w:rPr>
                <w:rFonts w:ascii="Times New Roman" w:eastAsia="Arial Narrow" w:hAnsi="Times New Roman" w:cs="Times New Roman"/>
                <w:spacing w:val="-1"/>
                <w:sz w:val="19"/>
                <w:szCs w:val="19"/>
                <w:lang w:val="ru-RU"/>
              </w:rPr>
              <w:t>у</w:t>
            </w:r>
            <w:r w:rsidR="00BE1602" w:rsidRPr="0037652C">
              <w:rPr>
                <w:rFonts w:ascii="Times New Roman" w:eastAsia="Arial Narrow" w:hAnsi="Times New Roman" w:cs="Times New Roman"/>
                <w:sz w:val="19"/>
                <w:szCs w:val="19"/>
                <w:lang w:val="ru-RU"/>
              </w:rPr>
              <w:t>щес</w:t>
            </w:r>
            <w:r w:rsidR="00BE1602" w:rsidRPr="0037652C">
              <w:rPr>
                <w:rFonts w:ascii="Times New Roman" w:eastAsia="Arial Narrow" w:hAnsi="Times New Roman" w:cs="Times New Roman"/>
                <w:spacing w:val="-2"/>
                <w:sz w:val="19"/>
                <w:szCs w:val="19"/>
                <w:lang w:val="ru-RU"/>
              </w:rPr>
              <w:t>т</w:t>
            </w:r>
            <w:r w:rsidR="00BE1602" w:rsidRPr="0037652C">
              <w:rPr>
                <w:rFonts w:ascii="Times New Roman" w:eastAsia="Arial Narrow" w:hAnsi="Times New Roman" w:cs="Times New Roman"/>
                <w:spacing w:val="-1"/>
                <w:sz w:val="19"/>
                <w:szCs w:val="19"/>
                <w:lang w:val="ru-RU"/>
              </w:rPr>
              <w:t>в</w:t>
            </w:r>
            <w:r w:rsidR="00BE1602" w:rsidRPr="0037652C">
              <w:rPr>
                <w:rFonts w:ascii="Times New Roman" w:eastAsia="Arial Narrow" w:hAnsi="Times New Roman" w:cs="Times New Roman"/>
                <w:sz w:val="19"/>
                <w:szCs w:val="19"/>
                <w:lang w:val="ru-RU"/>
              </w:rPr>
              <w:t>ляющего</w:t>
            </w:r>
            <w:r w:rsidR="00BE1602" w:rsidRPr="0037652C">
              <w:rPr>
                <w:rFonts w:ascii="Times New Roman" w:eastAsia="Arial Narrow" w:hAnsi="Times New Roman" w:cs="Times New Roman"/>
                <w:w w:val="102"/>
                <w:sz w:val="19"/>
                <w:szCs w:val="19"/>
                <w:lang w:val="ru-RU"/>
              </w:rPr>
              <w:t xml:space="preserve"> </w:t>
            </w:r>
            <w:r w:rsidR="00BE1602" w:rsidRPr="0037652C">
              <w:rPr>
                <w:rFonts w:ascii="Times New Roman" w:eastAsia="Arial Narrow" w:hAnsi="Times New Roman" w:cs="Times New Roman"/>
                <w:sz w:val="19"/>
                <w:szCs w:val="19"/>
                <w:lang w:val="ru-RU"/>
              </w:rPr>
              <w:t>дея</w:t>
            </w:r>
            <w:r w:rsidR="00BE1602" w:rsidRPr="0037652C">
              <w:rPr>
                <w:rFonts w:ascii="Times New Roman" w:eastAsia="Arial Narrow" w:hAnsi="Times New Roman" w:cs="Times New Roman"/>
                <w:spacing w:val="-1"/>
                <w:sz w:val="19"/>
                <w:szCs w:val="19"/>
                <w:lang w:val="ru-RU"/>
              </w:rPr>
              <w:t>т</w:t>
            </w:r>
            <w:r w:rsidR="00BE1602" w:rsidRPr="0037652C">
              <w:rPr>
                <w:rFonts w:ascii="Times New Roman" w:eastAsia="Arial Narrow" w:hAnsi="Times New Roman" w:cs="Times New Roman"/>
                <w:sz w:val="19"/>
                <w:szCs w:val="19"/>
                <w:lang w:val="ru-RU"/>
              </w:rPr>
              <w:t>ельнос</w:t>
            </w:r>
            <w:r w:rsidR="00BE1602" w:rsidRPr="0037652C">
              <w:rPr>
                <w:rFonts w:ascii="Times New Roman" w:eastAsia="Arial Narrow" w:hAnsi="Times New Roman" w:cs="Times New Roman"/>
                <w:spacing w:val="-2"/>
                <w:sz w:val="19"/>
                <w:szCs w:val="19"/>
                <w:lang w:val="ru-RU"/>
              </w:rPr>
              <w:t>т</w:t>
            </w:r>
            <w:r w:rsidR="00BE1602" w:rsidRPr="0037652C">
              <w:rPr>
                <w:rFonts w:ascii="Times New Roman" w:eastAsia="Arial Narrow" w:hAnsi="Times New Roman" w:cs="Times New Roman"/>
                <w:sz w:val="19"/>
                <w:szCs w:val="19"/>
                <w:lang w:val="ru-RU"/>
              </w:rPr>
              <w:t>ь</w:t>
            </w:r>
            <w:r w:rsidR="00BE1602" w:rsidRPr="0037652C">
              <w:rPr>
                <w:rFonts w:ascii="Times New Roman" w:eastAsia="Arial Narrow" w:hAnsi="Times New Roman" w:cs="Times New Roman"/>
                <w:spacing w:val="25"/>
                <w:sz w:val="19"/>
                <w:szCs w:val="19"/>
                <w:lang w:val="ru-RU"/>
              </w:rPr>
              <w:t xml:space="preserve"> </w:t>
            </w:r>
            <w:r w:rsidR="00BE1602" w:rsidRPr="0037652C">
              <w:rPr>
                <w:rFonts w:ascii="Times New Roman" w:eastAsia="Arial Narrow" w:hAnsi="Times New Roman" w:cs="Times New Roman"/>
                <w:sz w:val="19"/>
                <w:szCs w:val="19"/>
                <w:lang w:val="ru-RU"/>
              </w:rPr>
              <w:t>по</w:t>
            </w:r>
            <w:r w:rsidR="00BE1602" w:rsidRPr="0037652C">
              <w:rPr>
                <w:rFonts w:ascii="Times New Roman" w:eastAsia="Arial Narrow" w:hAnsi="Times New Roman" w:cs="Times New Roman"/>
                <w:spacing w:val="26"/>
                <w:sz w:val="19"/>
                <w:szCs w:val="19"/>
                <w:lang w:val="ru-RU"/>
              </w:rPr>
              <w:t xml:space="preserve"> </w:t>
            </w:r>
            <w:r w:rsidR="00BE1602" w:rsidRPr="0037652C">
              <w:rPr>
                <w:rFonts w:ascii="Times New Roman" w:eastAsia="Arial Narrow" w:hAnsi="Times New Roman" w:cs="Times New Roman"/>
                <w:sz w:val="19"/>
                <w:szCs w:val="19"/>
                <w:lang w:val="ru-RU"/>
              </w:rPr>
              <w:t>холодному</w:t>
            </w:r>
            <w:r w:rsidR="00BE1602" w:rsidRPr="0037652C">
              <w:rPr>
                <w:rFonts w:ascii="Times New Roman" w:eastAsia="Arial Narrow" w:hAnsi="Times New Roman" w:cs="Times New Roman"/>
                <w:spacing w:val="24"/>
                <w:sz w:val="19"/>
                <w:szCs w:val="19"/>
                <w:lang w:val="ru-RU"/>
              </w:rPr>
              <w:t xml:space="preserve"> </w:t>
            </w:r>
            <w:r w:rsidR="00BE1602" w:rsidRPr="0037652C">
              <w:rPr>
                <w:rFonts w:ascii="Times New Roman" w:eastAsia="Arial Narrow" w:hAnsi="Times New Roman" w:cs="Times New Roman"/>
                <w:spacing w:val="-1"/>
                <w:sz w:val="19"/>
                <w:szCs w:val="19"/>
                <w:lang w:val="ru-RU"/>
              </w:rPr>
              <w:t>в</w:t>
            </w:r>
            <w:r w:rsidR="00BE1602" w:rsidRPr="0037652C">
              <w:rPr>
                <w:rFonts w:ascii="Times New Roman" w:eastAsia="Arial Narrow" w:hAnsi="Times New Roman" w:cs="Times New Roman"/>
                <w:sz w:val="19"/>
                <w:szCs w:val="19"/>
                <w:lang w:val="ru-RU"/>
              </w:rPr>
              <w:t>одоснабжению</w:t>
            </w:r>
            <w:r w:rsidR="00BE1602" w:rsidRPr="0037652C">
              <w:rPr>
                <w:rFonts w:ascii="Times New Roman" w:eastAsia="Arial Narrow" w:hAnsi="Times New Roman" w:cs="Times New Roman"/>
                <w:spacing w:val="27"/>
                <w:sz w:val="19"/>
                <w:szCs w:val="19"/>
                <w:lang w:val="ru-RU"/>
              </w:rPr>
              <w:t xml:space="preserve"> </w:t>
            </w:r>
            <w:r w:rsidR="00BE1602" w:rsidRPr="0037652C">
              <w:rPr>
                <w:rFonts w:ascii="Times New Roman" w:eastAsia="Arial Narrow" w:hAnsi="Times New Roman" w:cs="Times New Roman"/>
                <w:sz w:val="19"/>
                <w:szCs w:val="19"/>
                <w:lang w:val="ru-RU"/>
              </w:rPr>
              <w:t>и</w:t>
            </w:r>
            <w:r w:rsidR="00BE1602" w:rsidRPr="0037652C">
              <w:rPr>
                <w:rFonts w:ascii="Times New Roman" w:eastAsia="Arial Narrow" w:hAnsi="Times New Roman" w:cs="Times New Roman"/>
                <w:spacing w:val="23"/>
                <w:sz w:val="19"/>
                <w:szCs w:val="19"/>
                <w:lang w:val="ru-RU"/>
              </w:rPr>
              <w:t xml:space="preserve"> </w:t>
            </w:r>
            <w:r w:rsidR="00BE1602" w:rsidRPr="0037652C">
              <w:rPr>
                <w:rFonts w:ascii="Times New Roman" w:eastAsia="Arial Narrow" w:hAnsi="Times New Roman" w:cs="Times New Roman"/>
                <w:spacing w:val="-1"/>
                <w:sz w:val="19"/>
                <w:szCs w:val="19"/>
                <w:lang w:val="ru-RU"/>
              </w:rPr>
              <w:t>в</w:t>
            </w:r>
            <w:r w:rsidR="00BE1602" w:rsidRPr="0037652C">
              <w:rPr>
                <w:rFonts w:ascii="Times New Roman" w:eastAsia="Arial Narrow" w:hAnsi="Times New Roman" w:cs="Times New Roman"/>
                <w:sz w:val="19"/>
                <w:szCs w:val="19"/>
                <w:lang w:val="ru-RU"/>
              </w:rPr>
              <w:t>одоо</w:t>
            </w:r>
            <w:r w:rsidR="00BE1602" w:rsidRPr="0037652C">
              <w:rPr>
                <w:rFonts w:ascii="Times New Roman" w:eastAsia="Arial Narrow" w:hAnsi="Times New Roman" w:cs="Times New Roman"/>
                <w:spacing w:val="-1"/>
                <w:sz w:val="19"/>
                <w:szCs w:val="19"/>
                <w:lang w:val="ru-RU"/>
              </w:rPr>
              <w:t>тв</w:t>
            </w:r>
            <w:r w:rsidR="00BE1602" w:rsidRPr="0037652C">
              <w:rPr>
                <w:rFonts w:ascii="Times New Roman" w:eastAsia="Arial Narrow" w:hAnsi="Times New Roman" w:cs="Times New Roman"/>
                <w:sz w:val="19"/>
                <w:szCs w:val="19"/>
                <w:lang w:val="ru-RU"/>
              </w:rPr>
              <w:t>едению</w:t>
            </w:r>
            <w:r w:rsidR="00BE1602" w:rsidRPr="0037652C">
              <w:rPr>
                <w:rFonts w:ascii="Times New Roman" w:eastAsia="Arial Narrow" w:hAnsi="Times New Roman" w:cs="Times New Roman"/>
                <w:spacing w:val="27"/>
                <w:sz w:val="19"/>
                <w:szCs w:val="19"/>
                <w:lang w:val="ru-RU"/>
              </w:rPr>
              <w:t xml:space="preserve"> </w:t>
            </w:r>
            <w:r w:rsidR="00BE1602" w:rsidRPr="0037652C">
              <w:rPr>
                <w:rFonts w:ascii="Times New Roman" w:eastAsia="Arial Narrow" w:hAnsi="Times New Roman" w:cs="Times New Roman"/>
                <w:sz w:val="19"/>
                <w:szCs w:val="19"/>
                <w:lang w:val="ru-RU"/>
              </w:rPr>
              <w:t>на</w:t>
            </w:r>
            <w:r w:rsidR="00BE1602" w:rsidRPr="0037652C">
              <w:rPr>
                <w:rFonts w:ascii="Times New Roman" w:eastAsia="Arial Narrow" w:hAnsi="Times New Roman" w:cs="Times New Roman"/>
                <w:spacing w:val="24"/>
                <w:sz w:val="19"/>
                <w:szCs w:val="19"/>
                <w:lang w:val="ru-RU"/>
              </w:rPr>
              <w:t xml:space="preserve"> </w:t>
            </w:r>
            <w:r w:rsidR="00BE1602" w:rsidRPr="0037652C">
              <w:rPr>
                <w:rFonts w:ascii="Times New Roman" w:eastAsia="Arial Narrow" w:hAnsi="Times New Roman" w:cs="Times New Roman"/>
                <w:spacing w:val="-1"/>
                <w:sz w:val="19"/>
                <w:szCs w:val="19"/>
                <w:lang w:val="ru-RU"/>
              </w:rPr>
              <w:t>т</w:t>
            </w:r>
            <w:r w:rsidR="00BE1602" w:rsidRPr="0037652C">
              <w:rPr>
                <w:rFonts w:ascii="Times New Roman" w:eastAsia="Arial Narrow" w:hAnsi="Times New Roman" w:cs="Times New Roman"/>
                <w:sz w:val="19"/>
                <w:szCs w:val="19"/>
                <w:lang w:val="ru-RU"/>
              </w:rPr>
              <w:t>ерри</w:t>
            </w:r>
            <w:r w:rsidR="00BE1602" w:rsidRPr="0037652C">
              <w:rPr>
                <w:rFonts w:ascii="Times New Roman" w:eastAsia="Arial Narrow" w:hAnsi="Times New Roman" w:cs="Times New Roman"/>
                <w:spacing w:val="-1"/>
                <w:sz w:val="19"/>
                <w:szCs w:val="19"/>
                <w:lang w:val="ru-RU"/>
              </w:rPr>
              <w:t>т</w:t>
            </w:r>
            <w:r w:rsidR="00BE1602" w:rsidRPr="0037652C">
              <w:rPr>
                <w:rFonts w:ascii="Times New Roman" w:eastAsia="Arial Narrow" w:hAnsi="Times New Roman" w:cs="Times New Roman"/>
                <w:sz w:val="19"/>
                <w:szCs w:val="19"/>
                <w:lang w:val="ru-RU"/>
              </w:rPr>
              <w:t>ориях</w:t>
            </w:r>
            <w:r w:rsidR="00BE1602" w:rsidRPr="0037652C">
              <w:rPr>
                <w:rFonts w:ascii="Times New Roman" w:eastAsia="Arial Narrow" w:hAnsi="Times New Roman" w:cs="Times New Roman"/>
                <w:w w:val="102"/>
                <w:sz w:val="19"/>
                <w:szCs w:val="19"/>
                <w:lang w:val="ru-RU"/>
              </w:rPr>
              <w:t xml:space="preserve"> </w:t>
            </w:r>
            <w:r w:rsidR="00BE1602" w:rsidRPr="0037652C">
              <w:rPr>
                <w:rFonts w:ascii="Times New Roman" w:eastAsia="Arial Narrow" w:hAnsi="Times New Roman" w:cs="Times New Roman"/>
                <w:sz w:val="19"/>
                <w:szCs w:val="19"/>
                <w:lang w:val="ru-RU"/>
              </w:rPr>
              <w:t>г</w:t>
            </w:r>
            <w:r w:rsidR="00BE1602" w:rsidRPr="0037652C">
              <w:rPr>
                <w:rFonts w:ascii="Times New Roman" w:eastAsia="Arial Narrow" w:hAnsi="Times New Roman" w:cs="Times New Roman"/>
                <w:spacing w:val="-2"/>
                <w:sz w:val="19"/>
                <w:szCs w:val="19"/>
                <w:lang w:val="ru-RU"/>
              </w:rPr>
              <w:t>.</w:t>
            </w:r>
            <w:r w:rsidR="00BE1602" w:rsidRPr="0037652C">
              <w:rPr>
                <w:rFonts w:ascii="Times New Roman" w:eastAsia="Arial Narrow" w:hAnsi="Times New Roman" w:cs="Times New Roman"/>
                <w:sz w:val="19"/>
                <w:szCs w:val="19"/>
                <w:lang w:val="ru-RU"/>
              </w:rPr>
              <w:t>Ново</w:t>
            </w:r>
            <w:r w:rsidR="00BE1602" w:rsidRPr="0037652C">
              <w:rPr>
                <w:rFonts w:ascii="Times New Roman" w:eastAsia="Arial Narrow" w:hAnsi="Times New Roman" w:cs="Times New Roman"/>
                <w:spacing w:val="-1"/>
                <w:sz w:val="19"/>
                <w:szCs w:val="19"/>
                <w:lang w:val="ru-RU"/>
              </w:rPr>
              <w:t>с</w:t>
            </w:r>
            <w:r w:rsidR="00BE1602" w:rsidRPr="0037652C">
              <w:rPr>
                <w:rFonts w:ascii="Times New Roman" w:eastAsia="Arial Narrow" w:hAnsi="Times New Roman" w:cs="Times New Roman"/>
                <w:sz w:val="19"/>
                <w:szCs w:val="19"/>
                <w:lang w:val="ru-RU"/>
              </w:rPr>
              <w:t>иб</w:t>
            </w:r>
            <w:r w:rsidR="00BE1602" w:rsidRPr="0037652C">
              <w:rPr>
                <w:rFonts w:ascii="Times New Roman" w:eastAsia="Arial Narrow" w:hAnsi="Times New Roman" w:cs="Times New Roman"/>
                <w:spacing w:val="-1"/>
                <w:sz w:val="19"/>
                <w:szCs w:val="19"/>
                <w:lang w:val="ru-RU"/>
              </w:rPr>
              <w:t>и</w:t>
            </w:r>
            <w:r w:rsidR="00BE1602" w:rsidRPr="0037652C">
              <w:rPr>
                <w:rFonts w:ascii="Times New Roman" w:eastAsia="Arial Narrow" w:hAnsi="Times New Roman" w:cs="Times New Roman"/>
                <w:sz w:val="19"/>
                <w:szCs w:val="19"/>
                <w:lang w:val="ru-RU"/>
              </w:rPr>
              <w:t>рска,</w:t>
            </w:r>
            <w:r w:rsidR="00BE1602" w:rsidRPr="0037652C">
              <w:rPr>
                <w:rFonts w:ascii="Times New Roman" w:eastAsia="Arial Narrow" w:hAnsi="Times New Roman" w:cs="Times New Roman"/>
                <w:spacing w:val="11"/>
                <w:sz w:val="19"/>
                <w:szCs w:val="19"/>
                <w:lang w:val="ru-RU"/>
              </w:rPr>
              <w:t xml:space="preserve"> </w:t>
            </w:r>
            <w:r w:rsidR="00BE1602" w:rsidRPr="0037652C">
              <w:rPr>
                <w:rFonts w:ascii="Times New Roman" w:eastAsia="Arial Narrow" w:hAnsi="Times New Roman" w:cs="Times New Roman"/>
                <w:sz w:val="19"/>
                <w:szCs w:val="19"/>
                <w:lang w:val="ru-RU"/>
              </w:rPr>
              <w:t>г.</w:t>
            </w:r>
            <w:r w:rsidR="00BE1602" w:rsidRPr="0037652C">
              <w:rPr>
                <w:rFonts w:ascii="Times New Roman" w:eastAsia="Arial Narrow" w:hAnsi="Times New Roman" w:cs="Times New Roman"/>
                <w:spacing w:val="11"/>
                <w:sz w:val="19"/>
                <w:szCs w:val="19"/>
                <w:lang w:val="ru-RU"/>
              </w:rPr>
              <w:t xml:space="preserve"> </w:t>
            </w:r>
            <w:r w:rsidR="00BE1602" w:rsidRPr="0037652C">
              <w:rPr>
                <w:rFonts w:ascii="Times New Roman" w:eastAsia="Arial Narrow" w:hAnsi="Times New Roman" w:cs="Times New Roman"/>
                <w:sz w:val="19"/>
                <w:szCs w:val="19"/>
                <w:lang w:val="ru-RU"/>
              </w:rPr>
              <w:t>Оби,</w:t>
            </w:r>
            <w:r w:rsidR="00BE1602" w:rsidRPr="0037652C">
              <w:rPr>
                <w:rFonts w:ascii="Times New Roman" w:eastAsia="Arial Narrow" w:hAnsi="Times New Roman" w:cs="Times New Roman"/>
                <w:spacing w:val="11"/>
                <w:sz w:val="19"/>
                <w:szCs w:val="19"/>
                <w:lang w:val="ru-RU"/>
              </w:rPr>
              <w:t xml:space="preserve"> </w:t>
            </w:r>
            <w:r w:rsidR="00BE1602" w:rsidRPr="0037652C">
              <w:rPr>
                <w:rFonts w:ascii="Times New Roman" w:eastAsia="Arial Narrow" w:hAnsi="Times New Roman" w:cs="Times New Roman"/>
                <w:sz w:val="19"/>
                <w:szCs w:val="19"/>
                <w:lang w:val="ru-RU"/>
              </w:rPr>
              <w:t>р</w:t>
            </w:r>
            <w:r w:rsidR="00BE1602" w:rsidRPr="0037652C">
              <w:rPr>
                <w:rFonts w:ascii="Times New Roman" w:eastAsia="Arial Narrow" w:hAnsi="Times New Roman" w:cs="Times New Roman"/>
                <w:spacing w:val="-1"/>
                <w:sz w:val="19"/>
                <w:szCs w:val="19"/>
                <w:lang w:val="ru-RU"/>
              </w:rPr>
              <w:t>.</w:t>
            </w:r>
            <w:r w:rsidR="00BE1602" w:rsidRPr="0037652C">
              <w:rPr>
                <w:rFonts w:ascii="Times New Roman" w:eastAsia="Arial Narrow" w:hAnsi="Times New Roman" w:cs="Times New Roman"/>
                <w:sz w:val="19"/>
                <w:szCs w:val="19"/>
                <w:lang w:val="ru-RU"/>
              </w:rPr>
              <w:t>п.</w:t>
            </w:r>
            <w:r w:rsidR="00BE1602" w:rsidRPr="0037652C">
              <w:rPr>
                <w:rFonts w:ascii="Times New Roman" w:eastAsia="Arial Narrow" w:hAnsi="Times New Roman" w:cs="Times New Roman"/>
                <w:spacing w:val="12"/>
                <w:sz w:val="19"/>
                <w:szCs w:val="19"/>
                <w:lang w:val="ru-RU"/>
              </w:rPr>
              <w:t xml:space="preserve"> </w:t>
            </w:r>
            <w:r w:rsidR="00BE1602" w:rsidRPr="0037652C">
              <w:rPr>
                <w:rFonts w:ascii="Times New Roman" w:eastAsia="Arial Narrow" w:hAnsi="Times New Roman" w:cs="Times New Roman"/>
                <w:sz w:val="19"/>
                <w:szCs w:val="19"/>
                <w:lang w:val="ru-RU"/>
              </w:rPr>
              <w:t>Кольцо</w:t>
            </w:r>
            <w:r w:rsidR="00BE1602" w:rsidRPr="0037652C">
              <w:rPr>
                <w:rFonts w:ascii="Times New Roman" w:eastAsia="Arial Narrow" w:hAnsi="Times New Roman" w:cs="Times New Roman"/>
                <w:spacing w:val="-1"/>
                <w:sz w:val="19"/>
                <w:szCs w:val="19"/>
                <w:lang w:val="ru-RU"/>
              </w:rPr>
              <w:t>в</w:t>
            </w:r>
            <w:r w:rsidR="00BE1602" w:rsidRPr="0037652C">
              <w:rPr>
                <w:rFonts w:ascii="Times New Roman" w:eastAsia="Arial Narrow" w:hAnsi="Times New Roman" w:cs="Times New Roman"/>
                <w:sz w:val="19"/>
                <w:szCs w:val="19"/>
                <w:lang w:val="ru-RU"/>
              </w:rPr>
              <w:t>о</w:t>
            </w:r>
            <w:r w:rsidR="00BE1602" w:rsidRPr="0037652C">
              <w:rPr>
                <w:rFonts w:ascii="Times New Roman" w:eastAsia="Arial Narrow" w:hAnsi="Times New Roman" w:cs="Times New Roman"/>
                <w:spacing w:val="14"/>
                <w:sz w:val="19"/>
                <w:szCs w:val="19"/>
                <w:lang w:val="ru-RU"/>
              </w:rPr>
              <w:t xml:space="preserve"> </w:t>
            </w:r>
            <w:r w:rsidR="00BE1602" w:rsidRPr="0037652C">
              <w:rPr>
                <w:rFonts w:ascii="Times New Roman" w:eastAsia="Arial Narrow" w:hAnsi="Times New Roman" w:cs="Times New Roman"/>
                <w:sz w:val="19"/>
                <w:szCs w:val="19"/>
                <w:lang w:val="ru-RU"/>
              </w:rPr>
              <w:t>и</w:t>
            </w:r>
            <w:r w:rsidR="00BE1602" w:rsidRPr="0037652C">
              <w:rPr>
                <w:rFonts w:ascii="Times New Roman" w:eastAsia="Arial Narrow" w:hAnsi="Times New Roman" w:cs="Times New Roman"/>
                <w:spacing w:val="12"/>
                <w:sz w:val="19"/>
                <w:szCs w:val="19"/>
                <w:lang w:val="ru-RU"/>
              </w:rPr>
              <w:t xml:space="preserve"> </w:t>
            </w:r>
            <w:r w:rsidR="00BE1602" w:rsidRPr="0037652C">
              <w:rPr>
                <w:rFonts w:ascii="Times New Roman" w:eastAsia="Arial Narrow" w:hAnsi="Times New Roman" w:cs="Times New Roman"/>
                <w:sz w:val="19"/>
                <w:szCs w:val="19"/>
                <w:lang w:val="ru-RU"/>
              </w:rPr>
              <w:t>Ново</w:t>
            </w:r>
            <w:r w:rsidR="00BE1602" w:rsidRPr="0037652C">
              <w:rPr>
                <w:rFonts w:ascii="Times New Roman" w:eastAsia="Arial Narrow" w:hAnsi="Times New Roman" w:cs="Times New Roman"/>
                <w:spacing w:val="-1"/>
                <w:sz w:val="19"/>
                <w:szCs w:val="19"/>
                <w:lang w:val="ru-RU"/>
              </w:rPr>
              <w:t>с</w:t>
            </w:r>
            <w:r w:rsidR="00BE1602" w:rsidRPr="0037652C">
              <w:rPr>
                <w:rFonts w:ascii="Times New Roman" w:eastAsia="Arial Narrow" w:hAnsi="Times New Roman" w:cs="Times New Roman"/>
                <w:sz w:val="19"/>
                <w:szCs w:val="19"/>
                <w:lang w:val="ru-RU"/>
              </w:rPr>
              <w:t>иб</w:t>
            </w:r>
            <w:r w:rsidR="00BE1602" w:rsidRPr="0037652C">
              <w:rPr>
                <w:rFonts w:ascii="Times New Roman" w:eastAsia="Arial Narrow" w:hAnsi="Times New Roman" w:cs="Times New Roman"/>
                <w:spacing w:val="-1"/>
                <w:sz w:val="19"/>
                <w:szCs w:val="19"/>
                <w:lang w:val="ru-RU"/>
              </w:rPr>
              <w:t>и</w:t>
            </w:r>
            <w:r w:rsidR="00BE1602" w:rsidRPr="0037652C">
              <w:rPr>
                <w:rFonts w:ascii="Times New Roman" w:eastAsia="Arial Narrow" w:hAnsi="Times New Roman" w:cs="Times New Roman"/>
                <w:sz w:val="19"/>
                <w:szCs w:val="19"/>
                <w:lang w:val="ru-RU"/>
              </w:rPr>
              <w:t>рско</w:t>
            </w:r>
            <w:r w:rsidR="00BE1602" w:rsidRPr="0037652C">
              <w:rPr>
                <w:rFonts w:ascii="Times New Roman" w:eastAsia="Arial Narrow" w:hAnsi="Times New Roman" w:cs="Times New Roman"/>
                <w:spacing w:val="-1"/>
                <w:sz w:val="19"/>
                <w:szCs w:val="19"/>
                <w:lang w:val="ru-RU"/>
              </w:rPr>
              <w:t>г</w:t>
            </w:r>
            <w:r w:rsidR="00BE1602" w:rsidRPr="0037652C">
              <w:rPr>
                <w:rFonts w:ascii="Times New Roman" w:eastAsia="Arial Narrow" w:hAnsi="Times New Roman" w:cs="Times New Roman"/>
                <w:sz w:val="19"/>
                <w:szCs w:val="19"/>
                <w:lang w:val="ru-RU"/>
              </w:rPr>
              <w:t>о</w:t>
            </w:r>
            <w:r w:rsidR="00BE1602" w:rsidRPr="0037652C">
              <w:rPr>
                <w:rFonts w:ascii="Times New Roman" w:eastAsia="Arial Narrow" w:hAnsi="Times New Roman" w:cs="Times New Roman"/>
                <w:spacing w:val="14"/>
                <w:sz w:val="19"/>
                <w:szCs w:val="19"/>
                <w:lang w:val="ru-RU"/>
              </w:rPr>
              <w:t xml:space="preserve"> </w:t>
            </w:r>
            <w:r w:rsidR="00BE1602" w:rsidRPr="0037652C">
              <w:rPr>
                <w:rFonts w:ascii="Times New Roman" w:eastAsia="Arial Narrow" w:hAnsi="Times New Roman" w:cs="Times New Roman"/>
                <w:sz w:val="19"/>
                <w:szCs w:val="19"/>
                <w:lang w:val="ru-RU"/>
              </w:rPr>
              <w:t>района</w:t>
            </w:r>
            <w:r w:rsidR="00BE1602" w:rsidRPr="0037652C">
              <w:rPr>
                <w:rFonts w:ascii="Times New Roman" w:eastAsia="Arial Narrow" w:hAnsi="Times New Roman" w:cs="Times New Roman"/>
                <w:spacing w:val="14"/>
                <w:sz w:val="19"/>
                <w:szCs w:val="19"/>
                <w:lang w:val="ru-RU"/>
              </w:rPr>
              <w:t xml:space="preserve"> </w:t>
            </w:r>
            <w:r w:rsidR="00BE1602" w:rsidRPr="0037652C">
              <w:rPr>
                <w:rFonts w:ascii="Times New Roman" w:eastAsia="Arial Narrow" w:hAnsi="Times New Roman" w:cs="Times New Roman"/>
                <w:sz w:val="19"/>
                <w:szCs w:val="19"/>
                <w:lang w:val="ru-RU"/>
              </w:rPr>
              <w:t>Ново</w:t>
            </w:r>
            <w:r w:rsidR="00BE1602" w:rsidRPr="0037652C">
              <w:rPr>
                <w:rFonts w:ascii="Times New Roman" w:eastAsia="Arial Narrow" w:hAnsi="Times New Roman" w:cs="Times New Roman"/>
                <w:spacing w:val="-1"/>
                <w:sz w:val="19"/>
                <w:szCs w:val="19"/>
                <w:lang w:val="ru-RU"/>
              </w:rPr>
              <w:t>с</w:t>
            </w:r>
            <w:r w:rsidR="00BE1602" w:rsidRPr="0037652C">
              <w:rPr>
                <w:rFonts w:ascii="Times New Roman" w:eastAsia="Arial Narrow" w:hAnsi="Times New Roman" w:cs="Times New Roman"/>
                <w:sz w:val="19"/>
                <w:szCs w:val="19"/>
                <w:lang w:val="ru-RU"/>
              </w:rPr>
              <w:t>иб</w:t>
            </w:r>
            <w:r w:rsidR="00BE1602" w:rsidRPr="0037652C">
              <w:rPr>
                <w:rFonts w:ascii="Times New Roman" w:eastAsia="Arial Narrow" w:hAnsi="Times New Roman" w:cs="Times New Roman"/>
                <w:spacing w:val="-1"/>
                <w:sz w:val="19"/>
                <w:szCs w:val="19"/>
                <w:lang w:val="ru-RU"/>
              </w:rPr>
              <w:t>и</w:t>
            </w:r>
            <w:r w:rsidR="00BE1602" w:rsidRPr="0037652C">
              <w:rPr>
                <w:rFonts w:ascii="Times New Roman" w:eastAsia="Arial Narrow" w:hAnsi="Times New Roman" w:cs="Times New Roman"/>
                <w:sz w:val="19"/>
                <w:szCs w:val="19"/>
                <w:lang w:val="ru-RU"/>
              </w:rPr>
              <w:t>рской</w:t>
            </w:r>
            <w:r w:rsidR="00BE1602" w:rsidRPr="0037652C">
              <w:rPr>
                <w:rFonts w:ascii="Times New Roman" w:eastAsia="Arial Narrow" w:hAnsi="Times New Roman" w:cs="Times New Roman"/>
                <w:spacing w:val="13"/>
                <w:sz w:val="19"/>
                <w:szCs w:val="19"/>
                <w:lang w:val="ru-RU"/>
              </w:rPr>
              <w:t xml:space="preserve"> </w:t>
            </w:r>
            <w:r w:rsidR="00BE1602" w:rsidRPr="0037652C">
              <w:rPr>
                <w:rFonts w:ascii="Times New Roman" w:eastAsia="Arial Narrow" w:hAnsi="Times New Roman" w:cs="Times New Roman"/>
                <w:sz w:val="19"/>
                <w:szCs w:val="19"/>
                <w:lang w:val="ru-RU"/>
              </w:rPr>
              <w:t>облас</w:t>
            </w:r>
            <w:r w:rsidR="00BE1602" w:rsidRPr="0037652C">
              <w:rPr>
                <w:rFonts w:ascii="Times New Roman" w:eastAsia="Arial Narrow" w:hAnsi="Times New Roman" w:cs="Times New Roman"/>
                <w:spacing w:val="-2"/>
                <w:sz w:val="19"/>
                <w:szCs w:val="19"/>
                <w:lang w:val="ru-RU"/>
              </w:rPr>
              <w:t>т</w:t>
            </w:r>
            <w:r w:rsidR="00BE1602" w:rsidRPr="0037652C">
              <w:rPr>
                <w:rFonts w:ascii="Times New Roman" w:eastAsia="Arial Narrow" w:hAnsi="Times New Roman" w:cs="Times New Roman"/>
                <w:sz w:val="19"/>
                <w:szCs w:val="19"/>
                <w:lang w:val="ru-RU"/>
              </w:rPr>
              <w:t>и"</w:t>
            </w:r>
          </w:p>
        </w:tc>
      </w:tr>
      <w:tr w:rsidR="004678F7" w:rsidRPr="003D10F6" w:rsidTr="004678F7">
        <w:trPr>
          <w:trHeight w:val="968"/>
        </w:trPr>
        <w:tc>
          <w:tcPr>
            <w:tcW w:w="1842" w:type="dxa"/>
            <w:tcBorders>
              <w:top w:val="single" w:sz="8" w:space="0" w:color="000000"/>
              <w:left w:val="single" w:sz="8" w:space="0" w:color="000000"/>
              <w:right w:val="single" w:sz="8" w:space="0" w:color="000000"/>
            </w:tcBorders>
            <w:vAlign w:val="center"/>
          </w:tcPr>
          <w:p w:rsidR="004678F7" w:rsidRPr="004678F7" w:rsidRDefault="004678F7" w:rsidP="004678F7">
            <w:pPr>
              <w:pStyle w:val="TableParagraph"/>
              <w:spacing w:before="8" w:line="160" w:lineRule="exact"/>
              <w:jc w:val="center"/>
              <w:rPr>
                <w:rFonts w:ascii="Times New Roman" w:hAnsi="Times New Roman" w:cs="Times New Roman"/>
                <w:sz w:val="16"/>
                <w:szCs w:val="16"/>
                <w:lang w:val="ru-RU"/>
              </w:rPr>
            </w:pPr>
          </w:p>
          <w:p w:rsidR="004678F7" w:rsidRPr="004678F7" w:rsidRDefault="004678F7" w:rsidP="004678F7">
            <w:pPr>
              <w:pStyle w:val="TableParagraph"/>
              <w:spacing w:line="200" w:lineRule="exact"/>
              <w:jc w:val="center"/>
              <w:rPr>
                <w:rFonts w:ascii="Times New Roman" w:hAnsi="Times New Roman" w:cs="Times New Roman"/>
                <w:sz w:val="20"/>
                <w:szCs w:val="20"/>
                <w:lang w:val="ru-RU"/>
              </w:rPr>
            </w:pPr>
          </w:p>
          <w:p w:rsidR="004678F7" w:rsidRPr="003D10F6" w:rsidRDefault="004678F7" w:rsidP="004678F7">
            <w:pPr>
              <w:pStyle w:val="TableParagraph"/>
              <w:ind w:left="141"/>
              <w:jc w:val="center"/>
              <w:rPr>
                <w:rFonts w:ascii="Times New Roman" w:eastAsia="Arial" w:hAnsi="Times New Roman" w:cs="Times New Roman"/>
                <w:sz w:val="19"/>
                <w:szCs w:val="19"/>
              </w:rPr>
            </w:pPr>
            <w:r w:rsidRPr="003D10F6">
              <w:rPr>
                <w:rFonts w:ascii="Times New Roman" w:eastAsia="Arial" w:hAnsi="Times New Roman" w:cs="Times New Roman"/>
                <w:b/>
                <w:bCs/>
                <w:spacing w:val="-2"/>
                <w:sz w:val="19"/>
                <w:szCs w:val="19"/>
              </w:rPr>
              <w:t>В</w:t>
            </w:r>
            <w:r w:rsidRPr="003D10F6">
              <w:rPr>
                <w:rFonts w:ascii="Times New Roman" w:eastAsia="Arial" w:hAnsi="Times New Roman" w:cs="Times New Roman"/>
                <w:b/>
                <w:bCs/>
                <w:sz w:val="19"/>
                <w:szCs w:val="19"/>
              </w:rPr>
              <w:t>ОДОО</w:t>
            </w:r>
            <w:r w:rsidRPr="003D10F6">
              <w:rPr>
                <w:rFonts w:ascii="Times New Roman" w:eastAsia="Arial" w:hAnsi="Times New Roman" w:cs="Times New Roman"/>
                <w:b/>
                <w:bCs/>
                <w:spacing w:val="-2"/>
                <w:sz w:val="19"/>
                <w:szCs w:val="19"/>
              </w:rPr>
              <w:t>ТВ</w:t>
            </w:r>
            <w:r w:rsidRPr="003D10F6">
              <w:rPr>
                <w:rFonts w:ascii="Times New Roman" w:eastAsia="Arial" w:hAnsi="Times New Roman" w:cs="Times New Roman"/>
                <w:b/>
                <w:bCs/>
                <w:sz w:val="19"/>
                <w:szCs w:val="19"/>
              </w:rPr>
              <w:t>ЕДЕ</w:t>
            </w:r>
            <w:r>
              <w:rPr>
                <w:rFonts w:ascii="Times New Roman" w:eastAsia="Arial" w:hAnsi="Times New Roman" w:cs="Times New Roman"/>
                <w:b/>
                <w:bCs/>
                <w:sz w:val="19"/>
                <w:szCs w:val="19"/>
                <w:lang w:val="ru-RU"/>
              </w:rPr>
              <w:t>-</w:t>
            </w:r>
            <w:r w:rsidRPr="003D10F6">
              <w:rPr>
                <w:rFonts w:ascii="Times New Roman" w:eastAsia="Arial" w:hAnsi="Times New Roman" w:cs="Times New Roman"/>
                <w:b/>
                <w:bCs/>
                <w:spacing w:val="-2"/>
                <w:sz w:val="19"/>
                <w:szCs w:val="19"/>
              </w:rPr>
              <w:t>Н</w:t>
            </w:r>
            <w:r w:rsidRPr="003D10F6">
              <w:rPr>
                <w:rFonts w:ascii="Times New Roman" w:eastAsia="Arial" w:hAnsi="Times New Roman" w:cs="Times New Roman"/>
                <w:b/>
                <w:bCs/>
                <w:sz w:val="19"/>
                <w:szCs w:val="19"/>
              </w:rPr>
              <w:t>ИЕ</w:t>
            </w:r>
          </w:p>
        </w:tc>
        <w:tc>
          <w:tcPr>
            <w:tcW w:w="3119" w:type="dxa"/>
            <w:tcBorders>
              <w:top w:val="single" w:sz="8" w:space="0" w:color="000000"/>
              <w:left w:val="single" w:sz="8" w:space="0" w:color="000000"/>
              <w:right w:val="single" w:sz="8" w:space="0" w:color="000000"/>
            </w:tcBorders>
            <w:vAlign w:val="center"/>
          </w:tcPr>
          <w:p w:rsidR="004678F7" w:rsidRPr="00597097" w:rsidRDefault="004678F7" w:rsidP="004678F7">
            <w:pPr>
              <w:pStyle w:val="TableParagraph"/>
              <w:spacing w:before="6" w:line="120" w:lineRule="exact"/>
              <w:jc w:val="center"/>
              <w:rPr>
                <w:rFonts w:ascii="Times New Roman" w:hAnsi="Times New Roman" w:cs="Times New Roman"/>
                <w:sz w:val="12"/>
                <w:szCs w:val="12"/>
                <w:lang w:val="ru-RU"/>
              </w:rPr>
            </w:pPr>
          </w:p>
          <w:p w:rsidR="004678F7" w:rsidRPr="00597097" w:rsidRDefault="004678F7" w:rsidP="004678F7">
            <w:pPr>
              <w:pStyle w:val="TableParagraph"/>
              <w:spacing w:line="263" w:lineRule="auto"/>
              <w:ind w:left="428" w:right="744"/>
              <w:jc w:val="center"/>
              <w:rPr>
                <w:rFonts w:ascii="Times New Roman" w:eastAsia="Arial" w:hAnsi="Times New Roman" w:cs="Times New Roman"/>
                <w:sz w:val="19"/>
                <w:szCs w:val="19"/>
                <w:lang w:val="ru-RU"/>
              </w:rPr>
            </w:pPr>
            <w:r w:rsidRPr="00597097">
              <w:rPr>
                <w:rFonts w:ascii="Times New Roman" w:eastAsia="Arial" w:hAnsi="Times New Roman" w:cs="Times New Roman"/>
                <w:spacing w:val="-2"/>
                <w:sz w:val="19"/>
                <w:szCs w:val="19"/>
                <w:lang w:val="ru-RU"/>
              </w:rPr>
              <w:t>М</w:t>
            </w:r>
            <w:r w:rsidRPr="00597097">
              <w:rPr>
                <w:rFonts w:ascii="Times New Roman" w:eastAsia="Arial" w:hAnsi="Times New Roman" w:cs="Times New Roman"/>
                <w:spacing w:val="-1"/>
                <w:sz w:val="19"/>
                <w:szCs w:val="19"/>
                <w:lang w:val="ru-RU"/>
              </w:rPr>
              <w:t>У</w:t>
            </w:r>
            <w:r w:rsidRPr="00597097">
              <w:rPr>
                <w:rFonts w:ascii="Times New Roman" w:eastAsia="Arial" w:hAnsi="Times New Roman" w:cs="Times New Roman"/>
                <w:sz w:val="19"/>
                <w:szCs w:val="19"/>
                <w:lang w:val="ru-RU"/>
              </w:rPr>
              <w:t>П</w:t>
            </w:r>
            <w:r w:rsidRPr="00597097">
              <w:rPr>
                <w:rFonts w:ascii="Times New Roman" w:eastAsia="Arial" w:hAnsi="Times New Roman" w:cs="Times New Roman"/>
                <w:spacing w:val="36"/>
                <w:sz w:val="19"/>
                <w:szCs w:val="19"/>
                <w:lang w:val="ru-RU"/>
              </w:rPr>
              <w:t xml:space="preserve"> </w:t>
            </w:r>
            <w:r w:rsidRPr="00597097">
              <w:rPr>
                <w:rFonts w:ascii="Times New Roman" w:eastAsia="Arial" w:hAnsi="Times New Roman" w:cs="Times New Roman"/>
                <w:sz w:val="19"/>
                <w:szCs w:val="19"/>
                <w:lang w:val="ru-RU"/>
              </w:rPr>
              <w:t>г.</w:t>
            </w:r>
            <w:r w:rsidRPr="00597097">
              <w:rPr>
                <w:rFonts w:ascii="Times New Roman" w:eastAsia="Arial" w:hAnsi="Times New Roman" w:cs="Times New Roman"/>
                <w:spacing w:val="-2"/>
                <w:sz w:val="19"/>
                <w:szCs w:val="19"/>
                <w:lang w:val="ru-RU"/>
              </w:rPr>
              <w:t>Н</w:t>
            </w:r>
            <w:r w:rsidRPr="00597097">
              <w:rPr>
                <w:rFonts w:ascii="Times New Roman" w:eastAsia="Arial" w:hAnsi="Times New Roman" w:cs="Times New Roman"/>
                <w:sz w:val="19"/>
                <w:szCs w:val="19"/>
                <w:lang w:val="ru-RU"/>
              </w:rPr>
              <w:t>овос</w:t>
            </w:r>
            <w:r w:rsidRPr="00597097">
              <w:rPr>
                <w:rFonts w:ascii="Times New Roman" w:eastAsia="Arial" w:hAnsi="Times New Roman" w:cs="Times New Roman"/>
                <w:spacing w:val="-1"/>
                <w:sz w:val="19"/>
                <w:szCs w:val="19"/>
                <w:lang w:val="ru-RU"/>
              </w:rPr>
              <w:t>иби</w:t>
            </w:r>
            <w:r w:rsidRPr="00597097">
              <w:rPr>
                <w:rFonts w:ascii="Times New Roman" w:eastAsia="Arial" w:hAnsi="Times New Roman" w:cs="Times New Roman"/>
                <w:sz w:val="19"/>
                <w:szCs w:val="19"/>
                <w:lang w:val="ru-RU"/>
              </w:rPr>
              <w:t>рс</w:t>
            </w:r>
            <w:r w:rsidRPr="00597097">
              <w:rPr>
                <w:rFonts w:ascii="Times New Roman" w:eastAsia="Arial" w:hAnsi="Times New Roman" w:cs="Times New Roman"/>
                <w:spacing w:val="-2"/>
                <w:sz w:val="19"/>
                <w:szCs w:val="19"/>
                <w:lang w:val="ru-RU"/>
              </w:rPr>
              <w:t>к</w:t>
            </w:r>
            <w:r w:rsidRPr="00597097">
              <w:rPr>
                <w:rFonts w:ascii="Times New Roman" w:eastAsia="Arial" w:hAnsi="Times New Roman" w:cs="Times New Roman"/>
                <w:sz w:val="19"/>
                <w:szCs w:val="19"/>
                <w:lang w:val="ru-RU"/>
              </w:rPr>
              <w:t>а</w:t>
            </w:r>
            <w:r w:rsidRPr="00597097">
              <w:rPr>
                <w:rFonts w:ascii="Times New Roman" w:eastAsia="Arial" w:hAnsi="Times New Roman" w:cs="Times New Roman"/>
                <w:w w:val="102"/>
                <w:sz w:val="19"/>
                <w:szCs w:val="19"/>
                <w:lang w:val="ru-RU"/>
              </w:rPr>
              <w:t xml:space="preserve"> </w:t>
            </w:r>
            <w:r w:rsidRPr="00597097">
              <w:rPr>
                <w:rFonts w:ascii="Times New Roman" w:eastAsia="Arial" w:hAnsi="Times New Roman" w:cs="Times New Roman"/>
                <w:sz w:val="19"/>
                <w:szCs w:val="19"/>
                <w:lang w:val="ru-RU"/>
              </w:rPr>
              <w:t>"ГОРВОДОКА</w:t>
            </w:r>
            <w:r w:rsidRPr="00597097">
              <w:rPr>
                <w:rFonts w:ascii="Times New Roman" w:eastAsia="Arial" w:hAnsi="Times New Roman" w:cs="Times New Roman"/>
                <w:spacing w:val="-2"/>
                <w:sz w:val="19"/>
                <w:szCs w:val="19"/>
                <w:lang w:val="ru-RU"/>
              </w:rPr>
              <w:t>Н</w:t>
            </w:r>
            <w:r w:rsidRPr="00597097">
              <w:rPr>
                <w:rFonts w:ascii="Times New Roman" w:eastAsia="Arial" w:hAnsi="Times New Roman" w:cs="Times New Roman"/>
                <w:sz w:val="19"/>
                <w:szCs w:val="19"/>
                <w:lang w:val="ru-RU"/>
              </w:rPr>
              <w:t>АЛ"</w:t>
            </w:r>
            <w:r w:rsidRPr="00597097">
              <w:rPr>
                <w:rFonts w:ascii="Times New Roman" w:eastAsia="Arial" w:hAnsi="Times New Roman" w:cs="Times New Roman"/>
                <w:w w:val="102"/>
                <w:sz w:val="19"/>
                <w:szCs w:val="19"/>
                <w:lang w:val="ru-RU"/>
              </w:rPr>
              <w:t xml:space="preserve"> </w:t>
            </w:r>
            <w:r w:rsidRPr="00597097">
              <w:rPr>
                <w:rFonts w:ascii="Times New Roman" w:eastAsia="Arial" w:hAnsi="Times New Roman" w:cs="Times New Roman"/>
                <w:sz w:val="19"/>
                <w:szCs w:val="19"/>
                <w:lang w:val="ru-RU"/>
              </w:rPr>
              <w:t>(И</w:t>
            </w:r>
            <w:r w:rsidRPr="00597097">
              <w:rPr>
                <w:rFonts w:ascii="Times New Roman" w:eastAsia="Arial" w:hAnsi="Times New Roman" w:cs="Times New Roman"/>
                <w:spacing w:val="-2"/>
                <w:sz w:val="19"/>
                <w:szCs w:val="19"/>
                <w:lang w:val="ru-RU"/>
              </w:rPr>
              <w:t>Н</w:t>
            </w:r>
            <w:r w:rsidRPr="00597097">
              <w:rPr>
                <w:rFonts w:ascii="Times New Roman" w:eastAsia="Arial" w:hAnsi="Times New Roman" w:cs="Times New Roman"/>
                <w:sz w:val="19"/>
                <w:szCs w:val="19"/>
                <w:lang w:val="ru-RU"/>
              </w:rPr>
              <w:t>Н</w:t>
            </w:r>
            <w:r w:rsidRPr="00597097">
              <w:rPr>
                <w:rFonts w:ascii="Times New Roman" w:eastAsia="Arial" w:hAnsi="Times New Roman" w:cs="Times New Roman"/>
                <w:spacing w:val="32"/>
                <w:sz w:val="19"/>
                <w:szCs w:val="19"/>
                <w:lang w:val="ru-RU"/>
              </w:rPr>
              <w:t xml:space="preserve"> </w:t>
            </w:r>
            <w:r w:rsidRPr="00597097">
              <w:rPr>
                <w:rFonts w:ascii="Times New Roman" w:eastAsia="Arial" w:hAnsi="Times New Roman" w:cs="Times New Roman"/>
                <w:sz w:val="19"/>
                <w:szCs w:val="19"/>
                <w:lang w:val="ru-RU"/>
              </w:rPr>
              <w:t>541110</w:t>
            </w:r>
            <w:r w:rsidRPr="00597097">
              <w:rPr>
                <w:rFonts w:ascii="Times New Roman" w:eastAsia="Arial" w:hAnsi="Times New Roman" w:cs="Times New Roman"/>
                <w:spacing w:val="-1"/>
                <w:sz w:val="19"/>
                <w:szCs w:val="19"/>
                <w:lang w:val="ru-RU"/>
              </w:rPr>
              <w:t>0</w:t>
            </w:r>
            <w:r w:rsidRPr="00597097">
              <w:rPr>
                <w:rFonts w:ascii="Times New Roman" w:eastAsia="Arial" w:hAnsi="Times New Roman" w:cs="Times New Roman"/>
                <w:sz w:val="19"/>
                <w:szCs w:val="19"/>
                <w:lang w:val="ru-RU"/>
              </w:rPr>
              <w:t>875)</w:t>
            </w:r>
          </w:p>
        </w:tc>
        <w:tc>
          <w:tcPr>
            <w:tcW w:w="1417" w:type="dxa"/>
            <w:tcBorders>
              <w:top w:val="single" w:sz="8" w:space="0" w:color="000000"/>
              <w:left w:val="single" w:sz="8" w:space="0" w:color="000000"/>
              <w:right w:val="single" w:sz="8" w:space="0" w:color="000000"/>
            </w:tcBorders>
            <w:vAlign w:val="center"/>
          </w:tcPr>
          <w:p w:rsidR="004678F7" w:rsidRPr="0037652C" w:rsidRDefault="004678F7" w:rsidP="004678F7">
            <w:pPr>
              <w:pStyle w:val="TableParagraph"/>
              <w:spacing w:before="7" w:line="100" w:lineRule="exact"/>
              <w:jc w:val="center"/>
              <w:rPr>
                <w:rFonts w:ascii="Times New Roman" w:hAnsi="Times New Roman" w:cs="Times New Roman"/>
                <w:sz w:val="10"/>
                <w:szCs w:val="10"/>
                <w:lang w:val="ru-RU"/>
              </w:rPr>
            </w:pPr>
          </w:p>
          <w:p w:rsidR="004678F7" w:rsidRPr="0037652C" w:rsidRDefault="004678F7" w:rsidP="004678F7">
            <w:pPr>
              <w:pStyle w:val="TableParagraph"/>
              <w:ind w:left="563"/>
              <w:jc w:val="center"/>
              <w:rPr>
                <w:rFonts w:ascii="Times New Roman" w:eastAsia="Arial" w:hAnsi="Times New Roman" w:cs="Times New Roman"/>
                <w:sz w:val="23"/>
                <w:szCs w:val="23"/>
                <w:lang w:val="ru-RU"/>
              </w:rPr>
            </w:pPr>
            <w:r w:rsidRPr="0037652C">
              <w:rPr>
                <w:rFonts w:ascii="Times New Roman" w:eastAsia="Arial" w:hAnsi="Times New Roman" w:cs="Times New Roman"/>
                <w:b/>
                <w:bCs/>
                <w:sz w:val="23"/>
                <w:szCs w:val="23"/>
                <w:lang w:val="ru-RU"/>
              </w:rPr>
              <w:t>19,39</w:t>
            </w:r>
          </w:p>
          <w:p w:rsidR="004678F7" w:rsidRPr="0037652C" w:rsidRDefault="004678F7" w:rsidP="004678F7">
            <w:pPr>
              <w:pStyle w:val="TableParagraph"/>
              <w:spacing w:before="7" w:line="100" w:lineRule="exact"/>
              <w:jc w:val="center"/>
              <w:rPr>
                <w:rFonts w:ascii="Times New Roman" w:hAnsi="Times New Roman" w:cs="Times New Roman"/>
                <w:sz w:val="10"/>
                <w:szCs w:val="10"/>
                <w:lang w:val="ru-RU"/>
              </w:rPr>
            </w:pPr>
          </w:p>
          <w:p w:rsidR="004678F7" w:rsidRPr="0037652C" w:rsidRDefault="004678F7" w:rsidP="004678F7">
            <w:pPr>
              <w:pStyle w:val="TableParagraph"/>
              <w:ind w:left="563"/>
              <w:jc w:val="center"/>
              <w:rPr>
                <w:rFonts w:ascii="Times New Roman" w:eastAsia="Arial" w:hAnsi="Times New Roman" w:cs="Times New Roman"/>
                <w:sz w:val="23"/>
                <w:szCs w:val="23"/>
                <w:lang w:val="ru-RU"/>
              </w:rPr>
            </w:pPr>
          </w:p>
        </w:tc>
        <w:tc>
          <w:tcPr>
            <w:tcW w:w="1134" w:type="dxa"/>
            <w:tcBorders>
              <w:top w:val="single" w:sz="8" w:space="0" w:color="000000"/>
              <w:left w:val="single" w:sz="8" w:space="0" w:color="000000"/>
              <w:right w:val="single" w:sz="8" w:space="0" w:color="000000"/>
            </w:tcBorders>
            <w:vAlign w:val="center"/>
          </w:tcPr>
          <w:p w:rsidR="004678F7" w:rsidRPr="0037652C" w:rsidRDefault="004678F7" w:rsidP="004678F7">
            <w:pPr>
              <w:pStyle w:val="TableParagraph"/>
              <w:spacing w:before="3" w:line="100" w:lineRule="exact"/>
              <w:jc w:val="center"/>
              <w:rPr>
                <w:rFonts w:ascii="Times New Roman" w:hAnsi="Times New Roman" w:cs="Times New Roman"/>
                <w:sz w:val="10"/>
                <w:szCs w:val="10"/>
              </w:rPr>
            </w:pPr>
          </w:p>
          <w:p w:rsidR="004678F7" w:rsidRPr="0037652C" w:rsidRDefault="004678F7" w:rsidP="004678F7">
            <w:pPr>
              <w:pStyle w:val="TableParagraph"/>
              <w:ind w:left="291"/>
              <w:jc w:val="center"/>
              <w:rPr>
                <w:rFonts w:ascii="Times New Roman" w:eastAsia="Arial" w:hAnsi="Times New Roman" w:cs="Times New Roman"/>
                <w:sz w:val="13"/>
                <w:szCs w:val="13"/>
              </w:rPr>
            </w:pPr>
            <w:r w:rsidRPr="0037652C">
              <w:rPr>
                <w:rFonts w:ascii="Times New Roman" w:eastAsia="Arial" w:hAnsi="Times New Roman" w:cs="Times New Roman"/>
                <w:sz w:val="19"/>
                <w:szCs w:val="19"/>
              </w:rPr>
              <w:t>за</w:t>
            </w:r>
            <w:r w:rsidRPr="0037652C">
              <w:rPr>
                <w:rFonts w:ascii="Times New Roman" w:eastAsia="Arial" w:hAnsi="Times New Roman" w:cs="Times New Roman"/>
                <w:spacing w:val="5"/>
                <w:sz w:val="19"/>
                <w:szCs w:val="19"/>
              </w:rPr>
              <w:t xml:space="preserve"> </w:t>
            </w:r>
            <w:r w:rsidRPr="0037652C">
              <w:rPr>
                <w:rFonts w:ascii="Times New Roman" w:eastAsia="Arial" w:hAnsi="Times New Roman" w:cs="Times New Roman"/>
                <w:sz w:val="19"/>
                <w:szCs w:val="19"/>
              </w:rPr>
              <w:t>1</w:t>
            </w:r>
            <w:r w:rsidRPr="0037652C">
              <w:rPr>
                <w:rFonts w:ascii="Times New Roman" w:eastAsia="Arial" w:hAnsi="Times New Roman" w:cs="Times New Roman"/>
                <w:spacing w:val="6"/>
                <w:sz w:val="19"/>
                <w:szCs w:val="19"/>
              </w:rPr>
              <w:t xml:space="preserve"> </w:t>
            </w:r>
            <w:r w:rsidRPr="0037652C">
              <w:rPr>
                <w:rFonts w:ascii="Times New Roman" w:eastAsia="Arial" w:hAnsi="Times New Roman" w:cs="Times New Roman"/>
                <w:sz w:val="19"/>
                <w:szCs w:val="19"/>
              </w:rPr>
              <w:t>м</w:t>
            </w:r>
            <w:r w:rsidRPr="0037652C">
              <w:rPr>
                <w:rFonts w:ascii="Times New Roman" w:eastAsia="Arial" w:hAnsi="Times New Roman" w:cs="Times New Roman"/>
                <w:position w:val="10"/>
                <w:sz w:val="13"/>
                <w:szCs w:val="13"/>
              </w:rPr>
              <w:t>3</w:t>
            </w:r>
          </w:p>
          <w:p w:rsidR="004678F7" w:rsidRPr="0037652C" w:rsidRDefault="004678F7" w:rsidP="004678F7">
            <w:pPr>
              <w:pStyle w:val="TableParagraph"/>
              <w:spacing w:before="3" w:line="100" w:lineRule="exact"/>
              <w:jc w:val="center"/>
              <w:rPr>
                <w:rFonts w:ascii="Times New Roman" w:hAnsi="Times New Roman" w:cs="Times New Roman"/>
                <w:sz w:val="10"/>
                <w:szCs w:val="10"/>
                <w:lang w:val="ru-RU"/>
              </w:rPr>
            </w:pPr>
          </w:p>
          <w:p w:rsidR="004678F7" w:rsidRPr="0037652C" w:rsidRDefault="004678F7" w:rsidP="004678F7">
            <w:pPr>
              <w:pStyle w:val="TableParagraph"/>
              <w:ind w:left="291"/>
              <w:jc w:val="center"/>
              <w:rPr>
                <w:rFonts w:ascii="Times New Roman" w:eastAsia="Arial" w:hAnsi="Times New Roman" w:cs="Times New Roman"/>
                <w:sz w:val="13"/>
                <w:szCs w:val="13"/>
              </w:rPr>
            </w:pPr>
          </w:p>
        </w:tc>
        <w:tc>
          <w:tcPr>
            <w:tcW w:w="1276" w:type="dxa"/>
            <w:tcBorders>
              <w:top w:val="single" w:sz="8" w:space="0" w:color="000000"/>
              <w:left w:val="single" w:sz="8" w:space="0" w:color="000000"/>
              <w:right w:val="single" w:sz="8" w:space="0" w:color="000000"/>
            </w:tcBorders>
            <w:vAlign w:val="center"/>
          </w:tcPr>
          <w:p w:rsidR="004678F7" w:rsidRPr="0037652C" w:rsidRDefault="004678F7" w:rsidP="004678F7">
            <w:pPr>
              <w:pStyle w:val="TableParagraph"/>
              <w:spacing w:before="8"/>
              <w:ind w:left="80"/>
              <w:jc w:val="center"/>
              <w:rPr>
                <w:rFonts w:ascii="Times New Roman" w:eastAsia="Arial" w:hAnsi="Times New Roman" w:cs="Times New Roman"/>
                <w:sz w:val="19"/>
                <w:szCs w:val="19"/>
                <w:lang w:val="ru-RU"/>
              </w:rPr>
            </w:pPr>
            <w:r w:rsidRPr="0037652C">
              <w:rPr>
                <w:rFonts w:ascii="Times New Roman" w:eastAsia="Arial" w:hAnsi="Times New Roman" w:cs="Times New Roman"/>
                <w:sz w:val="19"/>
                <w:szCs w:val="19"/>
                <w:lang w:val="ru-RU"/>
              </w:rPr>
              <w:t>01.12.2022г.-</w:t>
            </w:r>
          </w:p>
          <w:p w:rsidR="004678F7" w:rsidRPr="0037652C" w:rsidRDefault="004678F7" w:rsidP="004678F7">
            <w:pPr>
              <w:pStyle w:val="TableParagraph"/>
              <w:spacing w:before="21"/>
              <w:ind w:left="114"/>
              <w:jc w:val="center"/>
              <w:rPr>
                <w:rFonts w:ascii="Times New Roman" w:eastAsia="Arial" w:hAnsi="Times New Roman" w:cs="Times New Roman"/>
                <w:sz w:val="19"/>
                <w:szCs w:val="19"/>
                <w:lang w:val="ru-RU"/>
              </w:rPr>
            </w:pPr>
            <w:r w:rsidRPr="0037652C">
              <w:rPr>
                <w:rFonts w:ascii="Times New Roman" w:eastAsia="Arial" w:hAnsi="Times New Roman" w:cs="Times New Roman"/>
                <w:sz w:val="19"/>
                <w:szCs w:val="19"/>
                <w:lang w:val="ru-RU"/>
              </w:rPr>
              <w:t>31.12.2023г.</w:t>
            </w:r>
          </w:p>
        </w:tc>
        <w:tc>
          <w:tcPr>
            <w:tcW w:w="6521" w:type="dxa"/>
            <w:vMerge/>
            <w:tcBorders>
              <w:left w:val="single" w:sz="8" w:space="0" w:color="000000"/>
              <w:right w:val="single" w:sz="8" w:space="0" w:color="000000"/>
            </w:tcBorders>
          </w:tcPr>
          <w:p w:rsidR="004678F7" w:rsidRPr="004678F7" w:rsidRDefault="004678F7" w:rsidP="00325414">
            <w:pPr>
              <w:rPr>
                <w:rFonts w:cs="Times New Roman"/>
                <w:lang w:val="ru-RU"/>
              </w:rPr>
            </w:pPr>
          </w:p>
        </w:tc>
      </w:tr>
      <w:tr w:rsidR="00597097" w:rsidRPr="003D10F6" w:rsidTr="00BE4EF8">
        <w:trPr>
          <w:trHeight w:val="1167"/>
        </w:trPr>
        <w:tc>
          <w:tcPr>
            <w:tcW w:w="1842" w:type="dxa"/>
            <w:tcBorders>
              <w:top w:val="single" w:sz="8" w:space="0" w:color="000000"/>
              <w:left w:val="single" w:sz="8" w:space="0" w:color="000000"/>
              <w:right w:val="single" w:sz="8" w:space="0" w:color="000000"/>
            </w:tcBorders>
            <w:vAlign w:val="center"/>
          </w:tcPr>
          <w:p w:rsidR="00597097" w:rsidRPr="004678F7" w:rsidRDefault="00597097" w:rsidP="00597097">
            <w:pPr>
              <w:pStyle w:val="TableParagraph"/>
              <w:spacing w:before="8" w:line="110" w:lineRule="exact"/>
              <w:jc w:val="center"/>
              <w:rPr>
                <w:rFonts w:ascii="Times New Roman" w:hAnsi="Times New Roman" w:cs="Times New Roman"/>
                <w:sz w:val="11"/>
                <w:szCs w:val="11"/>
                <w:highlight w:val="magenta"/>
                <w:lang w:val="ru-RU"/>
              </w:rPr>
            </w:pPr>
          </w:p>
          <w:p w:rsidR="00597097" w:rsidRPr="004678F7" w:rsidRDefault="00597097" w:rsidP="00597097">
            <w:pPr>
              <w:pStyle w:val="TableParagraph"/>
              <w:spacing w:line="274" w:lineRule="auto"/>
              <w:ind w:left="121" w:right="117"/>
              <w:jc w:val="center"/>
              <w:rPr>
                <w:rFonts w:ascii="Times New Roman" w:eastAsia="Arial" w:hAnsi="Times New Roman" w:cs="Times New Roman"/>
                <w:sz w:val="19"/>
                <w:szCs w:val="19"/>
                <w:highlight w:val="magenta"/>
                <w:lang w:val="ru-RU"/>
              </w:rPr>
            </w:pPr>
            <w:r w:rsidRPr="00597097">
              <w:rPr>
                <w:rFonts w:ascii="Times New Roman" w:eastAsia="Arial" w:hAnsi="Times New Roman" w:cs="Times New Roman"/>
                <w:b/>
                <w:bCs/>
                <w:spacing w:val="-2"/>
                <w:sz w:val="19"/>
                <w:szCs w:val="19"/>
                <w:lang w:val="ru-RU"/>
              </w:rPr>
              <w:t>ТВ</w:t>
            </w:r>
            <w:r w:rsidRPr="00597097">
              <w:rPr>
                <w:rFonts w:ascii="Times New Roman" w:eastAsia="Arial" w:hAnsi="Times New Roman" w:cs="Times New Roman"/>
                <w:b/>
                <w:bCs/>
                <w:sz w:val="19"/>
                <w:szCs w:val="19"/>
                <w:lang w:val="ru-RU"/>
              </w:rPr>
              <w:t>ЁРДЫЕ</w:t>
            </w:r>
            <w:r w:rsidRPr="00597097">
              <w:rPr>
                <w:rFonts w:ascii="Times New Roman" w:eastAsia="Arial" w:hAnsi="Times New Roman" w:cs="Times New Roman"/>
                <w:b/>
                <w:bCs/>
                <w:w w:val="102"/>
                <w:sz w:val="19"/>
                <w:szCs w:val="19"/>
                <w:lang w:val="ru-RU"/>
              </w:rPr>
              <w:t xml:space="preserve"> </w:t>
            </w:r>
            <w:r w:rsidRPr="00597097">
              <w:rPr>
                <w:rFonts w:ascii="Times New Roman" w:eastAsia="Arial" w:hAnsi="Times New Roman" w:cs="Times New Roman"/>
                <w:b/>
                <w:bCs/>
                <w:spacing w:val="-1"/>
                <w:sz w:val="19"/>
                <w:szCs w:val="19"/>
                <w:lang w:val="ru-RU"/>
              </w:rPr>
              <w:t>К</w:t>
            </w:r>
            <w:r w:rsidRPr="00597097">
              <w:rPr>
                <w:rFonts w:ascii="Times New Roman" w:eastAsia="Arial" w:hAnsi="Times New Roman" w:cs="Times New Roman"/>
                <w:b/>
                <w:bCs/>
                <w:sz w:val="19"/>
                <w:szCs w:val="19"/>
                <w:lang w:val="ru-RU"/>
              </w:rPr>
              <w:t>О</w:t>
            </w:r>
            <w:r w:rsidRPr="00597097">
              <w:rPr>
                <w:rFonts w:ascii="Times New Roman" w:eastAsia="Arial" w:hAnsi="Times New Roman" w:cs="Times New Roman"/>
                <w:b/>
                <w:bCs/>
                <w:spacing w:val="-2"/>
                <w:sz w:val="19"/>
                <w:szCs w:val="19"/>
                <w:lang w:val="ru-RU"/>
              </w:rPr>
              <w:t>ММ</w:t>
            </w:r>
            <w:r w:rsidRPr="00597097">
              <w:rPr>
                <w:rFonts w:ascii="Times New Roman" w:eastAsia="Arial" w:hAnsi="Times New Roman" w:cs="Times New Roman"/>
                <w:b/>
                <w:bCs/>
                <w:spacing w:val="-1"/>
                <w:sz w:val="19"/>
                <w:szCs w:val="19"/>
                <w:lang w:val="ru-RU"/>
              </w:rPr>
              <w:t>У</w:t>
            </w:r>
            <w:r w:rsidRPr="00597097">
              <w:rPr>
                <w:rFonts w:ascii="Times New Roman" w:eastAsia="Arial" w:hAnsi="Times New Roman" w:cs="Times New Roman"/>
                <w:b/>
                <w:bCs/>
                <w:spacing w:val="-2"/>
                <w:sz w:val="19"/>
                <w:szCs w:val="19"/>
                <w:lang w:val="ru-RU"/>
              </w:rPr>
              <w:t>Н</w:t>
            </w:r>
            <w:r w:rsidRPr="00597097">
              <w:rPr>
                <w:rFonts w:ascii="Times New Roman" w:eastAsia="Arial" w:hAnsi="Times New Roman" w:cs="Times New Roman"/>
                <w:b/>
                <w:bCs/>
                <w:spacing w:val="-9"/>
                <w:sz w:val="19"/>
                <w:szCs w:val="19"/>
                <w:lang w:val="ru-RU"/>
              </w:rPr>
              <w:t>А</w:t>
            </w:r>
            <w:r w:rsidRPr="00597097">
              <w:rPr>
                <w:rFonts w:ascii="Times New Roman" w:eastAsia="Arial" w:hAnsi="Times New Roman" w:cs="Times New Roman"/>
                <w:b/>
                <w:bCs/>
                <w:sz w:val="19"/>
                <w:szCs w:val="19"/>
                <w:lang w:val="ru-RU"/>
              </w:rPr>
              <w:t>ЛЬ-</w:t>
            </w:r>
            <w:r w:rsidRPr="00597097">
              <w:rPr>
                <w:rFonts w:ascii="Times New Roman" w:eastAsia="Arial" w:hAnsi="Times New Roman" w:cs="Times New Roman"/>
                <w:b/>
                <w:bCs/>
                <w:spacing w:val="-2"/>
                <w:sz w:val="19"/>
                <w:szCs w:val="19"/>
                <w:lang w:val="ru-RU"/>
              </w:rPr>
              <w:t>Н</w:t>
            </w:r>
            <w:r w:rsidRPr="00597097">
              <w:rPr>
                <w:rFonts w:ascii="Times New Roman" w:eastAsia="Arial" w:hAnsi="Times New Roman" w:cs="Times New Roman"/>
                <w:b/>
                <w:bCs/>
                <w:spacing w:val="-1"/>
                <w:sz w:val="19"/>
                <w:szCs w:val="19"/>
                <w:lang w:val="ru-RU"/>
              </w:rPr>
              <w:t>Ы</w:t>
            </w:r>
            <w:r w:rsidRPr="00597097">
              <w:rPr>
                <w:rFonts w:ascii="Times New Roman" w:eastAsia="Arial" w:hAnsi="Times New Roman" w:cs="Times New Roman"/>
                <w:b/>
                <w:bCs/>
                <w:sz w:val="19"/>
                <w:szCs w:val="19"/>
                <w:lang w:val="ru-RU"/>
              </w:rPr>
              <w:t>Е</w:t>
            </w:r>
            <w:r w:rsidRPr="00597097">
              <w:rPr>
                <w:rFonts w:ascii="Times New Roman" w:eastAsia="Arial" w:hAnsi="Times New Roman" w:cs="Times New Roman"/>
                <w:b/>
                <w:bCs/>
                <w:w w:val="102"/>
                <w:sz w:val="19"/>
                <w:szCs w:val="19"/>
                <w:lang w:val="ru-RU"/>
              </w:rPr>
              <w:t xml:space="preserve"> </w:t>
            </w:r>
            <w:r w:rsidRPr="00597097">
              <w:rPr>
                <w:rFonts w:ascii="Times New Roman" w:eastAsia="Arial" w:hAnsi="Times New Roman" w:cs="Times New Roman"/>
                <w:b/>
                <w:bCs/>
                <w:sz w:val="19"/>
                <w:szCs w:val="19"/>
                <w:lang w:val="ru-RU"/>
              </w:rPr>
              <w:t>О</w:t>
            </w:r>
            <w:r w:rsidRPr="00597097">
              <w:rPr>
                <w:rFonts w:ascii="Times New Roman" w:eastAsia="Arial" w:hAnsi="Times New Roman" w:cs="Times New Roman"/>
                <w:b/>
                <w:bCs/>
                <w:spacing w:val="-2"/>
                <w:sz w:val="19"/>
                <w:szCs w:val="19"/>
                <w:lang w:val="ru-RU"/>
              </w:rPr>
              <w:t>Т</w:t>
            </w:r>
            <w:r w:rsidRPr="00597097">
              <w:rPr>
                <w:rFonts w:ascii="Times New Roman" w:eastAsia="Arial" w:hAnsi="Times New Roman" w:cs="Times New Roman"/>
                <w:b/>
                <w:bCs/>
                <w:sz w:val="19"/>
                <w:szCs w:val="19"/>
                <w:lang w:val="ru-RU"/>
              </w:rPr>
              <w:t>ХОДЫ</w:t>
            </w:r>
          </w:p>
        </w:tc>
        <w:tc>
          <w:tcPr>
            <w:tcW w:w="3119" w:type="dxa"/>
            <w:tcBorders>
              <w:top w:val="single" w:sz="8" w:space="0" w:color="000000"/>
              <w:left w:val="single" w:sz="8" w:space="0" w:color="000000"/>
              <w:right w:val="single" w:sz="8" w:space="0" w:color="000000"/>
            </w:tcBorders>
            <w:vAlign w:val="center"/>
          </w:tcPr>
          <w:p w:rsidR="00597097" w:rsidRPr="00597097" w:rsidRDefault="00597097" w:rsidP="00597097">
            <w:pPr>
              <w:pStyle w:val="TableParagraph"/>
              <w:spacing w:before="6" w:line="240" w:lineRule="exact"/>
              <w:jc w:val="center"/>
              <w:rPr>
                <w:rFonts w:ascii="Times New Roman" w:hAnsi="Times New Roman" w:cs="Times New Roman"/>
                <w:sz w:val="24"/>
                <w:szCs w:val="24"/>
                <w:lang w:val="ru-RU"/>
              </w:rPr>
            </w:pPr>
          </w:p>
          <w:p w:rsidR="00597097" w:rsidRDefault="00597097" w:rsidP="00597097">
            <w:pPr>
              <w:pStyle w:val="TableParagraph"/>
              <w:spacing w:line="263" w:lineRule="auto"/>
              <w:ind w:left="286" w:right="327"/>
              <w:jc w:val="center"/>
              <w:rPr>
                <w:rFonts w:ascii="Times New Roman" w:eastAsia="Arial" w:hAnsi="Times New Roman" w:cs="Times New Roman"/>
                <w:sz w:val="19"/>
                <w:szCs w:val="19"/>
                <w:lang w:val="ru-RU"/>
              </w:rPr>
            </w:pPr>
            <w:r w:rsidRPr="00597097">
              <w:rPr>
                <w:rFonts w:ascii="Times New Roman" w:eastAsia="Arial" w:hAnsi="Times New Roman" w:cs="Times New Roman"/>
                <w:sz w:val="19"/>
                <w:szCs w:val="19"/>
                <w:lang w:val="ru-RU"/>
              </w:rPr>
              <w:t xml:space="preserve">ООО </w:t>
            </w:r>
            <w:r w:rsidRPr="00597097">
              <w:rPr>
                <w:rFonts w:ascii="Times New Roman" w:eastAsia="Arial" w:hAnsi="Times New Roman" w:cs="Times New Roman"/>
                <w:spacing w:val="1"/>
                <w:sz w:val="19"/>
                <w:szCs w:val="19"/>
                <w:lang w:val="ru-RU"/>
              </w:rPr>
              <w:t xml:space="preserve"> </w:t>
            </w:r>
            <w:r w:rsidRPr="00597097">
              <w:rPr>
                <w:rFonts w:ascii="Times New Roman" w:eastAsia="Arial" w:hAnsi="Times New Roman" w:cs="Times New Roman"/>
                <w:sz w:val="19"/>
                <w:szCs w:val="19"/>
                <w:lang w:val="ru-RU"/>
              </w:rPr>
              <w:t>"Э</w:t>
            </w:r>
            <w:r w:rsidRPr="00597097">
              <w:rPr>
                <w:rFonts w:ascii="Times New Roman" w:eastAsia="Arial" w:hAnsi="Times New Roman" w:cs="Times New Roman"/>
                <w:spacing w:val="-2"/>
                <w:sz w:val="19"/>
                <w:szCs w:val="19"/>
                <w:lang w:val="ru-RU"/>
              </w:rPr>
              <w:t>к</w:t>
            </w:r>
            <w:r w:rsidRPr="00597097">
              <w:rPr>
                <w:rFonts w:ascii="Times New Roman" w:eastAsia="Arial" w:hAnsi="Times New Roman" w:cs="Times New Roman"/>
                <w:sz w:val="19"/>
                <w:szCs w:val="19"/>
                <w:lang w:val="ru-RU"/>
              </w:rPr>
              <w:t>о</w:t>
            </w:r>
            <w:r w:rsidRPr="00597097">
              <w:rPr>
                <w:rFonts w:ascii="Times New Roman" w:eastAsia="Arial" w:hAnsi="Times New Roman" w:cs="Times New Roman"/>
                <w:spacing w:val="-1"/>
                <w:sz w:val="19"/>
                <w:szCs w:val="19"/>
                <w:lang w:val="ru-RU"/>
              </w:rPr>
              <w:t>л</w:t>
            </w:r>
            <w:r w:rsidRPr="00597097">
              <w:rPr>
                <w:rFonts w:ascii="Times New Roman" w:eastAsia="Arial" w:hAnsi="Times New Roman" w:cs="Times New Roman"/>
                <w:sz w:val="19"/>
                <w:szCs w:val="19"/>
                <w:lang w:val="ru-RU"/>
              </w:rPr>
              <w:t>ог</w:t>
            </w:r>
            <w:r w:rsidRPr="00597097">
              <w:rPr>
                <w:rFonts w:ascii="Times New Roman" w:eastAsia="Arial" w:hAnsi="Times New Roman" w:cs="Times New Roman"/>
                <w:spacing w:val="-1"/>
                <w:sz w:val="19"/>
                <w:szCs w:val="19"/>
                <w:lang w:val="ru-RU"/>
              </w:rPr>
              <w:t>и</w:t>
            </w:r>
            <w:r w:rsidRPr="00597097">
              <w:rPr>
                <w:rFonts w:ascii="Times New Roman" w:eastAsia="Arial" w:hAnsi="Times New Roman" w:cs="Times New Roman"/>
                <w:sz w:val="19"/>
                <w:szCs w:val="19"/>
                <w:lang w:val="ru-RU"/>
              </w:rPr>
              <w:t>я-</w:t>
            </w:r>
            <w:r w:rsidRPr="00597097">
              <w:rPr>
                <w:rFonts w:ascii="Times New Roman" w:eastAsia="Arial" w:hAnsi="Times New Roman" w:cs="Times New Roman"/>
                <w:spacing w:val="-1"/>
                <w:sz w:val="19"/>
                <w:szCs w:val="19"/>
                <w:lang w:val="ru-RU"/>
              </w:rPr>
              <w:t>Н</w:t>
            </w:r>
            <w:r w:rsidRPr="00597097">
              <w:rPr>
                <w:rFonts w:ascii="Times New Roman" w:eastAsia="Arial" w:hAnsi="Times New Roman" w:cs="Times New Roman"/>
                <w:sz w:val="19"/>
                <w:szCs w:val="19"/>
                <w:lang w:val="ru-RU"/>
              </w:rPr>
              <w:t>овос</w:t>
            </w:r>
            <w:r w:rsidRPr="00597097">
              <w:rPr>
                <w:rFonts w:ascii="Times New Roman" w:eastAsia="Arial" w:hAnsi="Times New Roman" w:cs="Times New Roman"/>
                <w:spacing w:val="-1"/>
                <w:sz w:val="19"/>
                <w:szCs w:val="19"/>
                <w:lang w:val="ru-RU"/>
              </w:rPr>
              <w:t>иби</w:t>
            </w:r>
            <w:r w:rsidRPr="00597097">
              <w:rPr>
                <w:rFonts w:ascii="Times New Roman" w:eastAsia="Arial" w:hAnsi="Times New Roman" w:cs="Times New Roman"/>
                <w:sz w:val="19"/>
                <w:szCs w:val="19"/>
                <w:lang w:val="ru-RU"/>
              </w:rPr>
              <w:t>рс</w:t>
            </w:r>
            <w:r w:rsidRPr="00597097">
              <w:rPr>
                <w:rFonts w:ascii="Times New Roman" w:eastAsia="Arial" w:hAnsi="Times New Roman" w:cs="Times New Roman"/>
                <w:spacing w:val="-2"/>
                <w:sz w:val="19"/>
                <w:szCs w:val="19"/>
                <w:lang w:val="ru-RU"/>
              </w:rPr>
              <w:t>к</w:t>
            </w:r>
            <w:r w:rsidRPr="00597097">
              <w:rPr>
                <w:rFonts w:ascii="Times New Roman" w:eastAsia="Arial" w:hAnsi="Times New Roman" w:cs="Times New Roman"/>
                <w:sz w:val="19"/>
                <w:szCs w:val="19"/>
                <w:lang w:val="ru-RU"/>
              </w:rPr>
              <w:t>"</w:t>
            </w:r>
            <w:r w:rsidRPr="00597097">
              <w:rPr>
                <w:rFonts w:ascii="Times New Roman" w:eastAsia="Arial" w:hAnsi="Times New Roman" w:cs="Times New Roman"/>
                <w:w w:val="102"/>
                <w:sz w:val="19"/>
                <w:szCs w:val="19"/>
                <w:lang w:val="ru-RU"/>
              </w:rPr>
              <w:t xml:space="preserve"> </w:t>
            </w:r>
            <w:r w:rsidRPr="00597097">
              <w:rPr>
                <w:rFonts w:ascii="Times New Roman" w:eastAsia="Arial" w:hAnsi="Times New Roman" w:cs="Times New Roman"/>
                <w:sz w:val="19"/>
                <w:szCs w:val="19"/>
                <w:lang w:val="ru-RU"/>
              </w:rPr>
              <w:t>(И</w:t>
            </w:r>
            <w:r w:rsidRPr="00597097">
              <w:rPr>
                <w:rFonts w:ascii="Times New Roman" w:eastAsia="Arial" w:hAnsi="Times New Roman" w:cs="Times New Roman"/>
                <w:spacing w:val="-2"/>
                <w:sz w:val="19"/>
                <w:szCs w:val="19"/>
                <w:lang w:val="ru-RU"/>
              </w:rPr>
              <w:t>Н</w:t>
            </w:r>
            <w:r w:rsidRPr="00597097">
              <w:rPr>
                <w:rFonts w:ascii="Times New Roman" w:eastAsia="Arial" w:hAnsi="Times New Roman" w:cs="Times New Roman"/>
                <w:sz w:val="19"/>
                <w:szCs w:val="19"/>
                <w:lang w:val="ru-RU"/>
              </w:rPr>
              <w:t>Н</w:t>
            </w:r>
            <w:r w:rsidRPr="00597097">
              <w:rPr>
                <w:rFonts w:ascii="Times New Roman" w:eastAsia="Arial" w:hAnsi="Times New Roman" w:cs="Times New Roman"/>
                <w:spacing w:val="32"/>
                <w:sz w:val="19"/>
                <w:szCs w:val="19"/>
                <w:lang w:val="ru-RU"/>
              </w:rPr>
              <w:t xml:space="preserve"> </w:t>
            </w:r>
            <w:r w:rsidRPr="00597097">
              <w:rPr>
                <w:rFonts w:ascii="Times New Roman" w:eastAsia="Arial" w:hAnsi="Times New Roman" w:cs="Times New Roman"/>
                <w:sz w:val="19"/>
                <w:szCs w:val="19"/>
                <w:lang w:val="ru-RU"/>
              </w:rPr>
              <w:t>541077</w:t>
            </w:r>
            <w:r w:rsidRPr="00597097">
              <w:rPr>
                <w:rFonts w:ascii="Times New Roman" w:eastAsia="Arial" w:hAnsi="Times New Roman" w:cs="Times New Roman"/>
                <w:spacing w:val="-1"/>
                <w:sz w:val="19"/>
                <w:szCs w:val="19"/>
                <w:lang w:val="ru-RU"/>
              </w:rPr>
              <w:t>2</w:t>
            </w:r>
            <w:r w:rsidRPr="00597097">
              <w:rPr>
                <w:rFonts w:ascii="Times New Roman" w:eastAsia="Arial" w:hAnsi="Times New Roman" w:cs="Times New Roman"/>
                <w:sz w:val="19"/>
                <w:szCs w:val="19"/>
                <w:lang w:val="ru-RU"/>
              </w:rPr>
              <w:t>955)</w:t>
            </w:r>
            <w:r w:rsidR="005D22F5">
              <w:rPr>
                <w:rFonts w:ascii="Times New Roman" w:eastAsia="Arial" w:hAnsi="Times New Roman" w:cs="Times New Roman"/>
                <w:sz w:val="19"/>
                <w:szCs w:val="19"/>
                <w:lang w:val="ru-RU"/>
              </w:rPr>
              <w:t>;</w:t>
            </w:r>
          </w:p>
          <w:p w:rsidR="005D22F5" w:rsidRPr="00597097" w:rsidRDefault="00A9426E" w:rsidP="00597097">
            <w:pPr>
              <w:pStyle w:val="TableParagraph"/>
              <w:spacing w:line="263" w:lineRule="auto"/>
              <w:ind w:left="286" w:right="327"/>
              <w:jc w:val="center"/>
              <w:rPr>
                <w:rFonts w:ascii="Times New Roman" w:eastAsia="Arial" w:hAnsi="Times New Roman" w:cs="Times New Roman"/>
                <w:sz w:val="19"/>
                <w:szCs w:val="19"/>
                <w:lang w:val="ru-RU"/>
              </w:rPr>
            </w:pPr>
            <w:r>
              <w:rPr>
                <w:rFonts w:ascii="Times New Roman" w:eastAsia="Arial" w:hAnsi="Times New Roman" w:cs="Times New Roman"/>
                <w:sz w:val="19"/>
                <w:szCs w:val="19"/>
                <w:lang w:val="ru-RU"/>
              </w:rPr>
              <w:t>с</w:t>
            </w:r>
            <w:r w:rsidR="005D22F5">
              <w:rPr>
                <w:rFonts w:ascii="Times New Roman" w:eastAsia="Arial" w:hAnsi="Times New Roman" w:cs="Times New Roman"/>
                <w:sz w:val="19"/>
                <w:szCs w:val="19"/>
                <w:lang w:val="ru-RU"/>
              </w:rPr>
              <w:t xml:space="preserve"> 11.02.2023 – МУП «САХ»</w:t>
            </w:r>
          </w:p>
        </w:tc>
        <w:tc>
          <w:tcPr>
            <w:tcW w:w="1417" w:type="dxa"/>
            <w:tcBorders>
              <w:top w:val="single" w:sz="8" w:space="0" w:color="000000"/>
              <w:left w:val="single" w:sz="8" w:space="0" w:color="000000"/>
              <w:right w:val="single" w:sz="8" w:space="0" w:color="000000"/>
            </w:tcBorders>
            <w:vAlign w:val="center"/>
          </w:tcPr>
          <w:p w:rsidR="00597097" w:rsidRPr="005D22F5" w:rsidRDefault="00597097" w:rsidP="00BE4EF8">
            <w:pPr>
              <w:pStyle w:val="TableParagraph"/>
              <w:spacing w:before="7" w:line="100" w:lineRule="exact"/>
              <w:jc w:val="center"/>
              <w:rPr>
                <w:rFonts w:ascii="Times New Roman" w:hAnsi="Times New Roman" w:cs="Times New Roman"/>
                <w:sz w:val="10"/>
                <w:szCs w:val="10"/>
                <w:lang w:val="ru-RU"/>
              </w:rPr>
            </w:pPr>
          </w:p>
          <w:p w:rsidR="00BE4EF8" w:rsidRPr="005D22F5" w:rsidRDefault="00BE4EF8" w:rsidP="00BE4EF8">
            <w:pPr>
              <w:pStyle w:val="TableParagraph"/>
              <w:ind w:left="433"/>
              <w:jc w:val="center"/>
              <w:rPr>
                <w:rFonts w:ascii="Times New Roman" w:eastAsia="Arial" w:hAnsi="Times New Roman" w:cs="Times New Roman"/>
                <w:b/>
                <w:bCs/>
                <w:sz w:val="23"/>
                <w:szCs w:val="23"/>
                <w:lang w:val="ru-RU"/>
              </w:rPr>
            </w:pPr>
          </w:p>
          <w:p w:rsidR="00597097" w:rsidRPr="005D22F5" w:rsidRDefault="00597097" w:rsidP="00BE4EF8">
            <w:pPr>
              <w:pStyle w:val="TableParagraph"/>
              <w:ind w:left="433"/>
              <w:jc w:val="center"/>
              <w:rPr>
                <w:rFonts w:ascii="Times New Roman" w:eastAsia="Arial" w:hAnsi="Times New Roman" w:cs="Times New Roman"/>
                <w:b/>
                <w:bCs/>
                <w:sz w:val="23"/>
                <w:szCs w:val="23"/>
                <w:lang w:val="ru-RU"/>
              </w:rPr>
            </w:pPr>
            <w:r w:rsidRPr="005D22F5">
              <w:rPr>
                <w:rFonts w:ascii="Times New Roman" w:eastAsia="Arial" w:hAnsi="Times New Roman" w:cs="Times New Roman"/>
                <w:b/>
                <w:bCs/>
                <w:sz w:val="23"/>
                <w:szCs w:val="23"/>
                <w:lang w:val="ru-RU"/>
              </w:rPr>
              <w:t>398,80</w:t>
            </w:r>
          </w:p>
          <w:p w:rsidR="00597097" w:rsidRPr="005D22F5" w:rsidRDefault="00597097" w:rsidP="00BE4EF8">
            <w:pPr>
              <w:pStyle w:val="TableParagraph"/>
              <w:spacing w:before="7" w:line="100" w:lineRule="exact"/>
              <w:jc w:val="center"/>
              <w:rPr>
                <w:rFonts w:ascii="Times New Roman" w:hAnsi="Times New Roman" w:cs="Times New Roman"/>
                <w:sz w:val="10"/>
                <w:szCs w:val="10"/>
                <w:lang w:val="ru-RU"/>
              </w:rPr>
            </w:pPr>
          </w:p>
          <w:p w:rsidR="00597097" w:rsidRPr="005D22F5" w:rsidRDefault="00597097" w:rsidP="00BE4EF8">
            <w:pPr>
              <w:pStyle w:val="TableParagraph"/>
              <w:ind w:left="433"/>
              <w:jc w:val="center"/>
              <w:rPr>
                <w:rFonts w:ascii="Times New Roman" w:eastAsia="Arial" w:hAnsi="Times New Roman" w:cs="Times New Roman"/>
                <w:sz w:val="23"/>
                <w:szCs w:val="23"/>
                <w:lang w:val="ru-RU"/>
              </w:rPr>
            </w:pPr>
          </w:p>
        </w:tc>
        <w:tc>
          <w:tcPr>
            <w:tcW w:w="1134" w:type="dxa"/>
            <w:tcBorders>
              <w:top w:val="single" w:sz="8" w:space="0" w:color="000000"/>
              <w:left w:val="single" w:sz="8" w:space="0" w:color="000000"/>
              <w:right w:val="single" w:sz="8" w:space="0" w:color="000000"/>
            </w:tcBorders>
            <w:vAlign w:val="center"/>
          </w:tcPr>
          <w:p w:rsidR="00597097" w:rsidRPr="005D22F5" w:rsidRDefault="00BE4EF8" w:rsidP="00D87A9C">
            <w:pPr>
              <w:pStyle w:val="TableParagraph"/>
              <w:tabs>
                <w:tab w:val="left" w:pos="426"/>
              </w:tabs>
              <w:rPr>
                <w:rFonts w:ascii="Times New Roman" w:eastAsia="Arial" w:hAnsi="Times New Roman" w:cs="Times New Roman"/>
                <w:sz w:val="13"/>
                <w:szCs w:val="13"/>
                <w:lang w:val="ru-RU"/>
              </w:rPr>
            </w:pPr>
            <w:r w:rsidRPr="005D22F5">
              <w:rPr>
                <w:rFonts w:ascii="Times New Roman" w:hAnsi="Times New Roman" w:cs="Times New Roman"/>
                <w:sz w:val="10"/>
                <w:szCs w:val="10"/>
                <w:lang w:val="ru-RU"/>
              </w:rPr>
              <w:t xml:space="preserve">          </w:t>
            </w:r>
            <w:r w:rsidR="00D87A9C" w:rsidRPr="005D22F5">
              <w:rPr>
                <w:rFonts w:ascii="Times New Roman" w:hAnsi="Times New Roman" w:cs="Times New Roman"/>
                <w:sz w:val="10"/>
                <w:szCs w:val="10"/>
                <w:lang w:val="ru-RU"/>
              </w:rPr>
              <w:t xml:space="preserve">    </w:t>
            </w:r>
            <w:r w:rsidRPr="005D22F5">
              <w:rPr>
                <w:rFonts w:ascii="Times New Roman" w:hAnsi="Times New Roman" w:cs="Times New Roman"/>
                <w:sz w:val="10"/>
                <w:szCs w:val="10"/>
                <w:lang w:val="ru-RU"/>
              </w:rPr>
              <w:t xml:space="preserve"> </w:t>
            </w:r>
            <w:r w:rsidR="00597097" w:rsidRPr="005D22F5">
              <w:rPr>
                <w:rFonts w:ascii="Times New Roman" w:eastAsia="Arial" w:hAnsi="Times New Roman" w:cs="Times New Roman"/>
                <w:sz w:val="19"/>
                <w:szCs w:val="19"/>
              </w:rPr>
              <w:t>за</w:t>
            </w:r>
            <w:r w:rsidR="00597097" w:rsidRPr="005D22F5">
              <w:rPr>
                <w:rFonts w:ascii="Times New Roman" w:eastAsia="Arial" w:hAnsi="Times New Roman" w:cs="Times New Roman"/>
                <w:spacing w:val="5"/>
                <w:sz w:val="19"/>
                <w:szCs w:val="19"/>
              </w:rPr>
              <w:t xml:space="preserve"> </w:t>
            </w:r>
            <w:r w:rsidR="00597097" w:rsidRPr="005D22F5">
              <w:rPr>
                <w:rFonts w:ascii="Times New Roman" w:eastAsia="Arial" w:hAnsi="Times New Roman" w:cs="Times New Roman"/>
                <w:sz w:val="19"/>
                <w:szCs w:val="19"/>
              </w:rPr>
              <w:t>1</w:t>
            </w:r>
            <w:r w:rsidR="00597097" w:rsidRPr="005D22F5">
              <w:rPr>
                <w:rFonts w:ascii="Times New Roman" w:eastAsia="Arial" w:hAnsi="Times New Roman" w:cs="Times New Roman"/>
                <w:spacing w:val="6"/>
                <w:sz w:val="19"/>
                <w:szCs w:val="19"/>
              </w:rPr>
              <w:t xml:space="preserve"> </w:t>
            </w:r>
            <w:r w:rsidR="00597097" w:rsidRPr="005D22F5">
              <w:rPr>
                <w:rFonts w:ascii="Times New Roman" w:eastAsia="Arial" w:hAnsi="Times New Roman" w:cs="Times New Roman"/>
                <w:sz w:val="19"/>
                <w:szCs w:val="19"/>
              </w:rPr>
              <w:t>м</w:t>
            </w:r>
            <w:r w:rsidR="00597097" w:rsidRPr="005D22F5">
              <w:rPr>
                <w:rFonts w:ascii="Times New Roman" w:eastAsia="Arial" w:hAnsi="Times New Roman" w:cs="Times New Roman"/>
                <w:position w:val="10"/>
                <w:sz w:val="13"/>
                <w:szCs w:val="13"/>
              </w:rPr>
              <w:t>3</w:t>
            </w:r>
          </w:p>
        </w:tc>
        <w:tc>
          <w:tcPr>
            <w:tcW w:w="1276" w:type="dxa"/>
            <w:tcBorders>
              <w:top w:val="single" w:sz="8" w:space="0" w:color="000000"/>
              <w:left w:val="single" w:sz="8" w:space="0" w:color="000000"/>
              <w:right w:val="single" w:sz="8" w:space="0" w:color="000000"/>
            </w:tcBorders>
            <w:vAlign w:val="center"/>
          </w:tcPr>
          <w:p w:rsidR="00597097" w:rsidRPr="005D22F5" w:rsidRDefault="00597097" w:rsidP="00597097">
            <w:pPr>
              <w:pStyle w:val="TableParagraph"/>
              <w:spacing w:before="8"/>
              <w:ind w:left="80"/>
              <w:jc w:val="center"/>
              <w:rPr>
                <w:rFonts w:ascii="Times New Roman" w:eastAsia="Arial" w:hAnsi="Times New Roman" w:cs="Times New Roman"/>
                <w:sz w:val="19"/>
                <w:szCs w:val="19"/>
                <w:lang w:val="ru-RU"/>
              </w:rPr>
            </w:pPr>
            <w:r w:rsidRPr="005D22F5">
              <w:rPr>
                <w:rFonts w:ascii="Times New Roman" w:eastAsia="Arial" w:hAnsi="Times New Roman" w:cs="Times New Roman"/>
                <w:sz w:val="19"/>
                <w:szCs w:val="19"/>
                <w:lang w:val="ru-RU"/>
              </w:rPr>
              <w:t>01.12.2022г.-</w:t>
            </w:r>
          </w:p>
          <w:p w:rsidR="00597097" w:rsidRPr="005D22F5" w:rsidRDefault="00597097" w:rsidP="00597097">
            <w:pPr>
              <w:pStyle w:val="TableParagraph"/>
              <w:spacing w:before="21"/>
              <w:ind w:left="114"/>
              <w:jc w:val="center"/>
              <w:rPr>
                <w:rFonts w:ascii="Times New Roman" w:eastAsia="Arial" w:hAnsi="Times New Roman" w:cs="Times New Roman"/>
                <w:sz w:val="19"/>
                <w:szCs w:val="19"/>
                <w:lang w:val="ru-RU"/>
              </w:rPr>
            </w:pPr>
            <w:r w:rsidRPr="005D22F5">
              <w:rPr>
                <w:rFonts w:ascii="Times New Roman" w:eastAsia="Arial" w:hAnsi="Times New Roman" w:cs="Times New Roman"/>
                <w:sz w:val="19"/>
                <w:szCs w:val="19"/>
                <w:lang w:val="ru-RU"/>
              </w:rPr>
              <w:t>31.12.2023г.</w:t>
            </w:r>
          </w:p>
        </w:tc>
        <w:tc>
          <w:tcPr>
            <w:tcW w:w="6521" w:type="dxa"/>
            <w:tcBorders>
              <w:top w:val="single" w:sz="8" w:space="0" w:color="000000"/>
              <w:left w:val="single" w:sz="8" w:space="0" w:color="000000"/>
              <w:right w:val="single" w:sz="8" w:space="0" w:color="000000"/>
            </w:tcBorders>
            <w:vAlign w:val="center"/>
          </w:tcPr>
          <w:p w:rsidR="00597097" w:rsidRPr="005D22F5" w:rsidRDefault="00597097" w:rsidP="00597097">
            <w:pPr>
              <w:pStyle w:val="TableParagraph"/>
              <w:spacing w:before="8" w:line="272" w:lineRule="auto"/>
              <w:ind w:left="23" w:right="17"/>
              <w:jc w:val="center"/>
              <w:rPr>
                <w:rFonts w:ascii="Times New Roman" w:eastAsia="Arial Narrow" w:hAnsi="Times New Roman" w:cs="Times New Roman"/>
                <w:sz w:val="19"/>
                <w:szCs w:val="19"/>
                <w:lang w:val="ru-RU"/>
              </w:rPr>
            </w:pPr>
            <w:r w:rsidRPr="005D22F5">
              <w:rPr>
                <w:rFonts w:ascii="Times New Roman" w:eastAsia="Arial Narrow" w:hAnsi="Times New Roman" w:cs="Times New Roman"/>
                <w:spacing w:val="-1"/>
                <w:sz w:val="19"/>
                <w:szCs w:val="19"/>
                <w:lang w:val="ru-RU"/>
              </w:rPr>
              <w:t>Тарифы установлены приказом департамента по тарифам Новосибирской области от 17.11.2022 г № 320-ЖКХ «Об установлении ООО «Экология-Новосибирск» предельного единого тарифа на услугу регионального оператора по обращению с ТКО на территории Новосибирской области на 2023 год»</w:t>
            </w:r>
          </w:p>
        </w:tc>
      </w:tr>
      <w:tr w:rsidR="00BE4EF8" w:rsidRPr="00BE4EF8" w:rsidTr="00BE4EF8">
        <w:trPr>
          <w:trHeight w:val="1025"/>
        </w:trPr>
        <w:tc>
          <w:tcPr>
            <w:tcW w:w="1842" w:type="dxa"/>
            <w:tcBorders>
              <w:top w:val="single" w:sz="8" w:space="0" w:color="000000"/>
              <w:left w:val="single" w:sz="8" w:space="0" w:color="000000"/>
              <w:right w:val="single" w:sz="8" w:space="0" w:color="000000"/>
            </w:tcBorders>
            <w:vAlign w:val="center"/>
          </w:tcPr>
          <w:p w:rsidR="00BE4EF8" w:rsidRPr="00597097" w:rsidRDefault="00BE4EF8" w:rsidP="00BE4EF8">
            <w:pPr>
              <w:pStyle w:val="TableParagraph"/>
              <w:spacing w:before="8" w:line="160" w:lineRule="exact"/>
              <w:jc w:val="center"/>
              <w:rPr>
                <w:rFonts w:ascii="Times New Roman" w:hAnsi="Times New Roman" w:cs="Times New Roman"/>
                <w:sz w:val="16"/>
                <w:szCs w:val="16"/>
                <w:lang w:val="ru-RU"/>
              </w:rPr>
            </w:pPr>
          </w:p>
          <w:p w:rsidR="00BE4EF8" w:rsidRPr="00597097" w:rsidRDefault="00BE4EF8" w:rsidP="00BE4EF8">
            <w:pPr>
              <w:pStyle w:val="TableParagraph"/>
              <w:spacing w:line="200" w:lineRule="exact"/>
              <w:jc w:val="center"/>
              <w:rPr>
                <w:rFonts w:ascii="Times New Roman" w:hAnsi="Times New Roman" w:cs="Times New Roman"/>
                <w:sz w:val="20"/>
                <w:szCs w:val="20"/>
                <w:lang w:val="ru-RU"/>
              </w:rPr>
            </w:pPr>
          </w:p>
          <w:p w:rsidR="00BE4EF8" w:rsidRPr="003D10F6" w:rsidRDefault="00BE4EF8" w:rsidP="00BE4EF8">
            <w:pPr>
              <w:pStyle w:val="TableParagraph"/>
              <w:ind w:left="141"/>
              <w:jc w:val="center"/>
              <w:rPr>
                <w:rFonts w:ascii="Times New Roman" w:eastAsia="Arial" w:hAnsi="Times New Roman" w:cs="Times New Roman"/>
                <w:sz w:val="19"/>
                <w:szCs w:val="19"/>
              </w:rPr>
            </w:pPr>
            <w:r w:rsidRPr="003D10F6">
              <w:rPr>
                <w:rFonts w:ascii="Times New Roman" w:eastAsia="Arial" w:hAnsi="Times New Roman" w:cs="Times New Roman"/>
                <w:b/>
                <w:bCs/>
                <w:sz w:val="19"/>
                <w:szCs w:val="19"/>
              </w:rPr>
              <w:t>Г</w:t>
            </w:r>
            <w:r w:rsidRPr="003D10F6">
              <w:rPr>
                <w:rFonts w:ascii="Times New Roman" w:eastAsia="Arial" w:hAnsi="Times New Roman" w:cs="Times New Roman"/>
                <w:b/>
                <w:bCs/>
                <w:spacing w:val="-9"/>
                <w:sz w:val="19"/>
                <w:szCs w:val="19"/>
              </w:rPr>
              <w:t>А</w:t>
            </w:r>
            <w:r w:rsidRPr="003D10F6">
              <w:rPr>
                <w:rFonts w:ascii="Times New Roman" w:eastAsia="Arial" w:hAnsi="Times New Roman" w:cs="Times New Roman"/>
                <w:b/>
                <w:bCs/>
                <w:sz w:val="19"/>
                <w:szCs w:val="19"/>
              </w:rPr>
              <w:t>З</w:t>
            </w:r>
          </w:p>
        </w:tc>
        <w:tc>
          <w:tcPr>
            <w:tcW w:w="3119" w:type="dxa"/>
            <w:tcBorders>
              <w:top w:val="single" w:sz="8" w:space="0" w:color="000000"/>
              <w:left w:val="single" w:sz="8" w:space="0" w:color="000000"/>
              <w:right w:val="single" w:sz="8" w:space="0" w:color="000000"/>
            </w:tcBorders>
            <w:vAlign w:val="center"/>
          </w:tcPr>
          <w:p w:rsidR="00BE4EF8" w:rsidRPr="003D10F6" w:rsidRDefault="00BE4EF8" w:rsidP="00BE4EF8">
            <w:pPr>
              <w:pStyle w:val="TableParagraph"/>
              <w:spacing w:before="6" w:line="240" w:lineRule="exact"/>
              <w:jc w:val="center"/>
              <w:rPr>
                <w:rFonts w:ascii="Times New Roman" w:hAnsi="Times New Roman" w:cs="Times New Roman"/>
                <w:sz w:val="24"/>
                <w:szCs w:val="24"/>
              </w:rPr>
            </w:pPr>
          </w:p>
          <w:p w:rsidR="00BE4EF8" w:rsidRPr="003D10F6" w:rsidRDefault="00BE4EF8" w:rsidP="00BE4EF8">
            <w:pPr>
              <w:pStyle w:val="TableParagraph"/>
              <w:spacing w:line="263" w:lineRule="auto"/>
              <w:ind w:left="428" w:right="478"/>
              <w:jc w:val="center"/>
              <w:rPr>
                <w:rFonts w:ascii="Times New Roman" w:eastAsia="Arial" w:hAnsi="Times New Roman" w:cs="Times New Roman"/>
                <w:sz w:val="19"/>
                <w:szCs w:val="19"/>
              </w:rPr>
            </w:pPr>
            <w:r w:rsidRPr="003D10F6">
              <w:rPr>
                <w:rFonts w:ascii="Times New Roman" w:eastAsia="Arial" w:hAnsi="Times New Roman" w:cs="Times New Roman"/>
                <w:sz w:val="19"/>
                <w:szCs w:val="19"/>
              </w:rPr>
              <w:t>ООО</w:t>
            </w:r>
            <w:r w:rsidRPr="003D10F6">
              <w:rPr>
                <w:rFonts w:ascii="Times New Roman" w:eastAsia="Arial" w:hAnsi="Times New Roman" w:cs="Times New Roman"/>
                <w:spacing w:val="48"/>
                <w:sz w:val="19"/>
                <w:szCs w:val="19"/>
              </w:rPr>
              <w:t xml:space="preserve"> </w:t>
            </w:r>
            <w:r w:rsidRPr="003D10F6">
              <w:rPr>
                <w:rFonts w:ascii="Times New Roman" w:eastAsia="Arial" w:hAnsi="Times New Roman" w:cs="Times New Roman"/>
                <w:sz w:val="19"/>
                <w:szCs w:val="19"/>
              </w:rPr>
              <w:t>"</w:t>
            </w:r>
            <w:r w:rsidRPr="003D10F6">
              <w:rPr>
                <w:rFonts w:ascii="Times New Roman" w:eastAsia="Arial" w:hAnsi="Times New Roman" w:cs="Times New Roman"/>
                <w:spacing w:val="-2"/>
                <w:sz w:val="19"/>
                <w:szCs w:val="19"/>
              </w:rPr>
              <w:t>Н</w:t>
            </w:r>
            <w:r w:rsidRPr="003D10F6">
              <w:rPr>
                <w:rFonts w:ascii="Times New Roman" w:eastAsia="Arial" w:hAnsi="Times New Roman" w:cs="Times New Roman"/>
                <w:sz w:val="19"/>
                <w:szCs w:val="19"/>
              </w:rPr>
              <w:t>овос</w:t>
            </w:r>
            <w:r w:rsidRPr="003D10F6">
              <w:rPr>
                <w:rFonts w:ascii="Times New Roman" w:eastAsia="Arial" w:hAnsi="Times New Roman" w:cs="Times New Roman"/>
                <w:spacing w:val="-1"/>
                <w:sz w:val="19"/>
                <w:szCs w:val="19"/>
              </w:rPr>
              <w:t>иби</w:t>
            </w:r>
            <w:r w:rsidRPr="003D10F6">
              <w:rPr>
                <w:rFonts w:ascii="Times New Roman" w:eastAsia="Arial" w:hAnsi="Times New Roman" w:cs="Times New Roman"/>
                <w:sz w:val="19"/>
                <w:szCs w:val="19"/>
              </w:rPr>
              <w:t>рс</w:t>
            </w:r>
            <w:r w:rsidRPr="003D10F6">
              <w:rPr>
                <w:rFonts w:ascii="Times New Roman" w:eastAsia="Arial" w:hAnsi="Times New Roman" w:cs="Times New Roman"/>
                <w:spacing w:val="-2"/>
                <w:sz w:val="19"/>
                <w:szCs w:val="19"/>
              </w:rPr>
              <w:t>к</w:t>
            </w:r>
            <w:r w:rsidRPr="003D10F6">
              <w:rPr>
                <w:rFonts w:ascii="Times New Roman" w:eastAsia="Arial" w:hAnsi="Times New Roman" w:cs="Times New Roman"/>
                <w:sz w:val="19"/>
                <w:szCs w:val="19"/>
              </w:rPr>
              <w:t>о</w:t>
            </w:r>
            <w:r w:rsidRPr="003D10F6">
              <w:rPr>
                <w:rFonts w:ascii="Times New Roman" w:eastAsia="Arial" w:hAnsi="Times New Roman" w:cs="Times New Roman"/>
                <w:spacing w:val="-2"/>
                <w:sz w:val="19"/>
                <w:szCs w:val="19"/>
              </w:rPr>
              <w:t>б</w:t>
            </w:r>
            <w:r w:rsidRPr="003D10F6">
              <w:rPr>
                <w:rFonts w:ascii="Times New Roman" w:eastAsia="Arial" w:hAnsi="Times New Roman" w:cs="Times New Roman"/>
                <w:sz w:val="19"/>
                <w:szCs w:val="19"/>
              </w:rPr>
              <w:t>лгаз"</w:t>
            </w:r>
            <w:r w:rsidRPr="003D10F6">
              <w:rPr>
                <w:rFonts w:ascii="Times New Roman" w:eastAsia="Arial" w:hAnsi="Times New Roman" w:cs="Times New Roman"/>
                <w:w w:val="102"/>
                <w:sz w:val="19"/>
                <w:szCs w:val="19"/>
              </w:rPr>
              <w:t xml:space="preserve"> </w:t>
            </w:r>
            <w:r w:rsidRPr="003D10F6">
              <w:rPr>
                <w:rFonts w:ascii="Times New Roman" w:eastAsia="Arial" w:hAnsi="Times New Roman" w:cs="Times New Roman"/>
                <w:sz w:val="19"/>
                <w:szCs w:val="19"/>
              </w:rPr>
              <w:t>(И</w:t>
            </w:r>
            <w:r w:rsidRPr="003D10F6">
              <w:rPr>
                <w:rFonts w:ascii="Times New Roman" w:eastAsia="Arial" w:hAnsi="Times New Roman" w:cs="Times New Roman"/>
                <w:spacing w:val="-2"/>
                <w:sz w:val="19"/>
                <w:szCs w:val="19"/>
              </w:rPr>
              <w:t>Н</w:t>
            </w:r>
            <w:r w:rsidRPr="003D10F6">
              <w:rPr>
                <w:rFonts w:ascii="Times New Roman" w:eastAsia="Arial" w:hAnsi="Times New Roman" w:cs="Times New Roman"/>
                <w:sz w:val="19"/>
                <w:szCs w:val="19"/>
              </w:rPr>
              <w:t>Н</w:t>
            </w:r>
            <w:r w:rsidRPr="003D10F6">
              <w:rPr>
                <w:rFonts w:ascii="Times New Roman" w:eastAsia="Arial" w:hAnsi="Times New Roman" w:cs="Times New Roman"/>
                <w:spacing w:val="32"/>
                <w:sz w:val="19"/>
                <w:szCs w:val="19"/>
              </w:rPr>
              <w:t xml:space="preserve"> </w:t>
            </w:r>
            <w:r w:rsidRPr="003D10F6">
              <w:rPr>
                <w:rFonts w:ascii="Times New Roman" w:eastAsia="Arial" w:hAnsi="Times New Roman" w:cs="Times New Roman"/>
                <w:sz w:val="19"/>
                <w:szCs w:val="19"/>
              </w:rPr>
              <w:t>543316</w:t>
            </w:r>
            <w:r w:rsidRPr="003D10F6">
              <w:rPr>
                <w:rFonts w:ascii="Times New Roman" w:eastAsia="Arial" w:hAnsi="Times New Roman" w:cs="Times New Roman"/>
                <w:spacing w:val="-1"/>
                <w:sz w:val="19"/>
                <w:szCs w:val="19"/>
              </w:rPr>
              <w:t>8</w:t>
            </w:r>
            <w:r w:rsidRPr="003D10F6">
              <w:rPr>
                <w:rFonts w:ascii="Times New Roman" w:eastAsia="Arial" w:hAnsi="Times New Roman" w:cs="Times New Roman"/>
                <w:sz w:val="19"/>
                <w:szCs w:val="19"/>
              </w:rPr>
              <w:t>404)</w:t>
            </w:r>
          </w:p>
        </w:tc>
        <w:tc>
          <w:tcPr>
            <w:tcW w:w="1417" w:type="dxa"/>
            <w:tcBorders>
              <w:top w:val="single" w:sz="8" w:space="0" w:color="000000"/>
              <w:left w:val="single" w:sz="8" w:space="0" w:color="000000"/>
              <w:right w:val="single" w:sz="8" w:space="0" w:color="000000"/>
            </w:tcBorders>
            <w:vAlign w:val="center"/>
          </w:tcPr>
          <w:p w:rsidR="00BE4EF8" w:rsidRPr="00A9426E" w:rsidRDefault="00BE4EF8" w:rsidP="00BE4EF8">
            <w:pPr>
              <w:pStyle w:val="TableParagraph"/>
              <w:spacing w:before="7" w:line="100" w:lineRule="exact"/>
              <w:jc w:val="center"/>
              <w:rPr>
                <w:rFonts w:ascii="Times New Roman" w:hAnsi="Times New Roman" w:cs="Times New Roman"/>
                <w:sz w:val="10"/>
                <w:szCs w:val="10"/>
              </w:rPr>
            </w:pPr>
          </w:p>
          <w:p w:rsidR="00BE4EF8" w:rsidRPr="00A9426E" w:rsidRDefault="00BE4EF8" w:rsidP="00BE4EF8">
            <w:pPr>
              <w:pStyle w:val="TableParagraph"/>
              <w:ind w:left="563"/>
              <w:jc w:val="center"/>
              <w:rPr>
                <w:rFonts w:ascii="Times New Roman" w:eastAsia="Arial" w:hAnsi="Times New Roman" w:cs="Times New Roman"/>
                <w:sz w:val="23"/>
                <w:szCs w:val="23"/>
                <w:lang w:val="ru-RU"/>
              </w:rPr>
            </w:pPr>
            <w:r w:rsidRPr="00A9426E">
              <w:rPr>
                <w:rFonts w:ascii="Times New Roman" w:eastAsia="Arial" w:hAnsi="Times New Roman" w:cs="Times New Roman"/>
                <w:b/>
                <w:bCs/>
                <w:sz w:val="23"/>
                <w:szCs w:val="23"/>
                <w:lang w:val="ru-RU"/>
              </w:rPr>
              <w:t>47,87</w:t>
            </w:r>
          </w:p>
          <w:p w:rsidR="00BE4EF8" w:rsidRPr="00A9426E" w:rsidRDefault="00BE4EF8" w:rsidP="00BE4EF8">
            <w:pPr>
              <w:pStyle w:val="TableParagraph"/>
              <w:spacing w:before="7" w:line="100" w:lineRule="exact"/>
              <w:jc w:val="center"/>
              <w:rPr>
                <w:sz w:val="10"/>
                <w:szCs w:val="10"/>
                <w:lang w:val="ru-RU"/>
              </w:rPr>
            </w:pPr>
          </w:p>
          <w:p w:rsidR="00BE4EF8" w:rsidRPr="00A9426E" w:rsidRDefault="00BE4EF8" w:rsidP="00BE4EF8">
            <w:pPr>
              <w:pStyle w:val="TableParagraph"/>
              <w:ind w:left="563"/>
              <w:jc w:val="center"/>
              <w:rPr>
                <w:rFonts w:ascii="Times New Roman" w:eastAsia="Arial" w:hAnsi="Times New Roman" w:cs="Times New Roman"/>
                <w:sz w:val="23"/>
                <w:szCs w:val="23"/>
                <w:lang w:val="ru-RU"/>
              </w:rPr>
            </w:pPr>
          </w:p>
        </w:tc>
        <w:tc>
          <w:tcPr>
            <w:tcW w:w="1134" w:type="dxa"/>
            <w:tcBorders>
              <w:top w:val="single" w:sz="8" w:space="0" w:color="000000"/>
              <w:left w:val="single" w:sz="8" w:space="0" w:color="000000"/>
              <w:right w:val="single" w:sz="8" w:space="0" w:color="000000"/>
            </w:tcBorders>
            <w:vAlign w:val="center"/>
          </w:tcPr>
          <w:p w:rsidR="00BE4EF8" w:rsidRPr="00A9426E" w:rsidRDefault="00BE4EF8" w:rsidP="00BE4EF8">
            <w:pPr>
              <w:pStyle w:val="TableParagraph"/>
              <w:spacing w:before="8" w:line="120" w:lineRule="exact"/>
              <w:jc w:val="center"/>
              <w:rPr>
                <w:rFonts w:ascii="Times New Roman" w:hAnsi="Times New Roman" w:cs="Times New Roman"/>
                <w:sz w:val="12"/>
                <w:szCs w:val="12"/>
              </w:rPr>
            </w:pPr>
          </w:p>
          <w:p w:rsidR="00BE4EF8" w:rsidRPr="00A9426E" w:rsidRDefault="00D87A9C" w:rsidP="00D87A9C">
            <w:pPr>
              <w:pStyle w:val="TableParagraph"/>
              <w:ind w:left="318"/>
              <w:rPr>
                <w:rFonts w:ascii="Times New Roman" w:eastAsia="Arial" w:hAnsi="Times New Roman" w:cs="Times New Roman"/>
                <w:sz w:val="19"/>
                <w:szCs w:val="19"/>
              </w:rPr>
            </w:pPr>
            <w:r w:rsidRPr="00A9426E">
              <w:rPr>
                <w:rFonts w:ascii="Times New Roman" w:eastAsia="Arial" w:hAnsi="Times New Roman" w:cs="Times New Roman"/>
                <w:sz w:val="19"/>
                <w:szCs w:val="19"/>
                <w:lang w:val="ru-RU"/>
              </w:rPr>
              <w:t xml:space="preserve">  </w:t>
            </w:r>
            <w:r w:rsidR="00BE4EF8" w:rsidRPr="00A9426E">
              <w:rPr>
                <w:rFonts w:ascii="Times New Roman" w:eastAsia="Arial" w:hAnsi="Times New Roman" w:cs="Times New Roman"/>
                <w:sz w:val="19"/>
                <w:szCs w:val="19"/>
              </w:rPr>
              <w:t>за</w:t>
            </w:r>
            <w:r w:rsidR="00BE4EF8" w:rsidRPr="00A9426E">
              <w:rPr>
                <w:rFonts w:ascii="Times New Roman" w:eastAsia="Arial" w:hAnsi="Times New Roman" w:cs="Times New Roman"/>
                <w:spacing w:val="5"/>
                <w:sz w:val="19"/>
                <w:szCs w:val="19"/>
              </w:rPr>
              <w:t xml:space="preserve"> </w:t>
            </w:r>
            <w:r w:rsidR="00BE4EF8" w:rsidRPr="00A9426E">
              <w:rPr>
                <w:rFonts w:ascii="Times New Roman" w:eastAsia="Arial" w:hAnsi="Times New Roman" w:cs="Times New Roman"/>
                <w:sz w:val="19"/>
                <w:szCs w:val="19"/>
              </w:rPr>
              <w:t>1</w:t>
            </w:r>
            <w:r w:rsidR="00BE4EF8" w:rsidRPr="00A9426E">
              <w:rPr>
                <w:rFonts w:ascii="Times New Roman" w:eastAsia="Arial" w:hAnsi="Times New Roman" w:cs="Times New Roman"/>
                <w:spacing w:val="7"/>
                <w:sz w:val="19"/>
                <w:szCs w:val="19"/>
              </w:rPr>
              <w:t xml:space="preserve"> </w:t>
            </w:r>
            <w:r w:rsidR="00BE4EF8" w:rsidRPr="00A9426E">
              <w:rPr>
                <w:rFonts w:ascii="Times New Roman" w:eastAsia="Arial" w:hAnsi="Times New Roman" w:cs="Times New Roman"/>
                <w:spacing w:val="-2"/>
                <w:sz w:val="19"/>
                <w:szCs w:val="19"/>
              </w:rPr>
              <w:t>к</w:t>
            </w:r>
            <w:r w:rsidR="00BE4EF8" w:rsidRPr="00A9426E">
              <w:rPr>
                <w:rFonts w:ascii="Times New Roman" w:eastAsia="Arial" w:hAnsi="Times New Roman" w:cs="Times New Roman"/>
                <w:sz w:val="19"/>
                <w:szCs w:val="19"/>
              </w:rPr>
              <w:t>г</w:t>
            </w:r>
          </w:p>
          <w:p w:rsidR="00BE4EF8" w:rsidRPr="00A9426E" w:rsidRDefault="00BE4EF8" w:rsidP="00BE4EF8">
            <w:pPr>
              <w:pStyle w:val="TableParagraph"/>
              <w:spacing w:before="8" w:line="120" w:lineRule="exact"/>
              <w:jc w:val="center"/>
              <w:rPr>
                <w:sz w:val="12"/>
                <w:szCs w:val="12"/>
              </w:rPr>
            </w:pPr>
          </w:p>
          <w:p w:rsidR="00BE4EF8" w:rsidRPr="00A9426E" w:rsidRDefault="00BE4EF8" w:rsidP="00BE4EF8">
            <w:pPr>
              <w:pStyle w:val="TableParagraph"/>
              <w:ind w:left="318"/>
              <w:jc w:val="center"/>
              <w:rPr>
                <w:rFonts w:ascii="Times New Roman" w:eastAsia="Arial" w:hAnsi="Times New Roman" w:cs="Times New Roman"/>
                <w:sz w:val="19"/>
                <w:szCs w:val="19"/>
              </w:rPr>
            </w:pPr>
          </w:p>
        </w:tc>
        <w:tc>
          <w:tcPr>
            <w:tcW w:w="1276" w:type="dxa"/>
            <w:tcBorders>
              <w:top w:val="single" w:sz="8" w:space="0" w:color="000000"/>
              <w:left w:val="single" w:sz="8" w:space="0" w:color="000000"/>
              <w:right w:val="single" w:sz="8" w:space="0" w:color="000000"/>
            </w:tcBorders>
            <w:vAlign w:val="center"/>
          </w:tcPr>
          <w:p w:rsidR="00BE4EF8" w:rsidRPr="00A9426E" w:rsidRDefault="00BE4EF8" w:rsidP="00BE4EF8">
            <w:pPr>
              <w:pStyle w:val="TableParagraph"/>
              <w:spacing w:before="8"/>
              <w:ind w:left="80"/>
              <w:jc w:val="center"/>
              <w:rPr>
                <w:rFonts w:ascii="Times New Roman" w:eastAsia="Arial" w:hAnsi="Times New Roman" w:cs="Times New Roman"/>
                <w:sz w:val="19"/>
                <w:szCs w:val="19"/>
                <w:lang w:val="ru-RU"/>
              </w:rPr>
            </w:pPr>
            <w:r w:rsidRPr="00A9426E">
              <w:rPr>
                <w:rFonts w:ascii="Times New Roman" w:eastAsia="Arial" w:hAnsi="Times New Roman" w:cs="Times New Roman"/>
                <w:sz w:val="19"/>
                <w:szCs w:val="19"/>
                <w:lang w:val="ru-RU"/>
              </w:rPr>
              <w:t>01.12.2022г.-</w:t>
            </w:r>
          </w:p>
          <w:p w:rsidR="00BE4EF8" w:rsidRPr="00A9426E" w:rsidRDefault="00BE4EF8" w:rsidP="00BE4EF8">
            <w:pPr>
              <w:pStyle w:val="TableParagraph"/>
              <w:spacing w:before="21"/>
              <w:ind w:left="114"/>
              <w:jc w:val="center"/>
              <w:rPr>
                <w:rFonts w:ascii="Times New Roman" w:eastAsia="Arial" w:hAnsi="Times New Roman" w:cs="Times New Roman"/>
                <w:sz w:val="19"/>
                <w:szCs w:val="19"/>
                <w:lang w:val="ru-RU"/>
              </w:rPr>
            </w:pPr>
            <w:r w:rsidRPr="00A9426E">
              <w:rPr>
                <w:rFonts w:ascii="Times New Roman" w:eastAsia="Arial" w:hAnsi="Times New Roman" w:cs="Times New Roman"/>
                <w:sz w:val="19"/>
                <w:szCs w:val="19"/>
                <w:lang w:val="ru-RU"/>
              </w:rPr>
              <w:t>31.12.2023г.</w:t>
            </w:r>
          </w:p>
        </w:tc>
        <w:tc>
          <w:tcPr>
            <w:tcW w:w="6521" w:type="dxa"/>
            <w:tcBorders>
              <w:top w:val="single" w:sz="8" w:space="0" w:color="000000"/>
              <w:left w:val="single" w:sz="8" w:space="0" w:color="000000"/>
              <w:right w:val="single" w:sz="8" w:space="0" w:color="000000"/>
            </w:tcBorders>
            <w:vAlign w:val="center"/>
          </w:tcPr>
          <w:p w:rsidR="00BE4EF8" w:rsidRPr="00A9426E" w:rsidRDefault="00BE4EF8" w:rsidP="00BE4EF8">
            <w:pPr>
              <w:pStyle w:val="TableParagraph"/>
              <w:spacing w:line="272" w:lineRule="auto"/>
              <w:ind w:left="23" w:right="17"/>
              <w:jc w:val="center"/>
              <w:rPr>
                <w:rFonts w:ascii="Times New Roman" w:eastAsia="Arial Narrow" w:hAnsi="Times New Roman" w:cs="Times New Roman"/>
                <w:spacing w:val="-1"/>
                <w:sz w:val="19"/>
                <w:szCs w:val="19"/>
                <w:lang w:val="ru-RU"/>
              </w:rPr>
            </w:pPr>
            <w:r w:rsidRPr="00A9426E">
              <w:rPr>
                <w:rFonts w:ascii="Times New Roman" w:eastAsia="Arial Narrow" w:hAnsi="Times New Roman" w:cs="Times New Roman"/>
                <w:spacing w:val="-1"/>
                <w:sz w:val="19"/>
                <w:szCs w:val="19"/>
                <w:lang w:val="ru-RU"/>
              </w:rPr>
              <w:t>Тарифы установлены приказом департамента по тарифам Новосибирской области от 18.11.2022 № 320-Г «Об установлении розничных цен на сжиженный газ, реализуемый Обществом с ограниченной ответственностью «Новосибирскоблгаз» населению для бытовых нужд, на 2023 год и о признании утратившим силу приказа департамента по тарифам Новосибирской области</w:t>
            </w:r>
          </w:p>
          <w:p w:rsidR="00BE4EF8" w:rsidRPr="00A9426E" w:rsidRDefault="00BE4EF8" w:rsidP="00BE4EF8">
            <w:pPr>
              <w:pStyle w:val="TableParagraph"/>
              <w:spacing w:line="272" w:lineRule="auto"/>
              <w:ind w:left="23" w:right="17"/>
              <w:jc w:val="center"/>
              <w:rPr>
                <w:rFonts w:ascii="Times New Roman" w:eastAsia="Arial Narrow" w:hAnsi="Times New Roman" w:cs="Times New Roman"/>
                <w:sz w:val="19"/>
                <w:szCs w:val="19"/>
                <w:lang w:val="ru-RU"/>
              </w:rPr>
            </w:pPr>
            <w:r w:rsidRPr="00A9426E">
              <w:rPr>
                <w:rFonts w:ascii="Times New Roman" w:eastAsia="Arial Narrow" w:hAnsi="Times New Roman" w:cs="Times New Roman"/>
                <w:spacing w:val="-1"/>
                <w:sz w:val="19"/>
                <w:szCs w:val="19"/>
                <w:lang w:val="ru-RU"/>
              </w:rPr>
              <w:t>от 15.12.2021 № 478-Г»</w:t>
            </w:r>
          </w:p>
        </w:tc>
      </w:tr>
    </w:tbl>
    <w:p w:rsidR="00F253A3" w:rsidRPr="00784CB1" w:rsidRDefault="00F253A3" w:rsidP="008D0AA1">
      <w:pPr>
        <w:spacing w:line="240" w:lineRule="auto"/>
        <w:ind w:firstLine="0"/>
        <w:rPr>
          <w:b/>
        </w:rPr>
        <w:sectPr w:rsidR="00F253A3" w:rsidRPr="00784CB1" w:rsidSect="00713223">
          <w:pgSz w:w="16838" w:h="11906" w:orient="landscape"/>
          <w:pgMar w:top="397" w:right="851" w:bottom="567" w:left="567" w:header="709" w:footer="0" w:gutter="0"/>
          <w:cols w:space="708"/>
          <w:titlePg/>
          <w:docGrid w:linePitch="381"/>
        </w:sectPr>
      </w:pPr>
    </w:p>
    <w:p w:rsidR="00FF5853" w:rsidRPr="00784CB1" w:rsidRDefault="00FF5853" w:rsidP="008D0AA1">
      <w:pPr>
        <w:pStyle w:val="8"/>
        <w:spacing w:before="0" w:line="240" w:lineRule="auto"/>
        <w:ind w:firstLine="0"/>
        <w:jc w:val="center"/>
        <w:rPr>
          <w:rFonts w:ascii="Times New Roman" w:hAnsi="Times New Roman" w:cs="Times New Roman"/>
          <w:b/>
          <w:color w:val="auto"/>
          <w:sz w:val="28"/>
        </w:rPr>
      </w:pPr>
      <w:r w:rsidRPr="00784CB1">
        <w:rPr>
          <w:rFonts w:ascii="Times New Roman" w:hAnsi="Times New Roman" w:cs="Times New Roman"/>
          <w:b/>
          <w:color w:val="auto"/>
          <w:sz w:val="28"/>
        </w:rPr>
        <w:t>7. Транспортная инфраструктура и связь</w:t>
      </w:r>
    </w:p>
    <w:p w:rsidR="00713223" w:rsidRDefault="00713223" w:rsidP="00FA2BB8">
      <w:pPr>
        <w:spacing w:line="240" w:lineRule="auto"/>
        <w:ind w:firstLine="0"/>
        <w:jc w:val="center"/>
        <w:outlineLvl w:val="0"/>
        <w:rPr>
          <w:b/>
        </w:rPr>
      </w:pPr>
    </w:p>
    <w:p w:rsidR="00FF5853" w:rsidRPr="00784CB1" w:rsidRDefault="00FF5853" w:rsidP="00FA2BB8">
      <w:pPr>
        <w:spacing w:line="240" w:lineRule="auto"/>
        <w:ind w:firstLine="0"/>
        <w:jc w:val="center"/>
        <w:outlineLvl w:val="0"/>
        <w:rPr>
          <w:b/>
        </w:rPr>
      </w:pPr>
      <w:r w:rsidRPr="00784CB1">
        <w:rPr>
          <w:b/>
        </w:rPr>
        <w:t>Транспортная инфраструктура</w:t>
      </w:r>
    </w:p>
    <w:p w:rsidR="00FF5853" w:rsidRPr="00784CB1" w:rsidRDefault="00FF5853" w:rsidP="00FF5853">
      <w:pPr>
        <w:spacing w:line="240" w:lineRule="auto"/>
        <w:ind w:firstLine="0"/>
        <w:jc w:val="center"/>
        <w:rPr>
          <w:b/>
          <w:u w:val="single"/>
        </w:rPr>
      </w:pPr>
    </w:p>
    <w:p w:rsidR="00FC30BE" w:rsidRPr="00A9426E" w:rsidRDefault="00FC30BE" w:rsidP="00FC30BE">
      <w:pPr>
        <w:spacing w:line="240" w:lineRule="auto"/>
        <w:rPr>
          <w:szCs w:val="28"/>
        </w:rPr>
      </w:pPr>
      <w:r w:rsidRPr="0090282A">
        <w:rPr>
          <w:szCs w:val="28"/>
        </w:rPr>
        <w:t xml:space="preserve">Город Новосибирск — крупнейший транспортный узел Сибири, через него проходят: «Транссибирская» железнодорожная магистраль, две автодороги федерального значения М-51 «Байкал» (от Челябинска через Омск, Кемерово, </w:t>
      </w:r>
      <w:r w:rsidRPr="00320852">
        <w:rPr>
          <w:szCs w:val="28"/>
        </w:rPr>
        <w:t>Красноярск до Читы с выходом на строящую</w:t>
      </w:r>
      <w:r w:rsidR="003E218E" w:rsidRPr="00320852">
        <w:rPr>
          <w:szCs w:val="28"/>
        </w:rPr>
        <w:t>ся федеральную трассу «Амур» от </w:t>
      </w:r>
      <w:r w:rsidRPr="00320852">
        <w:rPr>
          <w:szCs w:val="28"/>
        </w:rPr>
        <w:t>Читы до Хабаровска</w:t>
      </w:r>
      <w:r w:rsidRPr="0090282A">
        <w:rPr>
          <w:szCs w:val="28"/>
        </w:rPr>
        <w:t xml:space="preserve">) и М-52 «Чуйский </w:t>
      </w:r>
      <w:r w:rsidR="001C50CF">
        <w:rPr>
          <w:szCs w:val="28"/>
        </w:rPr>
        <w:t xml:space="preserve">тракт» (через Бийск к границе </w:t>
      </w:r>
      <w:r w:rsidR="001C50CF" w:rsidRPr="00A9426E">
        <w:rPr>
          <w:szCs w:val="28"/>
        </w:rPr>
        <w:t>с </w:t>
      </w:r>
      <w:r w:rsidRPr="00A9426E">
        <w:rPr>
          <w:szCs w:val="28"/>
        </w:rPr>
        <w:t xml:space="preserve">Монголией). </w:t>
      </w:r>
    </w:p>
    <w:p w:rsidR="00911E12" w:rsidRPr="00A9426E" w:rsidRDefault="00911E12" w:rsidP="00911E12">
      <w:pPr>
        <w:spacing w:line="240" w:lineRule="auto"/>
        <w:rPr>
          <w:rFonts w:eastAsia="Calibri" w:cs="Times New Roman"/>
          <w:szCs w:val="28"/>
        </w:rPr>
      </w:pPr>
      <w:r w:rsidRPr="00A9426E">
        <w:rPr>
          <w:rFonts w:eastAsia="Calibri" w:cs="Times New Roman"/>
          <w:szCs w:val="28"/>
        </w:rPr>
        <w:t xml:space="preserve">Регулярные пассажирские перевозки в границах города Новосибирска осуществляются 53 перевозчиками различной формы собственности (юридические и физические лица). Транспортное обслуживание обеспечивается по 135 маршрутам регулярного сообщения муниципальной маршрутной сети города Новосибирска протяженностью (2626,91 км.), в том числе 13 троллейбусных маршрутов (150,58 км.), 10 трамвайных (114,76 км.), 64 автобусных маршрута (1356,1 км.), 48 маршрутов маршрутного такси (1005,47 км.), а также 2 линии метрополитена с 13 станциями. </w:t>
      </w:r>
    </w:p>
    <w:p w:rsidR="00911E12" w:rsidRPr="00A9426E" w:rsidRDefault="00911E12" w:rsidP="00911E12">
      <w:pPr>
        <w:spacing w:line="240" w:lineRule="auto"/>
        <w:rPr>
          <w:rFonts w:eastAsia="Calibri" w:cs="Times New Roman"/>
          <w:szCs w:val="28"/>
        </w:rPr>
      </w:pPr>
      <w:r w:rsidRPr="00A9426E">
        <w:rPr>
          <w:rFonts w:eastAsia="Calibri" w:cs="Times New Roman"/>
          <w:szCs w:val="28"/>
        </w:rPr>
        <w:t>В целях обновления трамвайного парка</w:t>
      </w:r>
      <w:r w:rsidR="00A9426E" w:rsidRPr="00A9426E">
        <w:rPr>
          <w:rFonts w:eastAsia="Calibri" w:cs="Times New Roman"/>
          <w:szCs w:val="28"/>
        </w:rPr>
        <w:t xml:space="preserve"> города Новосибирска, начиная с </w:t>
      </w:r>
      <w:r w:rsidRPr="00A9426E">
        <w:rPr>
          <w:rFonts w:eastAsia="Calibri" w:cs="Times New Roman"/>
          <w:szCs w:val="28"/>
        </w:rPr>
        <w:t>2017 года и по настоящее время для МКП «ГЭТ» совместным российско-белорусским предприятием ООО «БКМ Сибирь» производится модернизация трамваев с большим сроком эксплуатации с заменой кузова на новый, установкой энергоэффективного тягового привода и капитальным ремонтом тележек. За период с 2017 года по настоящее время таким образом модернизировано 42 трамвайных вагона, в том числе за 2022 год – 5 ед. Все модернизированные трамвайные вагоны эксплуатируются на левобережной части города Новосибирска.</w:t>
      </w:r>
    </w:p>
    <w:p w:rsidR="00911E12" w:rsidRDefault="00911E12" w:rsidP="00911E12">
      <w:pPr>
        <w:spacing w:line="240" w:lineRule="auto"/>
        <w:rPr>
          <w:rFonts w:eastAsia="Calibri" w:cs="Times New Roman"/>
          <w:szCs w:val="28"/>
        </w:rPr>
      </w:pPr>
      <w:r w:rsidRPr="00A9426E">
        <w:rPr>
          <w:rFonts w:eastAsia="Calibri" w:cs="Times New Roman"/>
          <w:szCs w:val="28"/>
        </w:rPr>
        <w:t>В 2022 году за счет средств областного и городского бюджетов в город Новосибирск по схеме финансовой аренды (лизинга), заключенного с АО «Сбербанк Лизинг», в город Новосибирск было поставлено 50 ед. городских газомоторных низкопольных автобусов, что позволило полностью обеспечить парк муниципального казенного предприятия города Новосибирска «Новосибгортранс» подвижным составом, соответствующим требованиям экологичности и доступной среды для маломобильных категорий граждан.</w:t>
      </w:r>
    </w:p>
    <w:p w:rsidR="00FC30BE" w:rsidRDefault="00FC30BE" w:rsidP="00911E12">
      <w:pPr>
        <w:spacing w:line="240" w:lineRule="auto"/>
        <w:rPr>
          <w:szCs w:val="28"/>
        </w:rPr>
      </w:pPr>
      <w:r w:rsidRPr="0090282A">
        <w:rPr>
          <w:szCs w:val="28"/>
        </w:rPr>
        <w:t xml:space="preserve">  Для повышения качества предоставления транспортных услуг, контроля и диспетчерского управления наземным пассажирским транспортом МКУ «ЦУГАЭТ» реализован проект «Справочная система «Автоинформатор». Данная система позволяет автоматически по телефону в голосовом режиме информировать пассажиров, в том ч</w:t>
      </w:r>
      <w:r w:rsidR="001C50CF">
        <w:rPr>
          <w:szCs w:val="28"/>
        </w:rPr>
        <w:t>исле слабовидящих о маршрутах и </w:t>
      </w:r>
      <w:r w:rsidRPr="0090282A">
        <w:rPr>
          <w:szCs w:val="28"/>
        </w:rPr>
        <w:t>фактическом движении общественного транспорта.</w:t>
      </w:r>
      <w:r w:rsidR="00A05C69" w:rsidRPr="0090282A">
        <w:rPr>
          <w:szCs w:val="28"/>
        </w:rPr>
        <w:t xml:space="preserve"> </w:t>
      </w:r>
    </w:p>
    <w:p w:rsidR="00E1695D" w:rsidRPr="00A05C69" w:rsidRDefault="00E1695D" w:rsidP="00FC30BE">
      <w:pPr>
        <w:spacing w:line="240" w:lineRule="auto"/>
        <w:rPr>
          <w:color w:val="FF0000"/>
          <w:szCs w:val="28"/>
        </w:rPr>
      </w:pPr>
    </w:p>
    <w:p w:rsidR="00311A57" w:rsidRDefault="002E09F3" w:rsidP="00E94798">
      <w:pPr>
        <w:spacing w:line="240" w:lineRule="auto"/>
        <w:ind w:firstLine="0"/>
        <w:jc w:val="center"/>
        <w:rPr>
          <w:szCs w:val="28"/>
        </w:rPr>
      </w:pPr>
      <w:r w:rsidRPr="00784CB1">
        <w:rPr>
          <w:noProof/>
          <w:szCs w:val="28"/>
          <w:lang w:eastAsia="ru-RU"/>
        </w:rPr>
        <w:drawing>
          <wp:inline distT="0" distB="0" distL="0" distR="0" wp14:anchorId="2B8B0CCE" wp14:editId="107709E3">
            <wp:extent cx="4419598" cy="2152650"/>
            <wp:effectExtent l="0" t="0" r="635" b="0"/>
            <wp:docPr id="22" name="Рисунок 2" descr="C:\Users\JKorosteleva\Desktop\Рисунок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Korosteleva\Desktop\Рисунок2.png"/>
                    <pic:cNvPicPr>
                      <a:picLocks noChangeAspect="1" noChangeArrowheads="1"/>
                    </pic:cNvPicPr>
                  </pic:nvPicPr>
                  <pic:blipFill>
                    <a:blip r:embed="rId26" cstate="print"/>
                    <a:srcRect/>
                    <a:stretch>
                      <a:fillRect/>
                    </a:stretch>
                  </pic:blipFill>
                  <pic:spPr bwMode="auto">
                    <a:xfrm>
                      <a:off x="0" y="0"/>
                      <a:ext cx="4424159" cy="2154871"/>
                    </a:xfrm>
                    <a:prstGeom prst="rect">
                      <a:avLst/>
                    </a:prstGeom>
                    <a:noFill/>
                    <a:ln w="9525">
                      <a:noFill/>
                      <a:miter lim="800000"/>
                      <a:headEnd/>
                      <a:tailEnd/>
                    </a:ln>
                  </pic:spPr>
                </pic:pic>
              </a:graphicData>
            </a:graphic>
          </wp:inline>
        </w:drawing>
      </w:r>
    </w:p>
    <w:p w:rsidR="00FA2BB8" w:rsidRDefault="00FA2BB8" w:rsidP="00FF5853">
      <w:pPr>
        <w:spacing w:line="240" w:lineRule="auto"/>
        <w:jc w:val="center"/>
        <w:outlineLvl w:val="0"/>
        <w:rPr>
          <w:b/>
        </w:rPr>
      </w:pPr>
    </w:p>
    <w:p w:rsidR="00FF5853" w:rsidRPr="00784CB1" w:rsidRDefault="00FF5853" w:rsidP="00FF5853">
      <w:pPr>
        <w:spacing w:line="240" w:lineRule="auto"/>
        <w:jc w:val="center"/>
        <w:outlineLvl w:val="0"/>
        <w:rPr>
          <w:b/>
        </w:rPr>
      </w:pPr>
      <w:r w:rsidRPr="00784CB1">
        <w:rPr>
          <w:b/>
        </w:rPr>
        <w:t>Связь и интернет</w:t>
      </w:r>
    </w:p>
    <w:p w:rsidR="00FF5853" w:rsidRPr="00784CB1" w:rsidRDefault="00FF5853" w:rsidP="00FF5853">
      <w:pPr>
        <w:spacing w:line="240" w:lineRule="auto"/>
        <w:jc w:val="center"/>
        <w:outlineLvl w:val="0"/>
        <w:rPr>
          <w:b/>
          <w:u w:val="single"/>
        </w:rPr>
      </w:pPr>
    </w:p>
    <w:p w:rsidR="00077E2D" w:rsidRPr="00784CB1" w:rsidRDefault="00077E2D" w:rsidP="00077E2D">
      <w:pPr>
        <w:spacing w:line="240" w:lineRule="auto"/>
        <w:rPr>
          <w:szCs w:val="28"/>
        </w:rPr>
      </w:pPr>
      <w:r w:rsidRPr="00784CB1">
        <w:rPr>
          <w:szCs w:val="28"/>
        </w:rPr>
        <w:t xml:space="preserve">По уровню и объему предоставляемых современных информационных услуг связи Новосибирск занимает третье место в России. Более 80 операторов связи, проектных и монтажно-строительных организаций, формирующих основной пакет услуг на рынке телекоммуникаций города, обеспечивают доступ новосибирцам ко всем современным видам связи. </w:t>
      </w:r>
    </w:p>
    <w:p w:rsidR="00077E2D" w:rsidRPr="00E1695D" w:rsidRDefault="00C462E7" w:rsidP="00077E2D">
      <w:pPr>
        <w:spacing w:line="240" w:lineRule="auto"/>
        <w:rPr>
          <w:szCs w:val="28"/>
        </w:rPr>
      </w:pPr>
      <w:r w:rsidRPr="00784CB1">
        <w:rPr>
          <w:szCs w:val="28"/>
        </w:rPr>
        <w:t xml:space="preserve">Услуги кабельного телевидения предоставляют более </w:t>
      </w:r>
      <w:r w:rsidR="008A67F6" w:rsidRPr="00E1695D">
        <w:rPr>
          <w:szCs w:val="28"/>
        </w:rPr>
        <w:t>14</w:t>
      </w:r>
      <w:r w:rsidR="001C50CF">
        <w:rPr>
          <w:szCs w:val="28"/>
        </w:rPr>
        <w:t xml:space="preserve"> операторов связи с </w:t>
      </w:r>
      <w:r w:rsidRPr="00E1695D">
        <w:rPr>
          <w:szCs w:val="28"/>
        </w:rPr>
        <w:t xml:space="preserve">пакетами до 800 каналов; местную телефонную связь предоставляют </w:t>
      </w:r>
      <w:r w:rsidR="008A67F6" w:rsidRPr="00E1695D">
        <w:rPr>
          <w:szCs w:val="28"/>
        </w:rPr>
        <w:t>39</w:t>
      </w:r>
      <w:r w:rsidRPr="00E1695D">
        <w:rPr>
          <w:szCs w:val="28"/>
        </w:rPr>
        <w:t xml:space="preserve"> операторов связи (существенным оператором связи (более 25% емкости) является ПАО «Ростелеком»); услуги мобильн</w:t>
      </w:r>
      <w:r w:rsidR="008A67F6" w:rsidRPr="00E1695D">
        <w:rPr>
          <w:szCs w:val="28"/>
        </w:rPr>
        <w:t>ой сотовой связи предоставляют 5</w:t>
      </w:r>
      <w:r w:rsidR="00415B3F" w:rsidRPr="00E1695D">
        <w:rPr>
          <w:szCs w:val="28"/>
        </w:rPr>
        <w:t xml:space="preserve"> операторов</w:t>
      </w:r>
      <w:r w:rsidRPr="00E1695D">
        <w:rPr>
          <w:szCs w:val="28"/>
        </w:rPr>
        <w:t xml:space="preserve"> связи (ПАО «МТС», ПАО «МегаФон», ПАО «ВымпелКом», ООО «Т2 Мобайл» (без учета виртуальных операторов сотовой связи).</w:t>
      </w:r>
    </w:p>
    <w:p w:rsidR="0096105B" w:rsidRPr="00E1695D" w:rsidRDefault="00077E2D" w:rsidP="0096105B">
      <w:pPr>
        <w:spacing w:line="240" w:lineRule="auto"/>
        <w:rPr>
          <w:szCs w:val="28"/>
        </w:rPr>
      </w:pPr>
      <w:r w:rsidRPr="00E1695D">
        <w:rPr>
          <w:szCs w:val="28"/>
        </w:rPr>
        <w:t xml:space="preserve">Доступ к сети Интернет в городе осуществляют </w:t>
      </w:r>
      <w:r w:rsidR="008A67F6" w:rsidRPr="00E1695D">
        <w:rPr>
          <w:szCs w:val="28"/>
        </w:rPr>
        <w:t>65</w:t>
      </w:r>
      <w:r w:rsidRPr="00E1695D">
        <w:rPr>
          <w:szCs w:val="28"/>
        </w:rPr>
        <w:t xml:space="preserve"> Интернет-провайдеров. Скорость на тарифах для физических лиц достигает 500 Мбит/с. Во многих домах жителей города Новосибирска имеется</w:t>
      </w:r>
      <w:r w:rsidR="001C50CF">
        <w:rPr>
          <w:szCs w:val="28"/>
        </w:rPr>
        <w:t xml:space="preserve"> возможность получать услуги от </w:t>
      </w:r>
      <w:r w:rsidRPr="00E1695D">
        <w:rPr>
          <w:szCs w:val="28"/>
        </w:rPr>
        <w:t>нескольких операторов, поэтому деятельность операторов связи направлена на расширение количества дополнительных сервисов (IP-телефония, кабельное и HD-телевидение). Расширяется предоставление доступа в сеть Интернет по WiFi-технологии.</w:t>
      </w:r>
    </w:p>
    <w:p w:rsidR="00077E2D" w:rsidRPr="00C80254" w:rsidRDefault="00C462E7" w:rsidP="0096105B">
      <w:pPr>
        <w:spacing w:line="240" w:lineRule="auto"/>
        <w:rPr>
          <w:szCs w:val="28"/>
        </w:rPr>
      </w:pPr>
      <w:r w:rsidRPr="00E1695D">
        <w:rPr>
          <w:szCs w:val="28"/>
        </w:rPr>
        <w:t>Услуги почтовой</w:t>
      </w:r>
      <w:r w:rsidR="008A67F6" w:rsidRPr="00E1695D">
        <w:rPr>
          <w:szCs w:val="28"/>
        </w:rPr>
        <w:t xml:space="preserve"> связи в городе предоставляет 90</w:t>
      </w:r>
      <w:r w:rsidRPr="00E1695D">
        <w:rPr>
          <w:szCs w:val="28"/>
        </w:rPr>
        <w:t xml:space="preserve"> отделений связи.</w:t>
      </w:r>
    </w:p>
    <w:p w:rsidR="00FF5853" w:rsidRPr="002C4172" w:rsidRDefault="00FF5853" w:rsidP="00FF5853">
      <w:pPr>
        <w:rPr>
          <w:szCs w:val="28"/>
        </w:rPr>
      </w:pPr>
    </w:p>
    <w:p w:rsidR="00B214C9" w:rsidRDefault="00B214C9" w:rsidP="00055795">
      <w:pPr>
        <w:spacing w:line="240" w:lineRule="auto"/>
        <w:ind w:firstLine="0"/>
        <w:outlineLvl w:val="0"/>
        <w:rPr>
          <w:b/>
        </w:rPr>
      </w:pPr>
    </w:p>
    <w:p w:rsidR="00FF5853" w:rsidRPr="000C0A66" w:rsidRDefault="00FF5853" w:rsidP="0096105B">
      <w:pPr>
        <w:pStyle w:val="9"/>
        <w:spacing w:before="0" w:line="240" w:lineRule="auto"/>
        <w:ind w:firstLine="0"/>
        <w:jc w:val="center"/>
        <w:rPr>
          <w:rFonts w:ascii="Times New Roman" w:hAnsi="Times New Roman" w:cs="Times New Roman"/>
          <w:b/>
          <w:i w:val="0"/>
          <w:color w:val="auto"/>
          <w:sz w:val="28"/>
        </w:rPr>
      </w:pPr>
      <w:r w:rsidRPr="000C0A66">
        <w:rPr>
          <w:rFonts w:ascii="Times New Roman" w:hAnsi="Times New Roman" w:cs="Times New Roman"/>
          <w:b/>
          <w:i w:val="0"/>
          <w:color w:val="auto"/>
          <w:sz w:val="28"/>
        </w:rPr>
        <w:t>8. Инвестиционная привлекательность</w:t>
      </w:r>
    </w:p>
    <w:p w:rsidR="00FF5853" w:rsidRPr="002C4172" w:rsidRDefault="00FF5853" w:rsidP="00FF5853">
      <w:pPr>
        <w:spacing w:line="240" w:lineRule="auto"/>
        <w:jc w:val="center"/>
        <w:outlineLvl w:val="0"/>
        <w:rPr>
          <w:b/>
        </w:rPr>
      </w:pPr>
    </w:p>
    <w:p w:rsidR="006748DF" w:rsidRPr="000469F9" w:rsidRDefault="006748DF" w:rsidP="006748DF">
      <w:pPr>
        <w:suppressAutoHyphens/>
        <w:spacing w:line="240" w:lineRule="auto"/>
        <w:rPr>
          <w:szCs w:val="28"/>
        </w:rPr>
      </w:pPr>
      <w:r w:rsidRPr="000469F9">
        <w:rPr>
          <w:szCs w:val="28"/>
        </w:rPr>
        <w:t>Город Новосибирск является административным центром Новосибирской области, а также крупнейшим городом Сибирского Федерального округа. Город по праву закрепил за собой звание крупнейшего</w:t>
      </w:r>
      <w:r w:rsidRPr="000469F9">
        <w:rPr>
          <w:color w:val="1C1C1C"/>
          <w:szCs w:val="28"/>
        </w:rPr>
        <w:t xml:space="preserve"> </w:t>
      </w:r>
      <w:r w:rsidRPr="000469F9">
        <w:rPr>
          <w:szCs w:val="28"/>
        </w:rPr>
        <w:t xml:space="preserve">научного, культурного, промышленного, транспортного и делового центра. </w:t>
      </w:r>
    </w:p>
    <w:p w:rsidR="006748DF" w:rsidRPr="000469F9" w:rsidRDefault="006748DF" w:rsidP="006748DF">
      <w:pPr>
        <w:suppressAutoHyphens/>
        <w:spacing w:line="240" w:lineRule="auto"/>
        <w:rPr>
          <w:szCs w:val="28"/>
        </w:rPr>
      </w:pPr>
      <w:r w:rsidRPr="000469F9">
        <w:rPr>
          <w:szCs w:val="28"/>
        </w:rPr>
        <w:t>Новосибирск расположен в центре железнодорожных, воздушных, автомобильных и речных путей из Европы в Азию, а также из европейской части России на Дальний Восток. Это позволяет рассматривать город как крупнейший за Уралом транзитно-логистический центр, который а</w:t>
      </w:r>
      <w:r w:rsidR="001C50CF" w:rsidRPr="000469F9">
        <w:rPr>
          <w:szCs w:val="28"/>
        </w:rPr>
        <w:t>ктивизирует деловую и </w:t>
      </w:r>
      <w:r w:rsidRPr="000469F9">
        <w:rPr>
          <w:szCs w:val="28"/>
        </w:rPr>
        <w:t>потребительскую активность.</w:t>
      </w:r>
    </w:p>
    <w:p w:rsidR="006748DF" w:rsidRPr="000469F9" w:rsidRDefault="006748DF" w:rsidP="006748DF">
      <w:pPr>
        <w:suppressAutoHyphens/>
        <w:spacing w:line="240" w:lineRule="auto"/>
        <w:rPr>
          <w:szCs w:val="28"/>
        </w:rPr>
      </w:pPr>
      <w:r w:rsidRPr="000469F9">
        <w:rPr>
          <w:szCs w:val="28"/>
        </w:rPr>
        <w:t>В Новосибирске работает Сибирское отделение РАН, несколько десятков научных институтов и крупнейших вузов, что создает в городе уникальную базу для развития новых технологий, наукоемких производств, внедрения новых разработок.</w:t>
      </w:r>
    </w:p>
    <w:p w:rsidR="006748DF" w:rsidRPr="000469F9" w:rsidRDefault="006748DF" w:rsidP="006748DF">
      <w:pPr>
        <w:suppressAutoHyphens/>
        <w:spacing w:line="240" w:lineRule="auto"/>
        <w:rPr>
          <w:iCs/>
          <w:szCs w:val="28"/>
        </w:rPr>
      </w:pPr>
      <w:r w:rsidRPr="000469F9">
        <w:rPr>
          <w:szCs w:val="28"/>
        </w:rPr>
        <w:t xml:space="preserve">В целях повышения инвестиционной привлекательности городских территорий на постоянной основе ведется разработка комплексной градостроительной документации. Основополагающим документом комплексной градостроительной документации является Генеральный план города Новосибирска, утвержденный решением Совета депутатов города Новосибирска от 26.12.2007 № 824 </w:t>
      </w:r>
      <w:r w:rsidRPr="000469F9">
        <w:rPr>
          <w:bCs/>
          <w:szCs w:val="28"/>
        </w:rPr>
        <w:t>«О генеральном плане Новосибирска»</w:t>
      </w:r>
      <w:r w:rsidRPr="000469F9">
        <w:rPr>
          <w:szCs w:val="28"/>
        </w:rPr>
        <w:t xml:space="preserve">. </w:t>
      </w:r>
      <w:r w:rsidRPr="000469F9">
        <w:rPr>
          <w:iCs/>
          <w:szCs w:val="28"/>
        </w:rPr>
        <w:t>Генеральный план города Новосибирска разработан на период до 2030 года, что позволяет потенциальным инвесторам видеть перспективы развития города в долгосрочной перспективе и принимать взвешенные решения в ходе планирования и реализации инвестиционного проекта.</w:t>
      </w:r>
    </w:p>
    <w:p w:rsidR="006748DF" w:rsidRPr="000469F9" w:rsidRDefault="006748DF" w:rsidP="006748DF">
      <w:pPr>
        <w:suppressAutoHyphens/>
        <w:spacing w:line="240" w:lineRule="auto"/>
        <w:rPr>
          <w:szCs w:val="28"/>
        </w:rPr>
      </w:pPr>
      <w:r w:rsidRPr="000469F9">
        <w:rPr>
          <w:szCs w:val="28"/>
        </w:rPr>
        <w:t>На основе Генерального плана выполнены Правила землепользования и застройки города Новосибирска (утверждены решением Совета депутатов города Новосибирска от 24.06.2009 № 1288), Генеральная схема улично-дорожной сети города Новосибирска, ведется разработка проектов планировки и межевания территории города. Стратегически-ориентированная комплексная градостроительная документация позволяет уточнять градостроительные резервы, назначение территорий, выделять элементы планировочной структуры, устанавливать параметры планируемого развития элементов планировочной структуры, с учетом различных факторов развития и планировочных ограничений, что является необходимым условием для формирования инвестиционного спроса.</w:t>
      </w:r>
    </w:p>
    <w:p w:rsidR="006748DF" w:rsidRDefault="006748DF" w:rsidP="006748DF">
      <w:pPr>
        <w:suppressAutoHyphens/>
        <w:spacing w:line="240" w:lineRule="auto"/>
        <w:rPr>
          <w:szCs w:val="28"/>
        </w:rPr>
      </w:pPr>
      <w:r w:rsidRPr="000469F9">
        <w:rPr>
          <w:szCs w:val="28"/>
        </w:rPr>
        <w:t xml:space="preserve">Город Новосибирск – один из </w:t>
      </w:r>
      <w:r w:rsidR="001C50CF" w:rsidRPr="000469F9">
        <w:rPr>
          <w:szCs w:val="28"/>
        </w:rPr>
        <w:t>немногих городов, где приняты и </w:t>
      </w:r>
      <w:r w:rsidRPr="000469F9">
        <w:rPr>
          <w:szCs w:val="28"/>
        </w:rPr>
        <w:t>реализуются программы развития всех без исключения коммунальных сетей. Принята программа комплексного развития, реализуются инвестиционные программы МУП г. Новосибирска «Горводоканал», ОАО «Региональные электрическ</w:t>
      </w:r>
      <w:r w:rsidR="00A9426E">
        <w:rPr>
          <w:szCs w:val="28"/>
        </w:rPr>
        <w:t>ие сети»</w:t>
      </w:r>
      <w:r w:rsidRPr="000469F9">
        <w:rPr>
          <w:szCs w:val="28"/>
        </w:rPr>
        <w:t xml:space="preserve"> и др. На основании сформированных градостроительных прогнозов формируются перспективные направления развития систем коммунальной инфраструктуры.</w:t>
      </w:r>
      <w:r w:rsidRPr="002C4172">
        <w:rPr>
          <w:szCs w:val="28"/>
        </w:rPr>
        <w:t xml:space="preserve"> </w:t>
      </w:r>
    </w:p>
    <w:p w:rsidR="0041730B" w:rsidRPr="0041730B" w:rsidRDefault="0041730B" w:rsidP="0041730B">
      <w:pPr>
        <w:spacing w:line="240" w:lineRule="auto"/>
        <w:ind w:firstLine="708"/>
        <w:rPr>
          <w:rFonts w:eastAsia="Calibri" w:cs="Times New Roman"/>
          <w:szCs w:val="28"/>
        </w:rPr>
      </w:pPr>
      <w:r w:rsidRPr="0041730B">
        <w:rPr>
          <w:rFonts w:eastAsia="Calibri" w:cs="Times New Roman"/>
          <w:szCs w:val="28"/>
        </w:rPr>
        <w:t xml:space="preserve">Сегодня Новосибирск по-прежнему является </w:t>
      </w:r>
      <w:r w:rsidR="001C50CF">
        <w:rPr>
          <w:rFonts w:eastAsia="Calibri" w:cs="Times New Roman"/>
          <w:szCs w:val="28"/>
        </w:rPr>
        <w:t>одним из наиболее инвестиционно-</w:t>
      </w:r>
      <w:r w:rsidRPr="0041730B">
        <w:rPr>
          <w:rFonts w:eastAsia="Calibri" w:cs="Times New Roman"/>
          <w:szCs w:val="28"/>
        </w:rPr>
        <w:t xml:space="preserve">привлекательных городов России, несмотря на </w:t>
      </w:r>
      <w:r w:rsidR="00DF51E2">
        <w:rPr>
          <w:rFonts w:eastAsia="Calibri" w:cs="Times New Roman"/>
          <w:szCs w:val="28"/>
        </w:rPr>
        <w:t>переживаемые трудности.</w:t>
      </w:r>
      <w:r w:rsidRPr="0041730B">
        <w:rPr>
          <w:rFonts w:eastAsia="Calibri" w:cs="Times New Roman"/>
          <w:szCs w:val="28"/>
        </w:rPr>
        <w:t xml:space="preserve"> </w:t>
      </w:r>
    </w:p>
    <w:p w:rsidR="0041730B" w:rsidRPr="0041730B" w:rsidRDefault="0041730B" w:rsidP="0041730B">
      <w:pPr>
        <w:spacing w:line="240" w:lineRule="auto"/>
        <w:ind w:firstLine="708"/>
        <w:rPr>
          <w:rFonts w:eastAsia="Calibri" w:cs="Times New Roman"/>
          <w:bCs/>
          <w:szCs w:val="28"/>
        </w:rPr>
      </w:pPr>
      <w:r w:rsidRPr="00A9426E">
        <w:rPr>
          <w:rFonts w:eastAsia="Calibri" w:cs="Times New Roman"/>
          <w:bCs/>
          <w:szCs w:val="28"/>
        </w:rPr>
        <w:t>Хорошие результаты показ</w:t>
      </w:r>
      <w:r w:rsidR="0011721B" w:rsidRPr="00A9426E">
        <w:rPr>
          <w:rFonts w:eastAsia="Calibri" w:cs="Times New Roman"/>
          <w:bCs/>
          <w:szCs w:val="28"/>
        </w:rPr>
        <w:t>ывает промышленное производство</w:t>
      </w:r>
      <w:r w:rsidRPr="00A9426E">
        <w:rPr>
          <w:rFonts w:eastAsia="Calibri" w:cs="Times New Roman"/>
          <w:bCs/>
          <w:szCs w:val="28"/>
        </w:rPr>
        <w:t xml:space="preserve"> </w:t>
      </w:r>
      <w:r w:rsidR="0011721B" w:rsidRPr="00A9426E">
        <w:rPr>
          <w:rFonts w:eastAsia="Calibri" w:cs="Times New Roman"/>
          <w:bCs/>
          <w:szCs w:val="28"/>
        </w:rPr>
        <w:t>(темп роста 112,7% к 2021</w:t>
      </w:r>
      <w:r w:rsidR="00D6178A" w:rsidRPr="00A9426E">
        <w:rPr>
          <w:rFonts w:eastAsia="Calibri" w:cs="Times New Roman"/>
          <w:bCs/>
          <w:szCs w:val="28"/>
        </w:rPr>
        <w:t xml:space="preserve"> </w:t>
      </w:r>
      <w:r w:rsidR="0011721B" w:rsidRPr="00A9426E">
        <w:rPr>
          <w:rFonts w:eastAsia="Calibri" w:cs="Times New Roman"/>
          <w:bCs/>
          <w:szCs w:val="28"/>
        </w:rPr>
        <w:t>году).</w:t>
      </w:r>
      <w:r w:rsidRPr="0041730B">
        <w:rPr>
          <w:rFonts w:eastAsia="Calibri" w:cs="Times New Roman"/>
          <w:bCs/>
          <w:szCs w:val="28"/>
        </w:rPr>
        <w:t xml:space="preserve"> Важно, что этот прирост обеспечивают обрабатывающие производства — основа новосибирской промышленности.</w:t>
      </w:r>
    </w:p>
    <w:p w:rsidR="0041730B" w:rsidRPr="0041730B" w:rsidRDefault="0041730B" w:rsidP="0041730B">
      <w:pPr>
        <w:spacing w:line="240" w:lineRule="auto"/>
        <w:ind w:firstLine="708"/>
        <w:rPr>
          <w:rFonts w:eastAsia="Calibri" w:cs="Times New Roman"/>
          <w:bCs/>
          <w:szCs w:val="28"/>
        </w:rPr>
      </w:pPr>
      <w:r w:rsidRPr="0041730B">
        <w:rPr>
          <w:rFonts w:eastAsia="Calibri" w:cs="Times New Roman"/>
          <w:bCs/>
          <w:szCs w:val="28"/>
        </w:rPr>
        <w:t>Особенно значимо для такого города как Новосибирск — оживление в сервисных отраслях: в торговле и сфере услуг. Вырос оборот розничной торговли, объём платных услуг, и наиболее заметно — сфера общественного питания.</w:t>
      </w:r>
    </w:p>
    <w:p w:rsidR="0041730B" w:rsidRPr="0041730B" w:rsidRDefault="0041730B" w:rsidP="0041730B">
      <w:pPr>
        <w:spacing w:line="240" w:lineRule="auto"/>
        <w:ind w:firstLine="708"/>
        <w:rPr>
          <w:rFonts w:eastAsia="Calibri" w:cs="Times New Roman"/>
          <w:szCs w:val="28"/>
        </w:rPr>
      </w:pPr>
      <w:r w:rsidRPr="00A9426E">
        <w:rPr>
          <w:rFonts w:eastAsia="Calibri" w:cs="Times New Roman"/>
          <w:szCs w:val="28"/>
        </w:rPr>
        <w:t xml:space="preserve">Несмотря на </w:t>
      </w:r>
      <w:r w:rsidR="008A4056" w:rsidRPr="00A9426E">
        <w:rPr>
          <w:rFonts w:eastAsia="Calibri" w:cs="Times New Roman"/>
          <w:szCs w:val="28"/>
        </w:rPr>
        <w:t>особую ситуацию в стране (проведение специальной военной операции и продолжающиеся санкционные ограничения) в Новосибирске сохраняется позитивная динамика в строительстве.</w:t>
      </w:r>
      <w:r w:rsidR="0075392C" w:rsidRPr="00A9426E">
        <w:rPr>
          <w:rFonts w:eastAsia="Calibri" w:cs="Times New Roman"/>
          <w:szCs w:val="28"/>
        </w:rPr>
        <w:t xml:space="preserve"> Объем ввода жилья на территории города Новосибирска за счет всех источ</w:t>
      </w:r>
      <w:r w:rsidR="00D6178A" w:rsidRPr="00A9426E">
        <w:rPr>
          <w:rFonts w:eastAsia="Calibri" w:cs="Times New Roman"/>
          <w:szCs w:val="28"/>
        </w:rPr>
        <w:t>ников финансирования составил 1 231,614 кв. </w:t>
      </w:r>
      <w:r w:rsidR="0075392C" w:rsidRPr="00A9426E">
        <w:rPr>
          <w:rFonts w:eastAsia="Calibri" w:cs="Times New Roman"/>
          <w:szCs w:val="28"/>
        </w:rPr>
        <w:t>м общей площади.</w:t>
      </w:r>
      <w:r w:rsidRPr="0041730B">
        <w:rPr>
          <w:rFonts w:eastAsia="Calibri" w:cs="Times New Roman"/>
          <w:szCs w:val="28"/>
        </w:rPr>
        <w:t xml:space="preserve"> Многие из жилых комплексов, вво</w:t>
      </w:r>
      <w:r w:rsidR="001C50CF">
        <w:rPr>
          <w:rFonts w:eastAsia="Calibri" w:cs="Times New Roman"/>
          <w:szCs w:val="28"/>
        </w:rPr>
        <w:t>димых в эксплуатацию, названы в </w:t>
      </w:r>
      <w:r w:rsidRPr="0041730B">
        <w:rPr>
          <w:rFonts w:eastAsia="Calibri" w:cs="Times New Roman"/>
          <w:szCs w:val="28"/>
        </w:rPr>
        <w:t>честь известных личностей в истории – писателей, ученых, философов и даже императоров (ЖК «Ломоносов», ЖК «Булгаков», ЖК «Князь Кропоткин», ЖК «Чкалов» и другие).</w:t>
      </w:r>
    </w:p>
    <w:p w:rsidR="00C2623A" w:rsidRDefault="0041730B" w:rsidP="00C2623A">
      <w:pPr>
        <w:spacing w:line="240" w:lineRule="auto"/>
        <w:ind w:firstLine="708"/>
        <w:rPr>
          <w:rFonts w:eastAsia="Calibri" w:cs="Times New Roman"/>
          <w:szCs w:val="28"/>
        </w:rPr>
      </w:pPr>
      <w:r w:rsidRPr="0041730B">
        <w:rPr>
          <w:rFonts w:eastAsia="Calibri" w:cs="Times New Roman"/>
          <w:szCs w:val="28"/>
        </w:rPr>
        <w:t>Дорожно – транспортная тематика постоянно находится в центре внимания. Ремо</w:t>
      </w:r>
      <w:r w:rsidR="006E1804">
        <w:rPr>
          <w:rFonts w:eastAsia="Calibri" w:cs="Times New Roman"/>
          <w:szCs w:val="28"/>
        </w:rPr>
        <w:t xml:space="preserve">нт объектов улично – дорожной </w:t>
      </w:r>
      <w:r w:rsidRPr="0041730B">
        <w:rPr>
          <w:rFonts w:eastAsia="Calibri" w:cs="Times New Roman"/>
          <w:szCs w:val="28"/>
        </w:rPr>
        <w:t xml:space="preserve">сети города охватывает не только проезжую часть, но и тротуары, и благоустройство дворовых территорий. </w:t>
      </w:r>
      <w:r w:rsidR="00C2623A" w:rsidRPr="00C2623A">
        <w:rPr>
          <w:rFonts w:eastAsia="Calibri" w:cs="Times New Roman"/>
          <w:szCs w:val="28"/>
        </w:rPr>
        <w:t>Особое внимание уделяется гостевым маршрутам Новосибирска.</w:t>
      </w:r>
    </w:p>
    <w:p w:rsidR="00D23CDF" w:rsidRDefault="0011721B" w:rsidP="001F1FDF">
      <w:pPr>
        <w:spacing w:line="240" w:lineRule="auto"/>
        <w:ind w:firstLine="708"/>
        <w:rPr>
          <w:rFonts w:eastAsia="Calibri" w:cs="Times New Roman"/>
          <w:szCs w:val="28"/>
        </w:rPr>
      </w:pPr>
      <w:r>
        <w:t>Вопреки трудностям и сложным условиям,</w:t>
      </w:r>
      <w:r w:rsidR="00C2623A">
        <w:t xml:space="preserve"> </w:t>
      </w:r>
      <w:r w:rsidR="001F1FDF">
        <w:t>а</w:t>
      </w:r>
      <w:r w:rsidR="00DB2970">
        <w:t>ктивная работа проводится</w:t>
      </w:r>
      <w:r w:rsidR="001F1FDF">
        <w:t xml:space="preserve"> по созданию комфортных условий для жителей и гостей города, в т</w:t>
      </w:r>
      <w:r w:rsidR="006E1804">
        <w:t>ом числе с применением механизмов</w:t>
      </w:r>
      <w:r w:rsidR="001F1FDF">
        <w:t xml:space="preserve"> </w:t>
      </w:r>
      <w:r w:rsidR="006E1804">
        <w:t>муниципально-частного партнерства</w:t>
      </w:r>
      <w:r w:rsidR="001F1FDF">
        <w:t>.</w:t>
      </w:r>
    </w:p>
    <w:p w:rsidR="0041730B" w:rsidRPr="005971AB" w:rsidRDefault="00DF51E2" w:rsidP="0041730B">
      <w:pPr>
        <w:spacing w:line="240" w:lineRule="auto"/>
        <w:ind w:firstLine="708"/>
        <w:rPr>
          <w:rFonts w:eastAsia="Calibri" w:cs="Times New Roman"/>
          <w:szCs w:val="28"/>
        </w:rPr>
      </w:pPr>
      <w:r>
        <w:rPr>
          <w:rFonts w:eastAsia="Calibri" w:cs="Times New Roman"/>
          <w:szCs w:val="28"/>
        </w:rPr>
        <w:t>На сегодняшний день</w:t>
      </w:r>
      <w:r w:rsidR="006E1804">
        <w:rPr>
          <w:rFonts w:eastAsia="Calibri" w:cs="Times New Roman"/>
          <w:szCs w:val="28"/>
        </w:rPr>
        <w:t>, не</w:t>
      </w:r>
      <w:r w:rsidR="001F1FDF">
        <w:rPr>
          <w:rFonts w:eastAsia="Calibri" w:cs="Times New Roman"/>
          <w:szCs w:val="28"/>
        </w:rPr>
        <w:t xml:space="preserve">смотря на нестабильную экономическую ситуацию, </w:t>
      </w:r>
      <w:r w:rsidR="0041730B" w:rsidRPr="0041730B">
        <w:rPr>
          <w:rFonts w:eastAsia="Calibri" w:cs="Times New Roman"/>
          <w:szCs w:val="28"/>
        </w:rPr>
        <w:t>обновляется и исполняется план создания объектов необходимой для инвесторов инфраструктуры, актуализируетс</w:t>
      </w:r>
      <w:r w:rsidR="006E1804">
        <w:rPr>
          <w:rFonts w:eastAsia="Calibri" w:cs="Times New Roman"/>
          <w:szCs w:val="28"/>
        </w:rPr>
        <w:t>я ежегодно перечень объектов, в </w:t>
      </w:r>
      <w:r w:rsidR="0041730B" w:rsidRPr="0041730B">
        <w:rPr>
          <w:rFonts w:eastAsia="Calibri" w:cs="Times New Roman"/>
          <w:szCs w:val="28"/>
        </w:rPr>
        <w:t xml:space="preserve">отношении которых планируется заключение концессионных соглашений. </w:t>
      </w:r>
      <w:r w:rsidR="004560AD" w:rsidRPr="005971AB">
        <w:rPr>
          <w:rFonts w:eastAsia="Calibri" w:cs="Times New Roman"/>
          <w:szCs w:val="28"/>
        </w:rPr>
        <w:t>Осуществляется работа по формированию банка земельных участков</w:t>
      </w:r>
      <w:r w:rsidR="00932349" w:rsidRPr="005971AB">
        <w:rPr>
          <w:rFonts w:eastAsia="Calibri" w:cs="Times New Roman"/>
          <w:szCs w:val="28"/>
        </w:rPr>
        <w:t xml:space="preserve"> - </w:t>
      </w:r>
      <w:r w:rsidR="004560AD" w:rsidRPr="005971AB">
        <w:rPr>
          <w:rFonts w:eastAsia="Calibri" w:cs="Times New Roman"/>
          <w:szCs w:val="28"/>
        </w:rPr>
        <w:t xml:space="preserve">свободных муниципальных и неразграниченных земельных участках, которые возможно вовлечь в инвестиционную деятельность. </w:t>
      </w:r>
    </w:p>
    <w:p w:rsidR="00932349" w:rsidRPr="0041730B" w:rsidRDefault="00932349" w:rsidP="0041730B">
      <w:pPr>
        <w:spacing w:line="240" w:lineRule="auto"/>
        <w:ind w:firstLine="708"/>
        <w:rPr>
          <w:rFonts w:eastAsia="Calibri" w:cs="Times New Roman"/>
          <w:szCs w:val="28"/>
        </w:rPr>
      </w:pPr>
      <w:r w:rsidRPr="005971AB">
        <w:rPr>
          <w:rFonts w:eastAsia="Calibri" w:cs="Times New Roman"/>
          <w:szCs w:val="28"/>
        </w:rPr>
        <w:t>С середины 2022</w:t>
      </w:r>
      <w:r w:rsidR="00D6178A" w:rsidRPr="005971AB">
        <w:rPr>
          <w:rFonts w:eastAsia="Calibri" w:cs="Times New Roman"/>
          <w:szCs w:val="28"/>
        </w:rPr>
        <w:t xml:space="preserve"> года</w:t>
      </w:r>
      <w:r w:rsidRPr="005971AB">
        <w:rPr>
          <w:rFonts w:eastAsia="Calibri" w:cs="Times New Roman"/>
          <w:szCs w:val="28"/>
        </w:rPr>
        <w:t xml:space="preserve"> проводится работа по организации наполнения Инвестиционной карты Новосибирской области, внедряемой в  рамках Регионального инвестиционного стандарта. В целях надлежащей организации процесса ввода и своевременной актуализации сведений на Карте нами готовится и планируется к  принятию соответствующий Регламент. Наиболее полное внесение информации в Инвестиционную карту создаст благоприятные условия для привлечения инвесторов.</w:t>
      </w:r>
    </w:p>
    <w:p w:rsidR="0041730B" w:rsidRDefault="0041730B" w:rsidP="0041730B">
      <w:pPr>
        <w:spacing w:line="240" w:lineRule="auto"/>
        <w:ind w:firstLine="708"/>
        <w:rPr>
          <w:rFonts w:eastAsia="Calibri" w:cs="Times New Roman"/>
          <w:szCs w:val="28"/>
        </w:rPr>
      </w:pPr>
      <w:r w:rsidRPr="0041730B">
        <w:rPr>
          <w:rFonts w:eastAsia="Calibri" w:cs="Times New Roman"/>
          <w:szCs w:val="28"/>
        </w:rPr>
        <w:t xml:space="preserve">Также проводится актуализация </w:t>
      </w:r>
      <w:r w:rsidR="001F1FDF">
        <w:rPr>
          <w:rFonts w:eastAsia="Calibri" w:cs="Times New Roman"/>
          <w:szCs w:val="28"/>
        </w:rPr>
        <w:t>и обновление правовой базы в целях создания благоприятных условий для реализации инвестиционной деятельности.</w:t>
      </w:r>
    </w:p>
    <w:p w:rsidR="0041730B" w:rsidRPr="0041730B" w:rsidRDefault="0041730B" w:rsidP="0041730B">
      <w:pPr>
        <w:spacing w:line="240" w:lineRule="auto"/>
        <w:ind w:firstLine="708"/>
        <w:rPr>
          <w:rFonts w:eastAsia="Calibri" w:cs="Times New Roman"/>
          <w:szCs w:val="28"/>
        </w:rPr>
      </w:pPr>
    </w:p>
    <w:p w:rsidR="001A2EB7" w:rsidRPr="002C4172" w:rsidRDefault="001A2EB7" w:rsidP="00FF5853">
      <w:pPr>
        <w:spacing w:line="240" w:lineRule="auto"/>
        <w:jc w:val="center"/>
        <w:outlineLvl w:val="0"/>
        <w:rPr>
          <w:b/>
        </w:rPr>
      </w:pPr>
    </w:p>
    <w:p w:rsidR="00FF5853" w:rsidRPr="002C4172" w:rsidRDefault="00FF5853" w:rsidP="0096105B">
      <w:pPr>
        <w:spacing w:line="240" w:lineRule="auto"/>
        <w:ind w:firstLine="0"/>
        <w:jc w:val="center"/>
        <w:outlineLvl w:val="0"/>
        <w:rPr>
          <w:b/>
        </w:rPr>
      </w:pPr>
      <w:r w:rsidRPr="002C4172">
        <w:rPr>
          <w:b/>
        </w:rPr>
        <w:t>8.1. Конкурентные преимущества</w:t>
      </w:r>
    </w:p>
    <w:p w:rsidR="00FF5853" w:rsidRPr="002C4172" w:rsidRDefault="00FF5853" w:rsidP="00FF5853">
      <w:pPr>
        <w:spacing w:line="240" w:lineRule="auto"/>
        <w:jc w:val="center"/>
        <w:outlineLvl w:val="0"/>
        <w:rPr>
          <w:b/>
        </w:rPr>
      </w:pPr>
    </w:p>
    <w:p w:rsidR="00FF5853" w:rsidRDefault="00215340" w:rsidP="0096105B">
      <w:pPr>
        <w:spacing w:line="240" w:lineRule="auto"/>
        <w:ind w:firstLine="0"/>
        <w:jc w:val="center"/>
        <w:outlineLvl w:val="0"/>
        <w:rPr>
          <w:b/>
        </w:rPr>
      </w:pPr>
      <w:r w:rsidRPr="002C4172">
        <w:rPr>
          <w:b/>
        </w:rPr>
        <w:t>Место расположения</w:t>
      </w:r>
    </w:p>
    <w:p w:rsidR="00076CE0" w:rsidRPr="002C4172" w:rsidRDefault="00076CE0" w:rsidP="008554CB">
      <w:pPr>
        <w:spacing w:line="240" w:lineRule="auto"/>
        <w:jc w:val="center"/>
        <w:outlineLvl w:val="0"/>
        <w:rPr>
          <w:b/>
        </w:rPr>
      </w:pPr>
    </w:p>
    <w:p w:rsidR="00FF5853" w:rsidRPr="002C4172" w:rsidRDefault="0096105B" w:rsidP="00FF5853">
      <w:pPr>
        <w:spacing w:line="240" w:lineRule="auto"/>
      </w:pPr>
      <w:r>
        <w:t xml:space="preserve">Город </w:t>
      </w:r>
      <w:r w:rsidR="00FF5853" w:rsidRPr="002C4172">
        <w:t>Новосибирск – самое круп</w:t>
      </w:r>
      <w:r w:rsidR="001C50CF">
        <w:t>ное муниципальное образование в </w:t>
      </w:r>
      <w:r w:rsidR="00FF5853" w:rsidRPr="002C4172">
        <w:t>Российской Федерации</w:t>
      </w:r>
      <w:r w:rsidR="002B6B56" w:rsidRPr="002C4172">
        <w:t xml:space="preserve">, </w:t>
      </w:r>
      <w:r w:rsidR="00FF5853" w:rsidRPr="002C4172">
        <w:t xml:space="preserve">крупнейший город за Уралом </w:t>
      </w:r>
      <w:r w:rsidR="002B6B56" w:rsidRPr="002C4172">
        <w:t xml:space="preserve">– </w:t>
      </w:r>
      <w:r w:rsidR="00FF5853" w:rsidRPr="002C4172">
        <w:t>расположен в центре мощной региональной агломерации, в окружении нескольких крупных городов: Омска, Томска, Барнаула, Бийска, Кемеров</w:t>
      </w:r>
      <w:r w:rsidR="00501DDE">
        <w:t>о</w:t>
      </w:r>
      <w:r w:rsidR="00FF5853" w:rsidRPr="002C4172">
        <w:t>, Новокузнецка.</w:t>
      </w:r>
    </w:p>
    <w:p w:rsidR="00FF5853" w:rsidRPr="002C4172" w:rsidRDefault="00FF5853" w:rsidP="00FF5853">
      <w:pPr>
        <w:spacing w:line="240" w:lineRule="auto"/>
      </w:pPr>
      <w:r w:rsidRPr="002C4172">
        <w:t>Новосибирск находится на стыке лесостепной и лесной природных зон, на Приобском плато, примыкающем к долине реки Обь. Город является крупнейшим транспортным узлом Западной Сибири, расположенны</w:t>
      </w:r>
      <w:r w:rsidR="002B6B56" w:rsidRPr="002C4172">
        <w:t>м</w:t>
      </w:r>
      <w:r w:rsidRPr="002C4172">
        <w:t xml:space="preserve"> в центре железнодорожных, воздушных, автомобильных и речных путей из Европы в Азию, а также из европейской части России на Дальний Восток</w:t>
      </w:r>
      <w:r w:rsidR="009D6947" w:rsidRPr="002C4172">
        <w:t>, что позволяет рассматривать его</w:t>
      </w:r>
      <w:r w:rsidRPr="002C4172">
        <w:t xml:space="preserve"> как крупнейший за Уралом транзитно-логистический центр, который активизирует деловую и потребительскую активность.</w:t>
      </w:r>
    </w:p>
    <w:p w:rsidR="002B6B56" w:rsidRPr="002C4172" w:rsidRDefault="002B6B56" w:rsidP="00FF5853">
      <w:pPr>
        <w:spacing w:line="240" w:lineRule="auto"/>
        <w:rPr>
          <w:b/>
        </w:rPr>
      </w:pPr>
    </w:p>
    <w:p w:rsidR="009D6947" w:rsidRDefault="009D6947" w:rsidP="0096105B">
      <w:pPr>
        <w:spacing w:line="240" w:lineRule="auto"/>
        <w:ind w:firstLine="0"/>
        <w:jc w:val="center"/>
        <w:rPr>
          <w:b/>
        </w:rPr>
      </w:pPr>
      <w:r w:rsidRPr="002C4172">
        <w:rPr>
          <w:b/>
        </w:rPr>
        <w:t>Природные ресурсы</w:t>
      </w:r>
    </w:p>
    <w:p w:rsidR="009D6947" w:rsidRPr="002C4172" w:rsidRDefault="009D6947" w:rsidP="009D6947">
      <w:pPr>
        <w:spacing w:line="240" w:lineRule="auto"/>
      </w:pPr>
      <w:r w:rsidRPr="002C4172">
        <w:t>Природные факторы для развития города благоприятные. К городу примыкают естественные лесные массивы, Обское водохранилище, малые реки, озера, представляющие в совокупности разнообразный комплекс рекреационных ресурсов.</w:t>
      </w:r>
    </w:p>
    <w:p w:rsidR="00E5110E" w:rsidRDefault="00E5110E" w:rsidP="008554CB">
      <w:pPr>
        <w:spacing w:line="240" w:lineRule="auto"/>
        <w:ind w:firstLine="0"/>
        <w:jc w:val="center"/>
        <w:rPr>
          <w:b/>
        </w:rPr>
      </w:pPr>
    </w:p>
    <w:p w:rsidR="009D6947" w:rsidRDefault="009D6947" w:rsidP="008554CB">
      <w:pPr>
        <w:spacing w:line="240" w:lineRule="auto"/>
        <w:ind w:firstLine="0"/>
        <w:jc w:val="center"/>
        <w:rPr>
          <w:b/>
        </w:rPr>
      </w:pPr>
      <w:r w:rsidRPr="002C4172">
        <w:rPr>
          <w:b/>
        </w:rPr>
        <w:t>Наличие доступной инфраструктуры для размещения производственных и иных объектов инвесторов</w:t>
      </w:r>
      <w:r w:rsidR="00D64D50">
        <w:rPr>
          <w:b/>
        </w:rPr>
        <w:t>:</w:t>
      </w:r>
    </w:p>
    <w:p w:rsidR="00E5110E" w:rsidRPr="002C4172" w:rsidRDefault="00E5110E" w:rsidP="008554CB">
      <w:pPr>
        <w:spacing w:line="240" w:lineRule="auto"/>
        <w:ind w:firstLine="0"/>
        <w:jc w:val="center"/>
        <w:rPr>
          <w:b/>
        </w:rPr>
      </w:pPr>
    </w:p>
    <w:p w:rsidR="009D6947" w:rsidRPr="00E1695D" w:rsidRDefault="00A05C69" w:rsidP="009D6947">
      <w:pPr>
        <w:spacing w:line="240" w:lineRule="auto"/>
      </w:pPr>
      <w:r w:rsidRPr="00E1695D">
        <w:t xml:space="preserve">- </w:t>
      </w:r>
      <w:r w:rsidR="00A92C08" w:rsidRPr="00E1695D">
        <w:t xml:space="preserve">экспоцентр </w:t>
      </w:r>
      <w:r w:rsidR="009D6947" w:rsidRPr="00E1695D">
        <w:t>«Новосибирск»;</w:t>
      </w:r>
    </w:p>
    <w:p w:rsidR="009D6947" w:rsidRPr="00E1695D" w:rsidRDefault="00A05C69" w:rsidP="009D6947">
      <w:pPr>
        <w:spacing w:line="240" w:lineRule="auto"/>
      </w:pPr>
      <w:r w:rsidRPr="00E1695D">
        <w:t xml:space="preserve">- </w:t>
      </w:r>
      <w:r w:rsidR="009D6947" w:rsidRPr="00E1695D">
        <w:t xml:space="preserve">технопарк Новосибирского Академгородка; </w:t>
      </w:r>
    </w:p>
    <w:p w:rsidR="009D6947" w:rsidRPr="00E1695D" w:rsidRDefault="00A05C69" w:rsidP="009D6947">
      <w:pPr>
        <w:spacing w:line="240" w:lineRule="auto"/>
      </w:pPr>
      <w:r w:rsidRPr="00E1695D">
        <w:t xml:space="preserve">- </w:t>
      </w:r>
      <w:r w:rsidR="009D6947" w:rsidRPr="00E1695D">
        <w:t>инновационный медико-технологический центр (медицинский технопарк);</w:t>
      </w:r>
    </w:p>
    <w:p w:rsidR="009D6947" w:rsidRPr="00E1695D" w:rsidRDefault="00A05C69" w:rsidP="009D6947">
      <w:pPr>
        <w:spacing w:line="240" w:lineRule="auto"/>
      </w:pPr>
      <w:r w:rsidRPr="00E1695D">
        <w:t xml:space="preserve">- </w:t>
      </w:r>
      <w:r w:rsidR="009D6947" w:rsidRPr="00E1695D">
        <w:t>бизнес-инкубаторы МАУ «ГЦРП»;</w:t>
      </w:r>
    </w:p>
    <w:p w:rsidR="009D6947" w:rsidRPr="00E1695D" w:rsidRDefault="00A05C69" w:rsidP="009D6947">
      <w:pPr>
        <w:spacing w:line="240" w:lineRule="auto"/>
      </w:pPr>
      <w:r w:rsidRPr="00E1695D">
        <w:t xml:space="preserve">- </w:t>
      </w:r>
      <w:r w:rsidR="009D6947" w:rsidRPr="00E1695D">
        <w:t>инновационный бизнес-инкубатор Академпарка;</w:t>
      </w:r>
    </w:p>
    <w:p w:rsidR="009D6947" w:rsidRPr="00E1695D" w:rsidRDefault="00A05C69" w:rsidP="009D6947">
      <w:pPr>
        <w:spacing w:line="240" w:lineRule="auto"/>
      </w:pPr>
      <w:r w:rsidRPr="00E1695D">
        <w:t xml:space="preserve">- </w:t>
      </w:r>
      <w:r w:rsidR="009D6947" w:rsidRPr="00E1695D">
        <w:t>инновационно-технологический центр НГТУ;</w:t>
      </w:r>
    </w:p>
    <w:p w:rsidR="00A92C08" w:rsidRPr="00E1695D" w:rsidRDefault="00A05C69" w:rsidP="009D6947">
      <w:pPr>
        <w:spacing w:line="240" w:lineRule="auto"/>
      </w:pPr>
      <w:r w:rsidRPr="00E1695D">
        <w:t xml:space="preserve">- </w:t>
      </w:r>
      <w:r w:rsidR="00A92C08" w:rsidRPr="00E1695D">
        <w:t>индустриальный парк «Новосиб»</w:t>
      </w:r>
      <w:r w:rsidRPr="00E1695D">
        <w:t>;</w:t>
      </w:r>
    </w:p>
    <w:p w:rsidR="00A92C08" w:rsidRPr="00E1695D" w:rsidRDefault="00A05C69" w:rsidP="009D6947">
      <w:pPr>
        <w:spacing w:line="240" w:lineRule="auto"/>
      </w:pPr>
      <w:r w:rsidRPr="00E1695D">
        <w:t xml:space="preserve">- </w:t>
      </w:r>
      <w:r w:rsidR="00A92C08" w:rsidRPr="00E1695D">
        <w:t>индустриальный парк «Экран»</w:t>
      </w:r>
      <w:r w:rsidRPr="00E1695D">
        <w:t>;</w:t>
      </w:r>
    </w:p>
    <w:p w:rsidR="009D6947" w:rsidRPr="00E1695D" w:rsidRDefault="00A05C69" w:rsidP="009D6947">
      <w:pPr>
        <w:spacing w:line="240" w:lineRule="auto"/>
      </w:pPr>
      <w:r w:rsidRPr="00E1695D">
        <w:t xml:space="preserve">- </w:t>
      </w:r>
      <w:r w:rsidR="009D6947" w:rsidRPr="00E1695D">
        <w:t>представительство Фонда</w:t>
      </w:r>
      <w:r w:rsidR="001C50CF">
        <w:t xml:space="preserve"> развития интернет инициатив (ФР</w:t>
      </w:r>
      <w:r w:rsidR="009D6947" w:rsidRPr="00E1695D">
        <w:t>ИИ).</w:t>
      </w:r>
    </w:p>
    <w:p w:rsidR="009D6947" w:rsidRPr="00E1695D" w:rsidRDefault="005A6A7B" w:rsidP="009D6947">
      <w:pPr>
        <w:spacing w:line="240" w:lineRule="auto"/>
      </w:pPr>
      <w:r w:rsidRPr="00E1695D">
        <w:t>М</w:t>
      </w:r>
      <w:r w:rsidR="009D6947" w:rsidRPr="00E1695D">
        <w:t xml:space="preserve">асштабным проектом </w:t>
      </w:r>
      <w:r w:rsidRPr="00E1695D">
        <w:t xml:space="preserve">для города Новосибирска </w:t>
      </w:r>
      <w:r w:rsidR="009D6947" w:rsidRPr="00E1695D">
        <w:t>стало создание Технопарка Новосибирского Академгородка (Академпарка) как системного интегратора инновационной деятельности всего региона. В Технопарке сформирована уникальная технологическая и деловая инфраструктура, которая обеспечивает наилучшие условия для развития наукоёмких компаний и успешной генерации высокотехнологичных стартапов. Поддерживаются консалтинговые сервисы в сферах защиты интеллектуальной собственности, оформления инвестиционных проектов, юридического сопровождения бизнеса. Адресная поддержка резидентов осуществляется на основе «кластерного» подхода, соответствующего основным технологическим специализациям Технопарка.</w:t>
      </w:r>
    </w:p>
    <w:p w:rsidR="009D6947" w:rsidRDefault="009D6947" w:rsidP="009D6947">
      <w:pPr>
        <w:spacing w:line="240" w:lineRule="auto"/>
      </w:pPr>
      <w:r w:rsidRPr="00E1695D">
        <w:t xml:space="preserve">На территории Новосибирска сформирован IT-кластер национального масштаба, в состав которого входят более 2 тысяч малых фирм и крупных компаний. С 2001 года Новосибирск - полноправный член международной организации Всемирная ассоциация технополисов (ВАТ) </w:t>
      </w:r>
      <w:r w:rsidR="00E457E6" w:rsidRPr="00E1695D">
        <w:rPr>
          <w:szCs w:val="28"/>
        </w:rPr>
        <w:t>–</w:t>
      </w:r>
      <w:r w:rsidRPr="00E1695D">
        <w:t xml:space="preserve"> </w:t>
      </w:r>
      <w:r w:rsidR="006B3C43" w:rsidRPr="00E1695D">
        <w:t>первый</w:t>
      </w:r>
      <w:r w:rsidRPr="00E1695D">
        <w:t xml:space="preserve"> из российских городов.</w:t>
      </w:r>
      <w:r w:rsidRPr="002C4172">
        <w:t xml:space="preserve"> </w:t>
      </w:r>
    </w:p>
    <w:p w:rsidR="00310923" w:rsidRPr="002C4172" w:rsidRDefault="00310923" w:rsidP="00D23CDF">
      <w:pPr>
        <w:spacing w:line="240" w:lineRule="auto"/>
        <w:ind w:firstLine="0"/>
        <w:rPr>
          <w:b/>
        </w:rPr>
      </w:pPr>
    </w:p>
    <w:p w:rsidR="00F7435A" w:rsidRDefault="00F7435A" w:rsidP="00E457E6">
      <w:pPr>
        <w:spacing w:line="240" w:lineRule="auto"/>
        <w:ind w:firstLine="0"/>
        <w:jc w:val="center"/>
        <w:rPr>
          <w:b/>
        </w:rPr>
      </w:pPr>
    </w:p>
    <w:p w:rsidR="009D6947" w:rsidRDefault="009D6947" w:rsidP="00E457E6">
      <w:pPr>
        <w:spacing w:line="240" w:lineRule="auto"/>
        <w:ind w:firstLine="0"/>
        <w:jc w:val="center"/>
        <w:rPr>
          <w:b/>
        </w:rPr>
      </w:pPr>
      <w:r w:rsidRPr="002C4172">
        <w:rPr>
          <w:b/>
        </w:rPr>
        <w:t>Организационные и кадровые ресурсы</w:t>
      </w:r>
    </w:p>
    <w:p w:rsidR="00077E2D" w:rsidRPr="00F7435A" w:rsidRDefault="00077E2D" w:rsidP="008554CB">
      <w:pPr>
        <w:spacing w:line="240" w:lineRule="auto"/>
        <w:jc w:val="center"/>
        <w:rPr>
          <w:b/>
          <w:sz w:val="16"/>
          <w:szCs w:val="16"/>
        </w:rPr>
      </w:pPr>
    </w:p>
    <w:p w:rsidR="0002136F" w:rsidRPr="002C4172" w:rsidRDefault="0002136F" w:rsidP="0002136F">
      <w:pPr>
        <w:spacing w:line="240" w:lineRule="auto"/>
      </w:pPr>
      <w:r w:rsidRPr="002C4172">
        <w:t>Высокий научно-образовательный потенциал города Новосибирска – одно из важнейших стратегических преимуществ, что дает возможность обеспечить кадрами все отрасли диверсифицированной экономики и социальную сферу, готовить кадры практически по всем специальностям и направлениям, в том числе для других регионов Сибири и Дальнего Востока.</w:t>
      </w:r>
    </w:p>
    <w:p w:rsidR="0002136F" w:rsidRDefault="0002136F" w:rsidP="0002136F">
      <w:pPr>
        <w:spacing w:line="240" w:lineRule="auto"/>
      </w:pPr>
      <w:r w:rsidRPr="00856589">
        <w:t>Новосибирск является одним из ведущих центров образования в России.</w:t>
      </w:r>
    </w:p>
    <w:p w:rsidR="0002136F" w:rsidRDefault="0002136F" w:rsidP="0002136F">
      <w:pPr>
        <w:spacing w:line="240" w:lineRule="auto"/>
      </w:pPr>
      <w:r>
        <w:t xml:space="preserve">Высшую школу </w:t>
      </w:r>
      <w:r w:rsidR="00E457E6">
        <w:t xml:space="preserve">города </w:t>
      </w:r>
      <w:r>
        <w:t>Новосибирска</w:t>
      </w:r>
      <w:r w:rsidRPr="00A5743E">
        <w:t xml:space="preserve"> </w:t>
      </w:r>
      <w:r>
        <w:t xml:space="preserve">представляют </w:t>
      </w:r>
      <w:r w:rsidR="00AF7B02" w:rsidRPr="00AF7B02">
        <w:t>учебные</w:t>
      </w:r>
      <w:r w:rsidR="005971AB">
        <w:t xml:space="preserve"> заведения</w:t>
      </w:r>
      <w:r>
        <w:t>, которые имеют большое значение для формирования высококвалифицированного трудового потенциала и развития новых компетенций сотрудников предприятий.</w:t>
      </w:r>
    </w:p>
    <w:p w:rsidR="0002136F" w:rsidRDefault="00E457E6" w:rsidP="0002136F">
      <w:pPr>
        <w:spacing w:line="240" w:lineRule="auto"/>
      </w:pPr>
      <w:r>
        <w:t xml:space="preserve">Город </w:t>
      </w:r>
      <w:r w:rsidR="0002136F" w:rsidRPr="002C4172">
        <w:t>Новосибирск – крупнейший центр академической науки в азиатской части России. На территории Сибири и прилегающих регионов в 6 областях, 3</w:t>
      </w:r>
      <w:r>
        <w:t> </w:t>
      </w:r>
      <w:r w:rsidR="0002136F" w:rsidRPr="002C4172">
        <w:t>краях и 4 республиках расположено самое круп</w:t>
      </w:r>
      <w:r w:rsidR="0002136F">
        <w:t>ное региональное отделение РАН.</w:t>
      </w:r>
    </w:p>
    <w:p w:rsidR="0002136F" w:rsidRPr="002C4172" w:rsidRDefault="0002136F" w:rsidP="0002136F">
      <w:pPr>
        <w:spacing w:line="240" w:lineRule="auto"/>
      </w:pPr>
      <w:r w:rsidRPr="002C4172">
        <w:t xml:space="preserve">С 1957 года – с момента создания Сибирского отделения Российской академии наук (СО РАН) – фундаментальная и прикладная наука в Новосибирске является одним из основных градообразующих факторов. Ядро научного центра </w:t>
      </w:r>
      <w:r w:rsidR="00E457E6">
        <w:rPr>
          <w:szCs w:val="28"/>
        </w:rPr>
        <w:t>–</w:t>
      </w:r>
      <w:r w:rsidRPr="002C4172">
        <w:t xml:space="preserve"> Академгородок, включающий комплекс научно-исследовательских, опытно-конструкторских, производственных организаций академии наук, а также объекты инфраструктуры и социальной сферы.</w:t>
      </w:r>
    </w:p>
    <w:p w:rsidR="0002136F" w:rsidRPr="002C4172" w:rsidRDefault="0002136F" w:rsidP="0002136F">
      <w:pPr>
        <w:spacing w:line="240" w:lineRule="auto"/>
      </w:pPr>
      <w:r w:rsidRPr="002C4172">
        <w:t xml:space="preserve">Сибирское отделение РАН осуществляет научно-методическое руководство </w:t>
      </w:r>
      <w:r w:rsidR="00AF7B02">
        <w:t>с</w:t>
      </w:r>
      <w:r w:rsidRPr="00532EF5">
        <w:t xml:space="preserve"> научно-исследовательскими институтами</w:t>
      </w:r>
      <w:r w:rsidRPr="002C4172">
        <w:t>, работающими в области математики и информатики, энергетики, механики и процессов управления, нанотехнологий и информационных технологий, в области физики, химии, биологии, наук о Земле, экономических и гуманитарных наук, а также междисциплинарных исследований на стыке наук. Также осуществляется научно-методическое руководство научно-исследовательскими организациями в области медицины и сельского хозяйства. Около половины потенциала Отделения сосредоточено в Новосибирском научном центре.</w:t>
      </w:r>
    </w:p>
    <w:p w:rsidR="0002136F" w:rsidRDefault="0002136F" w:rsidP="00077E2D">
      <w:pPr>
        <w:spacing w:line="240" w:lineRule="auto"/>
      </w:pPr>
      <w:r w:rsidRPr="002C4172">
        <w:t xml:space="preserve">Все это создает в городе уникальную базу </w:t>
      </w:r>
      <w:r w:rsidR="00D51F34">
        <w:t>для развития новых технологий и </w:t>
      </w:r>
      <w:r w:rsidRPr="002C4172">
        <w:t xml:space="preserve">наукоемких производств. Новосибирск является единственным российским городом, входящим во Всемирную ассоциацию технополисов и одним из крупнейших всероссийских центров </w:t>
      </w:r>
      <w:r w:rsidR="00077E2D">
        <w:t>высоких медицинских технологий.</w:t>
      </w:r>
    </w:p>
    <w:p w:rsidR="0002136F" w:rsidRPr="002C4172" w:rsidRDefault="0002136F" w:rsidP="0002136F">
      <w:pPr>
        <w:spacing w:line="240" w:lineRule="auto"/>
      </w:pPr>
      <w:r w:rsidRPr="002C4172">
        <w:t>Ассоциации участников инновационной деятельности:</w:t>
      </w:r>
    </w:p>
    <w:p w:rsidR="0002136F" w:rsidRPr="002C4172" w:rsidRDefault="0002136F" w:rsidP="0002136F">
      <w:pPr>
        <w:spacing w:line="240" w:lineRule="auto"/>
      </w:pPr>
      <w:r w:rsidRPr="002C4172">
        <w:t>Некоммерческое партнёрство «СибАкадемСофт» - основные направления деятельности:</w:t>
      </w:r>
    </w:p>
    <w:p w:rsidR="0002136F" w:rsidRPr="002C4172" w:rsidRDefault="00800F67" w:rsidP="0002136F">
      <w:pPr>
        <w:spacing w:line="240" w:lineRule="auto"/>
      </w:pPr>
      <w:r>
        <w:t>-</w:t>
      </w:r>
      <w:r w:rsidR="0002136F" w:rsidRPr="002C4172">
        <w:t xml:space="preserve"> формирование и укрепление имиджа Нов</w:t>
      </w:r>
      <w:r w:rsidR="00D51F34">
        <w:t>осибирска, сибирского региона и </w:t>
      </w:r>
      <w:r w:rsidR="0002136F" w:rsidRPr="002C4172">
        <w:t>России в целом как центра IT индустрии мирового масштаба, содействие развитию компаний-участников и их продвижению на российский и мировой рынки;</w:t>
      </w:r>
    </w:p>
    <w:p w:rsidR="0002136F" w:rsidRPr="002C4172" w:rsidRDefault="00800F67" w:rsidP="0002136F">
      <w:pPr>
        <w:spacing w:line="240" w:lineRule="auto"/>
      </w:pPr>
      <w:r>
        <w:t>-</w:t>
      </w:r>
      <w:r w:rsidR="0002136F" w:rsidRPr="002C4172">
        <w:t xml:space="preserve"> целенаправленное изменение социально-экономической и политической среды, способствующее развитию сибирской IT-индустрии. В частности, развитие системы социального обеспечения работающих в компаниях программистов (для прекращения процесса «утечки мозгов») и поддержка социальных проектов;</w:t>
      </w:r>
    </w:p>
    <w:p w:rsidR="0002136F" w:rsidRPr="002C4172" w:rsidRDefault="00800F67" w:rsidP="0002136F">
      <w:pPr>
        <w:spacing w:line="240" w:lineRule="auto"/>
      </w:pPr>
      <w:r>
        <w:t>-</w:t>
      </w:r>
      <w:r w:rsidR="0002136F" w:rsidRPr="002C4172">
        <w:t xml:space="preserve"> подготовка квалифицированных кадров для сибирских/российских IT-компаний;</w:t>
      </w:r>
    </w:p>
    <w:p w:rsidR="0002136F" w:rsidRPr="002C4172" w:rsidRDefault="00800F67" w:rsidP="0002136F">
      <w:pPr>
        <w:spacing w:line="240" w:lineRule="auto"/>
      </w:pPr>
      <w:r>
        <w:t>-</w:t>
      </w:r>
      <w:r w:rsidR="0002136F" w:rsidRPr="002C4172">
        <w:t xml:space="preserve"> содействие развитию и реализации научного потенциала сибирского региона.</w:t>
      </w:r>
    </w:p>
    <w:p w:rsidR="0002136F" w:rsidRPr="002C4172" w:rsidRDefault="0002136F" w:rsidP="0002136F">
      <w:pPr>
        <w:spacing w:line="240" w:lineRule="auto"/>
      </w:pPr>
      <w:r w:rsidRPr="002C4172">
        <w:t xml:space="preserve">Ассоциация «СибАкадемИнновация» </w:t>
      </w:r>
      <w:r w:rsidR="00E457E6">
        <w:rPr>
          <w:szCs w:val="28"/>
        </w:rPr>
        <w:t>–</w:t>
      </w:r>
      <w:r w:rsidRPr="002C4172">
        <w:t xml:space="preserve"> направления деятельности:</w:t>
      </w:r>
    </w:p>
    <w:p w:rsidR="0002136F" w:rsidRPr="002C4172" w:rsidRDefault="00800F67" w:rsidP="0002136F">
      <w:pPr>
        <w:spacing w:line="240" w:lineRule="auto"/>
      </w:pPr>
      <w:r>
        <w:t>-</w:t>
      </w:r>
      <w:r w:rsidR="0002136F" w:rsidRPr="002C4172">
        <w:t xml:space="preserve"> координация взаимодействия компаний с органами власти и СО РАН;</w:t>
      </w:r>
    </w:p>
    <w:p w:rsidR="0002136F" w:rsidRPr="002C4172" w:rsidRDefault="00800F67" w:rsidP="0002136F">
      <w:pPr>
        <w:spacing w:line="240" w:lineRule="auto"/>
      </w:pPr>
      <w:r>
        <w:t>- </w:t>
      </w:r>
      <w:r w:rsidR="0002136F" w:rsidRPr="002C4172">
        <w:t>организация различных совместных проектов между компаниями, образовательными учреждениями, государственными ведомствами;</w:t>
      </w:r>
    </w:p>
    <w:p w:rsidR="0002136F" w:rsidRPr="002C4172" w:rsidRDefault="00800F67" w:rsidP="0002136F">
      <w:pPr>
        <w:spacing w:line="240" w:lineRule="auto"/>
      </w:pPr>
      <w:r>
        <w:t>- </w:t>
      </w:r>
      <w:r w:rsidR="0002136F" w:rsidRPr="002C4172">
        <w:t>взаимодействие с инвестиционными фондами и подготовка бизнес-планов проектов;</w:t>
      </w:r>
    </w:p>
    <w:p w:rsidR="0002136F" w:rsidRPr="002C4172" w:rsidRDefault="00800F67" w:rsidP="0002136F">
      <w:pPr>
        <w:spacing w:line="240" w:lineRule="auto"/>
      </w:pPr>
      <w:r>
        <w:t>- </w:t>
      </w:r>
      <w:r w:rsidR="0002136F" w:rsidRPr="002C4172">
        <w:t>поддержка патентования;</w:t>
      </w:r>
    </w:p>
    <w:p w:rsidR="0002136F" w:rsidRPr="002C4172" w:rsidRDefault="00800F67" w:rsidP="0002136F">
      <w:pPr>
        <w:spacing w:line="240" w:lineRule="auto"/>
      </w:pPr>
      <w:r>
        <w:t>- </w:t>
      </w:r>
      <w:r w:rsidR="0002136F" w:rsidRPr="002C4172">
        <w:t>содействие организации новых наукоёмких компаний;</w:t>
      </w:r>
    </w:p>
    <w:p w:rsidR="0002136F" w:rsidRPr="002C4172" w:rsidRDefault="00800F67" w:rsidP="0002136F">
      <w:pPr>
        <w:spacing w:line="240" w:lineRule="auto"/>
      </w:pPr>
      <w:r>
        <w:t>- </w:t>
      </w:r>
      <w:r w:rsidR="0002136F" w:rsidRPr="002C4172">
        <w:t>активное взаимодействие с Технопарком в целях разработки эффективной резидентной политики.</w:t>
      </w:r>
    </w:p>
    <w:p w:rsidR="0002136F" w:rsidRPr="002C4172" w:rsidRDefault="0002136F" w:rsidP="0002136F">
      <w:pPr>
        <w:spacing w:line="240" w:lineRule="auto"/>
      </w:pPr>
      <w:r w:rsidRPr="002C4172">
        <w:t xml:space="preserve">Консультационные патентные центры, оказывающие услуги по регистрации товарного знака (торговой марки), получению патентов на изобретения, составлению и регистрации договоров уступки товарного знака и лицензионных договоров: </w:t>
      </w:r>
    </w:p>
    <w:p w:rsidR="0002136F" w:rsidRPr="002C4172" w:rsidRDefault="00800F67" w:rsidP="0002136F">
      <w:pPr>
        <w:spacing w:line="240" w:lineRule="auto"/>
      </w:pPr>
      <w:r>
        <w:t>- </w:t>
      </w:r>
      <w:r w:rsidR="0002136F" w:rsidRPr="002C4172">
        <w:t xml:space="preserve">отдел патентно-конъюнктурной информации ГПНТБ; </w:t>
      </w:r>
    </w:p>
    <w:p w:rsidR="0002136F" w:rsidRPr="002C4172" w:rsidRDefault="00800F67" w:rsidP="0002136F">
      <w:pPr>
        <w:spacing w:line="240" w:lineRule="auto"/>
      </w:pPr>
      <w:r>
        <w:t>- </w:t>
      </w:r>
      <w:r w:rsidR="0002136F" w:rsidRPr="002C4172">
        <w:t xml:space="preserve">сибирский центр патентных услуг; </w:t>
      </w:r>
    </w:p>
    <w:p w:rsidR="003D46D7" w:rsidRDefault="00800F67" w:rsidP="0002136F">
      <w:pPr>
        <w:spacing w:line="240" w:lineRule="auto"/>
      </w:pPr>
      <w:r>
        <w:t>- </w:t>
      </w:r>
      <w:r w:rsidR="0002136F">
        <w:t>ППЦ «Сибирь Патент» и др.</w:t>
      </w:r>
    </w:p>
    <w:p w:rsidR="00E5110E" w:rsidRPr="00E5110E" w:rsidRDefault="00E5110E" w:rsidP="00E5110E">
      <w:pPr>
        <w:spacing w:line="240" w:lineRule="auto"/>
      </w:pPr>
    </w:p>
    <w:p w:rsidR="006C7645" w:rsidRDefault="006C7645" w:rsidP="006C7645">
      <w:pPr>
        <w:spacing w:line="240" w:lineRule="auto"/>
        <w:jc w:val="center"/>
        <w:rPr>
          <w:b/>
        </w:rPr>
      </w:pPr>
      <w:r w:rsidRPr="002C4172">
        <w:rPr>
          <w:b/>
        </w:rPr>
        <w:t>Территориальные достопримечательности и места отдыха</w:t>
      </w:r>
    </w:p>
    <w:p w:rsidR="006C7645" w:rsidRPr="00F7435A" w:rsidRDefault="006C7645" w:rsidP="006C7645">
      <w:pPr>
        <w:spacing w:line="240" w:lineRule="auto"/>
        <w:jc w:val="center"/>
        <w:rPr>
          <w:b/>
          <w:sz w:val="16"/>
          <w:szCs w:val="16"/>
        </w:rPr>
      </w:pPr>
    </w:p>
    <w:p w:rsidR="006C7645" w:rsidRPr="00784CB1" w:rsidRDefault="006C7645" w:rsidP="006C7645">
      <w:pPr>
        <w:spacing w:line="240" w:lineRule="auto"/>
        <w:rPr>
          <w:rFonts w:eastAsia="Times New Roman" w:cs="Times New Roman"/>
          <w:color w:val="000000"/>
          <w:szCs w:val="28"/>
          <w:lang w:eastAsia="ru-RU"/>
        </w:rPr>
      </w:pPr>
      <w:r w:rsidRPr="009B604E">
        <w:rPr>
          <w:rFonts w:eastAsia="Times New Roman" w:cs="Times New Roman"/>
          <w:color w:val="000000"/>
          <w:szCs w:val="28"/>
          <w:lang w:eastAsia="ru-RU"/>
        </w:rPr>
        <w:t xml:space="preserve">Город Новосибирск – признанный культурный центр </w:t>
      </w:r>
      <w:r w:rsidR="009B604E">
        <w:rPr>
          <w:rFonts w:eastAsia="Times New Roman" w:cs="Times New Roman"/>
          <w:color w:val="000000"/>
          <w:szCs w:val="28"/>
          <w:lang w:eastAsia="ru-RU"/>
        </w:rPr>
        <w:t>Сибири.</w:t>
      </w:r>
      <w:r w:rsidRPr="00784CB1">
        <w:rPr>
          <w:rFonts w:eastAsia="Times New Roman" w:cs="Times New Roman"/>
          <w:color w:val="000000"/>
          <w:szCs w:val="28"/>
          <w:lang w:eastAsia="ru-RU"/>
        </w:rPr>
        <w:t xml:space="preserve"> Достопримечательностями Новосибирска являются театры, среди которых наиболее известными считаются крупнейший в стране Новосибирский государственный академический театр оперы и балета, ставший одним из символов Новосибирска, театр «Красный факел</w:t>
      </w:r>
      <w:r w:rsidRPr="006C7645">
        <w:rPr>
          <w:rFonts w:eastAsia="Times New Roman" w:cs="Times New Roman"/>
          <w:color w:val="000000"/>
          <w:szCs w:val="28"/>
          <w:lang w:eastAsia="ru-RU"/>
        </w:rPr>
        <w:t xml:space="preserve">», </w:t>
      </w:r>
      <w:r w:rsidRPr="006C7645">
        <w:rPr>
          <w:szCs w:val="28"/>
        </w:rPr>
        <w:t>городской драматический театр под руководством Сергея Афанасьева</w:t>
      </w:r>
      <w:r w:rsidR="00800F67">
        <w:rPr>
          <w:szCs w:val="28"/>
        </w:rPr>
        <w:t xml:space="preserve">, </w:t>
      </w:r>
      <w:r w:rsidRPr="006C7645">
        <w:rPr>
          <w:rFonts w:eastAsia="Times New Roman" w:cs="Times New Roman"/>
          <w:color w:val="000000"/>
          <w:szCs w:val="28"/>
          <w:lang w:eastAsia="ru-RU"/>
        </w:rPr>
        <w:t>академический молодежный театр «Глобус»</w:t>
      </w:r>
      <w:r w:rsidR="00800F67" w:rsidRPr="00800F67">
        <w:rPr>
          <w:szCs w:val="28"/>
        </w:rPr>
        <w:t xml:space="preserve"> </w:t>
      </w:r>
      <w:r w:rsidR="00800F67" w:rsidRPr="006C7645">
        <w:rPr>
          <w:szCs w:val="28"/>
        </w:rPr>
        <w:t>и другие</w:t>
      </w:r>
      <w:r w:rsidR="00800F67">
        <w:rPr>
          <w:szCs w:val="28"/>
        </w:rPr>
        <w:t>.</w:t>
      </w:r>
    </w:p>
    <w:p w:rsidR="006C7645" w:rsidRPr="006C7645" w:rsidRDefault="006C7645" w:rsidP="006C7645">
      <w:pPr>
        <w:spacing w:line="240" w:lineRule="auto"/>
        <w:rPr>
          <w:szCs w:val="28"/>
        </w:rPr>
      </w:pPr>
      <w:r w:rsidRPr="00784CB1">
        <w:rPr>
          <w:rFonts w:eastAsia="Times New Roman" w:cs="Times New Roman"/>
          <w:color w:val="000000"/>
          <w:szCs w:val="28"/>
          <w:lang w:eastAsia="ru-RU"/>
        </w:rPr>
        <w:t>Лидер музыкальной жизни города – Ново</w:t>
      </w:r>
      <w:r w:rsidR="00800F67">
        <w:rPr>
          <w:rFonts w:eastAsia="Times New Roman" w:cs="Times New Roman"/>
          <w:color w:val="000000"/>
          <w:szCs w:val="28"/>
          <w:lang w:eastAsia="ru-RU"/>
        </w:rPr>
        <w:t>сибирская филармония работает с </w:t>
      </w:r>
      <w:r w:rsidRPr="00784CB1">
        <w:rPr>
          <w:rFonts w:eastAsia="Times New Roman" w:cs="Times New Roman"/>
          <w:color w:val="000000"/>
          <w:szCs w:val="28"/>
          <w:lang w:eastAsia="ru-RU"/>
        </w:rPr>
        <w:t>1937 года и объединяет около двух десятков коллективов, среди них известные далеко за пределами России: Новосибирский академический симфонический оркестр, камерный хор, камерный оркестр, квартет Filarmonica, вокальный ансамбль Павла Шаромова, ансамбль ранней музыки Insula Magica, хоровой ансамбль «Маркелловы голоса», концертный духовой оркестр, джаз-оркестр «Сибирский диксиленд», Биг-бэнд Владимира Толкачева и другие.</w:t>
      </w:r>
      <w:r>
        <w:rPr>
          <w:rFonts w:eastAsia="Times New Roman" w:cs="Times New Roman"/>
          <w:color w:val="000000"/>
          <w:szCs w:val="28"/>
          <w:lang w:eastAsia="ru-RU"/>
        </w:rPr>
        <w:t xml:space="preserve"> </w:t>
      </w:r>
      <w:r w:rsidR="00D51F34">
        <w:rPr>
          <w:szCs w:val="28"/>
        </w:rPr>
        <w:t>Наряду с </w:t>
      </w:r>
      <w:r w:rsidRPr="006C7645">
        <w:rPr>
          <w:szCs w:val="28"/>
        </w:rPr>
        <w:t xml:space="preserve">концертной деятельностью занимается гастрольными проектами, проводит крупные международные фестивали, среди которых Международный Рождественский фестиваль искусств, Транссибирский Арт-Фестиваль, Sib Jazz Fest и другие. </w:t>
      </w:r>
    </w:p>
    <w:p w:rsidR="006C7645" w:rsidRPr="006C7645" w:rsidRDefault="006C7645" w:rsidP="006C7645">
      <w:pPr>
        <w:spacing w:line="240" w:lineRule="auto"/>
        <w:rPr>
          <w:szCs w:val="28"/>
        </w:rPr>
      </w:pPr>
      <w:r w:rsidRPr="006C7645">
        <w:rPr>
          <w:rFonts w:eastAsia="Times New Roman" w:cs="Times New Roman"/>
          <w:color w:val="000000"/>
          <w:szCs w:val="28"/>
          <w:lang w:eastAsia="ru-RU"/>
        </w:rPr>
        <w:t xml:space="preserve">К культурным достопримечательностям города </w:t>
      </w:r>
      <w:r w:rsidR="00CF0814">
        <w:rPr>
          <w:rFonts w:eastAsia="Times New Roman" w:cs="Times New Roman"/>
          <w:color w:val="000000"/>
          <w:szCs w:val="28"/>
          <w:lang w:eastAsia="ru-RU"/>
        </w:rPr>
        <w:t xml:space="preserve">и любимым местом отдыха горожан </w:t>
      </w:r>
      <w:r w:rsidRPr="006C7645">
        <w:rPr>
          <w:rFonts w:eastAsia="Times New Roman" w:cs="Times New Roman"/>
          <w:color w:val="000000"/>
          <w:szCs w:val="28"/>
          <w:lang w:eastAsia="ru-RU"/>
        </w:rPr>
        <w:t xml:space="preserve">можно отнести Новосибирский зоопарк </w:t>
      </w:r>
      <w:r w:rsidRPr="006C7645">
        <w:rPr>
          <w:szCs w:val="28"/>
        </w:rPr>
        <w:t>имени Ростислава Александровича Шило</w:t>
      </w:r>
      <w:r w:rsidRPr="006C7645">
        <w:rPr>
          <w:rFonts w:eastAsia="Times New Roman" w:cs="Times New Roman"/>
          <w:color w:val="000000"/>
          <w:szCs w:val="28"/>
          <w:lang w:eastAsia="ru-RU"/>
        </w:rPr>
        <w:t xml:space="preserve">, расположенный на территории Заельцовского лесопарка. </w:t>
      </w:r>
      <w:r w:rsidRPr="005971AB">
        <w:rPr>
          <w:rFonts w:eastAsia="Times New Roman" w:cs="Times New Roman"/>
          <w:color w:val="000000"/>
          <w:szCs w:val="28"/>
          <w:lang w:eastAsia="ru-RU"/>
        </w:rPr>
        <w:t xml:space="preserve">В нем содержатся </w:t>
      </w:r>
      <w:r w:rsidR="008A059D" w:rsidRPr="005971AB">
        <w:rPr>
          <w:szCs w:val="28"/>
        </w:rPr>
        <w:t>11 </w:t>
      </w:r>
      <w:r w:rsidR="00CF0814" w:rsidRPr="005971AB">
        <w:rPr>
          <w:szCs w:val="28"/>
        </w:rPr>
        <w:t xml:space="preserve">525 особей 798 видов животных, </w:t>
      </w:r>
      <w:r w:rsidR="00DE21DC" w:rsidRPr="005971AB">
        <w:rPr>
          <w:szCs w:val="28"/>
        </w:rPr>
        <w:t>из которых 504 вида занесены в Международную Красную Книгу, 59 видов – в Красную Книгу России.</w:t>
      </w:r>
    </w:p>
    <w:p w:rsidR="006C7645" w:rsidRPr="006C7645" w:rsidRDefault="006C7645" w:rsidP="006C7645">
      <w:pPr>
        <w:spacing w:line="240" w:lineRule="auto"/>
        <w:rPr>
          <w:rFonts w:eastAsia="Times New Roman" w:cs="Times New Roman"/>
          <w:color w:val="000000"/>
          <w:szCs w:val="28"/>
          <w:lang w:eastAsia="ru-RU"/>
        </w:rPr>
      </w:pPr>
      <w:r w:rsidRPr="006C7645">
        <w:fldChar w:fldCharType="begin"/>
      </w:r>
      <w:r w:rsidRPr="006C7645">
        <w:instrText>HYPERLINK "http://ru.wikipedia.org/wiki/%D0%9F%D0%BB%D0%B0%D0%BD%D0%B5%D1%82%D0%B0%D1%80%D0%B8%D0%B9" \o "Планетарий"</w:instrText>
      </w:r>
      <w:r w:rsidRPr="006C7645">
        <w:fldChar w:fldCharType="separate"/>
      </w:r>
      <w:r w:rsidRPr="006C7645">
        <w:rPr>
          <w:rFonts w:eastAsia="Times New Roman" w:cs="Times New Roman"/>
          <w:color w:val="000000"/>
          <w:szCs w:val="28"/>
          <w:lang w:eastAsia="ru-RU"/>
        </w:rPr>
        <w:t xml:space="preserve">В Новосибирске работают множество музеев (государственный художественный музей, государственный краеведческий музей, музей казачьей славы, музей железнодорожной техники им. Н. А. Акулинина, музей «Сибирская береста», музей Рериха Н.К., музей Солнца и др.), </w:t>
      </w:r>
      <w:r w:rsidRPr="006C7645">
        <w:rPr>
          <w:rFonts w:cs="Times New Roman"/>
          <w:bCs/>
          <w:szCs w:val="28"/>
          <w:shd w:val="clear" w:color="auto" w:fill="FFFFFF"/>
        </w:rPr>
        <w:t>мультимедийный парк-музей «Россия — Моя история»</w:t>
      </w:r>
      <w:r w:rsidRPr="006C7645">
        <w:rPr>
          <w:rFonts w:eastAsia="Times New Roman" w:cs="Times New Roman"/>
          <w:color w:val="000000"/>
          <w:szCs w:val="28"/>
          <w:lang w:eastAsia="ru-RU"/>
        </w:rPr>
        <w:t>.</w:t>
      </w:r>
    </w:p>
    <w:p w:rsidR="006C7645" w:rsidRPr="006C7645" w:rsidRDefault="006C7645" w:rsidP="006C7645">
      <w:pPr>
        <w:spacing w:line="240" w:lineRule="auto"/>
      </w:pPr>
      <w:r w:rsidRPr="006C7645">
        <w:rPr>
          <w:rFonts w:eastAsia="Times New Roman" w:cs="Times New Roman"/>
          <w:color w:val="000000"/>
          <w:szCs w:val="28"/>
          <w:lang w:eastAsia="ru-RU"/>
        </w:rPr>
        <w:t>В 2012 году в городе появилась новая достопримечательность – Новосибирский детско-юношеский астрофизический центр (планетарий) – крупнейший в азиатской части России.</w:t>
      </w:r>
      <w:r w:rsidRPr="006C7645">
        <w:fldChar w:fldCharType="end"/>
      </w:r>
    </w:p>
    <w:p w:rsidR="006C7645" w:rsidRPr="006C7645" w:rsidRDefault="006C7645" w:rsidP="006C7645">
      <w:pPr>
        <w:spacing w:line="240" w:lineRule="auto"/>
        <w:rPr>
          <w:szCs w:val="28"/>
        </w:rPr>
      </w:pPr>
      <w:r w:rsidRPr="006C7645">
        <w:rPr>
          <w:szCs w:val="28"/>
        </w:rPr>
        <w:t xml:space="preserve">Развитая инфраструктура и живописный внешний вид Михайловской набережной делают ее центром притяжения горожан и позволяют проводить крупные городские мероприятия. Набережная оборудована аттракционами, детской площадкой, спортивной площадкой, велодорожкой, пунктами проката спортивного инвентаря, киосками. </w:t>
      </w:r>
    </w:p>
    <w:p w:rsidR="006C7645" w:rsidRPr="00784CB1" w:rsidRDefault="006C7645" w:rsidP="006C7645">
      <w:pPr>
        <w:spacing w:line="240" w:lineRule="auto"/>
      </w:pPr>
      <w:r w:rsidRPr="006C7645">
        <w:t>Одной из строительных достопримечательностей Новосибирска стал</w:t>
      </w:r>
      <w:r w:rsidRPr="00784CB1">
        <w:t xml:space="preserve"> Бугринский мост, введенный в эксплуатацию в октябре 2014 года. Бугринский мост – самый большой арочный мост в России. Арка моста выполнена в форме лука, который является историческим символом Сибири. Считается самым длинным в мире – Новосибирский метромост (крытый мост, соединяющий берега реки Обь).</w:t>
      </w:r>
    </w:p>
    <w:p w:rsidR="006C7645" w:rsidRPr="00784CB1" w:rsidRDefault="006C7645" w:rsidP="006C7645">
      <w:pPr>
        <w:spacing w:line="240" w:lineRule="auto"/>
      </w:pPr>
      <w:r w:rsidRPr="00784CB1">
        <w:t>Также к достопримечательностям можно отнести Ботанический сад, старейшую библиотеку города Государственную публичную научно-техническую библиотеку СО РАН. Библиотека СО РАН сегодня стоит в ряду крупнейших библиотек страны и мира.</w:t>
      </w:r>
    </w:p>
    <w:p w:rsidR="006C7645" w:rsidRPr="00784CB1" w:rsidRDefault="006C7645" w:rsidP="006C7645">
      <w:pPr>
        <w:spacing w:line="240" w:lineRule="auto"/>
        <w:rPr>
          <w:szCs w:val="28"/>
        </w:rPr>
      </w:pPr>
      <w:r w:rsidRPr="00784CB1">
        <w:t xml:space="preserve">В 2016 году в Новосибирске открылись </w:t>
      </w:r>
      <w:r w:rsidRPr="00784CB1">
        <w:rPr>
          <w:szCs w:val="28"/>
        </w:rPr>
        <w:t>Центр океанографии и морской биологии «Дельфиния», крытый аквапарк.</w:t>
      </w:r>
    </w:p>
    <w:p w:rsidR="00657878" w:rsidRPr="00784CB1" w:rsidRDefault="00FF448B" w:rsidP="00FF448B">
      <w:pPr>
        <w:spacing w:line="240" w:lineRule="auto"/>
        <w:rPr>
          <w:b/>
        </w:rPr>
      </w:pPr>
      <w:r w:rsidRPr="005971AB">
        <w:rPr>
          <w:color w:val="000000" w:themeColor="text1"/>
          <w:szCs w:val="28"/>
        </w:rPr>
        <w:t>На территории города Новосибирска расположено 238 общественных территорий общей площадью – 1799 га, в том числе: Центральный сибирский Ботанический сад СО РАН, расположенный в Академгородке и Дендрологиче-ский парк, расположенный в Заельцовском районе, 11 парков культуры и отдыха и 98 скверов и 26 бульваров. Точками притяжения на правом берегу являются парки культуры и отдыха «Центральный», «Михайловская набережная», «Заельцовский», скверы «Первомайский» и «Театральный», на левом берегу – сквер Славы у Монумента Славы, парки «Арена», «Затулинский», «Бугринская роща».</w:t>
      </w:r>
    </w:p>
    <w:p w:rsidR="000469F9" w:rsidRDefault="000469F9" w:rsidP="00FE3C85">
      <w:pPr>
        <w:spacing w:line="240" w:lineRule="auto"/>
        <w:ind w:firstLine="0"/>
        <w:jc w:val="center"/>
        <w:outlineLvl w:val="0"/>
        <w:rPr>
          <w:b/>
        </w:rPr>
      </w:pPr>
    </w:p>
    <w:p w:rsidR="00FF5853" w:rsidRPr="002C4172" w:rsidRDefault="00FF5853" w:rsidP="00FE3C85">
      <w:pPr>
        <w:spacing w:line="240" w:lineRule="auto"/>
        <w:ind w:firstLine="0"/>
        <w:jc w:val="center"/>
        <w:outlineLvl w:val="0"/>
        <w:rPr>
          <w:b/>
        </w:rPr>
      </w:pPr>
      <w:r w:rsidRPr="00784CB1">
        <w:rPr>
          <w:b/>
        </w:rPr>
        <w:t>8.2. Точки роста</w:t>
      </w:r>
    </w:p>
    <w:p w:rsidR="00FF5853" w:rsidRPr="002C4172" w:rsidRDefault="00FF5853" w:rsidP="000E0D91">
      <w:pPr>
        <w:numPr>
          <w:ilvl w:val="0"/>
          <w:numId w:val="1"/>
        </w:numPr>
        <w:autoSpaceDE w:val="0"/>
        <w:autoSpaceDN w:val="0"/>
        <w:adjustRightInd w:val="0"/>
        <w:spacing w:line="240" w:lineRule="auto"/>
        <w:ind w:left="0" w:firstLine="357"/>
        <w:rPr>
          <w:szCs w:val="28"/>
          <w:lang w:eastAsia="ru-RU"/>
        </w:rPr>
      </w:pPr>
      <w:r w:rsidRPr="002C4172">
        <w:rPr>
          <w:szCs w:val="28"/>
          <w:lang w:eastAsia="ru-RU"/>
        </w:rPr>
        <w:t>Модернизация, расширение или создание высокотехнологичных производств, а также инновационной инфраструктуры, обеспечивающей разработку и выпуск наукоемкой конкурентоспособной продукции и услуг.</w:t>
      </w:r>
    </w:p>
    <w:p w:rsidR="00FF5853" w:rsidRPr="002C4172" w:rsidRDefault="00FF5853" w:rsidP="000E0D91">
      <w:pPr>
        <w:numPr>
          <w:ilvl w:val="0"/>
          <w:numId w:val="1"/>
        </w:numPr>
        <w:autoSpaceDE w:val="0"/>
        <w:autoSpaceDN w:val="0"/>
        <w:adjustRightInd w:val="0"/>
        <w:spacing w:line="240" w:lineRule="auto"/>
        <w:ind w:left="0" w:firstLine="357"/>
        <w:rPr>
          <w:szCs w:val="28"/>
          <w:lang w:eastAsia="ru-RU"/>
        </w:rPr>
      </w:pPr>
      <w:r w:rsidRPr="002C4172">
        <w:rPr>
          <w:szCs w:val="28"/>
          <w:lang w:eastAsia="ru-RU"/>
        </w:rPr>
        <w:t>Строительство и реконструкция объектов дорожно-транспортной и инженерной инфраструктуры.</w:t>
      </w:r>
    </w:p>
    <w:p w:rsidR="00FF5853" w:rsidRPr="002C4172" w:rsidRDefault="00FF5853" w:rsidP="000E0D91">
      <w:pPr>
        <w:numPr>
          <w:ilvl w:val="0"/>
          <w:numId w:val="1"/>
        </w:numPr>
        <w:autoSpaceDE w:val="0"/>
        <w:autoSpaceDN w:val="0"/>
        <w:adjustRightInd w:val="0"/>
        <w:spacing w:line="240" w:lineRule="auto"/>
        <w:ind w:left="0" w:firstLine="357"/>
        <w:rPr>
          <w:szCs w:val="28"/>
          <w:lang w:eastAsia="ru-RU"/>
        </w:rPr>
      </w:pPr>
      <w:r w:rsidRPr="002C4172">
        <w:rPr>
          <w:szCs w:val="28"/>
          <w:lang w:eastAsia="ru-RU"/>
        </w:rPr>
        <w:t>Строительство и реконструкция общественно значимых объектов в сфере образования, культуры, физической культуры и спорта, здравоохранения.</w:t>
      </w:r>
    </w:p>
    <w:p w:rsidR="00FF5853" w:rsidRPr="002C4172" w:rsidRDefault="00FF5853" w:rsidP="000E0D91">
      <w:pPr>
        <w:numPr>
          <w:ilvl w:val="0"/>
          <w:numId w:val="1"/>
        </w:numPr>
        <w:suppressAutoHyphens/>
        <w:spacing w:line="240" w:lineRule="auto"/>
        <w:ind w:left="0" w:firstLine="357"/>
        <w:rPr>
          <w:szCs w:val="28"/>
        </w:rPr>
      </w:pPr>
      <w:r w:rsidRPr="002C4172">
        <w:rPr>
          <w:szCs w:val="28"/>
        </w:rPr>
        <w:t>Осуществление мероприятий в рамках формирования Новосибирской агломерации.</w:t>
      </w:r>
    </w:p>
    <w:p w:rsidR="00312115" w:rsidRPr="00312115" w:rsidRDefault="00FF5853" w:rsidP="00312115">
      <w:pPr>
        <w:numPr>
          <w:ilvl w:val="0"/>
          <w:numId w:val="1"/>
        </w:numPr>
        <w:suppressAutoHyphens/>
        <w:spacing w:line="240" w:lineRule="auto"/>
        <w:ind w:left="0" w:firstLine="357"/>
        <w:rPr>
          <w:szCs w:val="28"/>
        </w:rPr>
      </w:pPr>
      <w:r w:rsidRPr="002C4172">
        <w:rPr>
          <w:szCs w:val="28"/>
        </w:rPr>
        <w:t>Развитие кадрового потенциала города, создание условий для формирования квалифицированных кадров для инновационной экономики города.</w:t>
      </w:r>
    </w:p>
    <w:p w:rsidR="00312115" w:rsidRPr="005971AB" w:rsidRDefault="00312115" w:rsidP="00312115">
      <w:pPr>
        <w:spacing w:line="240" w:lineRule="auto"/>
        <w:rPr>
          <w:szCs w:val="28"/>
        </w:rPr>
      </w:pPr>
      <w:r w:rsidRPr="005971AB">
        <w:rPr>
          <w:szCs w:val="28"/>
        </w:rPr>
        <w:t xml:space="preserve">Новосибирск – третий по численности населения город России (уступает только Москве и Санкт-Петербургу). </w:t>
      </w:r>
    </w:p>
    <w:p w:rsidR="00312115" w:rsidRPr="005971AB" w:rsidRDefault="00312115" w:rsidP="00312115">
      <w:pPr>
        <w:spacing w:line="240" w:lineRule="auto"/>
        <w:rPr>
          <w:szCs w:val="28"/>
        </w:rPr>
      </w:pPr>
      <w:r w:rsidRPr="005971AB">
        <w:rPr>
          <w:szCs w:val="28"/>
        </w:rPr>
        <w:t xml:space="preserve">Современный Новосибирск – это деловой, торгово-финансовый, научно-промышленный и культурный центр азиатской части России. </w:t>
      </w:r>
    </w:p>
    <w:p w:rsidR="00312115" w:rsidRPr="005971AB" w:rsidRDefault="00312115" w:rsidP="00312115">
      <w:pPr>
        <w:spacing w:line="240" w:lineRule="auto"/>
        <w:rPr>
          <w:szCs w:val="28"/>
        </w:rPr>
      </w:pPr>
      <w:r w:rsidRPr="005971AB">
        <w:rPr>
          <w:szCs w:val="28"/>
        </w:rPr>
        <w:t xml:space="preserve">Экономика города Новосибирска характеризуется высокой степенью диверсификации, что обеспечивает ее устойчивость и эффективность. </w:t>
      </w:r>
    </w:p>
    <w:p w:rsidR="00312115" w:rsidRPr="005971AB" w:rsidRDefault="00312115" w:rsidP="00312115">
      <w:pPr>
        <w:spacing w:line="240" w:lineRule="auto"/>
        <w:rPr>
          <w:szCs w:val="28"/>
        </w:rPr>
      </w:pPr>
      <w:r w:rsidRPr="005971AB">
        <w:rPr>
          <w:szCs w:val="28"/>
        </w:rPr>
        <w:t>Промышленность занимает одну из доминирующих позиций в экономике города Новосибирска. Положительная динамика отрасли обеспечивается за счет обрабатывающих производств. Промышленные предприятия города имеют высокие научно-технические возможности для разработки и освоения производства наукоемкой инновационной продукции.</w:t>
      </w:r>
    </w:p>
    <w:p w:rsidR="00042765" w:rsidRPr="005971AB" w:rsidRDefault="00312115" w:rsidP="00042765">
      <w:pPr>
        <w:spacing w:line="240" w:lineRule="auto"/>
        <w:rPr>
          <w:szCs w:val="28"/>
        </w:rPr>
      </w:pPr>
      <w:r w:rsidRPr="005971AB">
        <w:rPr>
          <w:szCs w:val="28"/>
        </w:rPr>
        <w:t>Новосибирск – крупнейший транспортный узел Сиби</w:t>
      </w:r>
      <w:r w:rsidR="003A3B78" w:rsidRPr="005971AB">
        <w:rPr>
          <w:szCs w:val="28"/>
        </w:rPr>
        <w:t>ри: через него проходят Трансси</w:t>
      </w:r>
      <w:r w:rsidRPr="005971AB">
        <w:rPr>
          <w:szCs w:val="28"/>
        </w:rPr>
        <w:t xml:space="preserve">бирская магистраль, железные и шоссейные дороги, связывая Сибирь, </w:t>
      </w:r>
      <w:r w:rsidR="003A3B78" w:rsidRPr="005971AB">
        <w:rPr>
          <w:szCs w:val="28"/>
        </w:rPr>
        <w:t>Дальний Восток и Сред</w:t>
      </w:r>
      <w:r w:rsidRPr="005971AB">
        <w:rPr>
          <w:szCs w:val="28"/>
        </w:rPr>
        <w:t xml:space="preserve">нюю Азию с европейскими регионами России. Новосибирск связан авиационными линиями с более чем 100 городами России и мира. </w:t>
      </w:r>
    </w:p>
    <w:p w:rsidR="00042765" w:rsidRPr="005E3E73" w:rsidRDefault="00042765" w:rsidP="00042765">
      <w:pPr>
        <w:spacing w:line="240" w:lineRule="auto"/>
        <w:rPr>
          <w:szCs w:val="28"/>
        </w:rPr>
      </w:pPr>
      <w:r w:rsidRPr="005E3E73">
        <w:rPr>
          <w:szCs w:val="28"/>
        </w:rPr>
        <w:t xml:space="preserve">С 01 февраля 2023 года введены в эксплуатацию на маршруте № 36 </w:t>
      </w:r>
      <w:r w:rsidR="00F7435A" w:rsidRPr="005E3E73">
        <w:rPr>
          <w:szCs w:val="28"/>
        </w:rPr>
        <w:t xml:space="preserve"> </w:t>
      </w:r>
      <w:r w:rsidRPr="005E3E73">
        <w:rPr>
          <w:szCs w:val="28"/>
        </w:rPr>
        <w:t xml:space="preserve">9 ед. новых троллейбусов с большой дальностью автономного хода, полученные в соответствии с договором финансовой аренды (лизинга), заключенным МКП «ГЭТ» с АО «Государственная транспортная лизинговая компания» в рамках участия Новосибирской области в национальном проекте «Безопасные качественные дороги». </w:t>
      </w:r>
    </w:p>
    <w:p w:rsidR="00042765" w:rsidRPr="005E3E73" w:rsidRDefault="00042765" w:rsidP="00042765">
      <w:pPr>
        <w:spacing w:line="240" w:lineRule="auto"/>
        <w:rPr>
          <w:szCs w:val="28"/>
        </w:rPr>
      </w:pPr>
      <w:r w:rsidRPr="005E3E73">
        <w:rPr>
          <w:szCs w:val="28"/>
        </w:rPr>
        <w:t>В соответствии с заключенным с АО «Сбербанк Лизинг» договором финансовой аренды (лизинга), планируется получение МКП «ГЭТ» в период с июня по ноябрь 2023 года 120 ед. новых троллейбусов с большой дальностью автономного хода на условиях софинансирования из бюджета Новосибирской области. Все приобретаемые троллейбусы соответствуют требованиям «доступной среды».</w:t>
      </w:r>
    </w:p>
    <w:p w:rsidR="00042765" w:rsidRPr="005E3E73" w:rsidRDefault="00042765" w:rsidP="00042765">
      <w:pPr>
        <w:spacing w:line="240" w:lineRule="auto"/>
        <w:rPr>
          <w:szCs w:val="28"/>
        </w:rPr>
      </w:pPr>
      <w:r w:rsidRPr="005E3E73">
        <w:rPr>
          <w:szCs w:val="28"/>
        </w:rPr>
        <w:t>Ввод в эксплуатацию 129 ед. троллейбусов с увеличенной дальностью автономного хода позволит, начиная с 2023 года, открыть новую эпоху в развитии троллейбусного движения в городе Новосибирске и активно развивать маршрутную сеть без строительства новых участков контактной сети и тяговых подстанций.</w:t>
      </w:r>
    </w:p>
    <w:p w:rsidR="00312115" w:rsidRPr="005E3E73" w:rsidRDefault="00312115" w:rsidP="00312115">
      <w:pPr>
        <w:spacing w:line="240" w:lineRule="auto"/>
        <w:rPr>
          <w:szCs w:val="28"/>
        </w:rPr>
      </w:pPr>
      <w:r w:rsidRPr="005E3E73">
        <w:rPr>
          <w:szCs w:val="28"/>
        </w:rPr>
        <w:t>В пределах городской агломерации расположен один из крупнейших в стране и самый крупный в Сибири Международный а</w:t>
      </w:r>
      <w:r w:rsidR="003A3B78" w:rsidRPr="005E3E73">
        <w:rPr>
          <w:szCs w:val="28"/>
        </w:rPr>
        <w:t>эропорт Новосибирск (Толмаче</w:t>
      </w:r>
      <w:r w:rsidRPr="005E3E73">
        <w:rPr>
          <w:szCs w:val="28"/>
        </w:rPr>
        <w:t>во) им. А. И. Покрышкина.</w:t>
      </w:r>
    </w:p>
    <w:p w:rsidR="00312115" w:rsidRPr="005E3E73" w:rsidRDefault="00312115" w:rsidP="00312115">
      <w:pPr>
        <w:spacing w:line="240" w:lineRule="auto"/>
        <w:rPr>
          <w:szCs w:val="28"/>
        </w:rPr>
      </w:pPr>
      <w:r w:rsidRPr="005E3E73">
        <w:rPr>
          <w:szCs w:val="28"/>
        </w:rPr>
        <w:t xml:space="preserve">Новосибирск является также речным портом. Пересечение водных и наземных путей стало дополнительным фактором его роста. Навигация на Оби состоит из перевозки транзитных грузов на дальние расстояния, местных пассажирских перевозок и добычи песка. </w:t>
      </w:r>
    </w:p>
    <w:p w:rsidR="00312115" w:rsidRPr="005E3E73" w:rsidRDefault="00312115" w:rsidP="00312115">
      <w:pPr>
        <w:spacing w:line="240" w:lineRule="auto"/>
        <w:rPr>
          <w:szCs w:val="28"/>
        </w:rPr>
      </w:pPr>
      <w:r w:rsidRPr="005E3E73">
        <w:rPr>
          <w:szCs w:val="28"/>
        </w:rPr>
        <w:t>Новосибирск ежегодно демонстрирует ввод жилья более 1 млн. кв. м.</w:t>
      </w:r>
    </w:p>
    <w:p w:rsidR="00312115" w:rsidRPr="005E3E73" w:rsidRDefault="00312115" w:rsidP="00312115">
      <w:pPr>
        <w:spacing w:line="240" w:lineRule="auto"/>
        <w:rPr>
          <w:szCs w:val="28"/>
        </w:rPr>
      </w:pPr>
      <w:r w:rsidRPr="005E3E73">
        <w:rPr>
          <w:szCs w:val="28"/>
        </w:rPr>
        <w:t>В городе активно развивается сфера потребительског</w:t>
      </w:r>
      <w:r w:rsidR="003A3B78" w:rsidRPr="005E3E73">
        <w:rPr>
          <w:szCs w:val="28"/>
        </w:rPr>
        <w:t>о рынка. Обеспеченность торговы</w:t>
      </w:r>
      <w:r w:rsidRPr="005E3E73">
        <w:rPr>
          <w:szCs w:val="28"/>
        </w:rPr>
        <w:t xml:space="preserve">ми площадями значительно превышает уровень нормативного для Новосибирска значения. Успешно работают международные торговые сети, активно развиваются сетевые предприятия федерального и регионального значения. </w:t>
      </w:r>
    </w:p>
    <w:p w:rsidR="00312115" w:rsidRPr="005E3E73" w:rsidRDefault="00312115" w:rsidP="00312115">
      <w:pPr>
        <w:spacing w:line="240" w:lineRule="auto"/>
        <w:rPr>
          <w:szCs w:val="28"/>
        </w:rPr>
      </w:pPr>
      <w:r w:rsidRPr="005E3E73">
        <w:rPr>
          <w:szCs w:val="28"/>
        </w:rPr>
        <w:t>Образовательный комплекс города Новосибирска п</w:t>
      </w:r>
      <w:r w:rsidR="003A3B78" w:rsidRPr="005E3E73">
        <w:rPr>
          <w:szCs w:val="28"/>
        </w:rPr>
        <w:t>редставлен сетью дошкольных, об</w:t>
      </w:r>
      <w:r w:rsidRPr="005E3E73">
        <w:rPr>
          <w:szCs w:val="28"/>
        </w:rPr>
        <w:t xml:space="preserve">щеобразовательных, средних и высших профессиональных образовательных организаций, а также инфраструктурой дополнительного образования. Город Новосибирск обеспечивает высокий уровень профессионального образования, здесь сконцентрировано максимальное количество в Сибирском федеральном округе образовательных организаций высшего образования. </w:t>
      </w:r>
    </w:p>
    <w:p w:rsidR="00312115" w:rsidRPr="005E3E73" w:rsidRDefault="00312115" w:rsidP="00312115">
      <w:pPr>
        <w:spacing w:line="240" w:lineRule="auto"/>
        <w:rPr>
          <w:szCs w:val="28"/>
        </w:rPr>
      </w:pPr>
      <w:r w:rsidRPr="005E3E73">
        <w:rPr>
          <w:szCs w:val="28"/>
        </w:rPr>
        <w:t xml:space="preserve">Новосибирск – научный центр России. Всемирную известность Новосибирску принес Новосибирский Академгородок (Новосибирский научный центр Сибирского отделения Российской академии наук), на территории которого расположены десятки научно-исследовательских институтов, Новосибирский государственный университет, Специализированный учебно-научный центр НГУ, Высший колледж Информатики НГУ. Недалеко от Новосибирска, в наукограде Кольцово находится Государственный научный центр вирусологии и биотехнологии «Вектор». </w:t>
      </w:r>
    </w:p>
    <w:p w:rsidR="00312115" w:rsidRPr="005E3E73" w:rsidRDefault="00312115" w:rsidP="00312115">
      <w:pPr>
        <w:spacing w:line="240" w:lineRule="auto"/>
        <w:rPr>
          <w:szCs w:val="28"/>
        </w:rPr>
      </w:pPr>
      <w:r w:rsidRPr="005E3E73">
        <w:rPr>
          <w:szCs w:val="28"/>
        </w:rPr>
        <w:t xml:space="preserve">Создание наилучших условий для генерации и развития инновационных компаний обеспечивает Технопарк новосибирского Академгородка (Академпарк) – комплексный технологический парк, обладающий уникальной технологической и деловой инфраструктурой для успешного развития высокотехнологичных предприятий. </w:t>
      </w:r>
    </w:p>
    <w:p w:rsidR="00312115" w:rsidRPr="005E3E73" w:rsidRDefault="00312115" w:rsidP="00312115">
      <w:pPr>
        <w:spacing w:line="240" w:lineRule="auto"/>
        <w:rPr>
          <w:szCs w:val="28"/>
        </w:rPr>
      </w:pPr>
      <w:r w:rsidRPr="005E3E73">
        <w:rPr>
          <w:szCs w:val="28"/>
        </w:rPr>
        <w:t>Город Новосибирск – признанный культурный центр России. Достопримечательностями Новосибирска являются театры, среди которых наиболее известными считаются крупнейший в стране НОВАТ – историко-архитектурный символ и визитная карточка не только Новосибирска, но Сибири и России в целом, академический театр «Красный факел», академический молодежный театр «Глобус», городской драматический театр под руководством С. Афанасьева.</w:t>
      </w:r>
    </w:p>
    <w:p w:rsidR="00312115" w:rsidRPr="005E3E73" w:rsidRDefault="00312115" w:rsidP="00312115">
      <w:pPr>
        <w:spacing w:line="240" w:lineRule="auto"/>
        <w:rPr>
          <w:szCs w:val="28"/>
        </w:rPr>
      </w:pPr>
      <w:r w:rsidRPr="005E3E73">
        <w:rPr>
          <w:szCs w:val="28"/>
        </w:rPr>
        <w:t>Лидер музыкальной жизни города – Новосибирская г</w:t>
      </w:r>
      <w:r w:rsidR="003A3B78" w:rsidRPr="005E3E73">
        <w:rPr>
          <w:szCs w:val="28"/>
        </w:rPr>
        <w:t>осударственная филармония. Госу</w:t>
      </w:r>
      <w:r w:rsidRPr="005E3E73">
        <w:rPr>
          <w:szCs w:val="28"/>
        </w:rPr>
        <w:t>дарственный концертный зал имени А. М. Каца является традиционным местом проведения ежегодного Транссибирского арт-фестиваля при участии музыкантов мирового уровня.</w:t>
      </w:r>
    </w:p>
    <w:p w:rsidR="001840ED" w:rsidRPr="002C0132" w:rsidRDefault="00312115" w:rsidP="00312115">
      <w:pPr>
        <w:spacing w:line="240" w:lineRule="auto"/>
        <w:rPr>
          <w:rFonts w:eastAsia="Times New Roman" w:cs="Times New Roman"/>
          <w:szCs w:val="28"/>
          <w:lang w:eastAsia="ru-RU"/>
        </w:rPr>
        <w:sectPr w:rsidR="001840ED" w:rsidRPr="002C0132" w:rsidSect="00F7435A">
          <w:pgSz w:w="11906" w:h="16838"/>
          <w:pgMar w:top="1134" w:right="850" w:bottom="993" w:left="1134" w:header="708" w:footer="414" w:gutter="0"/>
          <w:cols w:space="708"/>
          <w:titlePg/>
          <w:docGrid w:linePitch="381"/>
        </w:sectPr>
      </w:pPr>
      <w:r w:rsidRPr="005E3E73">
        <w:rPr>
          <w:szCs w:val="28"/>
        </w:rPr>
        <w:t>В Новосибирском зоопарке им. Р. А. Шило на значит</w:t>
      </w:r>
      <w:r w:rsidR="003A3B78" w:rsidRPr="005E3E73">
        <w:rPr>
          <w:szCs w:val="28"/>
        </w:rPr>
        <w:t>ельном удалении от морей и океа</w:t>
      </w:r>
      <w:r w:rsidRPr="005E3E73">
        <w:rPr>
          <w:szCs w:val="28"/>
        </w:rPr>
        <w:t>нов реализован уникальный для Сибири проект высокотехнологичного круглогодичного стационарного научно-познавательного океанографического комплекса – Центр океанографии и морской биологии «Дельфиния».</w:t>
      </w:r>
      <w:r w:rsidRPr="00312115">
        <w:rPr>
          <w:szCs w:val="28"/>
        </w:rPr>
        <w:t xml:space="preserve"> </w:t>
      </w:r>
      <w:r w:rsidR="0043624E" w:rsidRPr="0043624E">
        <w:rPr>
          <w:rFonts w:eastAsia="Times New Roman" w:cs="Times New Roman"/>
          <w:szCs w:val="28"/>
          <w:lang w:eastAsia="ru-RU"/>
        </w:rPr>
        <w:t xml:space="preserve"> </w:t>
      </w:r>
    </w:p>
    <w:p w:rsidR="008F0E81" w:rsidRDefault="008F0E81" w:rsidP="008F0E81">
      <w:pPr>
        <w:tabs>
          <w:tab w:val="left" w:pos="5103"/>
          <w:tab w:val="left" w:pos="8640"/>
        </w:tabs>
        <w:spacing w:line="240" w:lineRule="auto"/>
        <w:ind w:firstLine="0"/>
        <w:jc w:val="center"/>
        <w:rPr>
          <w:rFonts w:cs="Times New Roman"/>
          <w:b/>
          <w:szCs w:val="28"/>
        </w:rPr>
      </w:pPr>
      <w:r w:rsidRPr="002C4172">
        <w:rPr>
          <w:rFonts w:cs="Times New Roman"/>
          <w:b/>
          <w:szCs w:val="28"/>
        </w:rPr>
        <w:t>8.</w:t>
      </w:r>
      <w:r>
        <w:rPr>
          <w:rFonts w:cs="Times New Roman"/>
          <w:b/>
          <w:szCs w:val="28"/>
        </w:rPr>
        <w:t>3</w:t>
      </w:r>
      <w:r w:rsidRPr="002C4172">
        <w:rPr>
          <w:rFonts w:cs="Times New Roman"/>
          <w:b/>
          <w:szCs w:val="28"/>
        </w:rPr>
        <w:t>. </w:t>
      </w:r>
      <w:r>
        <w:rPr>
          <w:rFonts w:cs="Times New Roman"/>
          <w:b/>
          <w:szCs w:val="28"/>
        </w:rPr>
        <w:t>Реестр инвестиционных проектов</w:t>
      </w:r>
    </w:p>
    <w:p w:rsidR="008F0E81" w:rsidRDefault="008F0E81" w:rsidP="008F0E81">
      <w:pPr>
        <w:tabs>
          <w:tab w:val="left" w:pos="5103"/>
          <w:tab w:val="left" w:pos="8640"/>
        </w:tabs>
        <w:spacing w:line="240" w:lineRule="auto"/>
        <w:ind w:firstLine="0"/>
        <w:jc w:val="center"/>
        <w:rPr>
          <w:rFonts w:cs="Times New Roman"/>
          <w:b/>
          <w:szCs w:val="28"/>
        </w:rPr>
      </w:pPr>
    </w:p>
    <w:p w:rsidR="008F0E81" w:rsidRDefault="008F0E81" w:rsidP="00661B74">
      <w:pPr>
        <w:spacing w:line="240" w:lineRule="auto"/>
        <w:jc w:val="center"/>
        <w:outlineLvl w:val="1"/>
        <w:rPr>
          <w:rFonts w:cs="Times New Roman"/>
          <w:b/>
          <w:sz w:val="24"/>
          <w:szCs w:val="24"/>
        </w:rPr>
      </w:pPr>
      <w:r>
        <w:rPr>
          <w:rFonts w:cs="Times New Roman"/>
          <w:b/>
          <w:sz w:val="24"/>
          <w:szCs w:val="24"/>
        </w:rPr>
        <w:t xml:space="preserve">1. Реализуемые </w:t>
      </w:r>
      <w:r w:rsidR="004558F1">
        <w:rPr>
          <w:rFonts w:cs="Times New Roman"/>
          <w:b/>
          <w:sz w:val="24"/>
          <w:szCs w:val="24"/>
        </w:rPr>
        <w:t xml:space="preserve">и планируемые </w:t>
      </w:r>
      <w:r>
        <w:rPr>
          <w:rFonts w:cs="Times New Roman"/>
          <w:b/>
          <w:sz w:val="24"/>
          <w:szCs w:val="24"/>
        </w:rPr>
        <w:t xml:space="preserve">инвестиционные проекты на территории города Новосибирска </w:t>
      </w:r>
      <w:r w:rsidR="00333F96" w:rsidRPr="002C0132">
        <w:rPr>
          <w:rFonts w:cs="Times New Roman"/>
          <w:b/>
          <w:sz w:val="24"/>
          <w:szCs w:val="24"/>
        </w:rPr>
        <w:t xml:space="preserve">по состоянию </w:t>
      </w:r>
      <w:r w:rsidR="00AF7B02" w:rsidRPr="00AF7B02">
        <w:rPr>
          <w:rFonts w:cs="Times New Roman"/>
          <w:b/>
          <w:sz w:val="24"/>
          <w:szCs w:val="24"/>
        </w:rPr>
        <w:t>на 01.01.2023</w:t>
      </w:r>
    </w:p>
    <w:p w:rsidR="008F0E81" w:rsidRDefault="008F0E81" w:rsidP="00661B74">
      <w:pPr>
        <w:spacing w:line="240" w:lineRule="auto"/>
        <w:jc w:val="center"/>
        <w:rPr>
          <w:rFonts w:cs="Times New Roman"/>
          <w:b/>
          <w:sz w:val="24"/>
          <w:szCs w:val="24"/>
        </w:rPr>
      </w:pPr>
      <w:r>
        <w:rPr>
          <w:rFonts w:cs="Times New Roman"/>
          <w:b/>
          <w:sz w:val="24"/>
          <w:szCs w:val="24"/>
        </w:rPr>
        <w:t>(</w:t>
      </w:r>
      <w:r w:rsidR="00A97F14">
        <w:rPr>
          <w:rFonts w:cs="Times New Roman"/>
          <w:b/>
          <w:sz w:val="24"/>
          <w:szCs w:val="24"/>
        </w:rPr>
        <w:t>нарастающим итогом с начала 2022</w:t>
      </w:r>
      <w:r>
        <w:rPr>
          <w:rFonts w:cs="Times New Roman"/>
          <w:b/>
          <w:sz w:val="24"/>
          <w:szCs w:val="24"/>
        </w:rPr>
        <w:t xml:space="preserve"> года)</w:t>
      </w:r>
    </w:p>
    <w:p w:rsidR="00700BE6" w:rsidRDefault="00700BE6" w:rsidP="00661B74">
      <w:pPr>
        <w:spacing w:line="240" w:lineRule="auto"/>
        <w:jc w:val="center"/>
        <w:rPr>
          <w:rFonts w:cs="Times New Roman"/>
          <w:b/>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5"/>
        <w:gridCol w:w="2696"/>
        <w:gridCol w:w="2268"/>
        <w:gridCol w:w="1983"/>
        <w:gridCol w:w="2127"/>
        <w:gridCol w:w="2124"/>
        <w:gridCol w:w="1927"/>
        <w:gridCol w:w="1698"/>
      </w:tblGrid>
      <w:tr w:rsidR="00333425" w:rsidRPr="00B26799" w:rsidTr="00F369E0">
        <w:trPr>
          <w:trHeight w:val="510"/>
          <w:tblHeader/>
          <w:jc w:val="center"/>
        </w:trPr>
        <w:tc>
          <w:tcPr>
            <w:tcW w:w="261" w:type="pct"/>
            <w:vMerge w:val="restart"/>
            <w:shd w:val="clear" w:color="auto" w:fill="auto"/>
            <w:vAlign w:val="center"/>
          </w:tcPr>
          <w:p w:rsidR="00333425" w:rsidRPr="00B26799" w:rsidRDefault="00333425" w:rsidP="00333425">
            <w:pPr>
              <w:spacing w:line="240" w:lineRule="auto"/>
              <w:ind w:left="-28" w:firstLine="0"/>
              <w:jc w:val="left"/>
              <w:rPr>
                <w:rFonts w:eastAsia="DengXian" w:cs="Times New Roman"/>
                <w:b/>
                <w:sz w:val="20"/>
                <w:szCs w:val="20"/>
                <w:lang w:eastAsia="ru-RU"/>
              </w:rPr>
            </w:pPr>
            <w:r w:rsidRPr="00B26799">
              <w:rPr>
                <w:rFonts w:eastAsia="DengXian" w:cs="Times New Roman"/>
                <w:b/>
                <w:sz w:val="20"/>
                <w:szCs w:val="20"/>
                <w:lang w:eastAsia="ru-RU"/>
              </w:rPr>
              <w:t>№ п/п</w:t>
            </w:r>
          </w:p>
        </w:tc>
        <w:tc>
          <w:tcPr>
            <w:tcW w:w="862" w:type="pct"/>
            <w:vMerge w:val="restart"/>
            <w:shd w:val="clear" w:color="auto" w:fill="auto"/>
            <w:vAlign w:val="center"/>
          </w:tcPr>
          <w:p w:rsidR="00333425" w:rsidRPr="00B26799" w:rsidRDefault="00333425" w:rsidP="00333425">
            <w:pPr>
              <w:spacing w:line="240" w:lineRule="auto"/>
              <w:ind w:firstLine="0"/>
              <w:jc w:val="center"/>
              <w:rPr>
                <w:rFonts w:eastAsia="DengXian" w:cs="Times New Roman"/>
                <w:b/>
                <w:sz w:val="20"/>
                <w:szCs w:val="20"/>
                <w:lang w:eastAsia="ru-RU"/>
              </w:rPr>
            </w:pPr>
            <w:r w:rsidRPr="00B26799">
              <w:rPr>
                <w:rFonts w:eastAsia="DengXian" w:cs="Times New Roman"/>
                <w:b/>
                <w:sz w:val="20"/>
                <w:szCs w:val="20"/>
                <w:lang w:eastAsia="ru-RU"/>
              </w:rPr>
              <w:t>Инициатор проекта</w:t>
            </w:r>
          </w:p>
        </w:tc>
        <w:tc>
          <w:tcPr>
            <w:tcW w:w="725" w:type="pct"/>
            <w:vMerge w:val="restart"/>
            <w:shd w:val="clear" w:color="auto" w:fill="auto"/>
            <w:vAlign w:val="center"/>
          </w:tcPr>
          <w:p w:rsidR="00333425" w:rsidRPr="00B26799" w:rsidRDefault="00333425" w:rsidP="00333425">
            <w:pPr>
              <w:spacing w:line="240" w:lineRule="auto"/>
              <w:ind w:firstLine="0"/>
              <w:jc w:val="center"/>
              <w:rPr>
                <w:rFonts w:eastAsia="DengXian" w:cs="Times New Roman"/>
                <w:b/>
                <w:sz w:val="20"/>
                <w:szCs w:val="20"/>
                <w:lang w:eastAsia="ru-RU"/>
              </w:rPr>
            </w:pPr>
            <w:r w:rsidRPr="00F15066">
              <w:rPr>
                <w:rFonts w:eastAsia="DengXian" w:cs="Times New Roman"/>
                <w:b/>
                <w:sz w:val="20"/>
                <w:szCs w:val="20"/>
                <w:lang w:eastAsia="ru-RU"/>
              </w:rPr>
              <w:t>Наименование проекта, место расположения</w:t>
            </w:r>
          </w:p>
        </w:tc>
        <w:tc>
          <w:tcPr>
            <w:tcW w:w="634" w:type="pct"/>
            <w:vMerge w:val="restart"/>
            <w:shd w:val="clear" w:color="auto" w:fill="auto"/>
            <w:vAlign w:val="center"/>
          </w:tcPr>
          <w:p w:rsidR="00333425" w:rsidRPr="00B26799" w:rsidRDefault="00333425" w:rsidP="00333425">
            <w:pPr>
              <w:spacing w:line="240" w:lineRule="auto"/>
              <w:ind w:firstLine="0"/>
              <w:jc w:val="center"/>
              <w:rPr>
                <w:rFonts w:eastAsia="DengXian" w:cs="Times New Roman"/>
                <w:b/>
                <w:sz w:val="20"/>
                <w:szCs w:val="20"/>
                <w:lang w:eastAsia="ru-RU"/>
              </w:rPr>
            </w:pPr>
            <w:r w:rsidRPr="00B26799">
              <w:rPr>
                <w:rFonts w:eastAsia="DengXian" w:cs="Times New Roman"/>
                <w:b/>
                <w:sz w:val="20"/>
                <w:szCs w:val="20"/>
                <w:lang w:eastAsia="ru-RU"/>
              </w:rPr>
              <w:t>Период реализации</w:t>
            </w:r>
          </w:p>
        </w:tc>
        <w:tc>
          <w:tcPr>
            <w:tcW w:w="680" w:type="pct"/>
            <w:vMerge w:val="restart"/>
            <w:shd w:val="clear" w:color="auto" w:fill="auto"/>
            <w:vAlign w:val="center"/>
          </w:tcPr>
          <w:p w:rsidR="00333425" w:rsidRPr="00B26799" w:rsidRDefault="00333425" w:rsidP="00333425">
            <w:pPr>
              <w:spacing w:line="240" w:lineRule="auto"/>
              <w:ind w:firstLine="0"/>
              <w:jc w:val="center"/>
              <w:rPr>
                <w:rFonts w:eastAsia="DengXian" w:cs="Times New Roman"/>
                <w:b/>
                <w:sz w:val="20"/>
                <w:szCs w:val="20"/>
                <w:lang w:eastAsia="ru-RU"/>
              </w:rPr>
            </w:pPr>
            <w:r w:rsidRPr="00B26799">
              <w:rPr>
                <w:rFonts w:eastAsia="DengXian" w:cs="Times New Roman"/>
                <w:b/>
                <w:sz w:val="20"/>
                <w:szCs w:val="20"/>
                <w:lang w:eastAsia="ru-RU"/>
              </w:rPr>
              <w:t>Стадия</w:t>
            </w:r>
          </w:p>
          <w:p w:rsidR="00333425" w:rsidRPr="00B26799" w:rsidRDefault="00333425" w:rsidP="00333425">
            <w:pPr>
              <w:spacing w:line="240" w:lineRule="auto"/>
              <w:ind w:firstLine="0"/>
              <w:jc w:val="center"/>
              <w:rPr>
                <w:rFonts w:eastAsia="DengXian" w:cs="Times New Roman"/>
                <w:b/>
                <w:sz w:val="20"/>
                <w:szCs w:val="20"/>
                <w:lang w:eastAsia="ru-RU"/>
              </w:rPr>
            </w:pPr>
            <w:r w:rsidRPr="00B26799">
              <w:rPr>
                <w:rFonts w:eastAsia="DengXian" w:cs="Times New Roman"/>
                <w:b/>
                <w:sz w:val="20"/>
                <w:szCs w:val="20"/>
                <w:lang w:eastAsia="ru-RU"/>
              </w:rPr>
              <w:t>реализации проекта</w:t>
            </w:r>
          </w:p>
        </w:tc>
        <w:tc>
          <w:tcPr>
            <w:tcW w:w="1295" w:type="pct"/>
            <w:gridSpan w:val="2"/>
            <w:tcBorders>
              <w:bottom w:val="nil"/>
            </w:tcBorders>
            <w:shd w:val="clear" w:color="auto" w:fill="auto"/>
            <w:vAlign w:val="center"/>
          </w:tcPr>
          <w:p w:rsidR="00333425" w:rsidRPr="00B26799" w:rsidRDefault="00333425" w:rsidP="00333425">
            <w:pPr>
              <w:autoSpaceDE w:val="0"/>
              <w:autoSpaceDN w:val="0"/>
              <w:adjustRightInd w:val="0"/>
              <w:spacing w:line="240" w:lineRule="auto"/>
              <w:ind w:firstLine="0"/>
              <w:jc w:val="center"/>
              <w:rPr>
                <w:rFonts w:eastAsia="Times New Roman" w:cs="Times New Roman"/>
                <w:b/>
                <w:sz w:val="20"/>
                <w:szCs w:val="20"/>
                <w:lang w:eastAsia="ru-RU"/>
              </w:rPr>
            </w:pPr>
            <w:r w:rsidRPr="00412705">
              <w:rPr>
                <w:rFonts w:eastAsia="Times New Roman" w:cs="Times New Roman"/>
                <w:b/>
                <w:sz w:val="20"/>
                <w:szCs w:val="20"/>
                <w:lang w:eastAsia="ru-RU"/>
              </w:rPr>
              <w:t>Объем инвестиций, тыс. рублей</w:t>
            </w:r>
          </w:p>
        </w:tc>
        <w:tc>
          <w:tcPr>
            <w:tcW w:w="543" w:type="pct"/>
            <w:vMerge w:val="restart"/>
            <w:shd w:val="clear" w:color="auto" w:fill="auto"/>
            <w:vAlign w:val="center"/>
          </w:tcPr>
          <w:p w:rsidR="00333425" w:rsidRPr="00B26799" w:rsidRDefault="00333425" w:rsidP="00333425">
            <w:pPr>
              <w:spacing w:line="240" w:lineRule="auto"/>
              <w:ind w:firstLine="0"/>
              <w:jc w:val="center"/>
              <w:rPr>
                <w:rFonts w:eastAsia="DengXian" w:cs="Times New Roman"/>
                <w:b/>
                <w:sz w:val="20"/>
                <w:szCs w:val="20"/>
                <w:lang w:eastAsia="ru-RU"/>
              </w:rPr>
            </w:pPr>
            <w:r w:rsidRPr="00F15066">
              <w:rPr>
                <w:rFonts w:eastAsia="DengXian" w:cs="Times New Roman"/>
                <w:b/>
                <w:sz w:val="20"/>
                <w:szCs w:val="20"/>
                <w:lang w:eastAsia="ru-RU"/>
              </w:rPr>
              <w:t>Проблема реализации</w:t>
            </w:r>
          </w:p>
        </w:tc>
      </w:tr>
      <w:tr w:rsidR="00333425" w:rsidRPr="00F15066" w:rsidTr="00F369E0">
        <w:trPr>
          <w:trHeight w:val="690"/>
          <w:tblHeader/>
          <w:jc w:val="center"/>
        </w:trPr>
        <w:tc>
          <w:tcPr>
            <w:tcW w:w="261" w:type="pct"/>
            <w:vMerge/>
            <w:shd w:val="clear" w:color="auto" w:fill="auto"/>
            <w:vAlign w:val="center"/>
          </w:tcPr>
          <w:p w:rsidR="00333425" w:rsidRPr="00B26799" w:rsidRDefault="00333425" w:rsidP="00333425">
            <w:pPr>
              <w:spacing w:line="240" w:lineRule="auto"/>
              <w:ind w:left="-28" w:firstLine="0"/>
              <w:jc w:val="left"/>
              <w:rPr>
                <w:rFonts w:eastAsia="DengXian" w:cs="Times New Roman"/>
                <w:b/>
                <w:sz w:val="20"/>
                <w:szCs w:val="20"/>
                <w:lang w:eastAsia="ru-RU"/>
              </w:rPr>
            </w:pPr>
          </w:p>
        </w:tc>
        <w:tc>
          <w:tcPr>
            <w:tcW w:w="862" w:type="pct"/>
            <w:vMerge/>
            <w:shd w:val="clear" w:color="auto" w:fill="auto"/>
            <w:vAlign w:val="center"/>
          </w:tcPr>
          <w:p w:rsidR="00333425" w:rsidRPr="00B26799" w:rsidRDefault="00333425" w:rsidP="00333425">
            <w:pPr>
              <w:spacing w:line="240" w:lineRule="auto"/>
              <w:ind w:firstLine="0"/>
              <w:jc w:val="center"/>
              <w:rPr>
                <w:rFonts w:eastAsia="DengXian" w:cs="Times New Roman"/>
                <w:b/>
                <w:sz w:val="20"/>
                <w:szCs w:val="20"/>
                <w:lang w:eastAsia="ru-RU"/>
              </w:rPr>
            </w:pPr>
          </w:p>
        </w:tc>
        <w:tc>
          <w:tcPr>
            <w:tcW w:w="725" w:type="pct"/>
            <w:vMerge/>
            <w:shd w:val="clear" w:color="auto" w:fill="auto"/>
            <w:vAlign w:val="center"/>
          </w:tcPr>
          <w:p w:rsidR="00333425" w:rsidRPr="00F15066" w:rsidRDefault="00333425" w:rsidP="00333425">
            <w:pPr>
              <w:spacing w:line="240" w:lineRule="auto"/>
              <w:ind w:firstLine="0"/>
              <w:jc w:val="center"/>
              <w:rPr>
                <w:rFonts w:eastAsia="DengXian" w:cs="Times New Roman"/>
                <w:b/>
                <w:sz w:val="20"/>
                <w:szCs w:val="20"/>
                <w:lang w:eastAsia="ru-RU"/>
              </w:rPr>
            </w:pPr>
          </w:p>
        </w:tc>
        <w:tc>
          <w:tcPr>
            <w:tcW w:w="634" w:type="pct"/>
            <w:vMerge/>
            <w:shd w:val="clear" w:color="auto" w:fill="auto"/>
            <w:vAlign w:val="center"/>
          </w:tcPr>
          <w:p w:rsidR="00333425" w:rsidRPr="00B26799" w:rsidRDefault="00333425" w:rsidP="00333425">
            <w:pPr>
              <w:spacing w:line="240" w:lineRule="auto"/>
              <w:ind w:firstLine="0"/>
              <w:jc w:val="center"/>
              <w:rPr>
                <w:rFonts w:eastAsia="DengXian" w:cs="Times New Roman"/>
                <w:b/>
                <w:sz w:val="20"/>
                <w:szCs w:val="20"/>
                <w:lang w:eastAsia="ru-RU"/>
              </w:rPr>
            </w:pPr>
          </w:p>
        </w:tc>
        <w:tc>
          <w:tcPr>
            <w:tcW w:w="680" w:type="pct"/>
            <w:vMerge/>
            <w:shd w:val="clear" w:color="auto" w:fill="auto"/>
            <w:vAlign w:val="center"/>
          </w:tcPr>
          <w:p w:rsidR="00333425" w:rsidRPr="00B26799" w:rsidRDefault="00333425" w:rsidP="00333425">
            <w:pPr>
              <w:spacing w:line="240" w:lineRule="auto"/>
              <w:ind w:firstLine="0"/>
              <w:jc w:val="center"/>
              <w:rPr>
                <w:rFonts w:eastAsia="DengXian" w:cs="Times New Roman"/>
                <w:b/>
                <w:sz w:val="20"/>
                <w:szCs w:val="20"/>
                <w:lang w:eastAsia="ru-RU"/>
              </w:rPr>
            </w:pPr>
          </w:p>
        </w:tc>
        <w:tc>
          <w:tcPr>
            <w:tcW w:w="679" w:type="pct"/>
            <w:tcBorders>
              <w:bottom w:val="nil"/>
            </w:tcBorders>
            <w:shd w:val="clear" w:color="auto" w:fill="auto"/>
            <w:vAlign w:val="center"/>
          </w:tcPr>
          <w:p w:rsidR="00333425" w:rsidRPr="00B26799" w:rsidRDefault="00333425" w:rsidP="00333425">
            <w:pPr>
              <w:autoSpaceDE w:val="0"/>
              <w:autoSpaceDN w:val="0"/>
              <w:adjustRightInd w:val="0"/>
              <w:spacing w:line="240" w:lineRule="auto"/>
              <w:ind w:firstLine="0"/>
              <w:jc w:val="center"/>
              <w:rPr>
                <w:rFonts w:eastAsia="Times New Roman" w:cs="Times New Roman"/>
                <w:b/>
                <w:sz w:val="20"/>
                <w:szCs w:val="20"/>
                <w:lang w:eastAsia="ru-RU"/>
              </w:rPr>
            </w:pPr>
            <w:r w:rsidRPr="00F15066">
              <w:rPr>
                <w:rFonts w:eastAsia="Times New Roman" w:cs="Times New Roman"/>
                <w:b/>
                <w:sz w:val="20"/>
                <w:szCs w:val="20"/>
                <w:lang w:eastAsia="ru-RU"/>
              </w:rPr>
              <w:t>планируемый на весь срок реализации проекта</w:t>
            </w:r>
          </w:p>
        </w:tc>
        <w:tc>
          <w:tcPr>
            <w:tcW w:w="616" w:type="pct"/>
            <w:tcBorders>
              <w:bottom w:val="nil"/>
            </w:tcBorders>
            <w:shd w:val="clear" w:color="auto" w:fill="auto"/>
            <w:vAlign w:val="center"/>
          </w:tcPr>
          <w:p w:rsidR="00333425" w:rsidRPr="00B26799" w:rsidRDefault="00333425" w:rsidP="00333425">
            <w:pPr>
              <w:autoSpaceDE w:val="0"/>
              <w:autoSpaceDN w:val="0"/>
              <w:adjustRightInd w:val="0"/>
              <w:spacing w:line="240" w:lineRule="auto"/>
              <w:ind w:firstLine="0"/>
              <w:jc w:val="center"/>
              <w:rPr>
                <w:rFonts w:eastAsia="Times New Roman" w:cs="Times New Roman"/>
                <w:b/>
                <w:sz w:val="20"/>
                <w:szCs w:val="20"/>
                <w:lang w:eastAsia="ru-RU"/>
              </w:rPr>
            </w:pPr>
            <w:r w:rsidRPr="00F15066">
              <w:rPr>
                <w:rFonts w:eastAsia="Times New Roman" w:cs="Times New Roman"/>
                <w:b/>
                <w:sz w:val="20"/>
                <w:szCs w:val="20"/>
                <w:lang w:eastAsia="ru-RU"/>
              </w:rPr>
              <w:t>нарастающим итогом с начала реализации проекта</w:t>
            </w:r>
          </w:p>
        </w:tc>
        <w:tc>
          <w:tcPr>
            <w:tcW w:w="543" w:type="pct"/>
            <w:vMerge/>
            <w:shd w:val="clear" w:color="auto" w:fill="auto"/>
            <w:vAlign w:val="center"/>
          </w:tcPr>
          <w:p w:rsidR="00333425" w:rsidRPr="00F15066" w:rsidRDefault="00333425" w:rsidP="00333425">
            <w:pPr>
              <w:spacing w:line="240" w:lineRule="auto"/>
              <w:ind w:firstLine="0"/>
              <w:jc w:val="center"/>
              <w:rPr>
                <w:rFonts w:eastAsia="DengXian" w:cs="Times New Roman"/>
                <w:b/>
                <w:sz w:val="20"/>
                <w:szCs w:val="20"/>
                <w:lang w:eastAsia="ru-RU"/>
              </w:rPr>
            </w:pPr>
          </w:p>
        </w:tc>
      </w:tr>
      <w:tr w:rsidR="00333425" w:rsidRPr="008F0E81" w:rsidTr="006C6487">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1.</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«Энергомонтаж», ОАО "Главновосибирск-строй", ООО "Сибакадемстрой Холдинг", ЗАО "СД Альфа-Капитал",  ООО "Новоторг-Сиб",</w:t>
            </w:r>
            <w:r>
              <w:rPr>
                <w:color w:val="000000"/>
                <w:sz w:val="20"/>
                <w:szCs w:val="20"/>
              </w:rPr>
              <w:br/>
              <w:t xml:space="preserve"> ООО "Мера Новосибирск", ООО Холдинговая компания "ГРУППА КОМПАНИЙ "СТРИЖИ", ООО Специализированный застройщик "ОНЕГА", ООО Специализированный застройщик "Квартал", ООО Специализированный застройщик "ВИРА-Строй-Девелопмент", ООО СЗ «Энергострой» ООО СЗ «Инфинити»</w:t>
            </w:r>
            <w:r>
              <w:rPr>
                <w:color w:val="000000"/>
                <w:sz w:val="20"/>
                <w:szCs w:val="20"/>
              </w:rPr>
              <w:br/>
              <w:t>ООО СЗ «Вейк Парк»</w:t>
            </w:r>
          </w:p>
        </w:tc>
        <w:tc>
          <w:tcPr>
            <w:tcW w:w="725" w:type="pct"/>
            <w:shd w:val="clear" w:color="auto" w:fill="auto"/>
            <w:vAlign w:val="center"/>
          </w:tcPr>
          <w:p w:rsidR="00333425" w:rsidRDefault="00333425" w:rsidP="00E26CC8">
            <w:pPr>
              <w:spacing w:line="240" w:lineRule="auto"/>
              <w:ind w:firstLine="0"/>
              <w:jc w:val="center"/>
              <w:rPr>
                <w:color w:val="000000"/>
                <w:sz w:val="20"/>
                <w:szCs w:val="20"/>
              </w:rPr>
            </w:pPr>
            <w:r>
              <w:rPr>
                <w:color w:val="000000"/>
                <w:sz w:val="20"/>
                <w:szCs w:val="20"/>
              </w:rPr>
              <w:t>Жилой район «Родники»/</w:t>
            </w:r>
            <w:r>
              <w:rPr>
                <w:color w:val="000000"/>
                <w:sz w:val="20"/>
                <w:szCs w:val="20"/>
              </w:rPr>
              <w:br/>
              <w:t>комплексное освоение в целях жилищного строительства, Калининский район</w:t>
            </w:r>
          </w:p>
        </w:tc>
        <w:tc>
          <w:tcPr>
            <w:tcW w:w="634" w:type="pct"/>
            <w:shd w:val="clear" w:color="auto" w:fill="auto"/>
            <w:vAlign w:val="center"/>
          </w:tcPr>
          <w:p w:rsidR="00333425" w:rsidRDefault="00333425" w:rsidP="00E26CC8">
            <w:pPr>
              <w:spacing w:line="240" w:lineRule="auto"/>
              <w:ind w:firstLine="0"/>
              <w:rPr>
                <w:color w:val="000000"/>
                <w:sz w:val="20"/>
                <w:szCs w:val="20"/>
              </w:rPr>
            </w:pPr>
            <w:r>
              <w:rPr>
                <w:color w:val="000000"/>
                <w:sz w:val="20"/>
                <w:szCs w:val="20"/>
              </w:rPr>
              <w:t xml:space="preserve">     1990 – 2024</w:t>
            </w:r>
          </w:p>
        </w:tc>
        <w:tc>
          <w:tcPr>
            <w:tcW w:w="680" w:type="pct"/>
            <w:shd w:val="clear" w:color="auto" w:fill="auto"/>
            <w:vAlign w:val="center"/>
          </w:tcPr>
          <w:p w:rsidR="00333425" w:rsidRDefault="00333425" w:rsidP="00E26CC8">
            <w:pPr>
              <w:spacing w:line="240" w:lineRule="auto"/>
              <w:ind w:firstLine="0"/>
              <w:jc w:val="center"/>
              <w:rPr>
                <w:color w:val="000000"/>
                <w:sz w:val="20"/>
                <w:szCs w:val="20"/>
              </w:rPr>
            </w:pPr>
            <w:r>
              <w:rPr>
                <w:color w:val="000000"/>
                <w:sz w:val="20"/>
                <w:szCs w:val="20"/>
              </w:rPr>
              <w:t>осуществляется         строительство</w:t>
            </w:r>
          </w:p>
        </w:tc>
        <w:tc>
          <w:tcPr>
            <w:tcW w:w="679"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4558F1" w:rsidRDefault="00333425" w:rsidP="00E26CC8">
            <w:pPr>
              <w:spacing w:line="240" w:lineRule="auto"/>
              <w:ind w:firstLine="0"/>
              <w:jc w:val="center"/>
              <w:rPr>
                <w:rFonts w:eastAsia="DengXian" w:cs="Times New Roman"/>
                <w:sz w:val="20"/>
                <w:szCs w:val="20"/>
              </w:rPr>
            </w:pPr>
          </w:p>
        </w:tc>
      </w:tr>
      <w:tr w:rsidR="00333425" w:rsidRPr="008F0E81" w:rsidTr="006C6487">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2.</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СП</w:t>
            </w:r>
            <w:r w:rsidR="00E26CC8">
              <w:rPr>
                <w:color w:val="000000"/>
                <w:sz w:val="20"/>
                <w:szCs w:val="20"/>
              </w:rPr>
              <w:t xml:space="preserve"> ООО </w:t>
            </w:r>
            <w:r>
              <w:rPr>
                <w:color w:val="000000"/>
                <w:sz w:val="20"/>
                <w:szCs w:val="20"/>
              </w:rPr>
              <w:t>«Сибакадемстрой» (СП ООО «Брусника»), ЗАО «Береговое», ООО «Гранит», ОАО «Фонд жилищного строительства НСО», МЖК «Энергетик», ООО «УСК Обская 82 стр», ООО «ГАММА», ООО Строительная компания «Мета-Обская», ООО «РАСЦВЕТАЙ НА ОБСКОЙ», ООО «Европейский берег.Большевичка.Новосибирск.СЗ»</w:t>
            </w:r>
          </w:p>
        </w:tc>
        <w:tc>
          <w:tcPr>
            <w:tcW w:w="725" w:type="pct"/>
            <w:shd w:val="clear" w:color="auto" w:fill="auto"/>
            <w:vAlign w:val="center"/>
          </w:tcPr>
          <w:p w:rsidR="00333425" w:rsidRDefault="00333425" w:rsidP="00E26CC8">
            <w:pPr>
              <w:spacing w:line="240" w:lineRule="auto"/>
              <w:ind w:firstLine="0"/>
              <w:jc w:val="center"/>
              <w:rPr>
                <w:color w:val="000000"/>
                <w:sz w:val="20"/>
                <w:szCs w:val="20"/>
              </w:rPr>
            </w:pPr>
            <w:r>
              <w:rPr>
                <w:color w:val="000000"/>
                <w:sz w:val="20"/>
                <w:szCs w:val="20"/>
              </w:rPr>
              <w:t>Жилой район «Береговой»/                                                                      комплексное освоение в целях жилищного строительства,   Октябрьский район</w:t>
            </w:r>
          </w:p>
        </w:tc>
        <w:tc>
          <w:tcPr>
            <w:tcW w:w="634" w:type="pct"/>
            <w:shd w:val="clear" w:color="auto" w:fill="auto"/>
            <w:vAlign w:val="center"/>
          </w:tcPr>
          <w:p w:rsidR="00333425" w:rsidRDefault="00333425" w:rsidP="00E26CC8">
            <w:pPr>
              <w:spacing w:line="240" w:lineRule="auto"/>
              <w:ind w:firstLine="0"/>
              <w:jc w:val="center"/>
              <w:rPr>
                <w:color w:val="000000"/>
                <w:sz w:val="20"/>
                <w:szCs w:val="20"/>
              </w:rPr>
            </w:pPr>
            <w:r>
              <w:rPr>
                <w:color w:val="000000"/>
                <w:sz w:val="20"/>
                <w:szCs w:val="20"/>
              </w:rPr>
              <w:t>2011 –2024</w:t>
            </w:r>
          </w:p>
        </w:tc>
        <w:tc>
          <w:tcPr>
            <w:tcW w:w="680" w:type="pct"/>
            <w:shd w:val="clear" w:color="auto" w:fill="auto"/>
            <w:vAlign w:val="center"/>
          </w:tcPr>
          <w:p w:rsidR="00333425" w:rsidRDefault="00333425" w:rsidP="00E26CC8">
            <w:pPr>
              <w:spacing w:line="240" w:lineRule="auto"/>
              <w:ind w:firstLine="0"/>
              <w:jc w:val="center"/>
              <w:rPr>
                <w:color w:val="000000"/>
                <w:sz w:val="20"/>
                <w:szCs w:val="20"/>
              </w:rPr>
            </w:pPr>
            <w:r>
              <w:rPr>
                <w:color w:val="000000"/>
                <w:sz w:val="20"/>
                <w:szCs w:val="20"/>
              </w:rPr>
              <w:t>осуществляется строительство</w:t>
            </w:r>
          </w:p>
        </w:tc>
        <w:tc>
          <w:tcPr>
            <w:tcW w:w="679" w:type="pct"/>
            <w:shd w:val="clear" w:color="auto" w:fill="auto"/>
            <w:vAlign w:val="center"/>
          </w:tcPr>
          <w:p w:rsidR="00333425" w:rsidRDefault="00333425" w:rsidP="00E26CC8">
            <w:pPr>
              <w:spacing w:line="240" w:lineRule="auto"/>
              <w:jc w:val="center"/>
              <w:rPr>
                <w:color w:val="000000"/>
                <w:sz w:val="20"/>
                <w:szCs w:val="20"/>
              </w:rPr>
            </w:pPr>
          </w:p>
        </w:tc>
        <w:tc>
          <w:tcPr>
            <w:tcW w:w="616" w:type="pct"/>
            <w:shd w:val="clear" w:color="auto" w:fill="auto"/>
            <w:vAlign w:val="center"/>
          </w:tcPr>
          <w:p w:rsidR="00333425" w:rsidRDefault="00333425" w:rsidP="00E26CC8">
            <w:pPr>
              <w:spacing w:line="240" w:lineRule="auto"/>
              <w:jc w:val="center"/>
              <w:rPr>
                <w:color w:val="000000"/>
                <w:sz w:val="20"/>
                <w:szCs w:val="20"/>
              </w:rPr>
            </w:pPr>
          </w:p>
        </w:tc>
        <w:tc>
          <w:tcPr>
            <w:tcW w:w="543" w:type="pct"/>
            <w:shd w:val="clear" w:color="auto" w:fill="auto"/>
            <w:vAlign w:val="center"/>
          </w:tcPr>
          <w:p w:rsidR="00333425" w:rsidRPr="007076BC" w:rsidRDefault="00333425" w:rsidP="00E26CC8">
            <w:pPr>
              <w:spacing w:line="240" w:lineRule="auto"/>
              <w:ind w:firstLine="0"/>
              <w:jc w:val="center"/>
              <w:rPr>
                <w:rFonts w:eastAsia="DengXian" w:cs="Times New Roman"/>
                <w:sz w:val="20"/>
                <w:szCs w:val="20"/>
                <w:lang w:eastAsia="ru-RU"/>
              </w:rPr>
            </w:pPr>
          </w:p>
        </w:tc>
      </w:tr>
      <w:tr w:rsidR="00333425" w:rsidRPr="008F0E81" w:rsidTr="006C6487">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3.</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"Эверест-Н", ООО "Новосибирский строительный трест", ЗАО "ЭкоИнвест", ООО "Сибирьстройинвест"</w:t>
            </w:r>
            <w:r>
              <w:rPr>
                <w:color w:val="000000"/>
                <w:sz w:val="20"/>
                <w:szCs w:val="20"/>
              </w:rPr>
              <w:br/>
              <w:t>ЖСК «Родник»</w:t>
            </w:r>
          </w:p>
        </w:tc>
        <w:tc>
          <w:tcPr>
            <w:tcW w:w="725"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Жилой район «Ключ-Камышенское Плато» /                                         комплексное освоение в целях жилищного строительства, Октябрьский район</w:t>
            </w:r>
          </w:p>
        </w:tc>
        <w:tc>
          <w:tcPr>
            <w:tcW w:w="634" w:type="pct"/>
            <w:shd w:val="clear" w:color="auto" w:fill="auto"/>
            <w:vAlign w:val="center"/>
          </w:tcPr>
          <w:p w:rsidR="00333425" w:rsidRDefault="00E26CC8" w:rsidP="00E26CC8">
            <w:pPr>
              <w:tabs>
                <w:tab w:val="left" w:pos="458"/>
              </w:tabs>
              <w:spacing w:line="240" w:lineRule="auto"/>
              <w:ind w:firstLine="0"/>
              <w:rPr>
                <w:color w:val="000000"/>
                <w:sz w:val="20"/>
                <w:szCs w:val="20"/>
              </w:rPr>
            </w:pPr>
            <w:r>
              <w:rPr>
                <w:color w:val="000000"/>
                <w:sz w:val="20"/>
                <w:szCs w:val="20"/>
              </w:rPr>
              <w:t xml:space="preserve">        </w:t>
            </w:r>
            <w:r w:rsidR="00333425">
              <w:rPr>
                <w:color w:val="000000"/>
                <w:sz w:val="20"/>
                <w:szCs w:val="20"/>
              </w:rPr>
              <w:t>2014 –2030</w:t>
            </w:r>
          </w:p>
        </w:tc>
        <w:tc>
          <w:tcPr>
            <w:tcW w:w="680" w:type="pct"/>
            <w:shd w:val="clear" w:color="auto" w:fill="auto"/>
            <w:vAlign w:val="center"/>
          </w:tcPr>
          <w:p w:rsidR="00333425" w:rsidRDefault="00E26CC8" w:rsidP="00E26CC8">
            <w:pPr>
              <w:spacing w:line="240" w:lineRule="auto"/>
              <w:ind w:firstLine="0"/>
              <w:jc w:val="center"/>
              <w:rPr>
                <w:color w:val="000000"/>
                <w:sz w:val="20"/>
                <w:szCs w:val="20"/>
              </w:rPr>
            </w:pPr>
            <w:r w:rsidRPr="00E26CC8">
              <w:rPr>
                <w:color w:val="000000"/>
                <w:sz w:val="20"/>
                <w:szCs w:val="20"/>
              </w:rPr>
              <w:t>осуществляется строительство</w:t>
            </w:r>
          </w:p>
        </w:tc>
        <w:tc>
          <w:tcPr>
            <w:tcW w:w="679"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4.</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"Дискус плюс", ООО "Дирекция стройки", АО «МСК»</w:t>
            </w:r>
            <w:r>
              <w:rPr>
                <w:color w:val="000000"/>
                <w:sz w:val="20"/>
                <w:szCs w:val="20"/>
              </w:rPr>
              <w:br/>
              <w:t>ПЖСК «Дискус-150»</w:t>
            </w:r>
          </w:p>
        </w:tc>
        <w:tc>
          <w:tcPr>
            <w:tcW w:w="725"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Жилой район «Плющихинский» /                                                            комплексное освоение в целях жилищного строительства, Октябрьский район</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2008 –2025</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осуществляется строительство</w:t>
            </w:r>
          </w:p>
        </w:tc>
        <w:tc>
          <w:tcPr>
            <w:tcW w:w="679"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5.</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МЖК "Энергетик", ООО "Краснообск. Монтажспецстрой", ООО "ПРОГРЕСС", ООО "Строительные решения", ООО "Инские зори"</w:t>
            </w:r>
          </w:p>
        </w:tc>
        <w:tc>
          <w:tcPr>
            <w:tcW w:w="725"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Жилой район «Весенний» /                                                                       комплексное освоение в целях жилищного строительства, Первомайский район</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2006 –2023</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осуществляется строительство</w:t>
            </w:r>
          </w:p>
        </w:tc>
        <w:tc>
          <w:tcPr>
            <w:tcW w:w="679"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6.</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"Уникон", ООО МЖК "Энергетик", НП МЖК "Афганец", ООО "Компания "Сибирь-Развитие", ООО ЗС «ГРАНДПАРК»</w:t>
            </w:r>
          </w:p>
        </w:tc>
        <w:tc>
          <w:tcPr>
            <w:tcW w:w="725"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Жилой район «Стартовый – Горский» /                                                 комплексное освоение в целях жилищного строительства, Ленинский район</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1990 –2030</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осуществляется строительство</w:t>
            </w:r>
          </w:p>
        </w:tc>
        <w:tc>
          <w:tcPr>
            <w:tcW w:w="679"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7.</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СК "ВИРА-Строй", ООО "Дискус плюс", АО "Специализированный застройщик "БК ЖБИ 2", ООО "Трест Востокгидроспец-строй", ООО «Строительная компания АТЛАНТ-СТРОЙ», ООО «Специализированный застройщик "СОЮЗ-ИНВЕСТ», ООО «ВИРА-Строй-Эстейт», АО «Завод сборного железобетона № 6»</w:t>
            </w:r>
          </w:p>
        </w:tc>
        <w:tc>
          <w:tcPr>
            <w:tcW w:w="725"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Жилой район «Южно-Чемской» /</w:t>
            </w:r>
            <w:r>
              <w:rPr>
                <w:color w:val="000000"/>
                <w:sz w:val="20"/>
                <w:szCs w:val="20"/>
              </w:rPr>
              <w:br/>
              <w:t>комплексное освоение в целях жилищного строительства, Кировский район</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2012 -2030</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осуществляется строительство</w:t>
            </w:r>
          </w:p>
        </w:tc>
        <w:tc>
          <w:tcPr>
            <w:tcW w:w="679"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8.</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ЗАО "Корпорация СИТЕХ", ООО СЗ "ВИРА-Строй-Билдинг"</w:t>
            </w:r>
          </w:p>
        </w:tc>
        <w:tc>
          <w:tcPr>
            <w:tcW w:w="725"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Жилой район Акатуйский по ул. Петухова/                                          комплексное освоение в целях жилищного строительства, Кировский район</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2014 –2030</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осуществляется строительство</w:t>
            </w:r>
          </w:p>
        </w:tc>
        <w:tc>
          <w:tcPr>
            <w:tcW w:w="679"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9.</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«КПД Газстрой», ООО «Вертикаль НСК», ООО "КПД-Газстрой-Инвест"</w:t>
            </w:r>
          </w:p>
        </w:tc>
        <w:tc>
          <w:tcPr>
            <w:tcW w:w="725"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Жилой район по ул. Титова «Чистая слобода»/                                     комплексное освоение в целях жилищного строительства, Ленинский район</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2011 -2029</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осуществляется строительство</w:t>
            </w:r>
          </w:p>
        </w:tc>
        <w:tc>
          <w:tcPr>
            <w:tcW w:w="679"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10.</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«СЛК», ООО "Дивногорский", ИП Логинов Валерий Сергеевич</w:t>
            </w:r>
            <w:r>
              <w:rPr>
                <w:color w:val="000000"/>
                <w:sz w:val="20"/>
                <w:szCs w:val="20"/>
              </w:rPr>
              <w:br/>
              <w:t>ИП Сотов Константин Геннадьевич</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Жилой район «Дивногорский»/                                                               комплексное освоение в целях жилищного строительства, Ленинский район</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2014 -2024</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осуществляется строительство</w:t>
            </w:r>
          </w:p>
        </w:tc>
        <w:tc>
          <w:tcPr>
            <w:tcW w:w="679"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8F0E81" w:rsidTr="002738F8">
        <w:trPr>
          <w:trHeight w:val="77"/>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11.</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«АКВА-СИТИ», ООО "СДС-Строй", ООО специализированный застройщик "Аква-Девелопмент", ООО "СДС-Финанс", ООО СЗ «ПРОГРЕСС», ООО СЗ «АКВАСТРОЙ», ООО СЗ «ПРОГРЕСС-17»</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Жилой район «Ясный берег»/                                                                  комплексное освоение в целях жилищного  строительства, Ленинский район</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2014 -2030</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осуществляется строительство</w:t>
            </w:r>
          </w:p>
        </w:tc>
        <w:tc>
          <w:tcPr>
            <w:tcW w:w="679"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12.</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ГК "Стрижи" (ИСК "Мочище", ООО "Квартал", ООО Специализированный застройщик "Экострой", ООО "Комфорт", ООО Специализированный застройщик "Солнечные часы" ООО «Экострой», ООО СЗ «ОНЕГА»)</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Жилой микрорайон «Стрижи»/                                                               комплексное освоение в целях жилищного строительства, Заельцовский район</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2014 -</w:t>
            </w:r>
            <w:r>
              <w:rPr>
                <w:sz w:val="20"/>
                <w:szCs w:val="20"/>
              </w:rPr>
              <w:t>2030</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осуществляется строительство</w:t>
            </w:r>
          </w:p>
        </w:tc>
        <w:tc>
          <w:tcPr>
            <w:tcW w:w="679"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EA35C9" w:rsidRDefault="00333425" w:rsidP="00333425">
            <w:pPr>
              <w:spacing w:line="240" w:lineRule="auto"/>
              <w:ind w:left="-28" w:firstLine="0"/>
              <w:jc w:val="center"/>
              <w:rPr>
                <w:rFonts w:eastAsia="DengXian" w:cs="Times New Roman"/>
                <w:sz w:val="21"/>
                <w:szCs w:val="21"/>
                <w:highlight w:val="yellow"/>
                <w:lang w:eastAsia="ru-RU"/>
              </w:rPr>
            </w:pPr>
            <w:r w:rsidRPr="006C6487">
              <w:rPr>
                <w:rFonts w:eastAsia="DengXian" w:cs="Times New Roman"/>
                <w:sz w:val="21"/>
                <w:szCs w:val="21"/>
                <w:lang w:eastAsia="ru-RU"/>
              </w:rPr>
              <w:t>13.</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"Развитие"</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Жилой район «Ереснинский»/                                                                 комплексное освоение в целях жилищного строительства, Ленинский район</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2017 -2030</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осуществляется строительство</w:t>
            </w:r>
          </w:p>
        </w:tc>
        <w:tc>
          <w:tcPr>
            <w:tcW w:w="679"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14.</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«ВИРА-Строй»</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Масштабный инвестиционный проект с целью завершения строительства жилых домов по ул. Связистов 13/1 стр., по ул. Галущака, 15 стр.                                                                                                  Земельный участок по ул. Бородина площадью 4,5874 га</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2019-2023</w:t>
            </w:r>
          </w:p>
        </w:tc>
        <w:tc>
          <w:tcPr>
            <w:tcW w:w="680" w:type="pct"/>
            <w:shd w:val="clear" w:color="auto" w:fill="auto"/>
            <w:vAlign w:val="center"/>
          </w:tcPr>
          <w:p w:rsidR="00333425" w:rsidRDefault="00333425" w:rsidP="002738F8">
            <w:pPr>
              <w:spacing w:line="240" w:lineRule="auto"/>
              <w:ind w:firstLine="0"/>
              <w:jc w:val="center"/>
              <w:rPr>
                <w:sz w:val="20"/>
                <w:szCs w:val="20"/>
              </w:rPr>
            </w:pPr>
            <w:r>
              <w:rPr>
                <w:sz w:val="20"/>
                <w:szCs w:val="20"/>
              </w:rPr>
              <w:t>осуществляется строительство</w:t>
            </w:r>
          </w:p>
        </w:tc>
        <w:tc>
          <w:tcPr>
            <w:tcW w:w="679" w:type="pct"/>
            <w:shd w:val="clear" w:color="auto" w:fill="auto"/>
            <w:vAlign w:val="center"/>
          </w:tcPr>
          <w:p w:rsidR="00333425" w:rsidRDefault="00333425" w:rsidP="002738F8">
            <w:pPr>
              <w:spacing w:line="240" w:lineRule="auto"/>
              <w:ind w:firstLine="34"/>
              <w:jc w:val="center"/>
              <w:rPr>
                <w:color w:val="000000"/>
                <w:sz w:val="20"/>
                <w:szCs w:val="20"/>
              </w:rPr>
            </w:pPr>
            <w:r>
              <w:rPr>
                <w:color w:val="000000"/>
                <w:sz w:val="20"/>
                <w:szCs w:val="20"/>
              </w:rPr>
              <w:t>2289420.00</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15.</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СК «ВИРА-Строй»</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Масштабный инвестиционный проект с целью завершения строительства жилых домов  по ул. Есенина, 65 стр. и ул. Галущака, 15 стр.                                                                                                                            Земельный участок по пер.18-му Бронному площадью 4,23 га</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2021-2031</w:t>
            </w:r>
          </w:p>
        </w:tc>
        <w:tc>
          <w:tcPr>
            <w:tcW w:w="680" w:type="pct"/>
            <w:shd w:val="clear" w:color="auto" w:fill="auto"/>
            <w:vAlign w:val="center"/>
          </w:tcPr>
          <w:p w:rsidR="00333425" w:rsidRDefault="00333425" w:rsidP="002738F8">
            <w:pPr>
              <w:spacing w:line="240" w:lineRule="auto"/>
              <w:ind w:firstLine="0"/>
              <w:jc w:val="center"/>
              <w:rPr>
                <w:sz w:val="20"/>
                <w:szCs w:val="20"/>
              </w:rPr>
            </w:pPr>
            <w:r>
              <w:rPr>
                <w:sz w:val="20"/>
                <w:szCs w:val="20"/>
              </w:rPr>
              <w:t>подготовлено Распоряжение Губернатора НСО</w:t>
            </w:r>
          </w:p>
        </w:tc>
        <w:tc>
          <w:tcPr>
            <w:tcW w:w="679" w:type="pct"/>
            <w:shd w:val="clear" w:color="auto" w:fill="auto"/>
            <w:vAlign w:val="center"/>
          </w:tcPr>
          <w:p w:rsidR="00333425" w:rsidRDefault="00333425" w:rsidP="002738F8">
            <w:pPr>
              <w:spacing w:line="240" w:lineRule="auto"/>
              <w:ind w:firstLine="34"/>
              <w:jc w:val="center"/>
              <w:rPr>
                <w:color w:val="000000"/>
                <w:sz w:val="20"/>
                <w:szCs w:val="20"/>
              </w:rPr>
            </w:pPr>
            <w:r>
              <w:rPr>
                <w:color w:val="000000"/>
                <w:sz w:val="20"/>
                <w:szCs w:val="20"/>
              </w:rPr>
              <w:t>4015000.00</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uppressAutoHyphens/>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16.</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«Союз-Инвест»</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Масштабный инвестиционный проект  с целью завершения строительства жилых домов по Декабристов, 10 стр. и Учительская, 9 стр                                                                                                                                                           Земельный участок по ул. Рельефной площадью 3,8 га</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2020-2025</w:t>
            </w:r>
          </w:p>
        </w:tc>
        <w:tc>
          <w:tcPr>
            <w:tcW w:w="680" w:type="pct"/>
            <w:shd w:val="clear" w:color="auto" w:fill="auto"/>
            <w:vAlign w:val="center"/>
          </w:tcPr>
          <w:p w:rsidR="00333425" w:rsidRDefault="00333425" w:rsidP="002738F8">
            <w:pPr>
              <w:spacing w:line="240" w:lineRule="auto"/>
              <w:ind w:firstLine="0"/>
              <w:jc w:val="center"/>
              <w:rPr>
                <w:sz w:val="20"/>
                <w:szCs w:val="20"/>
              </w:rPr>
            </w:pPr>
            <w:r>
              <w:rPr>
                <w:sz w:val="20"/>
                <w:szCs w:val="20"/>
              </w:rPr>
              <w:t>осуществляется строительство</w:t>
            </w:r>
          </w:p>
        </w:tc>
        <w:tc>
          <w:tcPr>
            <w:tcW w:w="679" w:type="pct"/>
            <w:shd w:val="clear" w:color="auto" w:fill="auto"/>
            <w:vAlign w:val="center"/>
          </w:tcPr>
          <w:p w:rsidR="00333425" w:rsidRDefault="00333425" w:rsidP="002738F8">
            <w:pPr>
              <w:spacing w:line="240" w:lineRule="auto"/>
              <w:ind w:firstLine="34"/>
              <w:jc w:val="center"/>
              <w:rPr>
                <w:color w:val="000000"/>
                <w:sz w:val="20"/>
                <w:szCs w:val="20"/>
              </w:rPr>
            </w:pPr>
            <w:r>
              <w:rPr>
                <w:color w:val="000000"/>
                <w:sz w:val="20"/>
                <w:szCs w:val="20"/>
              </w:rPr>
              <w:t>1828540.00</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uppressAutoHyphens/>
              <w:spacing w:line="240" w:lineRule="auto"/>
              <w:ind w:firstLine="0"/>
              <w:jc w:val="center"/>
              <w:rPr>
                <w:rFonts w:eastAsia="DengXian" w:cs="Times New Roman"/>
                <w:sz w:val="21"/>
                <w:szCs w:val="21"/>
                <w:lang w:eastAsia="ru-RU"/>
              </w:rPr>
            </w:pPr>
          </w:p>
        </w:tc>
      </w:tr>
      <w:tr w:rsidR="00333425" w:rsidRPr="008F0E81" w:rsidTr="002738F8">
        <w:trPr>
          <w:trHeight w:val="1563"/>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17.</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СЗ «Союз-Инвест»</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Масштабный инвестиционный проект с целью завершения строительства жилого дома по Закаменский. 16 стр. Земельный участок по ул. Большой, площадью 4,93 га</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2021 - 2031</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подготовлено Распоряжение Губернатора НСО</w:t>
            </w:r>
          </w:p>
        </w:tc>
        <w:tc>
          <w:tcPr>
            <w:tcW w:w="679" w:type="pct"/>
            <w:shd w:val="clear" w:color="auto" w:fill="auto"/>
            <w:vAlign w:val="center"/>
          </w:tcPr>
          <w:p w:rsidR="00333425" w:rsidRDefault="00333425" w:rsidP="002738F8">
            <w:pPr>
              <w:spacing w:line="240" w:lineRule="auto"/>
              <w:ind w:firstLine="34"/>
              <w:jc w:val="center"/>
              <w:rPr>
                <w:color w:val="000000"/>
                <w:sz w:val="20"/>
                <w:szCs w:val="20"/>
              </w:rPr>
            </w:pPr>
            <w:r>
              <w:rPr>
                <w:color w:val="000000"/>
                <w:sz w:val="20"/>
                <w:szCs w:val="20"/>
              </w:rPr>
              <w:t>1794000.00</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uppressAutoHyphens/>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18.</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СЗ «Союз-Инвест»</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Масштабный инвестиционный проект с целью завершения строительства жилого дома по Закаменский. 16 стр. Земельный участок ул. Большой, площадью 4,68 га</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2021 - 2031</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подготовлено Распоряжение Губернатора НСО</w:t>
            </w:r>
          </w:p>
        </w:tc>
        <w:tc>
          <w:tcPr>
            <w:tcW w:w="679" w:type="pct"/>
            <w:shd w:val="clear" w:color="auto" w:fill="auto"/>
            <w:vAlign w:val="center"/>
          </w:tcPr>
          <w:p w:rsidR="00333425" w:rsidRDefault="00333425" w:rsidP="002738F8">
            <w:pPr>
              <w:spacing w:line="240" w:lineRule="auto"/>
              <w:ind w:firstLine="34"/>
              <w:jc w:val="center"/>
              <w:rPr>
                <w:color w:val="000000"/>
                <w:sz w:val="20"/>
                <w:szCs w:val="20"/>
              </w:rPr>
            </w:pPr>
            <w:r>
              <w:rPr>
                <w:color w:val="000000"/>
                <w:sz w:val="20"/>
                <w:szCs w:val="20"/>
              </w:rPr>
              <w:t>1537000.00</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19.</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СЗ «Союз-Инвест»</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Масштабный инвестиционный проект с целью завершения строительства жилого дома по Закаменский. 16 стр.                         Земельный участок по ул. Большой, площадью 3,69 га</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2021 - 2031</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заключен договор аренды земельного участка</w:t>
            </w:r>
          </w:p>
        </w:tc>
        <w:tc>
          <w:tcPr>
            <w:tcW w:w="679" w:type="pct"/>
            <w:shd w:val="clear" w:color="auto" w:fill="auto"/>
            <w:vAlign w:val="center"/>
          </w:tcPr>
          <w:p w:rsidR="00333425" w:rsidRDefault="00333425" w:rsidP="002738F8">
            <w:pPr>
              <w:spacing w:line="240" w:lineRule="auto"/>
              <w:ind w:firstLine="34"/>
              <w:jc w:val="center"/>
              <w:rPr>
                <w:color w:val="000000"/>
                <w:sz w:val="20"/>
                <w:szCs w:val="20"/>
              </w:rPr>
            </w:pPr>
            <w:r>
              <w:rPr>
                <w:color w:val="000000"/>
                <w:sz w:val="20"/>
                <w:szCs w:val="20"/>
              </w:rPr>
              <w:t>1398600.00</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20.</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СЗ «Союз-Инвест»</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Масштабный инвестиционный проект с целью завершения строительства жилого дома по ул. Связистов, 13/1                                 Земельный участок по ул. Краузе площадью 10 га</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2022 - 2031</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заключен договор аренды земельного участка</w:t>
            </w:r>
          </w:p>
        </w:tc>
        <w:tc>
          <w:tcPr>
            <w:tcW w:w="679" w:type="pct"/>
            <w:shd w:val="clear" w:color="auto" w:fill="auto"/>
            <w:vAlign w:val="center"/>
          </w:tcPr>
          <w:p w:rsidR="00333425" w:rsidRDefault="00333425" w:rsidP="002738F8">
            <w:pPr>
              <w:spacing w:line="240" w:lineRule="auto"/>
              <w:ind w:firstLine="34"/>
              <w:jc w:val="center"/>
              <w:rPr>
                <w:color w:val="000000"/>
                <w:sz w:val="20"/>
                <w:szCs w:val="20"/>
              </w:rPr>
            </w:pPr>
            <w:r>
              <w:rPr>
                <w:color w:val="000000"/>
                <w:sz w:val="20"/>
                <w:szCs w:val="20"/>
              </w:rPr>
              <w:t>3500000.00</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uppressAutoHyphens/>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21.</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СЗ «Союз-Инвест»</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Масштабный инвестиционный проект с целью завершения строительства жилых домов по ул. Герцена, 1/1, ул. Есенина, 67 стр., ул. Галущака,15                                                                                       Земельный участок по ул. Беловежская площадью 0,58 га</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2021 - 2031</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заключен договор аренды земельного участка</w:t>
            </w:r>
          </w:p>
        </w:tc>
        <w:tc>
          <w:tcPr>
            <w:tcW w:w="679" w:type="pct"/>
            <w:shd w:val="clear" w:color="auto" w:fill="auto"/>
            <w:vAlign w:val="center"/>
          </w:tcPr>
          <w:p w:rsidR="00333425" w:rsidRDefault="00333425" w:rsidP="002738F8">
            <w:pPr>
              <w:spacing w:line="240" w:lineRule="auto"/>
              <w:ind w:firstLine="34"/>
              <w:jc w:val="center"/>
              <w:rPr>
                <w:color w:val="000000"/>
                <w:sz w:val="20"/>
                <w:szCs w:val="20"/>
              </w:rPr>
            </w:pPr>
            <w:r>
              <w:rPr>
                <w:color w:val="000000"/>
                <w:sz w:val="20"/>
                <w:szCs w:val="20"/>
              </w:rPr>
              <w:t>360500.00</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uppressAutoHyphens/>
              <w:spacing w:line="240" w:lineRule="auto"/>
              <w:ind w:firstLine="0"/>
              <w:jc w:val="center"/>
              <w:rPr>
                <w:rFonts w:eastAsia="DengXian" w:cs="Times New Roman"/>
                <w:sz w:val="21"/>
                <w:szCs w:val="21"/>
                <w:lang w:eastAsia="ru-RU"/>
              </w:rPr>
            </w:pPr>
          </w:p>
        </w:tc>
      </w:tr>
      <w:tr w:rsidR="00333425" w:rsidRPr="008F0E81" w:rsidTr="002738F8">
        <w:trPr>
          <w:trHeight w:val="725"/>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22.</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СЗ «Союз-Инвест»</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Масштабный инвестиционный проект с целью завершения строительства жилых домов по ул. Сибиряков-Гвардейцев, 44/7, мкр. Закаменский, 16                                                                                   Земельный участок по ул. Н.Сотникова площадью 1,2 га</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2021 - 2027</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заключен договор аренды земельного участка</w:t>
            </w:r>
          </w:p>
        </w:tc>
        <w:tc>
          <w:tcPr>
            <w:tcW w:w="679" w:type="pct"/>
            <w:shd w:val="clear" w:color="auto" w:fill="auto"/>
            <w:vAlign w:val="center"/>
          </w:tcPr>
          <w:p w:rsidR="00333425" w:rsidRDefault="00333425" w:rsidP="002738F8">
            <w:pPr>
              <w:spacing w:line="240" w:lineRule="auto"/>
              <w:ind w:firstLine="34"/>
              <w:jc w:val="center"/>
              <w:rPr>
                <w:color w:val="000000"/>
                <w:sz w:val="20"/>
                <w:szCs w:val="20"/>
              </w:rPr>
            </w:pPr>
            <w:r>
              <w:rPr>
                <w:color w:val="000000"/>
                <w:sz w:val="20"/>
                <w:szCs w:val="20"/>
              </w:rPr>
              <w:t>846970.00</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uppressAutoHyphens/>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23.</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СП ООО «Сибакадемстрой»</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Масштабный инвестиционный проект с целью завершения строительства жилого дома по ул. Зыряновской, 27               Земельный участок по ул. Большевистской площадью 0,83 га</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2019-2023</w:t>
            </w:r>
          </w:p>
        </w:tc>
        <w:tc>
          <w:tcPr>
            <w:tcW w:w="680" w:type="pct"/>
            <w:shd w:val="clear" w:color="auto" w:fill="auto"/>
            <w:vAlign w:val="center"/>
          </w:tcPr>
          <w:p w:rsidR="00333425" w:rsidRDefault="00333425" w:rsidP="002738F8">
            <w:pPr>
              <w:spacing w:line="240" w:lineRule="auto"/>
              <w:ind w:firstLine="0"/>
              <w:jc w:val="center"/>
              <w:rPr>
                <w:sz w:val="20"/>
                <w:szCs w:val="20"/>
              </w:rPr>
            </w:pPr>
            <w:r>
              <w:rPr>
                <w:sz w:val="20"/>
                <w:szCs w:val="20"/>
              </w:rPr>
              <w:t>осуществляется строительство</w:t>
            </w:r>
          </w:p>
        </w:tc>
        <w:tc>
          <w:tcPr>
            <w:tcW w:w="679" w:type="pct"/>
            <w:shd w:val="clear" w:color="auto" w:fill="auto"/>
            <w:vAlign w:val="center"/>
          </w:tcPr>
          <w:p w:rsidR="00333425" w:rsidRDefault="00333425" w:rsidP="002738F8">
            <w:pPr>
              <w:spacing w:line="240" w:lineRule="auto"/>
              <w:ind w:firstLine="34"/>
              <w:jc w:val="center"/>
              <w:rPr>
                <w:color w:val="000000"/>
                <w:sz w:val="20"/>
                <w:szCs w:val="20"/>
              </w:rPr>
            </w:pPr>
            <w:r>
              <w:rPr>
                <w:color w:val="000000"/>
                <w:sz w:val="20"/>
                <w:szCs w:val="20"/>
              </w:rPr>
              <w:t>589366.00</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uppressAutoHyphens/>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24.</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СП ООО «Сибакадемстрой»</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Масштабный инвестиционный проект с целью завершения строительства жилого дома по ул. Зыряновской, 27                          Земельный участок по ул. Большевистской площадью 1,7 га</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2019-2023</w:t>
            </w:r>
          </w:p>
        </w:tc>
        <w:tc>
          <w:tcPr>
            <w:tcW w:w="680" w:type="pct"/>
            <w:shd w:val="clear" w:color="auto" w:fill="auto"/>
            <w:vAlign w:val="center"/>
          </w:tcPr>
          <w:p w:rsidR="00333425" w:rsidRDefault="00333425" w:rsidP="002738F8">
            <w:pPr>
              <w:spacing w:line="240" w:lineRule="auto"/>
              <w:ind w:firstLine="0"/>
              <w:jc w:val="center"/>
              <w:rPr>
                <w:sz w:val="20"/>
                <w:szCs w:val="20"/>
              </w:rPr>
            </w:pPr>
            <w:r>
              <w:rPr>
                <w:sz w:val="20"/>
                <w:szCs w:val="20"/>
              </w:rPr>
              <w:t>осуществляется строительство</w:t>
            </w:r>
          </w:p>
        </w:tc>
        <w:tc>
          <w:tcPr>
            <w:tcW w:w="679" w:type="pct"/>
            <w:shd w:val="clear" w:color="auto" w:fill="auto"/>
            <w:vAlign w:val="center"/>
          </w:tcPr>
          <w:p w:rsidR="00333425" w:rsidRDefault="00333425" w:rsidP="002738F8">
            <w:pPr>
              <w:spacing w:line="240" w:lineRule="auto"/>
              <w:ind w:firstLine="34"/>
              <w:jc w:val="center"/>
              <w:rPr>
                <w:sz w:val="20"/>
                <w:szCs w:val="20"/>
              </w:rPr>
            </w:pPr>
            <w:r>
              <w:rPr>
                <w:sz w:val="20"/>
                <w:szCs w:val="20"/>
              </w:rPr>
              <w:t>1141250.00</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uppressAutoHyphens/>
              <w:spacing w:line="240" w:lineRule="auto"/>
              <w:ind w:firstLine="0"/>
              <w:jc w:val="center"/>
              <w:rPr>
                <w:rFonts w:eastAsia="DengXian" w:cs="Times New Roman"/>
                <w:sz w:val="21"/>
                <w:szCs w:val="21"/>
                <w:lang w:eastAsia="ru-RU"/>
              </w:rPr>
            </w:pPr>
          </w:p>
        </w:tc>
      </w:tr>
      <w:tr w:rsidR="00333425" w:rsidRPr="008F0E81" w:rsidTr="002738F8">
        <w:trPr>
          <w:trHeight w:val="1977"/>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25.</w:t>
            </w:r>
          </w:p>
        </w:tc>
        <w:tc>
          <w:tcPr>
            <w:tcW w:w="862" w:type="pct"/>
            <w:shd w:val="clear" w:color="auto" w:fill="auto"/>
            <w:vAlign w:val="center"/>
          </w:tcPr>
          <w:p w:rsidR="00333425" w:rsidRDefault="00333425" w:rsidP="006C6487">
            <w:pPr>
              <w:spacing w:line="240" w:lineRule="auto"/>
              <w:ind w:firstLine="0"/>
              <w:jc w:val="center"/>
              <w:rPr>
                <w:sz w:val="20"/>
                <w:szCs w:val="20"/>
              </w:rPr>
            </w:pPr>
            <w:r>
              <w:rPr>
                <w:sz w:val="20"/>
                <w:szCs w:val="20"/>
              </w:rPr>
              <w:t>ООО «СЗ КПД-Газстрой-Инвест»</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Масштабный инвестиционный проект с целью завершения строительства жилых домов по ул. 1-я Родниковая, 24/2 стр. и ул. Невельского.                                                                                                Земельный участок по ул. Титова площадью 1,2 га</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2021 - 2030</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заключен договор аренды земельного участка</w:t>
            </w:r>
          </w:p>
        </w:tc>
        <w:tc>
          <w:tcPr>
            <w:tcW w:w="679" w:type="pct"/>
            <w:shd w:val="clear" w:color="auto" w:fill="auto"/>
            <w:vAlign w:val="center"/>
          </w:tcPr>
          <w:p w:rsidR="00333425" w:rsidRDefault="00333425" w:rsidP="002738F8">
            <w:pPr>
              <w:spacing w:line="240" w:lineRule="auto"/>
              <w:ind w:firstLine="34"/>
              <w:jc w:val="center"/>
              <w:rPr>
                <w:sz w:val="20"/>
                <w:szCs w:val="20"/>
              </w:rPr>
            </w:pPr>
            <w:r>
              <w:rPr>
                <w:sz w:val="20"/>
                <w:szCs w:val="20"/>
              </w:rPr>
              <w:t>887640.00</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uppressAutoHyphens/>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26.</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«СЗ КПД-Газстрой-Инвест»</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Масштабный инвестиционный проект с целью расселения аварийных и подлежащих сносу домов.                                                           Земельный участок по ул. Титова площадью 2,2 га</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2021 - 2024</w:t>
            </w:r>
          </w:p>
        </w:tc>
        <w:tc>
          <w:tcPr>
            <w:tcW w:w="680" w:type="pct"/>
            <w:shd w:val="clear" w:color="auto" w:fill="auto"/>
            <w:vAlign w:val="center"/>
          </w:tcPr>
          <w:p w:rsidR="00333425" w:rsidRDefault="00333425" w:rsidP="002738F8">
            <w:pPr>
              <w:spacing w:line="240" w:lineRule="auto"/>
              <w:ind w:firstLine="0"/>
              <w:jc w:val="center"/>
              <w:rPr>
                <w:sz w:val="20"/>
                <w:szCs w:val="20"/>
              </w:rPr>
            </w:pPr>
            <w:r>
              <w:rPr>
                <w:sz w:val="20"/>
                <w:szCs w:val="20"/>
              </w:rPr>
              <w:t>осуществляется строительство</w:t>
            </w:r>
          </w:p>
        </w:tc>
        <w:tc>
          <w:tcPr>
            <w:tcW w:w="679" w:type="pct"/>
            <w:shd w:val="clear" w:color="auto" w:fill="auto"/>
            <w:vAlign w:val="center"/>
          </w:tcPr>
          <w:p w:rsidR="00333425" w:rsidRDefault="00333425" w:rsidP="002738F8">
            <w:pPr>
              <w:spacing w:line="240" w:lineRule="auto"/>
              <w:ind w:firstLine="34"/>
              <w:jc w:val="center"/>
              <w:rPr>
                <w:color w:val="000000"/>
                <w:sz w:val="20"/>
                <w:szCs w:val="20"/>
              </w:rPr>
            </w:pPr>
            <w:r>
              <w:rPr>
                <w:color w:val="000000"/>
                <w:sz w:val="20"/>
                <w:szCs w:val="20"/>
              </w:rPr>
              <w:t>1268960.00</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uppressAutoHyphens/>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27.</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«СЗ КПД-Газстрой-Инвест»</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Масштабный инвестиционный проект с целью расселения аварийных и подлежащих сносу домов. Земельный участок по ул. Спортивная площадью 10,48 га.</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2022 - 2026</w:t>
            </w:r>
          </w:p>
        </w:tc>
        <w:tc>
          <w:tcPr>
            <w:tcW w:w="680" w:type="pct"/>
            <w:shd w:val="clear" w:color="auto" w:fill="auto"/>
            <w:vAlign w:val="center"/>
          </w:tcPr>
          <w:p w:rsidR="00333425" w:rsidRDefault="00333425" w:rsidP="002738F8">
            <w:pPr>
              <w:spacing w:line="240" w:lineRule="auto"/>
              <w:ind w:firstLine="0"/>
              <w:jc w:val="center"/>
              <w:rPr>
                <w:sz w:val="20"/>
                <w:szCs w:val="20"/>
              </w:rPr>
            </w:pPr>
            <w:r>
              <w:rPr>
                <w:sz w:val="20"/>
                <w:szCs w:val="20"/>
              </w:rPr>
              <w:t>подготовлено Распоряжение Губернатора НСО</w:t>
            </w:r>
          </w:p>
        </w:tc>
        <w:tc>
          <w:tcPr>
            <w:tcW w:w="679" w:type="pct"/>
            <w:shd w:val="clear" w:color="auto" w:fill="auto"/>
            <w:vAlign w:val="center"/>
          </w:tcPr>
          <w:p w:rsidR="00333425" w:rsidRDefault="00333425" w:rsidP="002738F8">
            <w:pPr>
              <w:spacing w:line="240" w:lineRule="auto"/>
              <w:ind w:firstLine="34"/>
              <w:jc w:val="center"/>
              <w:rPr>
                <w:color w:val="000000"/>
                <w:sz w:val="20"/>
                <w:szCs w:val="20"/>
              </w:rPr>
            </w:pPr>
            <w:r>
              <w:rPr>
                <w:color w:val="000000"/>
                <w:sz w:val="20"/>
                <w:szCs w:val="20"/>
              </w:rPr>
              <w:t>5489878.00</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uppressAutoHyphens/>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28.</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СЗ «Квартал»</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Масштабный инвестиционный проект с целью расселения аварийных и подлежащих сносу домов                                                                                                           Земельный участок по ул. Лобачевского площадью 1,2107 га</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2021-2023</w:t>
            </w:r>
          </w:p>
        </w:tc>
        <w:tc>
          <w:tcPr>
            <w:tcW w:w="680" w:type="pct"/>
            <w:shd w:val="clear" w:color="auto" w:fill="auto"/>
            <w:vAlign w:val="center"/>
          </w:tcPr>
          <w:p w:rsidR="00333425" w:rsidRDefault="00333425" w:rsidP="002738F8">
            <w:pPr>
              <w:spacing w:line="240" w:lineRule="auto"/>
              <w:ind w:firstLine="0"/>
              <w:jc w:val="center"/>
              <w:rPr>
                <w:sz w:val="20"/>
                <w:szCs w:val="20"/>
              </w:rPr>
            </w:pPr>
            <w:r>
              <w:rPr>
                <w:sz w:val="20"/>
                <w:szCs w:val="20"/>
              </w:rPr>
              <w:t>осуществляется строительство</w:t>
            </w:r>
          </w:p>
        </w:tc>
        <w:tc>
          <w:tcPr>
            <w:tcW w:w="679" w:type="pct"/>
            <w:shd w:val="clear" w:color="auto" w:fill="auto"/>
            <w:vAlign w:val="center"/>
          </w:tcPr>
          <w:p w:rsidR="00333425" w:rsidRDefault="00333425" w:rsidP="002738F8">
            <w:pPr>
              <w:spacing w:line="240" w:lineRule="auto"/>
              <w:ind w:firstLine="34"/>
              <w:jc w:val="center"/>
              <w:rPr>
                <w:color w:val="000000"/>
                <w:sz w:val="20"/>
                <w:szCs w:val="20"/>
              </w:rPr>
            </w:pPr>
            <w:r>
              <w:rPr>
                <w:color w:val="000000"/>
                <w:sz w:val="20"/>
                <w:szCs w:val="20"/>
              </w:rPr>
              <w:t>610400.00</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uppressAutoHyphens/>
              <w:spacing w:line="240" w:lineRule="auto"/>
              <w:ind w:firstLine="0"/>
              <w:jc w:val="center"/>
              <w:rPr>
                <w:rFonts w:eastAsia="DengXian" w:cs="Times New Roman"/>
                <w:sz w:val="21"/>
                <w:szCs w:val="21"/>
                <w:lang w:eastAsia="ru-RU"/>
              </w:rPr>
            </w:pPr>
          </w:p>
        </w:tc>
      </w:tr>
      <w:tr w:rsidR="00333425" w:rsidRPr="008F0E81" w:rsidTr="002738F8">
        <w:trPr>
          <w:trHeight w:val="903"/>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29.</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Мэрия города Новосибирска</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РЗТ в границах ул. Серафимовича, пер. 3-го Римского-Корсакова, ул. Вертковской в Ленинском районе общей площадью 5460 кв. м.</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2013 - 2024</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земельный участок предоставлен для строительства по договору от 05.03.2013 №14 с ООО «Строй-Плюс». Стадия строительства</w:t>
            </w:r>
          </w:p>
        </w:tc>
        <w:tc>
          <w:tcPr>
            <w:tcW w:w="679" w:type="pct"/>
            <w:shd w:val="clear" w:color="auto" w:fill="auto"/>
            <w:vAlign w:val="center"/>
          </w:tcPr>
          <w:p w:rsidR="00333425" w:rsidRDefault="00333425" w:rsidP="002738F8">
            <w:pPr>
              <w:spacing w:line="240" w:lineRule="auto"/>
              <w:ind w:firstLine="34"/>
              <w:jc w:val="center"/>
              <w:rPr>
                <w:color w:val="000000"/>
                <w:sz w:val="20"/>
                <w:szCs w:val="20"/>
              </w:rPr>
            </w:pPr>
            <w:r>
              <w:rPr>
                <w:color w:val="000000"/>
                <w:sz w:val="20"/>
                <w:szCs w:val="20"/>
              </w:rPr>
              <w:t> </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pacing w:line="240" w:lineRule="auto"/>
              <w:ind w:firstLine="0"/>
              <w:jc w:val="center"/>
              <w:rPr>
                <w:rFonts w:eastAsia="DengXian" w:cs="Times New Roman"/>
                <w:bCs/>
                <w:sz w:val="21"/>
                <w:szCs w:val="21"/>
                <w:lang w:eastAsia="ru-RU"/>
              </w:rPr>
            </w:pPr>
          </w:p>
        </w:tc>
      </w:tr>
      <w:tr w:rsidR="00333425" w:rsidRPr="008F0E81" w:rsidTr="002738F8">
        <w:trPr>
          <w:trHeight w:val="1052"/>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30.</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Мэрия города Новосибирска</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РЗТ в границах ул. Гоголя, ул. Королева, ул. Глинки в Дзержинском районе общей площадью 15354 кв. м.</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2016 - 2024</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земельный участок предоставлен для строительства по договору от 08.09.2016 №37 с ООО «ИстКом» Стадия строительства.</w:t>
            </w:r>
          </w:p>
        </w:tc>
        <w:tc>
          <w:tcPr>
            <w:tcW w:w="679" w:type="pct"/>
            <w:shd w:val="clear" w:color="auto" w:fill="auto"/>
            <w:vAlign w:val="center"/>
          </w:tcPr>
          <w:p w:rsidR="00333425" w:rsidRDefault="00333425" w:rsidP="002738F8">
            <w:pPr>
              <w:spacing w:line="240" w:lineRule="auto"/>
              <w:ind w:firstLine="34"/>
              <w:jc w:val="center"/>
              <w:rPr>
                <w:color w:val="000000"/>
                <w:sz w:val="20"/>
                <w:szCs w:val="20"/>
              </w:rPr>
            </w:pPr>
            <w:r>
              <w:rPr>
                <w:color w:val="000000"/>
                <w:sz w:val="20"/>
                <w:szCs w:val="20"/>
              </w:rPr>
              <w:t> </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pacing w:line="240" w:lineRule="auto"/>
              <w:ind w:firstLine="0"/>
              <w:jc w:val="center"/>
              <w:rPr>
                <w:rFonts w:eastAsia="DengXian" w:cs="Times New Roman"/>
                <w:bCs/>
                <w:sz w:val="21"/>
                <w:szCs w:val="21"/>
                <w:lang w:eastAsia="ru-RU"/>
              </w:rPr>
            </w:pPr>
          </w:p>
        </w:tc>
      </w:tr>
      <w:tr w:rsidR="00333425" w:rsidRPr="008F0E81" w:rsidTr="002738F8">
        <w:trPr>
          <w:trHeight w:val="1924"/>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31.</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Мэрия города Новосибирска</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РЗТ в границах ул. Аренского, ул. Кубовой в Заельцовском районе общей площадью 33568 кв. м.</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2016 - 2026</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земельный участок предоставлен для строительства по договору от 11.07.2016 № 33 с ООО «Экострой» Стадия строительства (поэтапное предоставле-ние).</w:t>
            </w:r>
          </w:p>
        </w:tc>
        <w:tc>
          <w:tcPr>
            <w:tcW w:w="679" w:type="pct"/>
            <w:shd w:val="clear" w:color="auto" w:fill="auto"/>
            <w:vAlign w:val="center"/>
          </w:tcPr>
          <w:p w:rsidR="00333425" w:rsidRDefault="00333425" w:rsidP="002738F8">
            <w:pPr>
              <w:spacing w:line="240" w:lineRule="auto"/>
              <w:ind w:firstLine="34"/>
              <w:jc w:val="center"/>
              <w:rPr>
                <w:color w:val="000000"/>
                <w:sz w:val="20"/>
                <w:szCs w:val="20"/>
              </w:rPr>
            </w:pPr>
            <w:r>
              <w:rPr>
                <w:color w:val="000000"/>
                <w:sz w:val="20"/>
                <w:szCs w:val="20"/>
              </w:rPr>
              <w:t> </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pacing w:line="240" w:lineRule="auto"/>
              <w:ind w:firstLine="0"/>
              <w:jc w:val="center"/>
              <w:rPr>
                <w:rFonts w:eastAsia="DengXian" w:cs="Times New Roman"/>
                <w:bCs/>
                <w:sz w:val="21"/>
                <w:szCs w:val="21"/>
                <w:lang w:eastAsia="ru-RU"/>
              </w:rPr>
            </w:pPr>
          </w:p>
        </w:tc>
      </w:tr>
      <w:tr w:rsidR="00333425" w:rsidRPr="008F0E81" w:rsidTr="002738F8">
        <w:trPr>
          <w:trHeight w:val="1254"/>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32.</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Мэрия города Новосибирска</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РЗТ в границах ул. Королева, ул. Шишкина в Дзержинском районе общей площадью 17533 кв. м.</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2017 - 2025</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исполнение условий договора от 14.02.2017 № 40 с ООО «Строймонтаж-Сибирь» Стадия строительства (поэтапное предоставление).</w:t>
            </w:r>
          </w:p>
        </w:tc>
        <w:tc>
          <w:tcPr>
            <w:tcW w:w="679" w:type="pct"/>
            <w:shd w:val="clear" w:color="auto" w:fill="auto"/>
            <w:vAlign w:val="center"/>
          </w:tcPr>
          <w:p w:rsidR="00333425" w:rsidRDefault="00333425" w:rsidP="002738F8">
            <w:pPr>
              <w:spacing w:line="240" w:lineRule="auto"/>
              <w:ind w:firstLine="34"/>
              <w:jc w:val="center"/>
              <w:rPr>
                <w:color w:val="000000"/>
                <w:sz w:val="20"/>
                <w:szCs w:val="20"/>
              </w:rPr>
            </w:pPr>
            <w:r>
              <w:rPr>
                <w:color w:val="000000"/>
                <w:sz w:val="20"/>
                <w:szCs w:val="20"/>
              </w:rPr>
              <w:t> </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pacing w:line="240" w:lineRule="auto"/>
              <w:ind w:firstLine="0"/>
              <w:jc w:val="center"/>
              <w:rPr>
                <w:rFonts w:eastAsia="DengXian" w:cs="Times New Roman"/>
                <w:bCs/>
                <w:sz w:val="21"/>
                <w:szCs w:val="21"/>
                <w:lang w:eastAsia="ru-RU"/>
              </w:rPr>
            </w:pPr>
          </w:p>
        </w:tc>
      </w:tr>
      <w:tr w:rsidR="00333425" w:rsidRPr="008F0E81" w:rsidTr="002738F8">
        <w:trPr>
          <w:trHeight w:val="1981"/>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33.</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Мэрия города Новосибирска</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РЗТ в границах ул. Титова, ул. Троллейной, ул. Петропавловской в Ленинском районе общей площадью 16007 кв. м.</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2016 - 2024</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исполнение условий договора от 01.09.2016 № 35 с ООО "Архипелаг" в части расселения многоквартирных домов.</w:t>
            </w:r>
          </w:p>
        </w:tc>
        <w:tc>
          <w:tcPr>
            <w:tcW w:w="679" w:type="pct"/>
            <w:shd w:val="clear" w:color="auto" w:fill="auto"/>
            <w:vAlign w:val="center"/>
          </w:tcPr>
          <w:p w:rsidR="00333425" w:rsidRDefault="00333425" w:rsidP="002738F8">
            <w:pPr>
              <w:spacing w:line="240" w:lineRule="auto"/>
              <w:ind w:firstLine="34"/>
              <w:jc w:val="center"/>
              <w:rPr>
                <w:color w:val="000000"/>
                <w:sz w:val="20"/>
                <w:szCs w:val="20"/>
              </w:rPr>
            </w:pPr>
            <w:r>
              <w:rPr>
                <w:color w:val="000000"/>
                <w:sz w:val="20"/>
                <w:szCs w:val="20"/>
              </w:rPr>
              <w:t> </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pacing w:line="240" w:lineRule="auto"/>
              <w:ind w:firstLine="0"/>
              <w:jc w:val="center"/>
              <w:rPr>
                <w:rFonts w:eastAsia="DengXian" w:cs="Times New Roman"/>
                <w:bCs/>
                <w:sz w:val="21"/>
                <w:szCs w:val="21"/>
                <w:lang w:eastAsia="ru-RU"/>
              </w:rPr>
            </w:pPr>
          </w:p>
        </w:tc>
      </w:tr>
      <w:tr w:rsidR="00333425" w:rsidRPr="008F0E81" w:rsidTr="002738F8">
        <w:trPr>
          <w:trHeight w:val="1174"/>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34.</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Мэрия города Новосибирска</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РЗТ в границах ул. Коминтерна, ул. Караваева в Дзержинском районе общей площадью 13339 кв. м.</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2017 - 2023</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исполнение условий договора от 16.01.2017 № 38 с ООО "Архипелаг" в части расселения многоквартирного дома.</w:t>
            </w:r>
          </w:p>
        </w:tc>
        <w:tc>
          <w:tcPr>
            <w:tcW w:w="679" w:type="pct"/>
            <w:shd w:val="clear" w:color="auto" w:fill="auto"/>
            <w:vAlign w:val="center"/>
          </w:tcPr>
          <w:p w:rsidR="00333425" w:rsidRDefault="00333425" w:rsidP="002738F8">
            <w:pPr>
              <w:spacing w:line="240" w:lineRule="auto"/>
              <w:ind w:firstLine="34"/>
              <w:jc w:val="center"/>
              <w:rPr>
                <w:color w:val="000000"/>
                <w:sz w:val="20"/>
                <w:szCs w:val="20"/>
              </w:rPr>
            </w:pPr>
            <w:r>
              <w:rPr>
                <w:color w:val="000000"/>
                <w:sz w:val="20"/>
                <w:szCs w:val="20"/>
              </w:rPr>
              <w:t> </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pacing w:line="240" w:lineRule="auto"/>
              <w:ind w:left="-28"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35.</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Мэрия города Новосибирска</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РЗТ в границах ул. Кубовой в Заельцовском районе общей площадью 19152 кв. м.</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2017 - 2024</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исполнение условий договора от 16.01.2017 № 39 с ООО "Экострой" в части расселения многоквартирных домов.</w:t>
            </w:r>
          </w:p>
        </w:tc>
        <w:tc>
          <w:tcPr>
            <w:tcW w:w="679" w:type="pct"/>
            <w:shd w:val="clear" w:color="auto" w:fill="auto"/>
            <w:vAlign w:val="center"/>
          </w:tcPr>
          <w:p w:rsidR="00333425" w:rsidRDefault="00333425" w:rsidP="002738F8">
            <w:pPr>
              <w:spacing w:line="240" w:lineRule="auto"/>
              <w:ind w:firstLine="34"/>
              <w:jc w:val="center"/>
              <w:rPr>
                <w:color w:val="000000"/>
                <w:sz w:val="20"/>
                <w:szCs w:val="20"/>
              </w:rPr>
            </w:pPr>
            <w:r>
              <w:rPr>
                <w:color w:val="000000"/>
                <w:sz w:val="20"/>
                <w:szCs w:val="20"/>
              </w:rPr>
              <w:t> </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pacing w:line="240" w:lineRule="auto"/>
              <w:ind w:firstLine="0"/>
              <w:jc w:val="center"/>
              <w:rPr>
                <w:rFonts w:eastAsia="DengXian" w:cs="Times New Roman"/>
                <w:bCs/>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36.</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Мэрия города Новосибирска</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РЗТ в границах ул. Макаренко, ул. Столетова в Калининском районе общей площадью 10111 кв. м.</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2017 - 2025</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исполнение условий договора от 07.12.2017 № 47 с ООО «Промстрой» в части расселения многоквартирных домов.</w:t>
            </w:r>
          </w:p>
        </w:tc>
        <w:tc>
          <w:tcPr>
            <w:tcW w:w="679" w:type="pct"/>
            <w:shd w:val="clear" w:color="auto" w:fill="auto"/>
            <w:vAlign w:val="center"/>
          </w:tcPr>
          <w:p w:rsidR="00333425" w:rsidRDefault="00333425" w:rsidP="002738F8">
            <w:pPr>
              <w:spacing w:line="240" w:lineRule="auto"/>
              <w:ind w:firstLine="34"/>
              <w:jc w:val="center"/>
              <w:rPr>
                <w:color w:val="000000"/>
                <w:sz w:val="20"/>
                <w:szCs w:val="20"/>
              </w:rPr>
            </w:pPr>
            <w:r>
              <w:rPr>
                <w:color w:val="000000"/>
                <w:sz w:val="20"/>
                <w:szCs w:val="20"/>
              </w:rPr>
              <w:t> </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8F0E81" w:rsidTr="002738F8">
        <w:trPr>
          <w:trHeight w:val="79"/>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37.</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Мэрия города Новосибирска</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РЗТ в границах ул. Никитина, ул. Декабристов, ул. Грибоедова, ул. 9-го Ноября в Октябрьском районе общей площадью 18402 кв.м.</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2017 -</w:t>
            </w:r>
            <w:r>
              <w:rPr>
                <w:b/>
                <w:bCs/>
                <w:color w:val="000000"/>
                <w:sz w:val="20"/>
                <w:szCs w:val="20"/>
              </w:rPr>
              <w:t xml:space="preserve"> </w:t>
            </w:r>
            <w:r>
              <w:rPr>
                <w:color w:val="000000"/>
                <w:sz w:val="20"/>
                <w:szCs w:val="20"/>
              </w:rPr>
              <w:t>2027</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земельный участок предоставлен для строительства по договору  от 25.09.2017 № 43 с СП ООО «Сибакадемстрой» Стадия строительства.</w:t>
            </w:r>
          </w:p>
        </w:tc>
        <w:tc>
          <w:tcPr>
            <w:tcW w:w="679" w:type="pct"/>
            <w:shd w:val="clear" w:color="auto" w:fill="auto"/>
            <w:vAlign w:val="center"/>
          </w:tcPr>
          <w:p w:rsidR="00333425" w:rsidRDefault="00333425" w:rsidP="002738F8">
            <w:pPr>
              <w:spacing w:line="240" w:lineRule="auto"/>
              <w:ind w:firstLine="34"/>
              <w:jc w:val="center"/>
              <w:rPr>
                <w:color w:val="000000"/>
                <w:sz w:val="20"/>
                <w:szCs w:val="20"/>
              </w:rPr>
            </w:pPr>
            <w:r>
              <w:rPr>
                <w:color w:val="000000"/>
                <w:sz w:val="20"/>
                <w:szCs w:val="20"/>
              </w:rPr>
              <w:t> </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38.</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Мэрия города Новосибирска</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РЗТ по улице Арктической в Заельцовском районе общей площадью 6000 кв. м.</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2017 -</w:t>
            </w:r>
            <w:r>
              <w:rPr>
                <w:b/>
                <w:bCs/>
                <w:color w:val="000000"/>
                <w:sz w:val="20"/>
                <w:szCs w:val="20"/>
              </w:rPr>
              <w:t xml:space="preserve"> </w:t>
            </w:r>
            <w:r>
              <w:rPr>
                <w:color w:val="000000"/>
                <w:sz w:val="20"/>
                <w:szCs w:val="20"/>
              </w:rPr>
              <w:t>2024</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исполнение условий договора от 08.08.2017 № 42 ООО «ВейкПарк» в части расселения многоквартирного дома.</w:t>
            </w:r>
          </w:p>
        </w:tc>
        <w:tc>
          <w:tcPr>
            <w:tcW w:w="679"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39.</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Мэрия города Новосибирска</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РЗТ в границах ул. Сеченова, ул. Бестужева в Заельцовском районе общей площадью 14298 кв. м.</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2017 - 2026</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расселение многоквартирных домов по договору от 13.11.2017 № 45 с ООО «Строй-Интеграл».</w:t>
            </w:r>
          </w:p>
        </w:tc>
        <w:tc>
          <w:tcPr>
            <w:tcW w:w="679"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40.</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Мэрия города Новосибирска</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РЗТ по ул. Декоративный питомник в Заельцовском районе общей площадью 23421 кв. м.</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2017 – 2025</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расселение многоквартирных домов по договору от 13.11.2017 № 44 с ООО "Вейк Парк"</w:t>
            </w:r>
          </w:p>
        </w:tc>
        <w:tc>
          <w:tcPr>
            <w:tcW w:w="679"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41.</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Мэрия города Новосибирска</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РЗТ в границах ул. Некрасова, Ольги Жилиной в Центральном районе общей площадью 6474 кв. м.</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2018 - 2025</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расселение многоквартирных домов по договору от 26.03.2018 № 48 с ООО «АКАДЕМИНВЕСТ»</w:t>
            </w:r>
          </w:p>
        </w:tc>
        <w:tc>
          <w:tcPr>
            <w:tcW w:w="679"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42.</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Мэрия города Новосибирска</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РЗТ по ул. Декоративный питомник в Заельцовском районе общей площадью 3089 кв.м.</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2018 - 2023</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расселение многоквартирных домов по договору от 08.06.2018 № 53 с ООО «ВейкПарк»</w:t>
            </w:r>
          </w:p>
        </w:tc>
        <w:tc>
          <w:tcPr>
            <w:tcW w:w="679"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43.</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Мэрия города Новосибирска</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РЗТ в границах ул.Марии Ульяновой, Красный Факел в Первомайском районе общей площадью 10832 кв.м.</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2019 - 2028</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исполнение условий договора от 24.04.2019 № 55 с ООО «ДОМ СОЛНЦА»</w:t>
            </w:r>
            <w:r>
              <w:rPr>
                <w:color w:val="000000"/>
                <w:sz w:val="20"/>
                <w:szCs w:val="20"/>
              </w:rPr>
              <w:br/>
              <w:t>в части расселения многоквартирных домов.</w:t>
            </w:r>
          </w:p>
        </w:tc>
        <w:tc>
          <w:tcPr>
            <w:tcW w:w="679"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44.</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Мэрия города Новосибирска</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РЗТ в границах пер. 4-го Римского-Корсакова, пер. 5-го Римского-Корсакова в Ленинском районе общей площадью 14267 кв.м.</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2019 - 2024</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исполнение условий договора от 08.07.2019 № 56 с «СЗ «Союз-Инвест» в части расселения многоквартирных домов</w:t>
            </w:r>
          </w:p>
        </w:tc>
        <w:tc>
          <w:tcPr>
            <w:tcW w:w="679"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45.</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Мэрия города Новосибирска</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РЗТ в границах ул. Новая Заря, ул. Авиастроителей в Дзержинском районе общей площадью 5121 кв. м.</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2019 - 2025</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расселение многоквартирных домов по договору от 18.06.2019 № 57 с ООО СК "ОЛМА".</w:t>
            </w:r>
          </w:p>
        </w:tc>
        <w:tc>
          <w:tcPr>
            <w:tcW w:w="679"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46.</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Мэрия города Новосибирска</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РЗТ в границах ул. Красносельской, ул. Коммунстроев-ской, ул. 2-й Воинской, ул. Грибоедова в Октябрьском районе общей площадью 19538 кв. м.</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2019 - 2026</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расселение многоквартирных домов по договору от 19.09.2019 № 58 с ООО СЗ "ВИРА-Строй-Констракшн".</w:t>
            </w:r>
          </w:p>
        </w:tc>
        <w:tc>
          <w:tcPr>
            <w:tcW w:w="679"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47.</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Мэрия города Новосибирска</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РЗТ в границах ул. Костычева, ул. Вертковской, пер. 3-го Серафимовича, пер. 3-го Римского-Корсакова в Ленинском районе общей площадью 14914 кв. м.</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2019 - 2026</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расселение многоквартирных домов по договору от 22.11.2019 № 59 с ООО «СК-ИНВЕСТ»</w:t>
            </w:r>
          </w:p>
        </w:tc>
        <w:tc>
          <w:tcPr>
            <w:tcW w:w="679"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48.</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Мэрия города Новосибирска</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РЗТ в границах ул. Аэропорт, ул. 1-й Шевцовой,в Заельцовском районе площадью 0,9421 кв. м.</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2020 - 2025</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расселение многоквартирных домов по договору от 10.01.2020 № 60 с ООО Срециализированный Застройщик «ОНЕГА»</w:t>
            </w:r>
          </w:p>
        </w:tc>
        <w:tc>
          <w:tcPr>
            <w:tcW w:w="679"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49.</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Мэрия города Новосибирска</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РЗТ в границах ул. Аникина, Обогатительной, ХХ Партсъезда в Кировском районе площадью 9305  кв.м</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2020 - 2028</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расселение многоквартирных домов по договору от 07.08.2020 № 61 с ООО «Специализи-рованный Застройщик « Союз-Инвест»</w:t>
            </w:r>
          </w:p>
        </w:tc>
        <w:tc>
          <w:tcPr>
            <w:tcW w:w="679"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50.</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Мэрия города Новосибирска</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РЗТ в границах  ул. Физкультурная, Героев Революции, Марии Ульяновой в Первомайском районе площадью 10553 кв.м.</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2020 - 2026</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расселение многоквартирных домов по договору от 13.08.2020 № 62  с ООО «Специализированный застройщик "Дом Солнца"</w:t>
            </w:r>
          </w:p>
        </w:tc>
        <w:tc>
          <w:tcPr>
            <w:tcW w:w="679"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51.</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Мэрия города Новосибирска</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РЗТ в границах ул. Нарымская, Обдорская в Железнодорожном районе площадью 2608 кв.м.</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2020 - 2025</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расселение многоквартирных домов по договору от 26.08.2020 с ООО «Дом-Строй»</w:t>
            </w:r>
          </w:p>
        </w:tc>
        <w:tc>
          <w:tcPr>
            <w:tcW w:w="679"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52.</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Мэрия города Новосибирска</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 xml:space="preserve">РЗТ в границах ул. Тополевой, Военной горки </w:t>
            </w:r>
            <w:r>
              <w:rPr>
                <w:color w:val="000000"/>
                <w:sz w:val="20"/>
                <w:szCs w:val="20"/>
              </w:rPr>
              <w:br/>
              <w:t xml:space="preserve">(5-я линия) в Октябрьском районе общей площадью </w:t>
            </w:r>
            <w:r>
              <w:rPr>
                <w:color w:val="000000"/>
                <w:sz w:val="20"/>
                <w:szCs w:val="20"/>
              </w:rPr>
              <w:br/>
              <w:t>17365 кв. м.</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2018 - 2026</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исполнение условий договора от 13.06.2018 № 52 с ООО «ТАЛАН-РОСТОВ-НА-ДОНУ» в части расселения многоквартирного дома.</w:t>
            </w:r>
          </w:p>
        </w:tc>
        <w:tc>
          <w:tcPr>
            <w:tcW w:w="679"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53.</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Мэрия города Новосибирска</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РЗТ по ул. Океанской, ул. Вяземской  в Советском районе общей площадью 6711 кв.м.</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2018 - 2024</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исполнение условий договора от 27.08.2018 № 54 с ООО «АВРОРА» в части расселения многоквартирных домов.</w:t>
            </w:r>
          </w:p>
        </w:tc>
        <w:tc>
          <w:tcPr>
            <w:tcW w:w="679"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54.</w:t>
            </w:r>
          </w:p>
        </w:tc>
        <w:tc>
          <w:tcPr>
            <w:tcW w:w="862" w:type="pct"/>
            <w:shd w:val="clear" w:color="auto" w:fill="auto"/>
            <w:vAlign w:val="center"/>
          </w:tcPr>
          <w:p w:rsidR="00333425" w:rsidRDefault="00333425" w:rsidP="006C6487">
            <w:pPr>
              <w:spacing w:line="240" w:lineRule="auto"/>
              <w:ind w:firstLine="0"/>
              <w:jc w:val="center"/>
              <w:rPr>
                <w:sz w:val="20"/>
                <w:szCs w:val="20"/>
              </w:rPr>
            </w:pPr>
            <w:r>
              <w:rPr>
                <w:sz w:val="20"/>
                <w:szCs w:val="20"/>
              </w:rPr>
              <w:t>Мэрия города Новосибирска</w:t>
            </w:r>
          </w:p>
        </w:tc>
        <w:tc>
          <w:tcPr>
            <w:tcW w:w="725" w:type="pct"/>
            <w:shd w:val="clear" w:color="auto" w:fill="auto"/>
            <w:vAlign w:val="center"/>
          </w:tcPr>
          <w:p w:rsidR="00333425" w:rsidRDefault="00333425" w:rsidP="006C6487">
            <w:pPr>
              <w:spacing w:line="240" w:lineRule="auto"/>
              <w:ind w:firstLine="33"/>
              <w:jc w:val="center"/>
              <w:rPr>
                <w:sz w:val="20"/>
                <w:szCs w:val="20"/>
              </w:rPr>
            </w:pPr>
            <w:r>
              <w:rPr>
                <w:sz w:val="20"/>
                <w:szCs w:val="20"/>
              </w:rPr>
              <w:t>Комплексное развитие территории по инициативе мэрии города Новосибирска в границах Журинского спуска, ул. Фрунзе, тупика Войкова в Дзержинском районе, площадью 12313 кв. м</w:t>
            </w:r>
          </w:p>
        </w:tc>
        <w:tc>
          <w:tcPr>
            <w:tcW w:w="634" w:type="pct"/>
            <w:shd w:val="clear" w:color="auto" w:fill="auto"/>
            <w:vAlign w:val="center"/>
          </w:tcPr>
          <w:p w:rsidR="00333425" w:rsidRDefault="00333425" w:rsidP="002738F8">
            <w:pPr>
              <w:spacing w:line="240" w:lineRule="auto"/>
              <w:ind w:firstLine="33"/>
              <w:jc w:val="center"/>
              <w:rPr>
                <w:sz w:val="20"/>
                <w:szCs w:val="20"/>
              </w:rPr>
            </w:pPr>
            <w:r>
              <w:rPr>
                <w:sz w:val="20"/>
                <w:szCs w:val="20"/>
              </w:rPr>
              <w:t>11.08.2022 - 11.08.2028</w:t>
            </w:r>
          </w:p>
        </w:tc>
        <w:tc>
          <w:tcPr>
            <w:tcW w:w="680" w:type="pct"/>
            <w:shd w:val="clear" w:color="auto" w:fill="auto"/>
            <w:vAlign w:val="center"/>
          </w:tcPr>
          <w:p w:rsidR="00333425" w:rsidRDefault="00333425" w:rsidP="002738F8">
            <w:pPr>
              <w:spacing w:line="240" w:lineRule="auto"/>
              <w:ind w:firstLine="0"/>
              <w:jc w:val="center"/>
              <w:rPr>
                <w:sz w:val="20"/>
                <w:szCs w:val="20"/>
              </w:rPr>
            </w:pPr>
            <w:r>
              <w:rPr>
                <w:sz w:val="20"/>
                <w:szCs w:val="20"/>
              </w:rPr>
              <w:t>Исполнение условий  по договору от 19.08.2022 № 1-КРТ -2022 ООО СЗ «ВИРА-Строй-Барнаул»</w:t>
            </w:r>
          </w:p>
        </w:tc>
        <w:tc>
          <w:tcPr>
            <w:tcW w:w="679" w:type="pct"/>
            <w:shd w:val="clear" w:color="auto" w:fill="auto"/>
            <w:vAlign w:val="center"/>
          </w:tcPr>
          <w:p w:rsidR="00333425" w:rsidRDefault="00333425" w:rsidP="00E26CC8">
            <w:pPr>
              <w:spacing w:line="240" w:lineRule="auto"/>
              <w:jc w:val="center"/>
              <w:rPr>
                <w:b/>
                <w:bCs/>
                <w:color w:val="FF0000"/>
                <w:sz w:val="20"/>
                <w:szCs w:val="20"/>
              </w:rPr>
            </w:pPr>
            <w:r>
              <w:rPr>
                <w:b/>
                <w:bCs/>
                <w:color w:val="FF0000"/>
                <w:sz w:val="20"/>
                <w:szCs w:val="20"/>
              </w:rPr>
              <w:t> </w:t>
            </w:r>
          </w:p>
        </w:tc>
        <w:tc>
          <w:tcPr>
            <w:tcW w:w="616" w:type="pct"/>
            <w:shd w:val="clear" w:color="auto" w:fill="auto"/>
            <w:vAlign w:val="center"/>
          </w:tcPr>
          <w:p w:rsidR="00333425" w:rsidRDefault="00333425" w:rsidP="00E26CC8">
            <w:pPr>
              <w:spacing w:line="240" w:lineRule="auto"/>
              <w:jc w:val="center"/>
              <w:rPr>
                <w:b/>
                <w:bCs/>
                <w:color w:val="FF0000"/>
                <w:sz w:val="20"/>
                <w:szCs w:val="20"/>
              </w:rPr>
            </w:pPr>
            <w:r>
              <w:rPr>
                <w:b/>
                <w:bCs/>
                <w:color w:val="FF0000"/>
                <w:sz w:val="20"/>
                <w:szCs w:val="20"/>
              </w:rPr>
              <w:t> </w:t>
            </w:r>
          </w:p>
        </w:tc>
        <w:tc>
          <w:tcPr>
            <w:tcW w:w="543" w:type="pct"/>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55.</w:t>
            </w:r>
          </w:p>
        </w:tc>
        <w:tc>
          <w:tcPr>
            <w:tcW w:w="862" w:type="pct"/>
            <w:shd w:val="clear" w:color="auto" w:fill="auto"/>
            <w:vAlign w:val="center"/>
          </w:tcPr>
          <w:p w:rsidR="00333425" w:rsidRDefault="00333425" w:rsidP="006C6487">
            <w:pPr>
              <w:spacing w:line="240" w:lineRule="auto"/>
              <w:ind w:firstLine="0"/>
              <w:jc w:val="center"/>
              <w:rPr>
                <w:sz w:val="20"/>
                <w:szCs w:val="20"/>
              </w:rPr>
            </w:pPr>
            <w:r>
              <w:rPr>
                <w:sz w:val="20"/>
                <w:szCs w:val="20"/>
              </w:rPr>
              <w:t>Мэрия города Новосибирска</w:t>
            </w:r>
          </w:p>
        </w:tc>
        <w:tc>
          <w:tcPr>
            <w:tcW w:w="725" w:type="pct"/>
            <w:shd w:val="clear" w:color="auto" w:fill="auto"/>
            <w:vAlign w:val="center"/>
          </w:tcPr>
          <w:p w:rsidR="00333425" w:rsidRDefault="00333425" w:rsidP="006C6487">
            <w:pPr>
              <w:spacing w:line="240" w:lineRule="auto"/>
              <w:ind w:firstLine="33"/>
              <w:jc w:val="center"/>
              <w:rPr>
                <w:sz w:val="20"/>
                <w:szCs w:val="20"/>
              </w:rPr>
            </w:pPr>
            <w:r>
              <w:rPr>
                <w:sz w:val="20"/>
                <w:szCs w:val="20"/>
              </w:rPr>
              <w:t>Комплексное развитие территории жилой застройки в границах ул. Объединения в Калининском районе площадью 7998 кв.м.</w:t>
            </w:r>
          </w:p>
        </w:tc>
        <w:tc>
          <w:tcPr>
            <w:tcW w:w="634" w:type="pct"/>
            <w:shd w:val="clear" w:color="auto" w:fill="auto"/>
            <w:vAlign w:val="center"/>
          </w:tcPr>
          <w:p w:rsidR="00333425" w:rsidRDefault="00333425" w:rsidP="002738F8">
            <w:pPr>
              <w:spacing w:line="240" w:lineRule="auto"/>
              <w:ind w:firstLine="33"/>
              <w:jc w:val="center"/>
              <w:rPr>
                <w:sz w:val="20"/>
                <w:szCs w:val="20"/>
              </w:rPr>
            </w:pPr>
            <w:r>
              <w:rPr>
                <w:sz w:val="20"/>
                <w:szCs w:val="20"/>
              </w:rPr>
              <w:t>19.08.2022 - 30.12.2026</w:t>
            </w:r>
          </w:p>
        </w:tc>
        <w:tc>
          <w:tcPr>
            <w:tcW w:w="680" w:type="pct"/>
            <w:shd w:val="clear" w:color="auto" w:fill="auto"/>
            <w:vAlign w:val="center"/>
          </w:tcPr>
          <w:p w:rsidR="00333425" w:rsidRDefault="00333425" w:rsidP="002738F8">
            <w:pPr>
              <w:spacing w:line="240" w:lineRule="auto"/>
              <w:ind w:firstLine="0"/>
              <w:jc w:val="center"/>
              <w:rPr>
                <w:sz w:val="20"/>
                <w:szCs w:val="20"/>
              </w:rPr>
            </w:pPr>
            <w:r>
              <w:rPr>
                <w:sz w:val="20"/>
                <w:szCs w:val="20"/>
              </w:rPr>
              <w:t>Расселение многоквартирых домов по договору № 2-КРТ -2022 от 19.08.2022 с ООО СЗ "Энергострой"</w:t>
            </w:r>
          </w:p>
        </w:tc>
        <w:tc>
          <w:tcPr>
            <w:tcW w:w="679" w:type="pct"/>
            <w:shd w:val="clear" w:color="auto" w:fill="auto"/>
            <w:vAlign w:val="center"/>
          </w:tcPr>
          <w:p w:rsidR="00333425" w:rsidRDefault="00333425" w:rsidP="00E26CC8">
            <w:pPr>
              <w:spacing w:line="240" w:lineRule="auto"/>
              <w:jc w:val="center"/>
              <w:rPr>
                <w:b/>
                <w:bCs/>
                <w:color w:val="FF0000"/>
                <w:sz w:val="20"/>
                <w:szCs w:val="20"/>
              </w:rPr>
            </w:pPr>
            <w:r>
              <w:rPr>
                <w:b/>
                <w:bCs/>
                <w:color w:val="FF0000"/>
                <w:sz w:val="20"/>
                <w:szCs w:val="20"/>
              </w:rPr>
              <w:t> </w:t>
            </w:r>
          </w:p>
        </w:tc>
        <w:tc>
          <w:tcPr>
            <w:tcW w:w="616" w:type="pct"/>
            <w:shd w:val="clear" w:color="auto" w:fill="auto"/>
            <w:vAlign w:val="center"/>
          </w:tcPr>
          <w:p w:rsidR="00333425" w:rsidRDefault="00333425" w:rsidP="00E26CC8">
            <w:pPr>
              <w:spacing w:line="240" w:lineRule="auto"/>
              <w:jc w:val="center"/>
              <w:rPr>
                <w:b/>
                <w:bCs/>
                <w:color w:val="FF0000"/>
                <w:sz w:val="20"/>
                <w:szCs w:val="20"/>
              </w:rPr>
            </w:pPr>
            <w:r>
              <w:rPr>
                <w:b/>
                <w:bCs/>
                <w:color w:val="FF0000"/>
                <w:sz w:val="20"/>
                <w:szCs w:val="20"/>
              </w:rPr>
              <w:t> </w:t>
            </w:r>
          </w:p>
        </w:tc>
        <w:tc>
          <w:tcPr>
            <w:tcW w:w="543" w:type="pct"/>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56.</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Мэрия города Новосибирска</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Комплексное развитие территории жилой застройки в границах ул. Грибоедова в Октябрьском районе площадью 4998 к.в.м</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2022 - 2026</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Расселение многоквартирых домов по договору № 3-КРТ -2022 от 15.11.2022 с ООО СЗ "Светланосвский"</w:t>
            </w:r>
          </w:p>
        </w:tc>
        <w:tc>
          <w:tcPr>
            <w:tcW w:w="679" w:type="pct"/>
            <w:shd w:val="clear" w:color="auto" w:fill="auto"/>
            <w:vAlign w:val="center"/>
          </w:tcPr>
          <w:p w:rsidR="00333425" w:rsidRDefault="00333425" w:rsidP="00E26CC8">
            <w:pPr>
              <w:spacing w:line="240" w:lineRule="auto"/>
              <w:jc w:val="center"/>
              <w:rPr>
                <w:b/>
                <w:bCs/>
                <w:color w:val="FF0000"/>
                <w:sz w:val="20"/>
                <w:szCs w:val="20"/>
              </w:rPr>
            </w:pPr>
            <w:r>
              <w:rPr>
                <w:b/>
                <w:bCs/>
                <w:color w:val="FF0000"/>
                <w:sz w:val="20"/>
                <w:szCs w:val="20"/>
              </w:rPr>
              <w:t> </w:t>
            </w:r>
          </w:p>
        </w:tc>
        <w:tc>
          <w:tcPr>
            <w:tcW w:w="616" w:type="pct"/>
            <w:shd w:val="clear" w:color="auto" w:fill="auto"/>
            <w:vAlign w:val="center"/>
          </w:tcPr>
          <w:p w:rsidR="00333425" w:rsidRDefault="00333425" w:rsidP="00E26CC8">
            <w:pPr>
              <w:spacing w:line="240" w:lineRule="auto"/>
              <w:jc w:val="center"/>
              <w:rPr>
                <w:b/>
                <w:bCs/>
                <w:color w:val="FF0000"/>
                <w:sz w:val="20"/>
                <w:szCs w:val="20"/>
              </w:rPr>
            </w:pPr>
            <w:r>
              <w:rPr>
                <w:b/>
                <w:bCs/>
                <w:color w:val="FF0000"/>
                <w:sz w:val="20"/>
                <w:szCs w:val="20"/>
              </w:rPr>
              <w:t> </w:t>
            </w:r>
          </w:p>
        </w:tc>
        <w:tc>
          <w:tcPr>
            <w:tcW w:w="543" w:type="pct"/>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8F0E81" w:rsidTr="002738F8">
        <w:trPr>
          <w:trHeight w:val="1765"/>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57.</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"ТУРСИБ-А"</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Реконструкция незавершенного строительством объекта пл. Карла Маркса в Ленинском районе (гостиничного комплекса "Турист")</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2019 - 2023</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осуществляется строительство</w:t>
            </w:r>
          </w:p>
        </w:tc>
        <w:tc>
          <w:tcPr>
            <w:tcW w:w="679"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58.</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"Спорт-Инвест"</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Спортивно-зрелищный комплекс с трибунами и подземной автостоянкой ул. Воинская в Октябрьском районе</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 xml:space="preserve">2018 - </w:t>
            </w:r>
            <w:r>
              <w:rPr>
                <w:sz w:val="20"/>
                <w:szCs w:val="20"/>
              </w:rPr>
              <w:t>2023</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осуществляется строительство</w:t>
            </w:r>
          </w:p>
        </w:tc>
        <w:tc>
          <w:tcPr>
            <w:tcW w:w="679"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uppressAutoHyphens/>
              <w:spacing w:line="240" w:lineRule="auto"/>
              <w:ind w:right="-108"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59.</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"Лидер и Ко"</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Объект делового управления - ул. Кутателадзе в Советском районе</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2019 – 2028</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осуществляется строительство</w:t>
            </w:r>
          </w:p>
        </w:tc>
        <w:tc>
          <w:tcPr>
            <w:tcW w:w="679"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uppressAutoHyphens/>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60.</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ЗАО "СД Альфа Капитал"</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Гостиница с бизнес-центром - ул. Кирова в Октябрьском районе</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 xml:space="preserve">2019 - </w:t>
            </w:r>
            <w:r>
              <w:rPr>
                <w:sz w:val="20"/>
                <w:szCs w:val="20"/>
              </w:rPr>
              <w:t>2025</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осуществляется строительство</w:t>
            </w:r>
          </w:p>
        </w:tc>
        <w:tc>
          <w:tcPr>
            <w:tcW w:w="679"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uppressAutoHyphens/>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61.</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«Новосибирский центр регенераторной хирургии и реабилитации»</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Центр спортивной подготовки и медицинской реабилитации - ул. Блюхера в Ленинском районе</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2020 - 2024</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осуществляется строительство</w:t>
            </w:r>
          </w:p>
        </w:tc>
        <w:tc>
          <w:tcPr>
            <w:tcW w:w="679"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uppressAutoHyphens/>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62.</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МАУ «Дирекция городских парков»</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Инвестиционный договор по строительству здания с помещениями для компьютерных игр и кафе на 49 посадочных мест по ул. Планетная 53/2 в Дзержинском районе города Новосибирска, планируемой общей площадью 480 кв. м., 2 этажа</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2017 - 2022</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реализован в 2022 году</w:t>
            </w:r>
          </w:p>
        </w:tc>
        <w:tc>
          <w:tcPr>
            <w:tcW w:w="679" w:type="pct"/>
            <w:shd w:val="clear" w:color="auto" w:fill="auto"/>
            <w:vAlign w:val="center"/>
          </w:tcPr>
          <w:p w:rsidR="00333425" w:rsidRDefault="00333425" w:rsidP="002738F8">
            <w:pPr>
              <w:spacing w:line="240" w:lineRule="auto"/>
              <w:ind w:firstLine="34"/>
              <w:jc w:val="center"/>
              <w:rPr>
                <w:color w:val="000000"/>
                <w:sz w:val="20"/>
                <w:szCs w:val="20"/>
              </w:rPr>
            </w:pPr>
            <w:r>
              <w:rPr>
                <w:color w:val="000000"/>
                <w:sz w:val="20"/>
                <w:szCs w:val="20"/>
              </w:rPr>
              <w:t>24489.24</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24489.24</w:t>
            </w:r>
          </w:p>
        </w:tc>
        <w:tc>
          <w:tcPr>
            <w:tcW w:w="543" w:type="pct"/>
            <w:shd w:val="clear" w:color="auto" w:fill="auto"/>
            <w:vAlign w:val="center"/>
          </w:tcPr>
          <w:p w:rsidR="00333425" w:rsidRPr="008F0E81" w:rsidRDefault="00333425" w:rsidP="00E26CC8">
            <w:pPr>
              <w:suppressAutoHyphens/>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tabs>
                <w:tab w:val="left" w:pos="6804"/>
              </w:tabs>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63.</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АО «Завод сборного железобетона № 6»</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Масштабный инвестиционный проект с целью завершения строительства жилого дома по ул. Галущака, 15 стр.  Земельный участок по ул. Николая Сотникова площадью</w:t>
            </w:r>
            <w:r>
              <w:rPr>
                <w:color w:val="000000"/>
                <w:sz w:val="20"/>
                <w:szCs w:val="20"/>
              </w:rPr>
              <w:br/>
              <w:t>1,9782 га</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2020 - 2025</w:t>
            </w:r>
          </w:p>
        </w:tc>
        <w:tc>
          <w:tcPr>
            <w:tcW w:w="680" w:type="pct"/>
            <w:shd w:val="clear" w:color="auto" w:fill="auto"/>
            <w:vAlign w:val="center"/>
          </w:tcPr>
          <w:p w:rsidR="00333425" w:rsidRDefault="00333425" w:rsidP="002738F8">
            <w:pPr>
              <w:spacing w:line="240" w:lineRule="auto"/>
              <w:ind w:firstLine="0"/>
              <w:jc w:val="center"/>
              <w:rPr>
                <w:sz w:val="20"/>
                <w:szCs w:val="20"/>
              </w:rPr>
            </w:pPr>
            <w:r>
              <w:rPr>
                <w:sz w:val="20"/>
                <w:szCs w:val="20"/>
              </w:rPr>
              <w:t>осуществляется строительство</w:t>
            </w:r>
          </w:p>
        </w:tc>
        <w:tc>
          <w:tcPr>
            <w:tcW w:w="679" w:type="pct"/>
            <w:shd w:val="clear" w:color="auto" w:fill="auto"/>
            <w:vAlign w:val="center"/>
          </w:tcPr>
          <w:p w:rsidR="00333425" w:rsidRDefault="00333425" w:rsidP="002738F8">
            <w:pPr>
              <w:spacing w:line="240" w:lineRule="auto"/>
              <w:ind w:firstLine="34"/>
              <w:jc w:val="center"/>
              <w:rPr>
                <w:color w:val="000000"/>
                <w:sz w:val="20"/>
                <w:szCs w:val="20"/>
              </w:rPr>
            </w:pPr>
            <w:r>
              <w:rPr>
                <w:color w:val="000000"/>
                <w:sz w:val="20"/>
                <w:szCs w:val="20"/>
              </w:rPr>
              <w:t>1049600.00</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uppressAutoHyphens/>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tabs>
                <w:tab w:val="left" w:pos="6804"/>
              </w:tabs>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64.</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АО «Завод сборного железобетона № 6»</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Масштабный инвестиционный проект с целью завершения строительства жилого дома по ул. Сибиряков-Гвардейцев, 44/7 стр. Земельный участок по ул. Радиостанция № 2 площадью 4,42 га</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2021 - 2031</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заключен договор аренды земельного участка</w:t>
            </w:r>
          </w:p>
        </w:tc>
        <w:tc>
          <w:tcPr>
            <w:tcW w:w="679" w:type="pct"/>
            <w:shd w:val="clear" w:color="auto" w:fill="auto"/>
            <w:vAlign w:val="center"/>
          </w:tcPr>
          <w:p w:rsidR="00333425" w:rsidRDefault="00333425" w:rsidP="002738F8">
            <w:pPr>
              <w:spacing w:line="240" w:lineRule="auto"/>
              <w:ind w:firstLine="34"/>
              <w:jc w:val="center"/>
              <w:rPr>
                <w:color w:val="000000"/>
                <w:sz w:val="20"/>
                <w:szCs w:val="20"/>
              </w:rPr>
            </w:pPr>
            <w:r>
              <w:rPr>
                <w:color w:val="000000"/>
                <w:sz w:val="20"/>
                <w:szCs w:val="20"/>
              </w:rPr>
              <w:t>2780120.00</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uppressAutoHyphens/>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tabs>
                <w:tab w:val="left" w:pos="6804"/>
              </w:tabs>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65.</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«Нергеопром»</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Административное здание со встроенными помещениями общественного назначения, подземной автостоянкой и трансформатор</w:t>
            </w:r>
            <w:r>
              <w:rPr>
                <w:color w:val="000000"/>
                <w:sz w:val="20"/>
                <w:szCs w:val="20"/>
              </w:rPr>
              <w:br/>
              <w:t>ной подстанцией - ул. Большевистская в Октябрьском районе</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2020 - 2023</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осуществляется строительство</w:t>
            </w:r>
          </w:p>
        </w:tc>
        <w:tc>
          <w:tcPr>
            <w:tcW w:w="679" w:type="pct"/>
            <w:shd w:val="clear" w:color="auto" w:fill="auto"/>
            <w:vAlign w:val="center"/>
          </w:tcPr>
          <w:p w:rsidR="00333425" w:rsidRDefault="00333425" w:rsidP="002738F8">
            <w:pPr>
              <w:spacing w:line="240" w:lineRule="auto"/>
              <w:ind w:firstLine="34"/>
              <w:jc w:val="center"/>
              <w:rPr>
                <w:color w:val="000000"/>
                <w:sz w:val="20"/>
                <w:szCs w:val="20"/>
              </w:rPr>
            </w:pPr>
            <w:r>
              <w:rPr>
                <w:color w:val="000000"/>
                <w:sz w:val="20"/>
                <w:szCs w:val="20"/>
              </w:rPr>
              <w:t> </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uppressAutoHyphens/>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tabs>
                <w:tab w:val="left" w:pos="6804"/>
              </w:tabs>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66.</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«Центрмедикал»</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Реконструкция профилактория в медицинский стационар с круглосуточным пребыванием пациентов и строительства зданий медицинского центра (№ 7, № 8, № 9, № 10 по генплану) - ул. Новая Заря, 51А в Калиниском районе</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 xml:space="preserve">2021 - </w:t>
            </w:r>
            <w:r>
              <w:rPr>
                <w:sz w:val="20"/>
                <w:szCs w:val="20"/>
              </w:rPr>
              <w:t>2024</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осуществляется строительство</w:t>
            </w:r>
          </w:p>
        </w:tc>
        <w:tc>
          <w:tcPr>
            <w:tcW w:w="679" w:type="pct"/>
            <w:shd w:val="clear" w:color="auto" w:fill="auto"/>
            <w:vAlign w:val="center"/>
          </w:tcPr>
          <w:p w:rsidR="00333425" w:rsidRDefault="00333425" w:rsidP="002738F8">
            <w:pPr>
              <w:spacing w:line="240" w:lineRule="auto"/>
              <w:ind w:firstLine="34"/>
              <w:jc w:val="center"/>
              <w:rPr>
                <w:color w:val="000000"/>
                <w:sz w:val="20"/>
                <w:szCs w:val="20"/>
              </w:rPr>
            </w:pPr>
            <w:r>
              <w:rPr>
                <w:color w:val="000000"/>
                <w:sz w:val="20"/>
                <w:szCs w:val="20"/>
              </w:rPr>
              <w:t> </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uppressAutoHyphens/>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tabs>
                <w:tab w:val="left" w:pos="6804"/>
              </w:tabs>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67.</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«Сибирь-развитие»</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Масштабный инвестиционный проект с целью завершения строительства жилого дома по Галущака, 15 стр. и Сибиряков-Гвардейцев, 44/7 . Земельный участок по ул. Титова, площадью 5,45 га</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2021 - 2031</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заключен договор аренды земельного участка</w:t>
            </w:r>
          </w:p>
        </w:tc>
        <w:tc>
          <w:tcPr>
            <w:tcW w:w="679" w:type="pct"/>
            <w:shd w:val="clear" w:color="auto" w:fill="auto"/>
            <w:vAlign w:val="center"/>
          </w:tcPr>
          <w:p w:rsidR="00333425" w:rsidRDefault="00333425" w:rsidP="002738F8">
            <w:pPr>
              <w:spacing w:line="240" w:lineRule="auto"/>
              <w:ind w:firstLine="34"/>
              <w:jc w:val="center"/>
              <w:rPr>
                <w:color w:val="000000"/>
                <w:sz w:val="20"/>
                <w:szCs w:val="20"/>
              </w:rPr>
            </w:pPr>
            <w:r>
              <w:rPr>
                <w:color w:val="000000"/>
                <w:sz w:val="20"/>
                <w:szCs w:val="20"/>
              </w:rPr>
              <w:t>3968000.00</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uppressAutoHyphens/>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tabs>
                <w:tab w:val="left" w:pos="6804"/>
              </w:tabs>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68.</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«Строительные решения. Специализированный застройщик»</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Масштабный инвестиционный проект с целью завершения строительства жилых домов по ул. Богаткова,201/3 стр.                 Земельный участок по ул. Радиостанция № 2, площадью 3,27 га</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2021-2031</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заключен договор аренды земельного участка</w:t>
            </w:r>
          </w:p>
        </w:tc>
        <w:tc>
          <w:tcPr>
            <w:tcW w:w="679" w:type="pct"/>
            <w:shd w:val="clear" w:color="auto" w:fill="auto"/>
            <w:vAlign w:val="center"/>
          </w:tcPr>
          <w:p w:rsidR="00333425" w:rsidRDefault="00333425" w:rsidP="002738F8">
            <w:pPr>
              <w:spacing w:line="240" w:lineRule="auto"/>
              <w:ind w:firstLine="34"/>
              <w:jc w:val="center"/>
              <w:rPr>
                <w:color w:val="000000"/>
                <w:sz w:val="20"/>
                <w:szCs w:val="20"/>
              </w:rPr>
            </w:pPr>
            <w:r>
              <w:rPr>
                <w:color w:val="000000"/>
                <w:sz w:val="20"/>
                <w:szCs w:val="20"/>
              </w:rPr>
              <w:t>1354500.00</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uppressAutoHyphens/>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tabs>
                <w:tab w:val="left" w:pos="6804"/>
              </w:tabs>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69.</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«Строительные решения. Специализированный застройщик»</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Масштабный инвестиционный проект с целью завершения строительства жилых домов по ул. Богаткова,201/3 стр                     Земельный участок по ул. Радиостанция № 2, площадью 1,26 га</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2021-2031</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заключен договор аренды земельного участка</w:t>
            </w:r>
          </w:p>
        </w:tc>
        <w:tc>
          <w:tcPr>
            <w:tcW w:w="679" w:type="pct"/>
            <w:shd w:val="clear" w:color="auto" w:fill="auto"/>
            <w:vAlign w:val="center"/>
          </w:tcPr>
          <w:p w:rsidR="00333425" w:rsidRDefault="00333425" w:rsidP="002738F8">
            <w:pPr>
              <w:spacing w:line="240" w:lineRule="auto"/>
              <w:ind w:firstLine="34"/>
              <w:jc w:val="center"/>
              <w:rPr>
                <w:color w:val="000000"/>
                <w:sz w:val="20"/>
                <w:szCs w:val="20"/>
              </w:rPr>
            </w:pPr>
            <w:r>
              <w:rPr>
                <w:color w:val="000000"/>
                <w:sz w:val="20"/>
                <w:szCs w:val="20"/>
              </w:rPr>
              <w:t>351500.00</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uppressAutoHyphens/>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tabs>
                <w:tab w:val="left" w:pos="6804"/>
              </w:tabs>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70.</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«Строительные решения. Специализированный застройщик»</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Масштабный инвестиционный проект с целью завершения строительства жилых домов по ул. Богаткова,201/3 , стр.                  Земельный участок по ул. Бронная площадью 2,25 га</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2021 - 2031</w:t>
            </w:r>
          </w:p>
        </w:tc>
        <w:tc>
          <w:tcPr>
            <w:tcW w:w="680" w:type="pct"/>
            <w:shd w:val="clear" w:color="auto" w:fill="auto"/>
            <w:vAlign w:val="center"/>
          </w:tcPr>
          <w:p w:rsidR="00333425" w:rsidRDefault="00333425" w:rsidP="002738F8">
            <w:pPr>
              <w:spacing w:line="240" w:lineRule="auto"/>
              <w:ind w:firstLine="0"/>
              <w:jc w:val="center"/>
              <w:rPr>
                <w:sz w:val="20"/>
                <w:szCs w:val="20"/>
              </w:rPr>
            </w:pPr>
            <w:r>
              <w:rPr>
                <w:sz w:val="20"/>
                <w:szCs w:val="20"/>
              </w:rPr>
              <w:t>осуществляется строительство</w:t>
            </w:r>
          </w:p>
        </w:tc>
        <w:tc>
          <w:tcPr>
            <w:tcW w:w="679" w:type="pct"/>
            <w:shd w:val="clear" w:color="auto" w:fill="auto"/>
            <w:vAlign w:val="center"/>
          </w:tcPr>
          <w:p w:rsidR="00333425" w:rsidRDefault="00333425" w:rsidP="002738F8">
            <w:pPr>
              <w:spacing w:line="240" w:lineRule="auto"/>
              <w:ind w:firstLine="34"/>
              <w:jc w:val="center"/>
              <w:rPr>
                <w:sz w:val="20"/>
                <w:szCs w:val="20"/>
              </w:rPr>
            </w:pPr>
            <w:r>
              <w:rPr>
                <w:sz w:val="20"/>
                <w:szCs w:val="20"/>
              </w:rPr>
              <w:t>790210.00</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uppressAutoHyphens/>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tabs>
                <w:tab w:val="left" w:pos="6804"/>
              </w:tabs>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71.</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«Строительные решения. Специализированный застройщик»</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Масштабный инвестиционный проект с целью завершения строительства жилого дома по ул. Б.Богаткова, 201/3 стр.              Земельный участок по ул. Рябиновая площадью 1,83 га</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2021 - 2031</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заключен договор аренды земельного участка</w:t>
            </w:r>
          </w:p>
        </w:tc>
        <w:tc>
          <w:tcPr>
            <w:tcW w:w="679" w:type="pct"/>
            <w:shd w:val="clear" w:color="auto" w:fill="auto"/>
            <w:vAlign w:val="center"/>
          </w:tcPr>
          <w:p w:rsidR="00333425" w:rsidRDefault="00333425" w:rsidP="002738F8">
            <w:pPr>
              <w:spacing w:line="240" w:lineRule="auto"/>
              <w:ind w:firstLine="34"/>
              <w:jc w:val="center"/>
              <w:rPr>
                <w:color w:val="000000"/>
                <w:sz w:val="20"/>
                <w:szCs w:val="20"/>
              </w:rPr>
            </w:pPr>
            <w:r>
              <w:rPr>
                <w:color w:val="000000"/>
                <w:sz w:val="20"/>
                <w:szCs w:val="20"/>
              </w:rPr>
              <w:t>884200.00</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tabs>
                <w:tab w:val="left" w:pos="6804"/>
              </w:tabs>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72.</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«Строительные решения. СЗ»</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Масштабный инвестиционный проект с целью расселения аварийных и подлежащих сносу домов.                                                                   Земельный участок по ул. Первомайская площадью 0,44 га</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2022 - 2025</w:t>
            </w:r>
          </w:p>
        </w:tc>
        <w:tc>
          <w:tcPr>
            <w:tcW w:w="680" w:type="pct"/>
            <w:shd w:val="clear" w:color="auto" w:fill="auto"/>
            <w:vAlign w:val="center"/>
          </w:tcPr>
          <w:p w:rsidR="00333425" w:rsidRDefault="00333425" w:rsidP="002738F8">
            <w:pPr>
              <w:spacing w:line="240" w:lineRule="auto"/>
              <w:ind w:firstLine="0"/>
              <w:jc w:val="center"/>
              <w:rPr>
                <w:sz w:val="20"/>
                <w:szCs w:val="20"/>
              </w:rPr>
            </w:pPr>
            <w:r>
              <w:rPr>
                <w:sz w:val="20"/>
                <w:szCs w:val="20"/>
              </w:rPr>
              <w:t>подготовлено Распоряжение Губернатора НСО</w:t>
            </w:r>
          </w:p>
        </w:tc>
        <w:tc>
          <w:tcPr>
            <w:tcW w:w="679" w:type="pct"/>
            <w:shd w:val="clear" w:color="auto" w:fill="auto"/>
            <w:vAlign w:val="center"/>
          </w:tcPr>
          <w:p w:rsidR="00333425" w:rsidRDefault="00333425" w:rsidP="002738F8">
            <w:pPr>
              <w:spacing w:line="240" w:lineRule="auto"/>
              <w:ind w:firstLine="34"/>
              <w:jc w:val="center"/>
              <w:rPr>
                <w:color w:val="000000"/>
                <w:sz w:val="20"/>
                <w:szCs w:val="20"/>
              </w:rPr>
            </w:pPr>
            <w:r>
              <w:rPr>
                <w:color w:val="000000"/>
                <w:sz w:val="20"/>
                <w:szCs w:val="20"/>
              </w:rPr>
              <w:t>304970.00</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shd w:val="clear" w:color="auto" w:fill="auto"/>
            <w:vAlign w:val="center"/>
          </w:tcPr>
          <w:p w:rsidR="00333425" w:rsidRPr="008F0E81" w:rsidRDefault="00333425" w:rsidP="00333425">
            <w:pPr>
              <w:tabs>
                <w:tab w:val="left" w:pos="6804"/>
              </w:tabs>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73.</w:t>
            </w:r>
          </w:p>
        </w:tc>
        <w:tc>
          <w:tcPr>
            <w:tcW w:w="862" w:type="pct"/>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«Строительные решения. СЗ»</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Масштабный инвестиционный проект с целью завершения строительства жилого дома по ул. Есенина, 12/1.                                   Земельный участок по ул. 2-я Марата площадью 7,96 га</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2022 - 2031</w:t>
            </w:r>
          </w:p>
        </w:tc>
        <w:tc>
          <w:tcPr>
            <w:tcW w:w="680" w:type="pct"/>
            <w:shd w:val="clear" w:color="auto" w:fill="auto"/>
            <w:vAlign w:val="center"/>
          </w:tcPr>
          <w:p w:rsidR="00333425" w:rsidRDefault="00333425" w:rsidP="002738F8">
            <w:pPr>
              <w:spacing w:line="240" w:lineRule="auto"/>
              <w:ind w:firstLine="0"/>
              <w:jc w:val="center"/>
              <w:rPr>
                <w:sz w:val="20"/>
                <w:szCs w:val="20"/>
              </w:rPr>
            </w:pPr>
            <w:r>
              <w:rPr>
                <w:sz w:val="20"/>
                <w:szCs w:val="20"/>
              </w:rPr>
              <w:t>подготовлено Распоряжение Губернатора НСО</w:t>
            </w:r>
          </w:p>
        </w:tc>
        <w:tc>
          <w:tcPr>
            <w:tcW w:w="679" w:type="pct"/>
            <w:shd w:val="clear" w:color="auto" w:fill="auto"/>
            <w:vAlign w:val="center"/>
          </w:tcPr>
          <w:p w:rsidR="00333425" w:rsidRDefault="00333425" w:rsidP="002738F8">
            <w:pPr>
              <w:spacing w:line="240" w:lineRule="auto"/>
              <w:ind w:firstLine="34"/>
              <w:jc w:val="center"/>
              <w:rPr>
                <w:color w:val="000000"/>
                <w:sz w:val="20"/>
                <w:szCs w:val="20"/>
              </w:rPr>
            </w:pPr>
            <w:r>
              <w:rPr>
                <w:color w:val="000000"/>
                <w:sz w:val="20"/>
                <w:szCs w:val="20"/>
              </w:rPr>
              <w:t>273100.00</w:t>
            </w:r>
          </w:p>
        </w:tc>
        <w:tc>
          <w:tcPr>
            <w:tcW w:w="616" w:type="pct"/>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2370"/>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sidRPr="008F0E81">
              <w:rPr>
                <w:rFonts w:eastAsia="DengXian" w:cs="Times New Roman"/>
                <w:sz w:val="21"/>
                <w:szCs w:val="21"/>
                <w:lang w:eastAsia="ru-RU"/>
              </w:rPr>
              <w:t>74.</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Специализированный застройщик «ГринАгроСтрой»</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Масштабный инвестиционный проект с целью расселения аварийных и подлежащих сносу домов.                                                                     Земельный участок в Пашино площадью 3,76 га</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2022 - 2025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Распоряжение Губернатора НСО</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4"/>
              <w:jc w:val="center"/>
              <w:rPr>
                <w:color w:val="000000"/>
                <w:sz w:val="20"/>
                <w:szCs w:val="20"/>
              </w:rPr>
            </w:pPr>
            <w:r>
              <w:rPr>
                <w:color w:val="000000"/>
                <w:sz w:val="20"/>
                <w:szCs w:val="20"/>
              </w:rPr>
              <w:t>1605000.00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sidRPr="008F0E81">
              <w:rPr>
                <w:rFonts w:eastAsia="DengXian" w:cs="Times New Roman"/>
                <w:sz w:val="21"/>
                <w:szCs w:val="21"/>
                <w:lang w:eastAsia="ru-RU"/>
              </w:rPr>
              <w:t>75.</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«ПРОГРЕСС. Специализированный застройщик»</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Масштабный инвестиционный проект с целью завершения строительства жилого дома по ул. Б.Богаткова, 201/3 стр.              Земельный участок по ул. Попова, площадью 0,68 га</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2021 - 2031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заключен договор аренды земельного участка</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4"/>
              <w:jc w:val="center"/>
              <w:rPr>
                <w:color w:val="000000"/>
                <w:sz w:val="20"/>
                <w:szCs w:val="20"/>
              </w:rPr>
            </w:pPr>
            <w:r>
              <w:rPr>
                <w:color w:val="000000"/>
                <w:sz w:val="20"/>
                <w:szCs w:val="20"/>
              </w:rPr>
              <w:t>255650.00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972"/>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sidRPr="008F0E81">
              <w:rPr>
                <w:rFonts w:eastAsia="DengXian" w:cs="Times New Roman"/>
                <w:sz w:val="21"/>
                <w:szCs w:val="21"/>
                <w:lang w:eastAsia="ru-RU"/>
              </w:rPr>
              <w:t>76.</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«Строй-Арт»</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Масштабный инвестиционный проект с целью завершения строительства жилых домов по ул. Сибиряков-Гвардейцев, 44/7, ул. Есенина, 67 стр.                                                                                     Земельный участок по ул. 1-я Серафимовича площадью 0,82 га</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2021 - 2031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заключен договор аренды земельного участка</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4"/>
              <w:jc w:val="center"/>
              <w:rPr>
                <w:color w:val="000000"/>
                <w:sz w:val="20"/>
                <w:szCs w:val="20"/>
              </w:rPr>
            </w:pPr>
            <w:r>
              <w:rPr>
                <w:color w:val="000000"/>
                <w:sz w:val="20"/>
                <w:szCs w:val="20"/>
              </w:rPr>
              <w:t>650000.00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000"/>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sidRPr="008F0E81">
              <w:rPr>
                <w:rFonts w:eastAsia="DengXian" w:cs="Times New Roman"/>
                <w:sz w:val="21"/>
                <w:szCs w:val="21"/>
                <w:lang w:eastAsia="ru-RU"/>
              </w:rPr>
              <w:t>77.</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«ЗАО СМС»</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Масштабный инвестиционный проект с целью завершения строительства жилых домов по  ул. Немировича-Данченко, 16/2, ул. Есенина, 12/1.                                                                                                  Земельный участок по ул. Королева (Красина) площадью 2,03 га</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2022 - 2031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заключен договор аренды земельного участка</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4"/>
              <w:jc w:val="center"/>
              <w:rPr>
                <w:color w:val="000000"/>
                <w:sz w:val="20"/>
                <w:szCs w:val="20"/>
              </w:rPr>
            </w:pPr>
            <w:r>
              <w:rPr>
                <w:color w:val="000000"/>
                <w:sz w:val="20"/>
                <w:szCs w:val="20"/>
              </w:rPr>
              <w:t>4100000.00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sidRPr="008F0E81">
              <w:rPr>
                <w:rFonts w:eastAsia="DengXian" w:cs="Times New Roman"/>
                <w:sz w:val="21"/>
                <w:szCs w:val="21"/>
                <w:lang w:eastAsia="ru-RU"/>
              </w:rPr>
              <w:t>78.</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МЖК «Энергетик»</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Масштабный инвестиционный проект с целью завершения строительства жилого дома по ул. Есенина, 12/1.                                   Земельный участок по ул. Проточная площадью 2,38 га</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2022 - 2029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заключен договор аренды земельного участка</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4"/>
              <w:jc w:val="center"/>
              <w:rPr>
                <w:color w:val="000000"/>
                <w:sz w:val="20"/>
                <w:szCs w:val="20"/>
              </w:rPr>
            </w:pPr>
            <w:r>
              <w:rPr>
                <w:color w:val="000000"/>
                <w:sz w:val="20"/>
                <w:szCs w:val="20"/>
              </w:rPr>
              <w:t>1121010.00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sidRPr="008F0E81">
              <w:rPr>
                <w:rFonts w:eastAsia="DengXian" w:cs="Times New Roman"/>
                <w:sz w:val="21"/>
                <w:szCs w:val="21"/>
                <w:lang w:eastAsia="ru-RU"/>
              </w:rPr>
              <w:t>79.</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ООО «СОЛОВЕР»</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Здание инновационного центра с подземной автостоянкой по проспекту Академика Лаврентьева в Советском районе</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2022-2024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Осуществляется строительство</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4"/>
              <w:jc w:val="center"/>
              <w:rPr>
                <w:sz w:val="20"/>
                <w:szCs w:val="20"/>
              </w:rPr>
            </w:pPr>
            <w:r>
              <w:rPr>
                <w:sz w:val="20"/>
                <w:szCs w:val="20"/>
              </w:rPr>
              <w:t> </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E26CC8">
            <w:pPr>
              <w:spacing w:line="240" w:lineRule="auto"/>
              <w:jc w:val="center"/>
              <w:rPr>
                <w:sz w:val="20"/>
                <w:szCs w:val="20"/>
              </w:rPr>
            </w:pPr>
            <w:r>
              <w:rPr>
                <w:sz w:val="20"/>
                <w:szCs w:val="20"/>
              </w:rPr>
              <w:t> </w:t>
            </w:r>
          </w:p>
        </w:tc>
        <w:tc>
          <w:tcPr>
            <w:tcW w:w="543" w:type="pct"/>
            <w:tcBorders>
              <w:top w:val="single" w:sz="4" w:space="0" w:color="auto"/>
              <w:left w:val="single" w:sz="4" w:space="0" w:color="auto"/>
              <w:bottom w:val="single" w:sz="4" w:space="0" w:color="auto"/>
              <w:right w:val="single" w:sz="4" w:space="0" w:color="auto"/>
            </w:tcBorders>
            <w:shd w:val="clear" w:color="auto" w:fill="auto"/>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sidRPr="008F0E81">
              <w:rPr>
                <w:rFonts w:eastAsia="DengXian" w:cs="Times New Roman"/>
                <w:sz w:val="21"/>
                <w:szCs w:val="21"/>
                <w:lang w:eastAsia="ru-RU"/>
              </w:rPr>
              <w:t>80.</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АО СЗ «Береговое»</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Масштабный инвестиционный проект с целью завершения строительства жилого дома по ул. Галущака, 15 на земельном участке по ул. Закавказская</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2022-2027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заключен договор аренды земельного участка</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4"/>
              <w:jc w:val="center"/>
              <w:rPr>
                <w:sz w:val="20"/>
                <w:szCs w:val="20"/>
              </w:rPr>
            </w:pPr>
            <w:r>
              <w:rPr>
                <w:sz w:val="20"/>
                <w:szCs w:val="20"/>
              </w:rPr>
              <w:t>2250000.00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E26CC8">
            <w:pPr>
              <w:spacing w:line="240" w:lineRule="auto"/>
              <w:jc w:val="center"/>
              <w:rPr>
                <w:sz w:val="20"/>
                <w:szCs w:val="20"/>
              </w:rPr>
            </w:pPr>
            <w:r>
              <w:rPr>
                <w:sz w:val="20"/>
                <w:szCs w:val="20"/>
              </w:rPr>
              <w:t> </w:t>
            </w:r>
          </w:p>
        </w:tc>
        <w:tc>
          <w:tcPr>
            <w:tcW w:w="543" w:type="pct"/>
            <w:tcBorders>
              <w:top w:val="single" w:sz="4" w:space="0" w:color="auto"/>
              <w:left w:val="single" w:sz="4" w:space="0" w:color="auto"/>
              <w:bottom w:val="single" w:sz="4" w:space="0" w:color="auto"/>
              <w:right w:val="single" w:sz="4" w:space="0" w:color="auto"/>
            </w:tcBorders>
            <w:shd w:val="clear" w:color="auto" w:fill="auto"/>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8F0E81" w:rsidTr="002738F8">
        <w:trPr>
          <w:trHeight w:val="527"/>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sidRPr="008F0E81">
              <w:rPr>
                <w:rFonts w:eastAsia="DengXian" w:cs="Times New Roman"/>
                <w:sz w:val="21"/>
                <w:szCs w:val="21"/>
                <w:lang w:eastAsia="ru-RU"/>
              </w:rPr>
              <w:t>81.</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ООО «Специализированный застройщик «Союз-Инвест»</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Масштабный инвестиционный проект с целью восстановления нарушенных прав обманутых дольщиков на земельном участке по ул. Большая с кадастровым номером 54:35:061060:36</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2022-2032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подготовлено Распоряжение Губернатора НСО</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4"/>
              <w:jc w:val="center"/>
              <w:rPr>
                <w:sz w:val="20"/>
                <w:szCs w:val="20"/>
              </w:rPr>
            </w:pPr>
            <w:r>
              <w:rPr>
                <w:sz w:val="20"/>
                <w:szCs w:val="20"/>
              </w:rPr>
              <w:t>2736080.00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E26CC8">
            <w:pPr>
              <w:spacing w:line="240" w:lineRule="auto"/>
              <w:jc w:val="center"/>
              <w:rPr>
                <w:sz w:val="20"/>
                <w:szCs w:val="20"/>
              </w:rPr>
            </w:pPr>
            <w:r>
              <w:rPr>
                <w:sz w:val="20"/>
                <w:szCs w:val="20"/>
              </w:rPr>
              <w:t> </w:t>
            </w:r>
          </w:p>
        </w:tc>
        <w:tc>
          <w:tcPr>
            <w:tcW w:w="543" w:type="pct"/>
            <w:tcBorders>
              <w:top w:val="single" w:sz="4" w:space="0" w:color="auto"/>
              <w:left w:val="single" w:sz="4" w:space="0" w:color="auto"/>
              <w:bottom w:val="single" w:sz="4" w:space="0" w:color="auto"/>
              <w:right w:val="single" w:sz="4" w:space="0" w:color="auto"/>
            </w:tcBorders>
            <w:shd w:val="clear" w:color="auto" w:fill="auto"/>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sidRPr="008F0E81">
              <w:rPr>
                <w:rFonts w:eastAsia="DengXian" w:cs="Times New Roman"/>
                <w:sz w:val="21"/>
                <w:szCs w:val="21"/>
                <w:lang w:eastAsia="ru-RU"/>
              </w:rPr>
              <w:t>82.</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ООО «Специализированный застройщик «Союз-Инвест»</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Масштабный инвестиционный проект с целью восстановления нарушенных прав обманутых дольщиков на земельном участке по ул. Большая с кадастровым номером 54:35:061060:38</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2022-2032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подготовлено Распоряжение Губернатора НСО</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4"/>
              <w:jc w:val="center"/>
              <w:rPr>
                <w:sz w:val="20"/>
                <w:szCs w:val="20"/>
              </w:rPr>
            </w:pPr>
            <w:r>
              <w:rPr>
                <w:sz w:val="20"/>
                <w:szCs w:val="20"/>
              </w:rPr>
              <w:t>1964420.00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E26CC8">
            <w:pPr>
              <w:spacing w:line="240" w:lineRule="auto"/>
              <w:jc w:val="center"/>
              <w:rPr>
                <w:sz w:val="20"/>
                <w:szCs w:val="20"/>
              </w:rPr>
            </w:pPr>
            <w:r>
              <w:rPr>
                <w:sz w:val="20"/>
                <w:szCs w:val="20"/>
              </w:rPr>
              <w:t> </w:t>
            </w:r>
          </w:p>
        </w:tc>
        <w:tc>
          <w:tcPr>
            <w:tcW w:w="543" w:type="pct"/>
            <w:tcBorders>
              <w:top w:val="single" w:sz="4" w:space="0" w:color="auto"/>
              <w:left w:val="single" w:sz="4" w:space="0" w:color="auto"/>
              <w:bottom w:val="single" w:sz="4" w:space="0" w:color="auto"/>
              <w:right w:val="single" w:sz="4" w:space="0" w:color="auto"/>
            </w:tcBorders>
            <w:shd w:val="clear" w:color="auto" w:fill="auto"/>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sidRPr="008F0E81">
              <w:rPr>
                <w:rFonts w:eastAsia="DengXian" w:cs="Times New Roman"/>
                <w:sz w:val="21"/>
                <w:szCs w:val="21"/>
                <w:lang w:eastAsia="ru-RU"/>
              </w:rPr>
              <w:t>83.</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ООО СЗ "Сибирь-Развитие"</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Масштабный инвестиционный проект с целью завершения строительства жилого дома по ул. Ивлева 160 на земельном участке по ул. Забалуева площадью 2,75 га</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2022-2028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заключен договор аренды земельного участка</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4"/>
              <w:jc w:val="center"/>
              <w:rPr>
                <w:sz w:val="20"/>
                <w:szCs w:val="20"/>
              </w:rPr>
            </w:pPr>
            <w:r>
              <w:rPr>
                <w:sz w:val="20"/>
                <w:szCs w:val="20"/>
              </w:rPr>
              <w:t>2710000.00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E26CC8">
            <w:pPr>
              <w:spacing w:line="240" w:lineRule="auto"/>
              <w:jc w:val="center"/>
              <w:rPr>
                <w:sz w:val="20"/>
                <w:szCs w:val="20"/>
              </w:rPr>
            </w:pPr>
            <w:r>
              <w:rPr>
                <w:sz w:val="20"/>
                <w:szCs w:val="20"/>
              </w:rPr>
              <w:t> </w:t>
            </w:r>
          </w:p>
        </w:tc>
        <w:tc>
          <w:tcPr>
            <w:tcW w:w="543" w:type="pct"/>
            <w:tcBorders>
              <w:top w:val="single" w:sz="4" w:space="0" w:color="auto"/>
              <w:left w:val="single" w:sz="4" w:space="0" w:color="auto"/>
              <w:bottom w:val="single" w:sz="4" w:space="0" w:color="auto"/>
              <w:right w:val="single" w:sz="4" w:space="0" w:color="auto"/>
            </w:tcBorders>
            <w:shd w:val="clear" w:color="auto" w:fill="auto"/>
          </w:tcPr>
          <w:p w:rsidR="00333425" w:rsidRPr="008F0E81" w:rsidRDefault="00333425" w:rsidP="00E26CC8">
            <w:pPr>
              <w:spacing w:line="240" w:lineRule="auto"/>
              <w:ind w:firstLine="0"/>
              <w:jc w:val="center"/>
              <w:rPr>
                <w:rFonts w:eastAsia="DengXian" w:cs="Times New Roman"/>
                <w:color w:val="000000"/>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sidRPr="008F0E81">
              <w:rPr>
                <w:rFonts w:eastAsia="DengXian" w:cs="Times New Roman"/>
                <w:sz w:val="21"/>
                <w:szCs w:val="21"/>
                <w:lang w:eastAsia="ru-RU"/>
              </w:rPr>
              <w:t>84.</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ООО «Строй-Арт»</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Масштабный инвестиционный проект с целью восстановления нарушенных прав обманутых дольщиков на земельном участке по ул. Курчатова в Калининском районе</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2022-2032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подготовлено Распоряжение Губернатора НСО</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4"/>
              <w:jc w:val="center"/>
              <w:rPr>
                <w:sz w:val="20"/>
                <w:szCs w:val="20"/>
              </w:rPr>
            </w:pPr>
            <w:r>
              <w:rPr>
                <w:sz w:val="20"/>
                <w:szCs w:val="20"/>
              </w:rPr>
              <w:t>1170000.00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E26CC8">
            <w:pPr>
              <w:spacing w:line="240" w:lineRule="auto"/>
              <w:jc w:val="center"/>
              <w:rPr>
                <w:sz w:val="20"/>
                <w:szCs w:val="20"/>
              </w:rPr>
            </w:pPr>
            <w:r>
              <w:rPr>
                <w:sz w:val="20"/>
                <w:szCs w:val="20"/>
              </w:rPr>
              <w:t> </w:t>
            </w:r>
          </w:p>
        </w:tc>
        <w:tc>
          <w:tcPr>
            <w:tcW w:w="543" w:type="pct"/>
            <w:tcBorders>
              <w:top w:val="single" w:sz="4" w:space="0" w:color="auto"/>
              <w:left w:val="single" w:sz="4" w:space="0" w:color="auto"/>
              <w:bottom w:val="single" w:sz="4" w:space="0" w:color="auto"/>
              <w:right w:val="single" w:sz="4" w:space="0" w:color="auto"/>
            </w:tcBorders>
            <w:shd w:val="clear" w:color="auto" w:fill="auto"/>
          </w:tcPr>
          <w:p w:rsidR="00333425" w:rsidRPr="008F0E81" w:rsidRDefault="00333425" w:rsidP="00E26CC8">
            <w:pPr>
              <w:spacing w:line="240" w:lineRule="auto"/>
              <w:ind w:firstLine="0"/>
              <w:jc w:val="center"/>
              <w:rPr>
                <w:rFonts w:eastAsia="DengXian" w:cs="Times New Roman"/>
                <w:color w:val="000000"/>
                <w:sz w:val="21"/>
                <w:szCs w:val="21"/>
                <w:lang w:eastAsia="ru-RU"/>
              </w:rPr>
            </w:pPr>
          </w:p>
        </w:tc>
      </w:tr>
      <w:tr w:rsidR="00333425" w:rsidRPr="008F0E81" w:rsidTr="002738F8">
        <w:trPr>
          <w:trHeight w:val="1587"/>
          <w:jc w:val="center"/>
        </w:trPr>
        <w:tc>
          <w:tcPr>
            <w:tcW w:w="261" w:type="pct"/>
            <w:shd w:val="clear" w:color="auto" w:fill="auto"/>
            <w:vAlign w:val="center"/>
          </w:tcPr>
          <w:p w:rsidR="00333425" w:rsidRPr="008F0E81" w:rsidRDefault="00333425" w:rsidP="00333425">
            <w:pPr>
              <w:spacing w:line="240" w:lineRule="auto"/>
              <w:ind w:left="-28" w:firstLine="0"/>
              <w:jc w:val="center"/>
              <w:rPr>
                <w:rFonts w:eastAsia="DengXian" w:cs="Times New Roman"/>
                <w:sz w:val="21"/>
                <w:szCs w:val="21"/>
                <w:lang w:eastAsia="ru-RU"/>
              </w:rPr>
            </w:pPr>
            <w:r w:rsidRPr="008F0E81">
              <w:rPr>
                <w:rFonts w:eastAsia="DengXian" w:cs="Times New Roman"/>
                <w:sz w:val="21"/>
                <w:szCs w:val="21"/>
                <w:lang w:eastAsia="ru-RU"/>
              </w:rPr>
              <w:t>85.</w:t>
            </w:r>
          </w:p>
        </w:tc>
        <w:tc>
          <w:tcPr>
            <w:tcW w:w="862" w:type="pct"/>
            <w:shd w:val="clear" w:color="auto" w:fill="auto"/>
            <w:vAlign w:val="center"/>
          </w:tcPr>
          <w:p w:rsidR="00333425" w:rsidRDefault="00333425" w:rsidP="006C6487">
            <w:pPr>
              <w:spacing w:line="240" w:lineRule="auto"/>
              <w:ind w:firstLine="0"/>
              <w:jc w:val="center"/>
              <w:rPr>
                <w:sz w:val="20"/>
                <w:szCs w:val="20"/>
              </w:rPr>
            </w:pPr>
            <w:r>
              <w:rPr>
                <w:sz w:val="20"/>
                <w:szCs w:val="20"/>
              </w:rPr>
              <w:t>ООО Специализированный застройщик "Астон. Бугринка"</w:t>
            </w:r>
          </w:p>
        </w:tc>
        <w:tc>
          <w:tcPr>
            <w:tcW w:w="725" w:type="pct"/>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Спортивный зал игровых видов спорта № 3 – III этап строительства комплекса спортивных залов игровых видов спорта по ул. Ватутина в Кировском районе</w:t>
            </w:r>
          </w:p>
        </w:tc>
        <w:tc>
          <w:tcPr>
            <w:tcW w:w="634" w:type="pct"/>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2022-2023</w:t>
            </w:r>
          </w:p>
        </w:tc>
        <w:tc>
          <w:tcPr>
            <w:tcW w:w="680" w:type="pct"/>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Осуществляется строительство</w:t>
            </w:r>
          </w:p>
        </w:tc>
        <w:tc>
          <w:tcPr>
            <w:tcW w:w="679" w:type="pct"/>
            <w:shd w:val="clear" w:color="auto" w:fill="auto"/>
            <w:vAlign w:val="center"/>
          </w:tcPr>
          <w:p w:rsidR="00333425" w:rsidRDefault="00333425" w:rsidP="002738F8">
            <w:pPr>
              <w:spacing w:line="240" w:lineRule="auto"/>
              <w:ind w:firstLine="34"/>
              <w:jc w:val="center"/>
              <w:rPr>
                <w:sz w:val="20"/>
                <w:szCs w:val="20"/>
              </w:rPr>
            </w:pPr>
            <w:r>
              <w:rPr>
                <w:sz w:val="20"/>
                <w:szCs w:val="20"/>
              </w:rPr>
              <w:t> </w:t>
            </w:r>
          </w:p>
        </w:tc>
        <w:tc>
          <w:tcPr>
            <w:tcW w:w="616" w:type="pct"/>
            <w:shd w:val="clear" w:color="auto" w:fill="auto"/>
            <w:vAlign w:val="center"/>
          </w:tcPr>
          <w:p w:rsidR="00333425" w:rsidRDefault="00333425" w:rsidP="00E26CC8">
            <w:pPr>
              <w:spacing w:line="240" w:lineRule="auto"/>
              <w:jc w:val="center"/>
              <w:rPr>
                <w:sz w:val="20"/>
                <w:szCs w:val="20"/>
              </w:rPr>
            </w:pPr>
            <w:r>
              <w:rPr>
                <w:sz w:val="20"/>
                <w:szCs w:val="20"/>
              </w:rPr>
              <w:t> </w:t>
            </w:r>
          </w:p>
        </w:tc>
        <w:tc>
          <w:tcPr>
            <w:tcW w:w="543" w:type="pct"/>
            <w:shd w:val="clear" w:color="auto" w:fill="auto"/>
          </w:tcPr>
          <w:p w:rsidR="00333425" w:rsidRPr="008F0E81" w:rsidRDefault="00333425" w:rsidP="00E26CC8">
            <w:pPr>
              <w:suppressAutoHyphen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sidRPr="008F0E81">
              <w:rPr>
                <w:rFonts w:eastAsia="DengXian" w:cs="Times New Roman"/>
                <w:sz w:val="21"/>
                <w:szCs w:val="21"/>
                <w:lang w:eastAsia="ru-RU"/>
              </w:rPr>
              <w:t>86.</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ООО Специализированный застройщик "Астон. Бугринка"</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Спортивный зал игровых видов спорта № 2 – II этап строительства комплекса спортивных залов игровых видов спорта по ул. Ватутина в Кировском районе</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2022-2023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Осуществляется строительство</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4"/>
              <w:jc w:val="center"/>
              <w:rPr>
                <w:sz w:val="20"/>
                <w:szCs w:val="20"/>
              </w:rPr>
            </w:pPr>
            <w:r>
              <w:rPr>
                <w:sz w:val="20"/>
                <w:szCs w:val="20"/>
              </w:rPr>
              <w:t> </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E26CC8">
            <w:pPr>
              <w:spacing w:line="240" w:lineRule="auto"/>
              <w:jc w:val="center"/>
              <w:rPr>
                <w:sz w:val="20"/>
                <w:szCs w:val="20"/>
              </w:rPr>
            </w:pPr>
            <w:r>
              <w:rPr>
                <w:sz w:val="20"/>
                <w:szCs w:val="20"/>
              </w:rPr>
              <w:t> </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sidRPr="008F0E81">
              <w:rPr>
                <w:rFonts w:eastAsia="DengXian" w:cs="Times New Roman"/>
                <w:sz w:val="21"/>
                <w:szCs w:val="21"/>
                <w:lang w:eastAsia="ru-RU"/>
              </w:rPr>
              <w:t>87.</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"Энергомонтаж"</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Здание спортивных клубов в Калининском районе</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2022-2023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Осуществляется строительство</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4"/>
              <w:jc w:val="center"/>
              <w:rPr>
                <w:sz w:val="20"/>
                <w:szCs w:val="20"/>
              </w:rPr>
            </w:pPr>
            <w:r>
              <w:rPr>
                <w:sz w:val="20"/>
                <w:szCs w:val="20"/>
              </w:rPr>
              <w:t> </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E26CC8">
            <w:pPr>
              <w:spacing w:line="240" w:lineRule="auto"/>
              <w:jc w:val="center"/>
              <w:rPr>
                <w:sz w:val="20"/>
                <w:szCs w:val="20"/>
              </w:rPr>
            </w:pPr>
            <w:r>
              <w:rPr>
                <w:sz w:val="20"/>
                <w:szCs w:val="20"/>
              </w:rPr>
              <w:t> </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sidRPr="008F0E81">
              <w:rPr>
                <w:rFonts w:eastAsia="DengXian" w:cs="Times New Roman"/>
                <w:sz w:val="21"/>
                <w:szCs w:val="21"/>
                <w:lang w:eastAsia="ru-RU"/>
              </w:rPr>
              <w:t>88.</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ФГАОУВО "Новосибирский национальный исследовательский государственный университет"</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Строительство кампуса мирового уровня федерального государственного автономного образовательного учреждения высшего образования «Новосибирский национальный исследовательский государственный университет». 1 этап. Корпус поточных аудиторий НГУ со студенческим проектным центром, научной библиотекой и переходом в Советском районе</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2022-2024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Осуществляется строительство</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4"/>
              <w:jc w:val="center"/>
              <w:rPr>
                <w:sz w:val="20"/>
                <w:szCs w:val="20"/>
              </w:rPr>
            </w:pPr>
            <w:r>
              <w:rPr>
                <w:sz w:val="20"/>
                <w:szCs w:val="20"/>
              </w:rPr>
              <w:t> </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E26CC8">
            <w:pPr>
              <w:spacing w:line="240" w:lineRule="auto"/>
              <w:jc w:val="center"/>
              <w:rPr>
                <w:sz w:val="20"/>
                <w:szCs w:val="20"/>
              </w:rPr>
            </w:pPr>
            <w:r>
              <w:rPr>
                <w:sz w:val="20"/>
                <w:szCs w:val="20"/>
              </w:rPr>
              <w:t> </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sidRPr="008F0E81">
              <w:rPr>
                <w:rFonts w:eastAsia="DengXian" w:cs="Times New Roman"/>
                <w:sz w:val="21"/>
                <w:szCs w:val="21"/>
                <w:lang w:eastAsia="ru-RU"/>
              </w:rPr>
              <w:t>89.</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ФГАОУВО "Новосибирский национальный исследовательский государственный университет"</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Строительство кампуса мирового уровня федерального государственного автономного образовательного учреждения высшего образования «Новосибирский национальный исследовательский государственный университет». 2 этап. Научно-исследовательский центр НГУ. 3 этап. Учебно-научный центр института медицины и психологии  В. Зельмана НГУ в Советском районе</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2022-2025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Осуществляется строительство</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4"/>
              <w:jc w:val="center"/>
              <w:rPr>
                <w:sz w:val="20"/>
                <w:szCs w:val="20"/>
              </w:rPr>
            </w:pPr>
            <w:r>
              <w:rPr>
                <w:sz w:val="20"/>
                <w:szCs w:val="20"/>
              </w:rPr>
              <w:t> </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E26CC8">
            <w:pPr>
              <w:spacing w:line="240" w:lineRule="auto"/>
              <w:jc w:val="center"/>
              <w:rPr>
                <w:sz w:val="20"/>
                <w:szCs w:val="20"/>
              </w:rPr>
            </w:pPr>
            <w:r>
              <w:rPr>
                <w:sz w:val="20"/>
                <w:szCs w:val="20"/>
              </w:rPr>
              <w:t> </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sidRPr="008F0E81">
              <w:rPr>
                <w:rFonts w:eastAsia="DengXian" w:cs="Times New Roman"/>
                <w:sz w:val="21"/>
                <w:szCs w:val="21"/>
                <w:lang w:eastAsia="ru-RU"/>
              </w:rPr>
              <w:t>90.</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МБОУ г. Новосибирска "ЭКОНОМИЧЕСКИЙ ЛИЦЕЙ"</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Реконструкция здания (школа, пристройка мастерских и бассейна) по ул. Крылова, 44 в Центральном районе с увеличением объема. Пристройка к зданию (школа, пристройка мастерских и бассейна) (I этап строительства) по ул. Крылова, 44 в  Центральном районе</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2022-2023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Осуществляется строительство</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E26CC8">
            <w:pPr>
              <w:spacing w:line="240" w:lineRule="auto"/>
              <w:jc w:val="center"/>
              <w:rPr>
                <w:sz w:val="20"/>
                <w:szCs w:val="20"/>
              </w:rPr>
            </w:pPr>
            <w:r>
              <w:rPr>
                <w:sz w:val="20"/>
                <w:szCs w:val="20"/>
              </w:rPr>
              <w:t> </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E26CC8">
            <w:pPr>
              <w:spacing w:line="240" w:lineRule="auto"/>
              <w:jc w:val="center"/>
              <w:rPr>
                <w:sz w:val="20"/>
                <w:szCs w:val="20"/>
              </w:rPr>
            </w:pPr>
            <w:r>
              <w:rPr>
                <w:sz w:val="20"/>
                <w:szCs w:val="20"/>
              </w:rPr>
              <w:t> </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2339"/>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sidRPr="008F0E81">
              <w:rPr>
                <w:rFonts w:eastAsia="DengXian" w:cs="Times New Roman"/>
                <w:sz w:val="21"/>
                <w:szCs w:val="21"/>
                <w:lang w:eastAsia="ru-RU"/>
              </w:rPr>
              <w:t>91.</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Специализированный застройщик "Солнечные часы"</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Бассейн с физкультурно-оздоровительным комплексом в Заельцовском районе</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2022-2024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Осуществляется строительство</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E26CC8">
            <w:pPr>
              <w:spacing w:line="240" w:lineRule="auto"/>
              <w:jc w:val="center"/>
              <w:rPr>
                <w:sz w:val="20"/>
                <w:szCs w:val="20"/>
              </w:rPr>
            </w:pPr>
            <w:r>
              <w:rPr>
                <w:sz w:val="20"/>
                <w:szCs w:val="20"/>
              </w:rPr>
              <w:t> </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E26CC8">
            <w:pPr>
              <w:spacing w:line="240" w:lineRule="auto"/>
              <w:jc w:val="center"/>
              <w:rPr>
                <w:sz w:val="20"/>
                <w:szCs w:val="20"/>
              </w:rPr>
            </w:pPr>
            <w:r>
              <w:rPr>
                <w:sz w:val="20"/>
                <w:szCs w:val="20"/>
              </w:rPr>
              <w:t> </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sidRPr="008F0E81">
              <w:rPr>
                <w:rFonts w:eastAsia="DengXian" w:cs="Times New Roman"/>
                <w:sz w:val="21"/>
                <w:szCs w:val="21"/>
                <w:lang w:eastAsia="ru-RU"/>
              </w:rPr>
              <w:t>92.</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4B59BE" w:rsidRDefault="00333425" w:rsidP="006C6487">
            <w:pPr>
              <w:spacing w:line="240" w:lineRule="auto"/>
              <w:ind w:firstLine="0"/>
              <w:jc w:val="center"/>
              <w:rPr>
                <w:sz w:val="20"/>
                <w:szCs w:val="20"/>
              </w:rPr>
            </w:pPr>
            <w:r w:rsidRPr="004B59BE">
              <w:rPr>
                <w:sz w:val="20"/>
                <w:szCs w:val="20"/>
              </w:rPr>
              <w:t>МП «Метро МиР»</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6C6487">
            <w:pPr>
              <w:spacing w:line="240" w:lineRule="auto"/>
              <w:ind w:firstLine="33"/>
              <w:jc w:val="center"/>
              <w:rPr>
                <w:sz w:val="20"/>
                <w:szCs w:val="20"/>
              </w:rPr>
            </w:pPr>
            <w:r w:rsidRPr="008B6541">
              <w:rPr>
                <w:sz w:val="20"/>
                <w:szCs w:val="20"/>
              </w:rPr>
              <w:t>Реконструкция здания мастерской и диспетчерского пункта, расположенного по адресу: город Новосибирск, ул. Дуси Ковальчук, 2а</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2738F8">
            <w:pPr>
              <w:spacing w:line="240" w:lineRule="auto"/>
              <w:ind w:firstLine="33"/>
              <w:jc w:val="center"/>
              <w:rPr>
                <w:sz w:val="20"/>
                <w:szCs w:val="20"/>
              </w:rPr>
            </w:pPr>
            <w:r w:rsidRPr="008B6541">
              <w:rPr>
                <w:sz w:val="20"/>
                <w:szCs w:val="20"/>
              </w:rPr>
              <w:t>2022-2024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2738F8">
            <w:pPr>
              <w:spacing w:line="240" w:lineRule="auto"/>
              <w:ind w:firstLine="0"/>
              <w:jc w:val="center"/>
              <w:rPr>
                <w:sz w:val="20"/>
                <w:szCs w:val="20"/>
              </w:rPr>
            </w:pPr>
            <w:r w:rsidRPr="008B6541">
              <w:rPr>
                <w:sz w:val="20"/>
                <w:szCs w:val="20"/>
              </w:rPr>
              <w:t>получение исходно - разрешительной документации, проектирование, технологическое присоединение</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8B6541" w:rsidRDefault="00333425" w:rsidP="008B6541">
            <w:pPr>
              <w:spacing w:line="240" w:lineRule="auto"/>
              <w:ind w:firstLine="34"/>
              <w:jc w:val="center"/>
              <w:rPr>
                <w:sz w:val="20"/>
                <w:szCs w:val="20"/>
              </w:rPr>
            </w:pPr>
            <w:r w:rsidRPr="008B6541">
              <w:rPr>
                <w:sz w:val="20"/>
                <w:szCs w:val="20"/>
              </w:rPr>
              <w:t>56525.00</w:t>
            </w:r>
          </w:p>
          <w:p w:rsidR="008B6541" w:rsidRDefault="008B6541" w:rsidP="008B6541">
            <w:pPr>
              <w:ind w:firstLine="34"/>
              <w:rPr>
                <w:sz w:val="20"/>
                <w:szCs w:val="20"/>
              </w:rPr>
            </w:pPr>
          </w:p>
          <w:p w:rsidR="008B6541" w:rsidRDefault="008B6541" w:rsidP="008B6541">
            <w:pPr>
              <w:ind w:firstLine="34"/>
              <w:rPr>
                <w:sz w:val="20"/>
                <w:szCs w:val="20"/>
              </w:rPr>
            </w:pPr>
          </w:p>
          <w:p w:rsidR="00333425" w:rsidRPr="008B6541" w:rsidRDefault="00333425" w:rsidP="008B6541">
            <w:pPr>
              <w:ind w:firstLine="34"/>
              <w:rPr>
                <w:sz w:val="20"/>
                <w:szCs w:val="20"/>
              </w:rPr>
            </w:pP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spacing w:line="240" w:lineRule="auto"/>
              <w:jc w:val="center"/>
              <w:rPr>
                <w:sz w:val="20"/>
                <w:szCs w:val="20"/>
              </w:rPr>
            </w:pPr>
            <w:r w:rsidRPr="008B6541">
              <w:rPr>
                <w:sz w:val="20"/>
                <w:szCs w:val="20"/>
              </w:rPr>
              <w:t>178.62</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45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sidRPr="008F0E81">
              <w:rPr>
                <w:rFonts w:eastAsia="DengXian" w:cs="Times New Roman"/>
                <w:sz w:val="21"/>
                <w:szCs w:val="21"/>
                <w:lang w:eastAsia="ru-RU"/>
              </w:rPr>
              <w:t>93.</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ФГУП "УЭВ"</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Замена КЛ-10 кВ (2500 м)</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11140.00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E26CC8">
            <w:pPr>
              <w:spacing w:line="240" w:lineRule="auto"/>
              <w:jc w:val="center"/>
              <w:rPr>
                <w:sz w:val="20"/>
                <w:szCs w:val="20"/>
              </w:rPr>
            </w:pPr>
            <w:r>
              <w:rPr>
                <w:sz w:val="20"/>
                <w:szCs w:val="20"/>
              </w:rPr>
              <w:t> </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423"/>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sidRPr="008F0E81">
              <w:rPr>
                <w:rFonts w:eastAsia="DengXian" w:cs="Times New Roman"/>
                <w:sz w:val="21"/>
                <w:szCs w:val="21"/>
                <w:lang w:eastAsia="ru-RU"/>
              </w:rPr>
              <w:t>94.</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ФГУП "УЭВ"</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Замена КЛ-0,4 кВ (1000 м)</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2148.00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E26CC8">
            <w:pPr>
              <w:spacing w:line="240" w:lineRule="auto"/>
              <w:jc w:val="center"/>
              <w:rPr>
                <w:sz w:val="20"/>
                <w:szCs w:val="20"/>
              </w:rPr>
            </w:pPr>
            <w:r>
              <w:rPr>
                <w:sz w:val="20"/>
                <w:szCs w:val="20"/>
              </w:rPr>
              <w:t> </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2022"/>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sidRPr="008F0E81">
              <w:rPr>
                <w:rFonts w:eastAsia="DengXian" w:cs="Times New Roman"/>
                <w:sz w:val="21"/>
                <w:szCs w:val="21"/>
                <w:lang w:eastAsia="ru-RU"/>
              </w:rPr>
              <w:t>95.</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ФГУП "УЭВ"</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Реконструкция РП (замена МВ на ВВ, включая релейную защиту)</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4000.00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E26CC8">
            <w:pPr>
              <w:spacing w:line="240" w:lineRule="auto"/>
              <w:jc w:val="center"/>
              <w:rPr>
                <w:sz w:val="20"/>
                <w:szCs w:val="20"/>
              </w:rPr>
            </w:pPr>
            <w:r>
              <w:rPr>
                <w:sz w:val="20"/>
                <w:szCs w:val="20"/>
              </w:rPr>
              <w:t> </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sidRPr="008F0E81">
              <w:rPr>
                <w:rFonts w:eastAsia="DengXian" w:cs="Times New Roman"/>
                <w:sz w:val="21"/>
                <w:szCs w:val="21"/>
                <w:lang w:eastAsia="ru-RU"/>
              </w:rPr>
              <w:t>96.</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ФГУП "УЭВ"</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Реконструкция узла выхода КЛ из ЗРУ 10 кВ ГПП "Научная" в кабельный тоннель, строительство проходного кабельного тоннеля от ГПП "Научная" в сторону микрорайона "Щ" по технологическому коридору</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500.00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E26CC8">
            <w:pPr>
              <w:spacing w:line="240" w:lineRule="auto"/>
              <w:jc w:val="center"/>
              <w:rPr>
                <w:sz w:val="20"/>
                <w:szCs w:val="20"/>
              </w:rPr>
            </w:pPr>
            <w:r>
              <w:rPr>
                <w:sz w:val="20"/>
                <w:szCs w:val="20"/>
              </w:rPr>
              <w:t> </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sidRPr="008F0E81">
              <w:rPr>
                <w:rFonts w:eastAsia="DengXian" w:cs="Times New Roman"/>
                <w:sz w:val="21"/>
                <w:szCs w:val="21"/>
                <w:lang w:eastAsia="ru-RU"/>
              </w:rPr>
              <w:t>97.</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ФГУП "УЭВ"</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Реконструкция ТП</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2000.00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E26CC8">
            <w:pPr>
              <w:spacing w:line="240" w:lineRule="auto"/>
              <w:jc w:val="center"/>
              <w:rPr>
                <w:sz w:val="20"/>
                <w:szCs w:val="20"/>
              </w:rPr>
            </w:pPr>
            <w:r>
              <w:rPr>
                <w:sz w:val="20"/>
                <w:szCs w:val="20"/>
              </w:rPr>
              <w:t> </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715"/>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sidRPr="008F0E81">
              <w:rPr>
                <w:rFonts w:eastAsia="DengXian" w:cs="Times New Roman"/>
                <w:sz w:val="21"/>
                <w:szCs w:val="21"/>
                <w:lang w:eastAsia="ru-RU"/>
              </w:rPr>
              <w:t>98.</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ФГУП "УЭВ"</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Реконструкция СОТИАССО (система обмена технологической информацией с автоматизированной системой Системного оператора) от ПС "Научная"</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3720.00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E26CC8">
            <w:pPr>
              <w:spacing w:line="240" w:lineRule="auto"/>
              <w:jc w:val="center"/>
              <w:rPr>
                <w:sz w:val="20"/>
                <w:szCs w:val="20"/>
              </w:rPr>
            </w:pPr>
            <w:r>
              <w:rPr>
                <w:sz w:val="20"/>
                <w:szCs w:val="20"/>
              </w:rPr>
              <w:t> </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sidRPr="008F0E81">
              <w:rPr>
                <w:rFonts w:eastAsia="DengXian" w:cs="Times New Roman"/>
                <w:sz w:val="21"/>
                <w:szCs w:val="21"/>
                <w:lang w:eastAsia="ru-RU"/>
              </w:rPr>
              <w:t>99.</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МУП "Электросеть"</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Установка новых ТП</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7000.00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E26CC8">
            <w:pPr>
              <w:spacing w:line="240" w:lineRule="auto"/>
              <w:jc w:val="center"/>
              <w:rPr>
                <w:sz w:val="20"/>
                <w:szCs w:val="20"/>
              </w:rPr>
            </w:pPr>
            <w:r>
              <w:rPr>
                <w:sz w:val="20"/>
                <w:szCs w:val="20"/>
              </w:rPr>
              <w:t> </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sidRPr="008F0E81">
              <w:rPr>
                <w:rFonts w:eastAsia="DengXian" w:cs="Times New Roman"/>
                <w:sz w:val="21"/>
                <w:szCs w:val="21"/>
                <w:lang w:eastAsia="ru-RU"/>
              </w:rPr>
              <w:t>100.</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МУП "Электросеть"</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Реконструкция ТП (проектирование, СМР)</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4000.00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E26CC8">
            <w:pPr>
              <w:spacing w:line="240" w:lineRule="auto"/>
              <w:jc w:val="center"/>
              <w:rPr>
                <w:sz w:val="20"/>
                <w:szCs w:val="20"/>
              </w:rPr>
            </w:pPr>
            <w:r>
              <w:rPr>
                <w:sz w:val="20"/>
                <w:szCs w:val="20"/>
              </w:rPr>
              <w:t> </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sidRPr="008F0E81">
              <w:rPr>
                <w:rFonts w:eastAsia="DengXian" w:cs="Times New Roman"/>
                <w:sz w:val="21"/>
                <w:szCs w:val="21"/>
                <w:lang w:eastAsia="ru-RU"/>
              </w:rPr>
              <w:t>101.</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МУП "Электросеть"</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Жилой район «Родники»/</w:t>
            </w:r>
            <w:r>
              <w:rPr>
                <w:color w:val="000000"/>
                <w:sz w:val="20"/>
                <w:szCs w:val="20"/>
              </w:rPr>
              <w:br/>
              <w:t>комплексное освоение в целях жилищного строительства, Калининский район</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1990 – 2024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осуществляется строительство</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12000.00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E26CC8">
            <w:pPr>
              <w:spacing w:line="240" w:lineRule="auto"/>
              <w:jc w:val="center"/>
              <w:rPr>
                <w:color w:val="000000"/>
                <w:sz w:val="20"/>
                <w:szCs w:val="20"/>
              </w:rPr>
            </w:pPr>
            <w:r>
              <w:rPr>
                <w:color w:val="000000"/>
                <w:sz w:val="20"/>
                <w:szCs w:val="20"/>
              </w:rPr>
              <w:t> </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102.</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МУП "Электросеть"</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Прокладка новых КЛ-10 кВ (проектирование, СМР)</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16000.00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103.</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МУП "Электросеть"</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Замена КЛ-10 кВ (проектирование, СМР)</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10000.00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104.</w:t>
            </w:r>
          </w:p>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МУП "Электросеть"</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Прокладка новых КЛ-0,4 кВ (проектирование, СМР)</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11000.00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105.</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МУП "Электросеть"</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Замена КЛ-0,4 кВ (проектирование, СМР)</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888.00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106.</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ОАО "ГГС"</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Газопровод высокого давления (ул. Софийская):модернизация средств электрохимической защиты подземного газопровода;замена задвижек ЗКЛ-2 Д 300 мм (4 шт.) на шаровые краны КШР Д 300 мм (4 шт.)</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323.00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107.</w:t>
            </w:r>
          </w:p>
          <w:p w:rsidR="00333425" w:rsidRPr="008F0E81" w:rsidRDefault="00333425" w:rsidP="00333425">
            <w:pPr>
              <w:tabs>
                <w:tab w:val="left" w:pos="6804"/>
              </w:tabs>
              <w:spacing w:line="240" w:lineRule="atLeast"/>
              <w:ind w:left="-28" w:firstLine="0"/>
              <w:rPr>
                <w:rFonts w:eastAsia="DengXian" w:cs="Times New Roman"/>
                <w:sz w:val="21"/>
                <w:szCs w:val="21"/>
                <w:lang w:eastAsia="ru-RU"/>
              </w:rPr>
            </w:pP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ОАО "ГГС"</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Подземный газопровод высокого давления (ул. Таганская, Мартена):замена задвижек ЗКЛ-2 Д 200 мм, Д 100 мм на шаровые краны КШР Д 200 мм, Д 100 мм;установка узла учета газа</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147.00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108.</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ОАО "ГГС"</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Установка газорегуляторного пункта шкафного большей мощности на обвязывающем газопроводе высокого и низкого давления (пер. 1-й Таганрогский)</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919.00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109.</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ОАО "ГГС"</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Реконструкция электрохимической защиты подземного газопровода высокого давления (ул. Ватутина)</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744.00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110.</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ОАО "ГГС"</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Установка узла учета расхода газа на газопроводе низкого давления по ул. Макетной, ул. Докучаева, ул. Обручева, ул. Дегтярева, ул. Заслонова, ул. Тютчева, ул. Надсона, ул. Огинского</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13940.00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111.</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АО "СИБЭКО"</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Строительство тепловой сети 2Ду 100 мм для обеспечения тепловой мощностью перспективной застройки в зоне действия Кировской районной котельной (цех N 1) от ТК_758 до ПП_1964</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2280.00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112.</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АО "СИБЭКО"</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Строительство тепловой сети 2Ду 200 мм для обеспечения тепловой мощностью перспективной застройки в зоне действия Калининской газовой котельной от УТ_1 до ПП_4085</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1360.00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113.</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АО "СИБЭКО"</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Строительство тепловой сети 2Ду 125 мм для обеспечения тепловой мощностью перспективной застройки в зоне действия котельной ООО "Потенциал-Плюс" от ТК_ПП_3856 до ПП_3856, ПП_3887</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4350.00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114.</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АО "СИБЭКО"</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Строительство тепловой сети 2Ду 150 мм для обеспечения тепловой мощностью перспективной застройки в зоне действия котельной ООО "Потенциал-Плюс" от ТК_ПП_3857 до ПП_3857, ПП_3858, ПП_3888, ПП_3889</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1970.00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115.</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АО "СИБЭКО"</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Строительство тепловой сети 2Ду 80 мм для обеспечения тепловой мощностью перспективной застройки в зоне действия котельной "Спортивная" от ТК-5 до ПП_3749, ПП_3769</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2270.00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116.</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АО "СИБЭКО"</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Строительство тепловой сети 2Ду 125 мм для обеспечения тепловой мощностью перспективной застройки в зоне действия котельной "Спортивная" от ТК-5 до ПП_3751, ПП_3752, ПП_3771, ПП_3772</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3090.00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117.</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АО "СИБЭКО"</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Строительство тепловой сети 2Ду 125 мм для обеспечения тепловой мощностью перспективной застройки в зоне действия котельной "Спортивная" от ТК-9 до ПП_3746, ПП_3766</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1340.00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118.</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АО "СИБЭКО"</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Строительство тепловой сети 2Ду 80 мм для обеспечения тепловой мощностью перспективной застройки в зоне действия котельной "Спортивная" от ТК-4 до ПП_3750, ПП_3770</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3340.00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119.</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АО "СИБЭКО"</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Строительство тепловой сети 2Ду 125 мм для обеспечения тепловой мощностью перспективной застройки в зоне действия котельной "Спортивная" от ТК-6 до ПП_3748, ПП_3768</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2600.00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120.</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АО "СИБЭКО"</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Строительство тепловой сети 2Ду 150 мм для обеспечения тепловой мощностью перспективной застройки в зоне действия котельной "Спортивная" от ТК-7 до ПП_3747, ПП_3767</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3910.00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121.</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АО "СИБЭКО"</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Строительство квартальных тепловых сетей 2Ду до 350 мм в зоне действия Калининской газовой котельной</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25432.00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122.</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АО "СИБЭКО"</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Строительство квартальных тепловых сетей 2Ду до 350 мм в зоне действия ТЭЦ-2</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66240.00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123.</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АО "СИБЭКО"</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Строительство квартальных тепловых сетей 2Ду до 350 мм в зоне действия ТЭЦ-3</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35318.00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124.</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АО "СИБЭКО"</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Строительство квартальных тепловых сетей 2Ду до 350 мм в зоне действия ТЭЦ-4</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106765.00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125.</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АО "СИБЭКО"</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Строительство квартальных тепловых сетей 2Ду до 350 мм в зоне действия ТЭЦ-5</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902.00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126.</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АО "СИБЭКО"</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Строительство квартальных тепловых сетей 2Ду до 350 мм в зоне действия котельной N 32 АО "СИБЭКО"</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1010.00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127.</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АО "СИБЭКО"</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Строительство квартальных тепловых сетей 2Ду до 350 мм в зоне действия котельной N 36 АО "СИБЭКО"</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1920.00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128.</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АО "СИБЭКО"</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Реконструкция тепловой сети от павильона N 4 до ТК_1467 с увеличением диаметра до 2Ду 600 мм в зоне действия ТЭЦ-3</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13430.00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129.</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АО "СИБЭКО"</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Реконструкция тепловой сети от ТК_1466 до павильона N 4 с увеличением диаметра до 2Ду 600 мм в зоне действия ТЭЦ-3</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22760.00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130.</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АО "СИБЭКО"</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Реконструкция тепловой сети от ТК_1464 до ТК_1465 с увеличением диаметра до 2Ду 600 мм в зоне действия ТЭЦ-3</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45040.00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131.</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АО "СИБЭКО"</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Реконструкция тепловой сети от ТК_1467 до ТК_1468 с увеличением диаметра до 2Ду 600 мм в зоне действия ТЭЦ-3</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6710.00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132.</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АО "СИБЭКО"</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Реконструкция тепловой сети от ТК_1465 до ТК_1466 с увеличением диаметра до 2Ду 600 мм в зоне действия ТЭЦ-3</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21030.00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133.</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АО "СИБЭКО"</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Реконструкция тепловой сети от ТК_1463А до ТК_1464 с увеличением диаметра до 2Ду 600 мм в зоне действия ТЭЦ-3</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1932.00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134.</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АО "СИБЭКО"</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Реконструкция квартальных тепловых сетей 2Ду до 350 мм в зоне действия Калининской газовой котельной</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70850.00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135.</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АО "СИБЭКО"</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Реконструкция квартальных тепловых сетей 2Ду до 350 мм в зоне действия котельной АО НМЗ "Искра"</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2918.00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136.</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АО "СИБЭКО"</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Реконструкция квартальных тепловых сетей 2Ду до 350 мм в зоне действия котельной N 32 АО "СИБЭКО"</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25940.00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137.</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АО "СИБЭКО"</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Реконструкция магистральной тепловой сети по причине исчерпания ресурса 2Ду 400 мм в зоне действия 1 РТС АО "СИБЭКО"</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44260.00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138.</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АО "СИБЭКО"</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Реконструкция магистральной тепловой сети по причине исчерпания ресурса 2Ду 700 мм в зоне действия 4 РТС АО "СИБЭКО"</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148530.00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139.</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АО "СИБЭКО"</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Реконструкция магистральной тепловой сети по причине исчерпания ресурса 2Ду 800 мм в зоне действия 2 РТС АО "СИБЭКО"</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19770.00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140.</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АО "СИБЭКО"</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Реконструкция магистральной тепловой сети по причине исчерпания ресурса 2Ду 700 мм в зоне действия 2 РТС АО "СИБЭКО"</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19660.00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141.</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АО "СИБЭКО"</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Реконструкция магистральной тепловой сети по причине исчерпания ресурса 2Ду 700 мм в зоне действия 2 РТС АО "СИБЭКО"</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13140.00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142.</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АО "СИБЭКО"</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Реконструкция магистральной тепловой сети по причине исчерпания ресурса 2Ду 700 мм в зоне действия 2 РТС АО "СИБЭКО"</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6890.00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143.</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АО "СИБЭКО"</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Реконструкция магистральной тепловой сети по причине исчерпания ресурса 2Ду 500 мм в зоне действия 1 РТС АО "СИБЭКО"</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49960.00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144.</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АО "СИБЭКО"</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Реконструкция магистральной тепловой сети по причине исчерпания ресурса 2Ду 700 мм в зоне действия 5 РТС АО "СИБЭКО"</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184180.00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145.</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АО "СИБЭКО"</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Реконструкция магистральной тепловой сети по причине исчерпания ресурса 2Ду 1000 мм в зоне действия 4 РТС АО "СИБЭКО"</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83800.00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146.</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АО "СИБЭКО"</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Реконструкция магистральной тепловой сети по причине исчерпания ресурса 2Ду 900 мм в зоне действия 4 РТС АО "СИБЭКО"</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11400.00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147.</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ФГУП "УЭВ"</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Строительство ОРУ 110 кВ подстанции "Пиковая котельная"</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4500.00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148.</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ФГУП "УЭВ"</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Строительство тепловой сети Ду 700 мм от ул. Демакова до Насосной N 1 протяженностью 5000 м (ПСД)</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3100.00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149.</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ФГУП "УЭВ"</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Строительство насосно-подпорной станции N 3а (ПСД)</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100000.00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150.</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ФГУП "УЭВ"</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Перевод системы теплоснабжения правобережной части Советского района на систему закрытого типа (при условии финансирования из бюджета города Новосибирска)</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46000.00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151.</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ФГУП "УЭВ"</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Замена аварийного топлива - топочного мазута M100 на другой вид топлива - дизельное топливо</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3000.00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152.</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МУП "Горводоканал"</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Строительство водовода Д 800 мм по ул. Лескова - Белинского от ул. Добролюбова до ул. Маковского протяженностью 1,3 км</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60000.00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153.</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МУП "Горводоканал"</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Строительство водовода Д 800 мм по ул. Троллейной от ул. Связистов до ул. Немировича-Данченко протяженностью 1,7 км</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60000.00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154.</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МУП "Горводоканал"</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Строительство водовода Д 800 мм по ул. Жуковского от ул. Д. Донского до ул. Красногорской протяженностью 1,3 км</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25000.00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155.</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МУП "Горводоканал"</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Строительство повысительной насосной станции "Садовая" и резервуаров чистой воды, адрес: район автодороги Новосибирск - Пашино</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98174.00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156.</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МУП "Горводоканал"</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Модернизация насосной станции Кировского участка НФС-1</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2000.00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157.</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МУП "Горводоканал"</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Строительство водовода Д 300 мм по ул. Троллейной от ул. Вертковской до ул. Плахотного протяженностью 1,4 км</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3000.00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158.</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МУП "Горводоканал"</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Модернизация насосной станции пятого подъема НФС-3</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151647.00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159.</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МУП "Горводоканал"</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Строительство канализационного коллектора жилого района "Ключ-Камышенский" Д 1000 мм протяженностью 1,6 км</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3000.00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160.</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МУП "Горводоканал"</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Строительство канализационного коллектора жилого района "Ключ-Камышенский" Д 500 мм протяженностью 2,24 км и Д 300 мм протяженностью 0,46 км</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262454.00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161.</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МУП "Горводоканал"</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Строительство канализационного коллектора Д 1500 мм под железной дорогой в районе ул. Невельского протяженностью 0,34 км</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101373.00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162.</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МУП "Горводоканал"</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Реконструкция коллекторного тоннеля от ШМ-1 до ШД (коллектор Д 1840 мм по ул. Московской)</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20000.00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163.</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МУП "Горводоканал"</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Строительство напорного коллектора Затулинского ж/м (первая нитка напорного коллектора от КНС-6 до камеры гашения напора Д 1000 мм) протяженностью 1,5 км</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50000.00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164.</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МУП "Горводоканал"</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Строительство площадки депонирования осадка (2-я очередь) площадью 84,5 га</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20000.00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165.</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МУП "Горводоканал"</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Модернизация очистных сооружений канализации города Новосибирска, адрес: Кудряшовский сельсовет Новосибирского района</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107125.00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166.</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МУП "Горводоканал"</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Модернизация канализационной насосной станции N 14</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20000.00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tabs>
                <w:tab w:val="left" w:pos="6804"/>
              </w:tabs>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167.</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МУП "Горводоканал"</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Модернизация канализационной насосной станции N 20</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28011.00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spacing w:line="240" w:lineRule="auto"/>
              <w:ind w:firstLine="0"/>
              <w:jc w:val="center"/>
              <w:rPr>
                <w:rFonts w:eastAsia="DengXian" w:cs="Times New Roman"/>
                <w:sz w:val="20"/>
                <w:szCs w:val="20"/>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tabs>
                <w:tab w:val="left" w:pos="6804"/>
              </w:tabs>
              <w:spacing w:line="240" w:lineRule="auto"/>
              <w:ind w:firstLine="0"/>
              <w:jc w:val="center"/>
              <w:rPr>
                <w:rFonts w:eastAsia="DengXian" w:cs="Times New Roman"/>
                <w:sz w:val="20"/>
                <w:szCs w:val="20"/>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168.</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МУП "Горводоканал"</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Повышение производительности КНС-44 до 25 000 куб. м в сутки</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8501.00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spacing w:line="240" w:lineRule="auto"/>
              <w:ind w:firstLine="0"/>
              <w:jc w:val="center"/>
              <w:rPr>
                <w:rFonts w:eastAsia="DengXian" w:cs="Times New Roman"/>
                <w:sz w:val="20"/>
                <w:szCs w:val="20"/>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tabs>
                <w:tab w:val="left" w:pos="6804"/>
              </w:tabs>
              <w:spacing w:line="240" w:lineRule="auto"/>
              <w:ind w:firstLine="0"/>
              <w:jc w:val="center"/>
              <w:rPr>
                <w:rFonts w:eastAsia="DengXian" w:cs="Times New Roman"/>
                <w:sz w:val="20"/>
                <w:szCs w:val="20"/>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169.</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МУП "Горводоканал"</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Строительство цеха термической утилизации осадка ОСК, проектирование</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55018.00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spacing w:line="240" w:lineRule="auto"/>
              <w:ind w:firstLine="0"/>
              <w:jc w:val="center"/>
              <w:rPr>
                <w:rFonts w:eastAsia="DengXian" w:cs="Times New Roman"/>
                <w:sz w:val="20"/>
                <w:szCs w:val="20"/>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tabs>
                <w:tab w:val="left" w:pos="6804"/>
              </w:tabs>
              <w:spacing w:line="240" w:lineRule="auto"/>
              <w:ind w:firstLine="0"/>
              <w:jc w:val="center"/>
              <w:rPr>
                <w:rFonts w:eastAsia="DengXian" w:cs="Times New Roman"/>
                <w:sz w:val="20"/>
                <w:szCs w:val="20"/>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170.</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МУП "Горводоканал"</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Реконструкция дюкера через р. Обь в створе ул. Саратовской Д 1200 мм протяженностью 1,1 км</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5014.00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spacing w:line="240" w:lineRule="auto"/>
              <w:ind w:firstLine="0"/>
              <w:jc w:val="center"/>
              <w:rPr>
                <w:rFonts w:eastAsia="DengXian" w:cs="Times New Roman"/>
                <w:sz w:val="20"/>
                <w:szCs w:val="20"/>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tabs>
                <w:tab w:val="left" w:pos="6804"/>
              </w:tabs>
              <w:spacing w:line="240" w:lineRule="auto"/>
              <w:ind w:firstLine="0"/>
              <w:jc w:val="center"/>
              <w:rPr>
                <w:rFonts w:eastAsia="DengXian" w:cs="Times New Roman"/>
                <w:sz w:val="20"/>
                <w:szCs w:val="20"/>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171.</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МУП "Горводоканал"</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Строительство дюкера через р. Обь Д 1000 мм на Заельцовском коллекторе, протяженностью 1,6 км, проектирование</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20957.00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spacing w:line="240" w:lineRule="auto"/>
              <w:ind w:firstLine="0"/>
              <w:jc w:val="center"/>
              <w:rPr>
                <w:rFonts w:eastAsia="DengXian" w:cs="Times New Roman"/>
                <w:sz w:val="20"/>
                <w:szCs w:val="20"/>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tabs>
                <w:tab w:val="left" w:pos="6804"/>
              </w:tabs>
              <w:spacing w:line="240" w:lineRule="auto"/>
              <w:ind w:firstLine="0"/>
              <w:jc w:val="center"/>
              <w:rPr>
                <w:rFonts w:eastAsia="DengXian" w:cs="Times New Roman"/>
                <w:sz w:val="20"/>
                <w:szCs w:val="20"/>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172.</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МУП "Горводоканал"</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Реконструкция и строительство объектов цеха НФС-1</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6127.00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spacing w:line="240" w:lineRule="auto"/>
              <w:ind w:firstLine="0"/>
              <w:jc w:val="center"/>
              <w:rPr>
                <w:rFonts w:eastAsia="DengXian" w:cs="Times New Roman"/>
                <w:sz w:val="20"/>
                <w:szCs w:val="20"/>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tabs>
                <w:tab w:val="left" w:pos="6804"/>
              </w:tabs>
              <w:spacing w:line="240" w:lineRule="auto"/>
              <w:ind w:firstLine="0"/>
              <w:jc w:val="center"/>
              <w:rPr>
                <w:rFonts w:eastAsia="DengXian" w:cs="Times New Roman"/>
                <w:sz w:val="20"/>
                <w:szCs w:val="20"/>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173.</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МУП "Горводоканал"</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Реконструкция и строительство объектов цеха НФС-3</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15392.00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spacing w:line="240" w:lineRule="auto"/>
              <w:ind w:firstLine="0"/>
              <w:jc w:val="center"/>
              <w:rPr>
                <w:rFonts w:eastAsia="DengXian" w:cs="Times New Roman"/>
                <w:sz w:val="20"/>
                <w:szCs w:val="20"/>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tabs>
                <w:tab w:val="left" w:pos="6804"/>
              </w:tabs>
              <w:spacing w:line="240" w:lineRule="auto"/>
              <w:ind w:firstLine="0"/>
              <w:jc w:val="center"/>
              <w:rPr>
                <w:rFonts w:eastAsia="DengXian" w:cs="Times New Roman"/>
                <w:sz w:val="20"/>
                <w:szCs w:val="20"/>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174.</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МУП "Горводоканал"</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Реконструкция и строительство объектов цеха НФС-5</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18824.00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spacing w:line="240" w:lineRule="auto"/>
              <w:ind w:firstLine="0"/>
              <w:jc w:val="center"/>
              <w:rPr>
                <w:rFonts w:eastAsia="DengXian" w:cs="Times New Roman"/>
                <w:sz w:val="20"/>
                <w:szCs w:val="20"/>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tabs>
                <w:tab w:val="left" w:pos="6804"/>
              </w:tabs>
              <w:spacing w:line="240" w:lineRule="auto"/>
              <w:ind w:firstLine="0"/>
              <w:jc w:val="center"/>
              <w:rPr>
                <w:rFonts w:eastAsia="DengXian" w:cs="Times New Roman"/>
                <w:sz w:val="20"/>
                <w:szCs w:val="20"/>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175.</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МУП "Горводоканал"</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Реконструкция и строительство объектов цеха ВС-1</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30216.00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spacing w:line="240" w:lineRule="auto"/>
              <w:ind w:firstLine="0"/>
              <w:jc w:val="center"/>
              <w:rPr>
                <w:rFonts w:eastAsia="DengXian" w:cs="Times New Roman"/>
                <w:sz w:val="20"/>
                <w:szCs w:val="20"/>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tabs>
                <w:tab w:val="left" w:pos="6804"/>
              </w:tabs>
              <w:spacing w:line="240" w:lineRule="auto"/>
              <w:ind w:firstLine="0"/>
              <w:jc w:val="center"/>
              <w:rPr>
                <w:rFonts w:eastAsia="DengXian" w:cs="Times New Roman"/>
                <w:sz w:val="20"/>
                <w:szCs w:val="20"/>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176.</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МУП "Горводоканал"</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Реконструкция и строительство объектов цеха ВС-2</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32511.00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spacing w:line="240" w:lineRule="auto"/>
              <w:ind w:firstLine="0"/>
              <w:jc w:val="center"/>
              <w:rPr>
                <w:rFonts w:eastAsia="DengXian" w:cs="Times New Roman"/>
                <w:sz w:val="20"/>
                <w:szCs w:val="20"/>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tabs>
                <w:tab w:val="left" w:pos="6804"/>
              </w:tabs>
              <w:spacing w:line="240" w:lineRule="auto"/>
              <w:ind w:firstLine="0"/>
              <w:jc w:val="center"/>
              <w:rPr>
                <w:rFonts w:eastAsia="DengXian" w:cs="Times New Roman"/>
                <w:sz w:val="20"/>
                <w:szCs w:val="20"/>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178.</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МУП "Горводоканал"</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Реконструкция и строительство объектов цеха ВС-3</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59152.00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spacing w:line="240" w:lineRule="auto"/>
              <w:ind w:firstLine="0"/>
              <w:jc w:val="center"/>
              <w:rPr>
                <w:rFonts w:eastAsia="DengXian" w:cs="Times New Roman"/>
                <w:sz w:val="20"/>
                <w:szCs w:val="20"/>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tabs>
                <w:tab w:val="left" w:pos="6804"/>
              </w:tabs>
              <w:spacing w:line="240" w:lineRule="auto"/>
              <w:ind w:firstLine="0"/>
              <w:jc w:val="center"/>
              <w:rPr>
                <w:rFonts w:eastAsia="DengXian" w:cs="Times New Roman"/>
                <w:sz w:val="20"/>
                <w:szCs w:val="20"/>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179.</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МУП "Горводоканал"</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Реконструкция и строительство объектов цеха ГК-1</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12088.00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spacing w:line="240" w:lineRule="auto"/>
              <w:ind w:firstLine="0"/>
              <w:jc w:val="center"/>
              <w:rPr>
                <w:rFonts w:eastAsia="DengXian" w:cs="Times New Roman"/>
                <w:sz w:val="20"/>
                <w:szCs w:val="20"/>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tabs>
                <w:tab w:val="left" w:pos="6804"/>
              </w:tabs>
              <w:spacing w:line="240" w:lineRule="auto"/>
              <w:ind w:firstLine="0"/>
              <w:jc w:val="center"/>
              <w:rPr>
                <w:rFonts w:eastAsia="DengXian" w:cs="Times New Roman"/>
                <w:sz w:val="20"/>
                <w:szCs w:val="20"/>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180.</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МУП "Горводоканал"</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Реконструкция и строительство объектов цеха ГК-2</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9792.00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spacing w:line="240" w:lineRule="auto"/>
              <w:ind w:firstLine="0"/>
              <w:jc w:val="center"/>
              <w:rPr>
                <w:rFonts w:eastAsia="DengXian" w:cs="Times New Roman"/>
                <w:sz w:val="20"/>
                <w:szCs w:val="20"/>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tabs>
                <w:tab w:val="left" w:pos="6804"/>
              </w:tabs>
              <w:spacing w:line="240" w:lineRule="auto"/>
              <w:ind w:firstLine="0"/>
              <w:jc w:val="center"/>
              <w:rPr>
                <w:rFonts w:eastAsia="DengXian" w:cs="Times New Roman"/>
                <w:sz w:val="20"/>
                <w:szCs w:val="20"/>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181.</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МУП "Горводоканал"</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Реконструкция и строительство объектов цеха КНС</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43866.00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spacing w:line="240" w:lineRule="auto"/>
              <w:ind w:firstLine="0"/>
              <w:jc w:val="center"/>
              <w:rPr>
                <w:rFonts w:eastAsia="DengXian" w:cs="Times New Roman"/>
                <w:sz w:val="20"/>
                <w:szCs w:val="20"/>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tabs>
                <w:tab w:val="left" w:pos="6804"/>
              </w:tabs>
              <w:spacing w:line="240" w:lineRule="auto"/>
              <w:ind w:firstLine="0"/>
              <w:jc w:val="center"/>
              <w:rPr>
                <w:rFonts w:eastAsia="DengXian" w:cs="Times New Roman"/>
                <w:sz w:val="20"/>
                <w:szCs w:val="20"/>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182.</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МУП "Горводоканал"</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Реконструкция и строительство объектов цеха ОСК</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35000.00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spacing w:line="240" w:lineRule="auto"/>
              <w:ind w:firstLine="0"/>
              <w:jc w:val="center"/>
              <w:rPr>
                <w:rFonts w:eastAsia="DengXian" w:cs="Times New Roman"/>
                <w:sz w:val="20"/>
                <w:szCs w:val="20"/>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tabs>
                <w:tab w:val="left" w:pos="6804"/>
              </w:tabs>
              <w:spacing w:line="240" w:lineRule="auto"/>
              <w:ind w:firstLine="0"/>
              <w:jc w:val="center"/>
              <w:rPr>
                <w:rFonts w:eastAsia="DengXian" w:cs="Times New Roman"/>
                <w:sz w:val="20"/>
                <w:szCs w:val="20"/>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183.</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ФГУП "УЭВ"</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Строительство дублирующего напорного коллектора 2Д 250 мм протяженностью 1520 м от КНС-19 до КГН в районе Морского проспекта и самотечной линии от КГН до КК-146 Д 500 мм протяженностью 2100 м</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250000.00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spacing w:line="240" w:lineRule="auto"/>
              <w:ind w:firstLine="0"/>
              <w:jc w:val="center"/>
              <w:rPr>
                <w:rFonts w:eastAsia="DengXian" w:cs="Times New Roman"/>
                <w:sz w:val="20"/>
                <w:szCs w:val="20"/>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tabs>
                <w:tab w:val="left" w:pos="6804"/>
              </w:tabs>
              <w:spacing w:line="240" w:lineRule="auto"/>
              <w:ind w:firstLine="0"/>
              <w:jc w:val="center"/>
              <w:rPr>
                <w:rFonts w:eastAsia="DengXian" w:cs="Times New Roman"/>
                <w:sz w:val="20"/>
                <w:szCs w:val="20"/>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184.</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ФГУП "УЭВ"</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Проектирование и строительство напорного канализационного коллектора от КНС-5 до КГН протяженностью 7300 м</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9000.00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spacing w:line="240" w:lineRule="auto"/>
              <w:ind w:firstLine="0"/>
              <w:jc w:val="center"/>
              <w:rPr>
                <w:rFonts w:eastAsia="DengXian" w:cs="Times New Roman"/>
                <w:sz w:val="20"/>
                <w:szCs w:val="20"/>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tabs>
                <w:tab w:val="left" w:pos="6804"/>
              </w:tabs>
              <w:spacing w:line="240" w:lineRule="auto"/>
              <w:ind w:firstLine="0"/>
              <w:jc w:val="center"/>
              <w:rPr>
                <w:rFonts w:eastAsia="DengXian" w:cs="Times New Roman"/>
                <w:sz w:val="20"/>
                <w:szCs w:val="20"/>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185.</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ФГУП "УЭВ"</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Строительство дублирующего коллектора 2Д 200 мм протяженностью 720 м от КНС-8 до КГН</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669980.00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spacing w:line="240" w:lineRule="auto"/>
              <w:ind w:firstLine="0"/>
              <w:jc w:val="center"/>
              <w:rPr>
                <w:rFonts w:eastAsia="DengXian" w:cs="Times New Roman"/>
                <w:sz w:val="20"/>
                <w:szCs w:val="20"/>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tabs>
                <w:tab w:val="left" w:pos="6804"/>
              </w:tabs>
              <w:spacing w:line="240" w:lineRule="auto"/>
              <w:ind w:firstLine="0"/>
              <w:jc w:val="center"/>
              <w:rPr>
                <w:rFonts w:eastAsia="DengXian" w:cs="Times New Roman"/>
                <w:sz w:val="20"/>
                <w:szCs w:val="20"/>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186.</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ООО "СибирьСпортСити"</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Строительство спортивно-оздоровительного комплекса "Высшая лига" с ледовой ареной, тренажёрными залами, бассейном, спортивной базой, беговыми трассами, велосипедными и лыже-роллерными дорожками, футбольным полем, детской развлекательной зоной, зоной открытых спортивных площадок, парковой прогулочной зоной и вспомогательными объектами инженерной и транспортной инфраструктуры</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2022 - 2026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заключен договор аренды земельного участка</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 </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spacing w:line="240" w:lineRule="auto"/>
              <w:ind w:firstLine="0"/>
              <w:jc w:val="center"/>
              <w:rPr>
                <w:rFonts w:eastAsia="DengXian" w:cs="Times New Roman"/>
                <w:sz w:val="20"/>
                <w:szCs w:val="20"/>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tabs>
                <w:tab w:val="left" w:pos="6804"/>
              </w:tabs>
              <w:spacing w:line="240" w:lineRule="auto"/>
              <w:ind w:firstLine="0"/>
              <w:jc w:val="center"/>
              <w:rPr>
                <w:rFonts w:eastAsia="DengXian" w:cs="Times New Roman"/>
                <w:sz w:val="20"/>
                <w:szCs w:val="20"/>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187.</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Pr>
                <w:sz w:val="20"/>
                <w:szCs w:val="20"/>
              </w:rPr>
              <w:t>ООО "Солнечные часы"</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Плавательный бассейн по ул. Охотская в Заельцовском районе г. Новосибирска</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2022 - 2024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получено разрешение на строительство</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sz w:val="20"/>
                <w:szCs w:val="20"/>
              </w:rPr>
            </w:pPr>
            <w:r>
              <w:rPr>
                <w:sz w:val="20"/>
                <w:szCs w:val="20"/>
              </w:rPr>
              <w:t>2137500.00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spacing w:line="240" w:lineRule="auto"/>
              <w:ind w:firstLine="0"/>
              <w:jc w:val="center"/>
              <w:rPr>
                <w:rFonts w:eastAsia="DengXian" w:cs="Times New Roman"/>
                <w:sz w:val="20"/>
                <w:szCs w:val="20"/>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tabs>
                <w:tab w:val="left" w:pos="6804"/>
              </w:tabs>
              <w:spacing w:line="240" w:lineRule="auto"/>
              <w:ind w:firstLine="0"/>
              <w:jc w:val="center"/>
              <w:rPr>
                <w:rFonts w:eastAsia="DengXian" w:cs="Times New Roman"/>
                <w:sz w:val="20"/>
                <w:szCs w:val="20"/>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left="-28" w:firstLine="0"/>
              <w:jc w:val="center"/>
              <w:rPr>
                <w:rFonts w:eastAsia="DengXian" w:cs="Times New Roman"/>
                <w:sz w:val="21"/>
                <w:szCs w:val="21"/>
                <w:lang w:eastAsia="ru-RU"/>
              </w:rPr>
            </w:pPr>
            <w:r>
              <w:rPr>
                <w:rFonts w:eastAsia="DengXian" w:cs="Times New Roman"/>
                <w:sz w:val="21"/>
                <w:szCs w:val="21"/>
                <w:lang w:eastAsia="ru-RU"/>
              </w:rPr>
              <w:t>188.</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sz w:val="20"/>
                <w:szCs w:val="20"/>
              </w:rPr>
            </w:pPr>
            <w:r w:rsidRPr="0067231C">
              <w:rPr>
                <w:sz w:val="20"/>
                <w:szCs w:val="20"/>
              </w:rPr>
              <w:t>ООО "РОСТ"</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sz w:val="20"/>
                <w:szCs w:val="20"/>
              </w:rPr>
            </w:pPr>
            <w:r>
              <w:rPr>
                <w:sz w:val="20"/>
                <w:szCs w:val="20"/>
              </w:rPr>
              <w:t>Проект "Школа" (Создание Центра Развития Образовательных Систем и Технологий</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sz w:val="20"/>
                <w:szCs w:val="20"/>
              </w:rPr>
            </w:pPr>
            <w:r>
              <w:rPr>
                <w:sz w:val="20"/>
                <w:szCs w:val="20"/>
              </w:rPr>
              <w:t>2022 - 2027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sz w:val="20"/>
                <w:szCs w:val="20"/>
              </w:rPr>
            </w:pPr>
            <w:r>
              <w:rPr>
                <w:sz w:val="20"/>
                <w:szCs w:val="20"/>
              </w:rPr>
              <w:t>заключен договор аренды земельного участка</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color w:val="000000"/>
                <w:sz w:val="20"/>
                <w:szCs w:val="20"/>
              </w:rPr>
            </w:pPr>
            <w:r>
              <w:rPr>
                <w:color w:val="000000"/>
                <w:sz w:val="20"/>
                <w:szCs w:val="20"/>
              </w:rPr>
              <w:t>206700.00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spacing w:line="240" w:lineRule="auto"/>
              <w:ind w:firstLine="0"/>
              <w:jc w:val="center"/>
              <w:rPr>
                <w:rFonts w:eastAsia="DengXian" w:cs="Times New Roman"/>
                <w:sz w:val="20"/>
                <w:szCs w:val="20"/>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tabs>
                <w:tab w:val="left" w:pos="6804"/>
              </w:tabs>
              <w:spacing w:line="240" w:lineRule="auto"/>
              <w:ind w:firstLine="0"/>
              <w:jc w:val="center"/>
              <w:rPr>
                <w:rFonts w:eastAsia="DengXian" w:cs="Times New Roman"/>
                <w:sz w:val="20"/>
                <w:szCs w:val="20"/>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firstLine="0"/>
              <w:jc w:val="center"/>
              <w:rPr>
                <w:rFonts w:eastAsia="DengXian" w:cs="Times New Roman"/>
                <w:sz w:val="21"/>
                <w:szCs w:val="21"/>
                <w:highlight w:val="green"/>
                <w:lang w:eastAsia="ru-RU"/>
              </w:rPr>
            </w:pPr>
            <w:r>
              <w:rPr>
                <w:rFonts w:eastAsia="DengXian" w:cs="Times New Roman"/>
                <w:sz w:val="21"/>
                <w:szCs w:val="21"/>
                <w:lang w:eastAsia="ru-RU"/>
              </w:rPr>
              <w:t>189</w:t>
            </w:r>
            <w:r w:rsidR="007076BC">
              <w:rPr>
                <w:rFonts w:eastAsia="DengXian" w:cs="Times New Roman"/>
                <w:sz w:val="21"/>
                <w:szCs w:val="21"/>
                <w:lang w:eastAsia="ru-RU"/>
              </w:rPr>
              <w:t xml:space="preserve"> </w:t>
            </w:r>
            <w:r w:rsidRPr="008F0E81">
              <w:rPr>
                <w:rFonts w:eastAsia="DengXian" w:cs="Times New Roman"/>
                <w:sz w:val="21"/>
                <w:szCs w:val="21"/>
                <w:vertAlign w:val="superscript"/>
                <w:lang w:eastAsia="ru-RU"/>
              </w:rPr>
              <w:footnoteReference w:id="6"/>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ЦТ ЛИТЕЙЩИК</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Расширение производства пресс-форм,  крупногабаритных изделий из полимеров и переработки отходов из них. .                                           г.Новосибирск, ул. Станционная, 30а, индустриальный парк «Новосиб»</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2017 - 2025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инвестиционная, получатель господдержки</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color w:val="000000"/>
                <w:sz w:val="20"/>
                <w:szCs w:val="20"/>
              </w:rPr>
            </w:pPr>
            <w:r>
              <w:rPr>
                <w:color w:val="000000"/>
                <w:sz w:val="20"/>
                <w:szCs w:val="20"/>
              </w:rPr>
              <w:t>700000.00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spacing w:line="240" w:lineRule="auto"/>
              <w:ind w:firstLine="0"/>
              <w:jc w:val="center"/>
              <w:rPr>
                <w:rFonts w:eastAsia="DengXian" w:cs="Times New Roman"/>
                <w:sz w:val="20"/>
                <w:szCs w:val="20"/>
                <w:lang w:eastAsia="ru-RU"/>
              </w:rPr>
            </w:pPr>
            <w:r w:rsidRPr="008B6541">
              <w:rPr>
                <w:rFonts w:eastAsia="DengXian" w:cs="Times New Roman"/>
                <w:sz w:val="20"/>
                <w:szCs w:val="20"/>
                <w:lang w:eastAsia="ru-RU"/>
              </w:rPr>
              <w:t>1 115,2</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spacing w:line="240" w:lineRule="auto"/>
              <w:ind w:firstLine="0"/>
              <w:jc w:val="center"/>
              <w:rPr>
                <w:rFonts w:eastAsia="DengXian" w:cs="Times New Roman"/>
                <w:sz w:val="20"/>
                <w:szCs w:val="20"/>
                <w:lang w:eastAsia="ru-RU"/>
              </w:rPr>
            </w:pPr>
            <w:r w:rsidRPr="008B6541">
              <w:rPr>
                <w:rFonts w:eastAsia="DengXian" w:cs="Times New Roman"/>
                <w:sz w:val="20"/>
                <w:szCs w:val="20"/>
                <w:lang w:eastAsia="ru-RU"/>
              </w:rPr>
              <w:t>93</w:t>
            </w: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190.</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НППГА ЛУЧ</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Строительство комплекса промышленных зданий для производства геофизического оборудования по адресу: ул.2-ая Юргинская г. Новосибирск</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2019 - 2022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color w:val="000000"/>
                <w:sz w:val="20"/>
                <w:szCs w:val="20"/>
              </w:rPr>
            </w:pPr>
            <w:r>
              <w:rPr>
                <w:color w:val="000000"/>
                <w:sz w:val="20"/>
                <w:szCs w:val="20"/>
              </w:rPr>
              <w:t>4500000.00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spacing w:line="240" w:lineRule="auto"/>
              <w:ind w:firstLine="0"/>
              <w:jc w:val="center"/>
              <w:rPr>
                <w:rFonts w:eastAsia="DengXian" w:cs="Times New Roman"/>
                <w:sz w:val="20"/>
                <w:szCs w:val="20"/>
                <w:lang w:eastAsia="ru-RU"/>
              </w:rPr>
            </w:pPr>
            <w:r w:rsidRPr="008B6541">
              <w:rPr>
                <w:rFonts w:eastAsia="DengXian" w:cs="Times New Roman"/>
                <w:sz w:val="20"/>
                <w:szCs w:val="20"/>
                <w:lang w:eastAsia="ru-RU"/>
              </w:rPr>
              <w:t>182,7</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spacing w:line="240" w:lineRule="auto"/>
              <w:ind w:firstLine="0"/>
              <w:jc w:val="center"/>
              <w:rPr>
                <w:rFonts w:eastAsia="DengXian" w:cs="Times New Roman"/>
                <w:sz w:val="20"/>
                <w:szCs w:val="20"/>
                <w:lang w:eastAsia="ru-RU"/>
              </w:rPr>
            </w:pPr>
            <w:r w:rsidRPr="008B6541">
              <w:rPr>
                <w:rFonts w:eastAsia="DengXian" w:cs="Times New Roman"/>
                <w:sz w:val="20"/>
                <w:szCs w:val="20"/>
                <w:lang w:eastAsia="ru-RU"/>
              </w:rPr>
              <w:t>62</w:t>
            </w: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191.</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НЭОЛАЙН</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Строительство и дальнейшая эксплуатация Центра обработки и хранения данных.  г. Новосибирск, ул. Станционная</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2020 - 2025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color w:val="000000"/>
                <w:sz w:val="20"/>
                <w:szCs w:val="20"/>
              </w:rPr>
            </w:pPr>
            <w:r>
              <w:rPr>
                <w:color w:val="000000"/>
                <w:sz w:val="20"/>
                <w:szCs w:val="20"/>
              </w:rPr>
              <w:t>600000.00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spacing w:line="240" w:lineRule="auto"/>
              <w:ind w:firstLine="0"/>
              <w:jc w:val="center"/>
              <w:rPr>
                <w:rFonts w:eastAsia="DengXian" w:cs="Times New Roman"/>
                <w:sz w:val="20"/>
                <w:szCs w:val="20"/>
                <w:lang w:eastAsia="ru-RU"/>
              </w:rPr>
            </w:pPr>
            <w:r w:rsidRPr="008B6541">
              <w:rPr>
                <w:rFonts w:eastAsia="DengXian" w:cs="Times New Roman"/>
                <w:sz w:val="20"/>
                <w:szCs w:val="20"/>
                <w:lang w:eastAsia="ru-RU"/>
              </w:rPr>
              <w:t>251,2</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spacing w:line="240" w:lineRule="auto"/>
              <w:ind w:firstLine="0"/>
              <w:jc w:val="center"/>
              <w:rPr>
                <w:rFonts w:eastAsia="DengXian" w:cs="Times New Roman"/>
                <w:sz w:val="20"/>
                <w:szCs w:val="20"/>
                <w:lang w:eastAsia="ru-RU"/>
              </w:rPr>
            </w:pPr>
            <w:r w:rsidRPr="008B6541">
              <w:rPr>
                <w:rFonts w:eastAsia="DengXian" w:cs="Times New Roman"/>
                <w:sz w:val="20"/>
                <w:szCs w:val="20"/>
                <w:lang w:eastAsia="ru-RU"/>
              </w:rPr>
              <w:t>43</w:t>
            </w:r>
          </w:p>
        </w:tc>
      </w:tr>
      <w:tr w:rsidR="00333425" w:rsidRPr="008F0E81" w:rsidTr="002738F8">
        <w:trPr>
          <w:trHeight w:val="810"/>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192.</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АО ВЕКТОР-БЕСТ</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Строительство производственных и складских помещений для расширения производства медицинских изделий in-vitro диагностики.г. Новосибирск,                                                                      Советский район, ул. Пасечная, д. 3.</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2020 - 2024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color w:val="000000"/>
                <w:sz w:val="20"/>
                <w:szCs w:val="20"/>
              </w:rPr>
            </w:pPr>
            <w:r>
              <w:rPr>
                <w:color w:val="000000"/>
                <w:sz w:val="20"/>
                <w:szCs w:val="20"/>
              </w:rPr>
              <w:t>4918200.00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spacing w:line="240" w:lineRule="auto"/>
              <w:ind w:firstLine="0"/>
              <w:jc w:val="center"/>
              <w:rPr>
                <w:rFonts w:eastAsia="DengXian" w:cs="Times New Roman"/>
                <w:color w:val="000000"/>
                <w:sz w:val="20"/>
                <w:szCs w:val="20"/>
                <w:lang w:eastAsia="ru-RU"/>
              </w:rPr>
            </w:pPr>
            <w:r w:rsidRPr="008B6541">
              <w:rPr>
                <w:rFonts w:eastAsia="DengXian" w:cs="Times New Roman"/>
                <w:color w:val="000000"/>
                <w:sz w:val="20"/>
                <w:szCs w:val="20"/>
                <w:lang w:eastAsia="ru-RU"/>
              </w:rPr>
              <w:t>206,7</w:t>
            </w:r>
          </w:p>
          <w:p w:rsidR="00333425" w:rsidRPr="008B6541" w:rsidRDefault="00333425" w:rsidP="00E26CC8">
            <w:pPr>
              <w:spacing w:line="240" w:lineRule="auto"/>
              <w:ind w:firstLine="0"/>
              <w:jc w:val="center"/>
              <w:rPr>
                <w:rFonts w:eastAsia="DengXian" w:cs="Times New Roman"/>
                <w:sz w:val="20"/>
                <w:szCs w:val="20"/>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spacing w:line="240" w:lineRule="auto"/>
              <w:ind w:firstLine="0"/>
              <w:jc w:val="center"/>
              <w:rPr>
                <w:rFonts w:eastAsia="DengXian" w:cs="Times New Roman"/>
                <w:sz w:val="20"/>
                <w:szCs w:val="20"/>
                <w:lang w:eastAsia="ru-RU"/>
              </w:rPr>
            </w:pPr>
            <w:r w:rsidRPr="008B6541">
              <w:rPr>
                <w:rFonts w:eastAsia="DengXian" w:cs="Times New Roman"/>
                <w:sz w:val="20"/>
                <w:szCs w:val="20"/>
                <w:lang w:eastAsia="ru-RU"/>
              </w:rPr>
              <w:t>41</w:t>
            </w: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193.</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АО СО ЕЭС</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Территориальный инвестиционный проект АО «СО ЕЭС» в г. Новосибирск: строительство, инженерное и технологическое оснащение комплекса зданий диспетчерских центров Объединенного диспетчерского управления энергосистемами Сибири и Новосибирского регионального диспетчерского управления. г.Новосибирск, правобережная часть</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2019 - 2022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color w:val="000000"/>
                <w:sz w:val="20"/>
                <w:szCs w:val="20"/>
              </w:rPr>
            </w:pPr>
            <w:r>
              <w:rPr>
                <w:color w:val="000000"/>
                <w:sz w:val="20"/>
                <w:szCs w:val="20"/>
              </w:rPr>
              <w:t>4281900.00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spacing w:line="240" w:lineRule="auto"/>
              <w:ind w:firstLine="0"/>
              <w:jc w:val="center"/>
              <w:rPr>
                <w:rFonts w:eastAsia="DengXian" w:cs="Times New Roman"/>
                <w:color w:val="000000"/>
                <w:sz w:val="20"/>
                <w:szCs w:val="20"/>
                <w:lang w:eastAsia="ru-RU"/>
              </w:rPr>
            </w:pPr>
            <w:r w:rsidRPr="008B6541">
              <w:rPr>
                <w:rFonts w:eastAsia="DengXian" w:cs="Times New Roman"/>
                <w:color w:val="000000"/>
                <w:sz w:val="20"/>
                <w:szCs w:val="20"/>
                <w:lang w:eastAsia="ru-RU"/>
              </w:rPr>
              <w:t>950,0</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spacing w:line="240" w:lineRule="auto"/>
              <w:ind w:firstLine="0"/>
              <w:jc w:val="center"/>
              <w:rPr>
                <w:rFonts w:eastAsia="DengXian" w:cs="Times New Roman"/>
                <w:sz w:val="20"/>
                <w:szCs w:val="20"/>
                <w:lang w:eastAsia="ru-RU"/>
              </w:rPr>
            </w:pPr>
            <w:r w:rsidRPr="008B6541">
              <w:rPr>
                <w:rFonts w:eastAsia="DengXian" w:cs="Times New Roman"/>
                <w:sz w:val="20"/>
                <w:szCs w:val="20"/>
                <w:lang w:eastAsia="ru-RU"/>
              </w:rPr>
              <w:t>298</w:t>
            </w: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194.</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АО ТЕХНОПАРК НОВОСИБИРСКОГО АКАДЕМГОРОДКА</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Развитие инфраструктуры Технопарка на период 2021-2027 годов</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2021 - 2027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color w:val="000000"/>
                <w:sz w:val="20"/>
                <w:szCs w:val="20"/>
              </w:rPr>
            </w:pPr>
            <w:r>
              <w:rPr>
                <w:color w:val="000000"/>
                <w:sz w:val="20"/>
                <w:szCs w:val="20"/>
              </w:rPr>
              <w:t>784200.00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spacing w:line="240" w:lineRule="auto"/>
              <w:ind w:firstLine="0"/>
              <w:jc w:val="center"/>
              <w:rPr>
                <w:rFonts w:eastAsia="DengXian" w:cs="Times New Roman"/>
                <w:sz w:val="20"/>
                <w:szCs w:val="20"/>
                <w:lang w:eastAsia="ru-RU"/>
              </w:rPr>
            </w:pPr>
            <w:r w:rsidRPr="008B6541">
              <w:rPr>
                <w:rFonts w:eastAsia="DengXian" w:cs="Times New Roman"/>
                <w:sz w:val="20"/>
                <w:szCs w:val="20"/>
                <w:lang w:eastAsia="ru-RU"/>
              </w:rPr>
              <w:t>4 500,0</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spacing w:line="240" w:lineRule="auto"/>
              <w:ind w:firstLine="0"/>
              <w:jc w:val="center"/>
              <w:rPr>
                <w:rFonts w:eastAsia="DengXian" w:cs="Times New Roman"/>
                <w:sz w:val="20"/>
                <w:szCs w:val="20"/>
                <w:lang w:eastAsia="ru-RU"/>
              </w:rPr>
            </w:pPr>
            <w:r w:rsidRPr="008B6541">
              <w:rPr>
                <w:rFonts w:eastAsia="DengXian" w:cs="Times New Roman"/>
                <w:sz w:val="20"/>
                <w:szCs w:val="20"/>
                <w:lang w:eastAsia="ru-RU"/>
              </w:rPr>
              <w:t>120</w:t>
            </w: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195.</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ЗАВОД МЕТАЛЛ-СЕРВИС</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Физкультурно-оздоровительный комплекс с искусственным льдом по улице Мясниковой в Калининском районе города Новосибирска на ул. Тюленина</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2021 - 2025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инвестиционная, получатель господдержки</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color w:val="000000"/>
                <w:sz w:val="20"/>
                <w:szCs w:val="20"/>
              </w:rPr>
            </w:pPr>
            <w:r>
              <w:rPr>
                <w:color w:val="000000"/>
                <w:sz w:val="20"/>
                <w:szCs w:val="20"/>
              </w:rPr>
              <w:t>762100.00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spacing w:line="240" w:lineRule="auto"/>
              <w:ind w:firstLine="0"/>
              <w:jc w:val="center"/>
              <w:rPr>
                <w:rFonts w:eastAsia="DengXian" w:cs="Times New Roman"/>
                <w:sz w:val="20"/>
                <w:szCs w:val="20"/>
                <w:lang w:eastAsia="ru-RU"/>
              </w:rPr>
            </w:pPr>
            <w:r w:rsidRPr="008B6541">
              <w:rPr>
                <w:rFonts w:eastAsia="DengXian" w:cs="Times New Roman"/>
                <w:sz w:val="20"/>
                <w:szCs w:val="20"/>
                <w:lang w:eastAsia="ru-RU"/>
              </w:rPr>
              <w:t>600,0</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spacing w:line="240" w:lineRule="auto"/>
              <w:ind w:firstLine="0"/>
              <w:jc w:val="center"/>
              <w:rPr>
                <w:rFonts w:eastAsia="DengXian" w:cs="Times New Roman"/>
                <w:sz w:val="20"/>
                <w:szCs w:val="20"/>
                <w:lang w:eastAsia="ru-RU"/>
              </w:rPr>
            </w:pPr>
            <w:r w:rsidRPr="008B6541">
              <w:rPr>
                <w:rFonts w:eastAsia="DengXian" w:cs="Times New Roman"/>
                <w:sz w:val="20"/>
                <w:szCs w:val="20"/>
                <w:lang w:eastAsia="ru-RU"/>
              </w:rPr>
              <w:t>100</w:t>
            </w: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196.</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АО ПФК ОБНОВЛЕНИЕ</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Расширение и увеличение мощностей фармацевтического производства.                                                                                                     г. Новосибирск, ул. Станционная, д. 80</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2015 - 2022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инвестиционная, получатель господдержки</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color w:val="000000"/>
                <w:sz w:val="20"/>
                <w:szCs w:val="20"/>
              </w:rPr>
            </w:pPr>
            <w:r>
              <w:rPr>
                <w:color w:val="000000"/>
                <w:sz w:val="20"/>
                <w:szCs w:val="20"/>
              </w:rPr>
              <w:t>405300.00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spacing w:line="240" w:lineRule="auto"/>
              <w:ind w:firstLine="0"/>
              <w:jc w:val="center"/>
              <w:rPr>
                <w:rFonts w:eastAsia="DengXian" w:cs="Times New Roman"/>
                <w:sz w:val="20"/>
                <w:szCs w:val="20"/>
                <w:lang w:eastAsia="ru-RU"/>
              </w:rPr>
            </w:pPr>
            <w:r w:rsidRPr="008B6541">
              <w:rPr>
                <w:rFonts w:eastAsia="DengXian" w:cs="Times New Roman"/>
                <w:sz w:val="20"/>
                <w:szCs w:val="20"/>
                <w:lang w:eastAsia="ru-RU"/>
              </w:rPr>
              <w:t>4918,2</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spacing w:line="240" w:lineRule="auto"/>
              <w:ind w:firstLine="0"/>
              <w:jc w:val="center"/>
              <w:rPr>
                <w:rFonts w:eastAsia="DengXian" w:cs="Times New Roman"/>
                <w:sz w:val="20"/>
                <w:szCs w:val="20"/>
                <w:lang w:eastAsia="ru-RU"/>
              </w:rPr>
            </w:pPr>
            <w:r w:rsidRPr="008B6541">
              <w:rPr>
                <w:rFonts w:eastAsia="DengXian" w:cs="Times New Roman"/>
                <w:sz w:val="20"/>
                <w:szCs w:val="20"/>
                <w:lang w:eastAsia="ru-RU"/>
              </w:rPr>
              <w:t>300</w:t>
            </w: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197.</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ГРАНД МОДУЛЬ</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Музейно-выставочный комплекс "Галерея времени".                                   г. Новосибирск, 1-е Мочищенское шоссе</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2018 - 2024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инвестиционная, получатель господдержки</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color w:val="000000"/>
                <w:sz w:val="20"/>
                <w:szCs w:val="20"/>
              </w:rPr>
            </w:pPr>
            <w:r>
              <w:rPr>
                <w:color w:val="000000"/>
                <w:sz w:val="20"/>
                <w:szCs w:val="20"/>
              </w:rPr>
              <w:t>687800.00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spacing w:line="240" w:lineRule="auto"/>
              <w:ind w:firstLine="0"/>
              <w:jc w:val="center"/>
              <w:rPr>
                <w:rFonts w:eastAsia="DengXian" w:cs="Times New Roman"/>
                <w:sz w:val="20"/>
                <w:szCs w:val="20"/>
                <w:lang w:eastAsia="ru-RU"/>
              </w:rPr>
            </w:pPr>
            <w:r w:rsidRPr="008B6541">
              <w:rPr>
                <w:rFonts w:eastAsia="DengXian" w:cs="Times New Roman"/>
                <w:sz w:val="20"/>
                <w:szCs w:val="20"/>
                <w:lang w:eastAsia="ru-RU"/>
              </w:rPr>
              <w:t>3047,1</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spacing w:line="240" w:lineRule="auto"/>
              <w:ind w:firstLine="0"/>
              <w:jc w:val="center"/>
              <w:rPr>
                <w:rFonts w:eastAsia="DengXian" w:cs="Times New Roman"/>
                <w:sz w:val="20"/>
                <w:szCs w:val="20"/>
                <w:lang w:eastAsia="ru-RU"/>
              </w:rPr>
            </w:pPr>
            <w:r w:rsidRPr="008B6541">
              <w:rPr>
                <w:rFonts w:eastAsia="DengXian" w:cs="Times New Roman"/>
                <w:sz w:val="20"/>
                <w:szCs w:val="20"/>
                <w:lang w:eastAsia="ru-RU"/>
              </w:rPr>
              <w:t>914</w:t>
            </w: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198.</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ТОПАТОМКЛИНИК</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Центр молекулярной визуализации г. Новосибирск, ул. Александра Невского, 1а</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2016-2021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color w:val="000000"/>
                <w:sz w:val="20"/>
                <w:szCs w:val="20"/>
              </w:rPr>
            </w:pPr>
            <w:r>
              <w:rPr>
                <w:color w:val="000000"/>
                <w:sz w:val="20"/>
                <w:szCs w:val="20"/>
              </w:rPr>
              <w:t>280000.00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spacing w:line="240" w:lineRule="auto"/>
              <w:ind w:firstLine="0"/>
              <w:jc w:val="center"/>
              <w:rPr>
                <w:rFonts w:eastAsia="DengXian" w:cs="Times New Roman"/>
                <w:sz w:val="20"/>
                <w:szCs w:val="20"/>
                <w:lang w:eastAsia="ru-RU"/>
              </w:rPr>
            </w:pPr>
            <w:r w:rsidRPr="008B6541">
              <w:rPr>
                <w:rFonts w:eastAsia="DengXian" w:cs="Times New Roman"/>
                <w:sz w:val="20"/>
                <w:szCs w:val="20"/>
                <w:lang w:eastAsia="ru-RU"/>
              </w:rPr>
              <w:t>784,1</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B6541" w:rsidRDefault="00333425" w:rsidP="00E26CC8">
            <w:pPr>
              <w:spacing w:line="240" w:lineRule="auto"/>
              <w:ind w:firstLine="0"/>
              <w:jc w:val="center"/>
              <w:rPr>
                <w:rFonts w:eastAsia="DengXian" w:cs="Times New Roman"/>
                <w:sz w:val="20"/>
                <w:szCs w:val="20"/>
                <w:lang w:eastAsia="ru-RU"/>
              </w:rPr>
            </w:pPr>
            <w:r w:rsidRPr="008B6541">
              <w:rPr>
                <w:rFonts w:eastAsia="DengXian" w:cs="Times New Roman"/>
                <w:sz w:val="20"/>
                <w:szCs w:val="20"/>
                <w:lang w:eastAsia="ru-RU"/>
              </w:rPr>
              <w:t>17</w:t>
            </w: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199.</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МЕСТНАЯ РЕЛИГИОЗНАЯ ОРГАНИЗАЦИЯ ОРТОДОКСАЛЬНОГО ИУДАИЗМА НОВОСИБИРСКАЯ ЕВРЕЙСКАЯ ОБЩИНА "БЕЙТ МЕНАХЕМ"</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Школа с детским садом благотворительного назначения по ул.Шекспира, З/У 9А в Дзержинском районе г. Новосибирска</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2019-2022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инвестиционная, получатель господдержки</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color w:val="000000"/>
                <w:sz w:val="20"/>
                <w:szCs w:val="20"/>
              </w:rPr>
            </w:pPr>
            <w:r>
              <w:rPr>
                <w:color w:val="000000"/>
                <w:sz w:val="20"/>
                <w:szCs w:val="20"/>
              </w:rPr>
              <w:t>658100.00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200.</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АО НМЗ ИМ. КУЗЬМИНА</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Организация производства электросварных прямошовных труб на АО "НМЗ им. Кузьмина"  г. Новосибирск, ул. Станционная, 28/1</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2021-2022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инвестиционная, получатель господдержки</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color w:val="000000"/>
                <w:sz w:val="20"/>
                <w:szCs w:val="20"/>
              </w:rPr>
            </w:pPr>
            <w:r>
              <w:rPr>
                <w:color w:val="000000"/>
                <w:sz w:val="20"/>
                <w:szCs w:val="20"/>
              </w:rPr>
              <w:t>251200.00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201.</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НЕО-ПАК</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Запуск современного высокотехнологичного оборудования с удвоением объемов производства гибкой полимерной упаковки и пакетов   г. Новосибирск, ул. Даргомыжского, 8а</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2018-2021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эксплуатационная, получатель господдержки</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color w:val="000000"/>
                <w:sz w:val="20"/>
                <w:szCs w:val="20"/>
              </w:rPr>
            </w:pPr>
            <w:r>
              <w:rPr>
                <w:color w:val="000000"/>
                <w:sz w:val="20"/>
                <w:szCs w:val="20"/>
              </w:rPr>
              <w:t>101700.00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8F0E81" w:rsidTr="002738F8">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202.</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0"/>
              <w:jc w:val="center"/>
              <w:rPr>
                <w:color w:val="000000"/>
                <w:sz w:val="20"/>
                <w:szCs w:val="20"/>
              </w:rPr>
            </w:pPr>
            <w:r>
              <w:rPr>
                <w:color w:val="000000"/>
                <w:sz w:val="20"/>
                <w:szCs w:val="20"/>
              </w:rPr>
              <w:t>ООО РЕАФАН</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6C6487">
            <w:pPr>
              <w:spacing w:line="240" w:lineRule="auto"/>
              <w:ind w:firstLine="33"/>
              <w:jc w:val="center"/>
              <w:rPr>
                <w:color w:val="000000"/>
                <w:sz w:val="20"/>
                <w:szCs w:val="20"/>
              </w:rPr>
            </w:pPr>
            <w:r>
              <w:rPr>
                <w:color w:val="000000"/>
                <w:sz w:val="20"/>
                <w:szCs w:val="20"/>
              </w:rPr>
              <w:t>Модернизация, расширение и создание общественно значимого объекта в сфере здравоохранения: санатория-профилактория Lifebenefit, по адресу г. Новосибирск, ул. Потанинская 9</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33"/>
              <w:jc w:val="center"/>
              <w:rPr>
                <w:color w:val="000000"/>
                <w:sz w:val="20"/>
                <w:szCs w:val="20"/>
              </w:rPr>
            </w:pPr>
            <w:r>
              <w:rPr>
                <w:color w:val="000000"/>
                <w:sz w:val="20"/>
                <w:szCs w:val="20"/>
              </w:rPr>
              <w:t>2016-2023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738F8">
            <w:pPr>
              <w:spacing w:line="240" w:lineRule="auto"/>
              <w:ind w:firstLine="0"/>
              <w:jc w:val="center"/>
              <w:rPr>
                <w:color w:val="000000"/>
                <w:sz w:val="20"/>
                <w:szCs w:val="20"/>
              </w:rPr>
            </w:pPr>
            <w:r>
              <w:rPr>
                <w:color w:val="000000"/>
                <w:sz w:val="20"/>
                <w:szCs w:val="20"/>
              </w:rPr>
              <w:t>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34"/>
              <w:jc w:val="center"/>
              <w:rPr>
                <w:color w:val="000000"/>
                <w:sz w:val="20"/>
                <w:szCs w:val="20"/>
              </w:rPr>
            </w:pPr>
            <w:r>
              <w:rPr>
                <w:color w:val="000000"/>
                <w:sz w:val="20"/>
                <w:szCs w:val="20"/>
              </w:rPr>
              <w:t>60000.00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DB0B49" w:rsidTr="004558F1">
        <w:trPr>
          <w:trHeight w:val="1226"/>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tcPr>
          <w:p w:rsidR="00333425" w:rsidRPr="00DB0B49" w:rsidRDefault="00333425" w:rsidP="00210FFB">
            <w:pPr>
              <w:spacing w:line="240" w:lineRule="auto"/>
              <w:ind w:firstLine="0"/>
              <w:jc w:val="center"/>
              <w:rPr>
                <w:rFonts w:eastAsia="DengXian" w:cs="Times New Roman"/>
                <w:b/>
                <w:sz w:val="21"/>
                <w:szCs w:val="21"/>
                <w:lang w:eastAsia="ru-RU"/>
              </w:rPr>
            </w:pPr>
            <w:r w:rsidRPr="00DB0B49">
              <w:rPr>
                <w:rFonts w:eastAsia="DengXian" w:cs="Times New Roman"/>
                <w:b/>
                <w:sz w:val="21"/>
                <w:szCs w:val="21"/>
                <w:lang w:eastAsia="ru-RU"/>
              </w:rPr>
              <w:t>ПЛАНИРУЕМЫЕ К РЕАЛИЗАЦИИ</w:t>
            </w:r>
          </w:p>
        </w:tc>
      </w:tr>
      <w:tr w:rsidR="00333425" w:rsidRPr="008F0E81" w:rsidTr="00210FFB">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1.</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firstLine="0"/>
              <w:jc w:val="center"/>
              <w:rPr>
                <w:color w:val="000000"/>
                <w:sz w:val="20"/>
                <w:szCs w:val="20"/>
              </w:rPr>
            </w:pPr>
            <w:r>
              <w:rPr>
                <w:color w:val="000000"/>
                <w:sz w:val="20"/>
                <w:szCs w:val="20"/>
              </w:rPr>
              <w:t>ООО «Специализированный застройщик. КПД-Газстрой-Инвест»</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5E3E73">
            <w:pPr>
              <w:spacing w:line="240" w:lineRule="auto"/>
              <w:ind w:firstLine="33"/>
              <w:jc w:val="center"/>
              <w:rPr>
                <w:color w:val="000000"/>
                <w:sz w:val="20"/>
                <w:szCs w:val="20"/>
              </w:rPr>
            </w:pPr>
            <w:r>
              <w:rPr>
                <w:color w:val="000000"/>
                <w:sz w:val="20"/>
                <w:szCs w:val="20"/>
              </w:rPr>
              <w:t>Масштабный инвестиционный проект  с целью расселения аварийных и подлежащих сносу домов.                                                          Земельный участок по ул.Титова</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firstLine="33"/>
              <w:jc w:val="center"/>
              <w:rPr>
                <w:color w:val="000000"/>
                <w:sz w:val="20"/>
                <w:szCs w:val="20"/>
              </w:rPr>
            </w:pPr>
            <w:r>
              <w:rPr>
                <w:color w:val="000000"/>
                <w:sz w:val="20"/>
                <w:szCs w:val="20"/>
              </w:rPr>
              <w:t>до 2023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firstLine="35"/>
              <w:jc w:val="center"/>
              <w:rPr>
                <w:color w:val="000000"/>
                <w:sz w:val="20"/>
                <w:szCs w:val="20"/>
              </w:rPr>
            </w:pPr>
            <w:r>
              <w:rPr>
                <w:color w:val="000000"/>
                <w:sz w:val="20"/>
                <w:szCs w:val="20"/>
              </w:rPr>
              <w:t>на рассмотрении в Правительстве НСО</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0"/>
              <w:jc w:val="center"/>
              <w:rPr>
                <w:color w:val="000000"/>
                <w:sz w:val="20"/>
                <w:szCs w:val="20"/>
              </w:rPr>
            </w:pPr>
            <w:r>
              <w:rPr>
                <w:color w:val="000000"/>
                <w:sz w:val="20"/>
                <w:szCs w:val="20"/>
              </w:rPr>
              <w:t>1268960.00</w:t>
            </w:r>
          </w:p>
          <w:p w:rsidR="00333425" w:rsidRDefault="00333425" w:rsidP="008B6541">
            <w:pPr>
              <w:spacing w:line="240" w:lineRule="auto"/>
              <w:ind w:firstLine="0"/>
              <w:jc w:val="center"/>
              <w:rPr>
                <w:color w:val="000000"/>
                <w:sz w:val="20"/>
                <w:szCs w:val="20"/>
              </w:rPr>
            </w:pP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8F0E81" w:rsidTr="00210FFB">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2.</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firstLine="0"/>
              <w:jc w:val="center"/>
              <w:rPr>
                <w:color w:val="000000"/>
                <w:sz w:val="20"/>
                <w:szCs w:val="20"/>
              </w:rPr>
            </w:pPr>
            <w:r>
              <w:rPr>
                <w:color w:val="000000"/>
                <w:sz w:val="20"/>
                <w:szCs w:val="20"/>
              </w:rPr>
              <w:t>ООО «Специализированный застройщик. КПД-Газстрой-Инвест»</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firstLine="33"/>
              <w:jc w:val="center"/>
              <w:rPr>
                <w:color w:val="000000"/>
                <w:sz w:val="20"/>
                <w:szCs w:val="20"/>
              </w:rPr>
            </w:pPr>
            <w:r>
              <w:rPr>
                <w:color w:val="000000"/>
                <w:sz w:val="20"/>
                <w:szCs w:val="20"/>
              </w:rPr>
              <w:t>Масштабный инвестиционный проект  с целью расселения  аварийных и подлежащих сносу домов.                                                                     Земельный участок с кадастровым номером № 54:35:062580:3</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firstLine="33"/>
              <w:jc w:val="center"/>
              <w:rPr>
                <w:color w:val="000000"/>
                <w:sz w:val="20"/>
                <w:szCs w:val="20"/>
              </w:rPr>
            </w:pPr>
            <w:r>
              <w:rPr>
                <w:color w:val="000000"/>
                <w:sz w:val="20"/>
                <w:szCs w:val="20"/>
              </w:rPr>
              <w:t>до 2025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firstLine="35"/>
              <w:jc w:val="center"/>
              <w:rPr>
                <w:color w:val="000000"/>
                <w:sz w:val="20"/>
                <w:szCs w:val="20"/>
              </w:rPr>
            </w:pPr>
            <w:r>
              <w:rPr>
                <w:color w:val="000000"/>
                <w:sz w:val="20"/>
                <w:szCs w:val="20"/>
              </w:rPr>
              <w:t>на рассмотрении в Правительстве НСО</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0"/>
              <w:jc w:val="center"/>
              <w:rPr>
                <w:color w:val="000000"/>
                <w:sz w:val="20"/>
                <w:szCs w:val="20"/>
              </w:rPr>
            </w:pPr>
            <w:r>
              <w:rPr>
                <w:color w:val="000000"/>
                <w:sz w:val="20"/>
                <w:szCs w:val="20"/>
              </w:rPr>
              <w:t>5489878.00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E26CC8">
            <w:pPr>
              <w:spacing w:line="240" w:lineRule="auto"/>
              <w:ind w:firstLine="0"/>
              <w:jc w:val="center"/>
              <w:rPr>
                <w:rFonts w:eastAsia="DengXian" w:cs="Times New Roman"/>
                <w:sz w:val="21"/>
                <w:szCs w:val="21"/>
                <w:lang w:eastAsia="ru-RU"/>
              </w:rPr>
            </w:pPr>
          </w:p>
        </w:tc>
      </w:tr>
      <w:tr w:rsidR="00333425" w:rsidRPr="008F0E81" w:rsidTr="00210FFB">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3.</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firstLine="0"/>
              <w:jc w:val="center"/>
              <w:rPr>
                <w:color w:val="000000"/>
                <w:sz w:val="20"/>
                <w:szCs w:val="20"/>
              </w:rPr>
            </w:pPr>
            <w:r>
              <w:rPr>
                <w:color w:val="000000"/>
                <w:sz w:val="20"/>
                <w:szCs w:val="20"/>
              </w:rPr>
              <w:t>МБУ "БХ "Сибирячка"</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firstLine="33"/>
              <w:jc w:val="center"/>
              <w:rPr>
                <w:color w:val="000000"/>
                <w:sz w:val="20"/>
                <w:szCs w:val="20"/>
              </w:rPr>
            </w:pPr>
            <w:r>
              <w:rPr>
                <w:color w:val="000000"/>
                <w:sz w:val="20"/>
                <w:szCs w:val="20"/>
              </w:rPr>
              <w:t>Реконструкция зданий двух муниципальных общественных бань, расположенных по ул. Чекалина,  35а, ул. Петропавловская, 5,            г.Новосибирск</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firstLine="33"/>
              <w:jc w:val="center"/>
              <w:rPr>
                <w:color w:val="000000"/>
                <w:sz w:val="20"/>
                <w:szCs w:val="20"/>
              </w:rPr>
            </w:pPr>
            <w:r>
              <w:rPr>
                <w:color w:val="000000"/>
                <w:sz w:val="20"/>
                <w:szCs w:val="20"/>
              </w:rPr>
              <w:t>2022-2025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firstLine="35"/>
              <w:jc w:val="center"/>
              <w:rPr>
                <w:sz w:val="20"/>
                <w:szCs w:val="20"/>
              </w:rPr>
            </w:pPr>
            <w:r>
              <w:rPr>
                <w:sz w:val="20"/>
                <w:szCs w:val="20"/>
              </w:rPr>
              <w:t>уточнение проекта</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0"/>
              <w:jc w:val="center"/>
              <w:rPr>
                <w:color w:val="000000"/>
                <w:sz w:val="20"/>
                <w:szCs w:val="20"/>
              </w:rPr>
            </w:pPr>
            <w:r>
              <w:rPr>
                <w:color w:val="000000"/>
                <w:sz w:val="20"/>
                <w:szCs w:val="20"/>
              </w:rPr>
              <w:t>121000.00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F369E0">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F369E0">
            <w:pPr>
              <w:spacing w:line="240" w:lineRule="auto"/>
              <w:ind w:firstLine="0"/>
              <w:jc w:val="center"/>
              <w:rPr>
                <w:rFonts w:eastAsia="DengXian" w:cs="Times New Roman"/>
                <w:sz w:val="21"/>
                <w:szCs w:val="21"/>
                <w:lang w:eastAsia="ru-RU"/>
              </w:rPr>
            </w:pPr>
          </w:p>
        </w:tc>
      </w:tr>
      <w:tr w:rsidR="00333425" w:rsidRPr="008F0E81" w:rsidTr="00210FFB">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4.</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firstLine="0"/>
              <w:jc w:val="center"/>
              <w:rPr>
                <w:sz w:val="20"/>
                <w:szCs w:val="20"/>
              </w:rPr>
            </w:pPr>
            <w:r>
              <w:rPr>
                <w:sz w:val="20"/>
                <w:szCs w:val="20"/>
              </w:rPr>
              <w:t>МБУ "БХ "Сибирячка"</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firstLine="33"/>
              <w:jc w:val="center"/>
              <w:rPr>
                <w:sz w:val="20"/>
                <w:szCs w:val="20"/>
              </w:rPr>
            </w:pPr>
            <w:r>
              <w:rPr>
                <w:sz w:val="20"/>
                <w:szCs w:val="20"/>
              </w:rPr>
              <w:t>Реконструкция зданий двух муниципальных общественных бань, расположенных по ул. Смоленская, 4, ул. Гурьевская, 68,            г.Новосибирск</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firstLine="33"/>
              <w:jc w:val="center"/>
              <w:rPr>
                <w:sz w:val="20"/>
                <w:szCs w:val="20"/>
              </w:rPr>
            </w:pPr>
            <w:r>
              <w:rPr>
                <w:sz w:val="20"/>
                <w:szCs w:val="20"/>
              </w:rPr>
              <w:t>2022-2025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firstLine="35"/>
              <w:jc w:val="center"/>
              <w:rPr>
                <w:sz w:val="20"/>
                <w:szCs w:val="20"/>
              </w:rPr>
            </w:pPr>
            <w:r>
              <w:rPr>
                <w:sz w:val="20"/>
                <w:szCs w:val="20"/>
              </w:rPr>
              <w:t>уточнение проекта</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0"/>
              <w:jc w:val="center"/>
              <w:rPr>
                <w:sz w:val="20"/>
                <w:szCs w:val="20"/>
              </w:rPr>
            </w:pPr>
            <w:r>
              <w:rPr>
                <w:sz w:val="20"/>
                <w:szCs w:val="20"/>
              </w:rPr>
              <w:t>146000.00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F369E0">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F369E0">
            <w:pPr>
              <w:spacing w:line="240" w:lineRule="auto"/>
              <w:ind w:firstLine="0"/>
              <w:jc w:val="center"/>
              <w:rPr>
                <w:rFonts w:eastAsia="DengXian" w:cs="Times New Roman"/>
                <w:sz w:val="21"/>
                <w:szCs w:val="21"/>
                <w:lang w:eastAsia="ru-RU"/>
              </w:rPr>
            </w:pPr>
          </w:p>
        </w:tc>
      </w:tr>
      <w:tr w:rsidR="00333425" w:rsidRPr="008F0E81" w:rsidTr="00210FFB">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5.</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firstLine="0"/>
              <w:jc w:val="center"/>
              <w:rPr>
                <w:sz w:val="20"/>
                <w:szCs w:val="20"/>
              </w:rPr>
            </w:pPr>
            <w:r>
              <w:rPr>
                <w:sz w:val="20"/>
                <w:szCs w:val="20"/>
              </w:rPr>
              <w:t>МБУ "БХ "Сибирячка"</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firstLine="33"/>
              <w:jc w:val="center"/>
              <w:rPr>
                <w:sz w:val="20"/>
                <w:szCs w:val="20"/>
              </w:rPr>
            </w:pPr>
            <w:r>
              <w:rPr>
                <w:sz w:val="20"/>
                <w:szCs w:val="20"/>
              </w:rPr>
              <w:t>Реконструкция здания муниципальной общественной бани, расположенной по ул. Первомайская, 84, г.Новосибирск</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firstLine="33"/>
              <w:jc w:val="center"/>
              <w:rPr>
                <w:sz w:val="20"/>
                <w:szCs w:val="20"/>
              </w:rPr>
            </w:pPr>
            <w:r>
              <w:rPr>
                <w:sz w:val="20"/>
                <w:szCs w:val="20"/>
              </w:rPr>
              <w:t>2022-2025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firstLine="35"/>
              <w:jc w:val="center"/>
              <w:rPr>
                <w:sz w:val="20"/>
                <w:szCs w:val="20"/>
              </w:rPr>
            </w:pPr>
            <w:r>
              <w:rPr>
                <w:sz w:val="20"/>
                <w:szCs w:val="20"/>
              </w:rPr>
              <w:t>уточнение проекта</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0"/>
              <w:jc w:val="center"/>
              <w:rPr>
                <w:sz w:val="20"/>
                <w:szCs w:val="20"/>
              </w:rPr>
            </w:pPr>
            <w:r>
              <w:rPr>
                <w:sz w:val="20"/>
                <w:szCs w:val="20"/>
              </w:rPr>
              <w:t>28000.00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F369E0">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F369E0">
            <w:pPr>
              <w:spacing w:line="240" w:lineRule="auto"/>
              <w:ind w:firstLine="0"/>
              <w:jc w:val="center"/>
              <w:rPr>
                <w:rFonts w:eastAsia="DengXian" w:cs="Times New Roman"/>
                <w:sz w:val="21"/>
                <w:szCs w:val="21"/>
                <w:lang w:eastAsia="ru-RU"/>
              </w:rPr>
            </w:pPr>
          </w:p>
        </w:tc>
      </w:tr>
      <w:tr w:rsidR="00333425" w:rsidRPr="008F0E81" w:rsidTr="00210FFB">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6.</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firstLine="0"/>
              <w:jc w:val="center"/>
              <w:rPr>
                <w:sz w:val="20"/>
                <w:szCs w:val="20"/>
              </w:rPr>
            </w:pPr>
            <w:r>
              <w:rPr>
                <w:sz w:val="20"/>
                <w:szCs w:val="20"/>
              </w:rPr>
              <w:t>Департамент по социальной политике мэрии города Новосибирска</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firstLine="33"/>
              <w:jc w:val="center"/>
              <w:rPr>
                <w:sz w:val="20"/>
                <w:szCs w:val="20"/>
              </w:rPr>
            </w:pPr>
            <w:r>
              <w:rPr>
                <w:sz w:val="20"/>
                <w:szCs w:val="20"/>
              </w:rPr>
              <w:t>Центр активного долголетия, ул. микрорайон Дом отдыха Мочище, д. 34.</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firstLine="33"/>
              <w:jc w:val="center"/>
              <w:rPr>
                <w:sz w:val="20"/>
                <w:szCs w:val="20"/>
              </w:rPr>
            </w:pPr>
            <w:r>
              <w:rPr>
                <w:sz w:val="20"/>
                <w:szCs w:val="20"/>
              </w:rPr>
              <w:t>2023-2024 г.г.</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firstLine="35"/>
              <w:jc w:val="center"/>
              <w:rPr>
                <w:sz w:val="20"/>
                <w:szCs w:val="20"/>
              </w:rPr>
            </w:pPr>
            <w:r>
              <w:rPr>
                <w:sz w:val="20"/>
                <w:szCs w:val="20"/>
              </w:rPr>
              <w:t>Предпроектная стадия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0"/>
              <w:jc w:val="center"/>
              <w:rPr>
                <w:sz w:val="20"/>
                <w:szCs w:val="20"/>
              </w:rPr>
            </w:pPr>
            <w:r>
              <w:rPr>
                <w:sz w:val="20"/>
                <w:szCs w:val="20"/>
              </w:rPr>
              <w:t>1500000.00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F369E0">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F369E0">
            <w:pPr>
              <w:spacing w:line="240" w:lineRule="auto"/>
              <w:ind w:firstLine="0"/>
              <w:jc w:val="center"/>
              <w:rPr>
                <w:rFonts w:eastAsia="DengXian" w:cs="Times New Roman"/>
                <w:sz w:val="21"/>
                <w:szCs w:val="21"/>
                <w:lang w:eastAsia="ru-RU"/>
              </w:rPr>
            </w:pPr>
          </w:p>
        </w:tc>
      </w:tr>
      <w:tr w:rsidR="00333425" w:rsidRPr="008F0E81" w:rsidTr="00210FFB">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7.</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firstLine="0"/>
              <w:jc w:val="center"/>
              <w:rPr>
                <w:sz w:val="20"/>
                <w:szCs w:val="20"/>
              </w:rPr>
            </w:pPr>
            <w:r>
              <w:rPr>
                <w:sz w:val="20"/>
                <w:szCs w:val="20"/>
              </w:rPr>
              <w:t>ООО «Строй-Арт»</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firstLine="33"/>
              <w:jc w:val="center"/>
              <w:rPr>
                <w:sz w:val="20"/>
                <w:szCs w:val="20"/>
              </w:rPr>
            </w:pPr>
            <w:r>
              <w:rPr>
                <w:sz w:val="20"/>
                <w:szCs w:val="20"/>
              </w:rPr>
              <w:t>Масштабный инвестиционный проект с целью восстановления нарушенных прав обманутых дольщиков по ул. Есенина 12/1 на земельном участке площадью 1,33 га</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firstLine="33"/>
              <w:jc w:val="center"/>
              <w:rPr>
                <w:sz w:val="20"/>
                <w:szCs w:val="20"/>
              </w:rPr>
            </w:pPr>
            <w:r>
              <w:rPr>
                <w:sz w:val="20"/>
                <w:szCs w:val="20"/>
              </w:rPr>
              <w:t>2023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firstLine="35"/>
              <w:jc w:val="center"/>
              <w:rPr>
                <w:sz w:val="20"/>
                <w:szCs w:val="20"/>
              </w:rPr>
            </w:pPr>
            <w:r>
              <w:rPr>
                <w:sz w:val="20"/>
                <w:szCs w:val="20"/>
              </w:rPr>
              <w:t>Находится на рассмотрении в мэрии города Новосибирска</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0"/>
              <w:jc w:val="center"/>
              <w:rPr>
                <w:sz w:val="20"/>
                <w:szCs w:val="20"/>
              </w:rPr>
            </w:pPr>
            <w:r>
              <w:rPr>
                <w:sz w:val="20"/>
                <w:szCs w:val="20"/>
              </w:rPr>
              <w:t>1435000.00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F369E0">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F369E0">
            <w:pPr>
              <w:spacing w:line="240" w:lineRule="auto"/>
              <w:ind w:firstLine="0"/>
              <w:jc w:val="center"/>
              <w:rPr>
                <w:rFonts w:eastAsia="DengXian" w:cs="Times New Roman"/>
                <w:sz w:val="21"/>
                <w:szCs w:val="21"/>
                <w:lang w:eastAsia="ru-RU"/>
              </w:rPr>
            </w:pPr>
          </w:p>
        </w:tc>
      </w:tr>
      <w:tr w:rsidR="00333425" w:rsidRPr="008F0E81" w:rsidTr="00210FFB">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8.</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firstLine="0"/>
              <w:jc w:val="center"/>
              <w:rPr>
                <w:sz w:val="20"/>
                <w:szCs w:val="20"/>
              </w:rPr>
            </w:pPr>
            <w:r>
              <w:rPr>
                <w:sz w:val="20"/>
                <w:szCs w:val="20"/>
              </w:rPr>
              <w:t>ООО «Строй-Арт»</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firstLine="33"/>
              <w:jc w:val="center"/>
              <w:rPr>
                <w:sz w:val="20"/>
                <w:szCs w:val="20"/>
              </w:rPr>
            </w:pPr>
            <w:r>
              <w:rPr>
                <w:sz w:val="20"/>
                <w:szCs w:val="20"/>
              </w:rPr>
              <w:t>Масштабный инвестиционный проект с целью восстановления нарушенных прав обманутых дольщиков по ул. Д. Ковальчук, 378/1 на земельном участке площадью 1,49 га</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firstLine="33"/>
              <w:jc w:val="center"/>
              <w:rPr>
                <w:sz w:val="20"/>
                <w:szCs w:val="20"/>
              </w:rPr>
            </w:pPr>
            <w:r>
              <w:rPr>
                <w:sz w:val="20"/>
                <w:szCs w:val="20"/>
              </w:rPr>
              <w:t>2023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firstLine="35"/>
              <w:jc w:val="center"/>
              <w:rPr>
                <w:sz w:val="20"/>
                <w:szCs w:val="20"/>
              </w:rPr>
            </w:pPr>
            <w:r>
              <w:rPr>
                <w:sz w:val="20"/>
                <w:szCs w:val="20"/>
              </w:rPr>
              <w:t>Находится на рассмотрении в мэрии города Новосибирска</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0"/>
              <w:jc w:val="center"/>
              <w:rPr>
                <w:sz w:val="18"/>
                <w:szCs w:val="18"/>
              </w:rPr>
            </w:pPr>
            <w:r>
              <w:rPr>
                <w:sz w:val="18"/>
                <w:szCs w:val="18"/>
              </w:rPr>
              <w:t>1435000.00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F369E0">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F369E0">
            <w:pPr>
              <w:spacing w:line="240" w:lineRule="auto"/>
              <w:ind w:firstLine="0"/>
              <w:jc w:val="center"/>
              <w:rPr>
                <w:rFonts w:eastAsia="DengXian" w:cs="Times New Roman"/>
                <w:sz w:val="21"/>
                <w:szCs w:val="21"/>
                <w:lang w:eastAsia="ru-RU"/>
              </w:rPr>
            </w:pPr>
          </w:p>
        </w:tc>
      </w:tr>
      <w:tr w:rsidR="00333425" w:rsidRPr="008F0E81" w:rsidTr="00210FFB">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9.</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firstLine="0"/>
              <w:jc w:val="center"/>
              <w:rPr>
                <w:color w:val="000000"/>
                <w:sz w:val="20"/>
                <w:szCs w:val="20"/>
              </w:rPr>
            </w:pPr>
            <w:r>
              <w:rPr>
                <w:color w:val="000000"/>
                <w:sz w:val="20"/>
                <w:szCs w:val="20"/>
              </w:rPr>
              <w:t>ООО СИБИРСКАЯ СОДОВАЯ КОМПАНИЯ</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firstLine="33"/>
              <w:jc w:val="center"/>
              <w:rPr>
                <w:color w:val="000000"/>
                <w:sz w:val="20"/>
                <w:szCs w:val="20"/>
              </w:rPr>
            </w:pPr>
            <w:r>
              <w:rPr>
                <w:color w:val="000000"/>
                <w:sz w:val="20"/>
                <w:szCs w:val="20"/>
              </w:rPr>
              <w:t>Строительство в г. Новосибирске завода по производству кальцинированной соды из природной соды Михайловского месторождения</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firstLine="33"/>
              <w:jc w:val="center"/>
              <w:rPr>
                <w:color w:val="000000"/>
                <w:sz w:val="20"/>
                <w:szCs w:val="20"/>
              </w:rPr>
            </w:pPr>
            <w:r>
              <w:rPr>
                <w:color w:val="000000"/>
                <w:sz w:val="20"/>
                <w:szCs w:val="20"/>
              </w:rPr>
              <w:t>н/д</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firstLine="35"/>
              <w:jc w:val="center"/>
              <w:rPr>
                <w:color w:val="000000"/>
                <w:sz w:val="20"/>
                <w:szCs w:val="20"/>
              </w:rPr>
            </w:pPr>
            <w:r>
              <w:rPr>
                <w:color w:val="000000"/>
                <w:sz w:val="20"/>
                <w:szCs w:val="20"/>
              </w:rPr>
              <w:t>уточнение проекта</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0"/>
              <w:jc w:val="center"/>
              <w:rPr>
                <w:color w:val="000000"/>
                <w:sz w:val="20"/>
                <w:szCs w:val="20"/>
              </w:rPr>
            </w:pPr>
            <w:r>
              <w:rPr>
                <w:color w:val="000000"/>
                <w:sz w:val="20"/>
                <w:szCs w:val="20"/>
              </w:rPr>
              <w:t>1344000.00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F369E0">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F369E0">
            <w:pPr>
              <w:spacing w:line="240" w:lineRule="auto"/>
              <w:ind w:firstLine="0"/>
              <w:jc w:val="center"/>
              <w:rPr>
                <w:rFonts w:eastAsia="DengXian" w:cs="Times New Roman"/>
                <w:sz w:val="21"/>
                <w:szCs w:val="21"/>
                <w:lang w:eastAsia="ru-RU"/>
              </w:rPr>
            </w:pPr>
          </w:p>
        </w:tc>
      </w:tr>
      <w:tr w:rsidR="00333425" w:rsidRPr="008F0E81" w:rsidTr="00210FFB">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10.</w:t>
            </w:r>
            <w:r w:rsidR="008B6541">
              <w:rPr>
                <w:rStyle w:val="aff0"/>
                <w:rFonts w:eastAsia="DengXian" w:cs="Times New Roman"/>
                <w:sz w:val="21"/>
                <w:szCs w:val="21"/>
                <w:lang w:eastAsia="ru-RU"/>
              </w:rPr>
              <w:footnoteReference w:id="7"/>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firstLine="0"/>
              <w:jc w:val="center"/>
              <w:rPr>
                <w:color w:val="000000"/>
                <w:sz w:val="20"/>
                <w:szCs w:val="20"/>
              </w:rPr>
            </w:pPr>
            <w:r>
              <w:rPr>
                <w:color w:val="000000"/>
                <w:sz w:val="20"/>
                <w:szCs w:val="20"/>
              </w:rPr>
              <w:t>ООО МЕТАГРУПП</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firstLine="33"/>
              <w:jc w:val="center"/>
              <w:rPr>
                <w:color w:val="000000"/>
                <w:sz w:val="20"/>
                <w:szCs w:val="20"/>
              </w:rPr>
            </w:pPr>
            <w:r>
              <w:rPr>
                <w:color w:val="000000"/>
                <w:sz w:val="20"/>
                <w:szCs w:val="20"/>
              </w:rPr>
              <w:t>Строительство предприятия по производству комплексных линий розлива для пищевой промышленности, выпуску оборудования для производства и розлива воды и напитков в стеклянную и ПЭТ тару в г. Новосибирске.</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firstLine="33"/>
              <w:jc w:val="center"/>
              <w:rPr>
                <w:color w:val="000000"/>
                <w:sz w:val="20"/>
                <w:szCs w:val="20"/>
              </w:rPr>
            </w:pPr>
            <w:r>
              <w:rPr>
                <w:color w:val="000000"/>
                <w:sz w:val="20"/>
                <w:szCs w:val="20"/>
              </w:rPr>
              <w:t>2022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firstLine="35"/>
              <w:jc w:val="center"/>
              <w:rPr>
                <w:color w:val="000000"/>
                <w:sz w:val="20"/>
                <w:szCs w:val="20"/>
              </w:rPr>
            </w:pPr>
            <w:r>
              <w:rPr>
                <w:color w:val="000000"/>
                <w:sz w:val="20"/>
                <w:szCs w:val="20"/>
              </w:rPr>
              <w:t>прединвестиционная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0"/>
              <w:jc w:val="center"/>
              <w:rPr>
                <w:color w:val="000000"/>
                <w:sz w:val="20"/>
                <w:szCs w:val="20"/>
              </w:rPr>
            </w:pPr>
            <w:r>
              <w:rPr>
                <w:color w:val="000000"/>
                <w:sz w:val="20"/>
                <w:szCs w:val="20"/>
              </w:rPr>
              <w:t>515300.00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F369E0">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F369E0">
            <w:pPr>
              <w:spacing w:line="240" w:lineRule="auto"/>
              <w:ind w:firstLine="0"/>
              <w:jc w:val="center"/>
              <w:rPr>
                <w:rFonts w:eastAsia="DengXian" w:cs="Times New Roman"/>
                <w:sz w:val="21"/>
                <w:szCs w:val="21"/>
                <w:lang w:eastAsia="ru-RU"/>
              </w:rPr>
            </w:pPr>
          </w:p>
        </w:tc>
      </w:tr>
      <w:tr w:rsidR="00333425" w:rsidRPr="008F0E81" w:rsidTr="00210FFB">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11.</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firstLine="0"/>
              <w:jc w:val="center"/>
              <w:rPr>
                <w:color w:val="000000"/>
                <w:sz w:val="20"/>
                <w:szCs w:val="20"/>
              </w:rPr>
            </w:pPr>
            <w:r>
              <w:rPr>
                <w:color w:val="000000"/>
                <w:sz w:val="20"/>
                <w:szCs w:val="20"/>
              </w:rPr>
              <w:t>ООО РАЗВИТИЕ ОБРАЗОВАТЕЛЬНЫХ СИСТЕМ И ТЕХНОЛОГИЙ</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firstLine="33"/>
              <w:jc w:val="center"/>
              <w:rPr>
                <w:color w:val="000000"/>
                <w:sz w:val="20"/>
                <w:szCs w:val="20"/>
              </w:rPr>
            </w:pPr>
            <w:r>
              <w:rPr>
                <w:color w:val="000000"/>
                <w:sz w:val="20"/>
                <w:szCs w:val="20"/>
              </w:rPr>
              <w:t>"Школа" (Создание Центра Развития Образовательных Систем и Технологий в г. Новосибирск - центр РОСТ)</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firstLine="33"/>
              <w:jc w:val="center"/>
              <w:rPr>
                <w:color w:val="000000"/>
                <w:sz w:val="20"/>
                <w:szCs w:val="20"/>
              </w:rPr>
            </w:pPr>
            <w:r>
              <w:rPr>
                <w:color w:val="000000"/>
                <w:sz w:val="20"/>
                <w:szCs w:val="20"/>
              </w:rPr>
              <w:t>2023 - 2026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0"/>
              <w:rPr>
                <w:color w:val="000000"/>
                <w:sz w:val="20"/>
                <w:szCs w:val="20"/>
              </w:rPr>
            </w:pPr>
            <w:r>
              <w:rPr>
                <w:color w:val="000000"/>
                <w:sz w:val="20"/>
                <w:szCs w:val="20"/>
              </w:rPr>
              <w:t>прединвестиционная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0"/>
              <w:jc w:val="center"/>
              <w:rPr>
                <w:color w:val="000000"/>
                <w:sz w:val="20"/>
                <w:szCs w:val="20"/>
              </w:rPr>
            </w:pPr>
            <w:r>
              <w:rPr>
                <w:color w:val="000000"/>
                <w:sz w:val="20"/>
                <w:szCs w:val="20"/>
              </w:rPr>
              <w:t>1781300.00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F369E0">
            <w:pPr>
              <w:spacing w:line="240" w:lineRule="auto"/>
              <w:ind w:firstLine="0"/>
              <w:jc w:val="center"/>
              <w:rPr>
                <w:rFonts w:eastAsia="DengXian" w:cs="Times New Roman"/>
                <w:sz w:val="21"/>
                <w:szCs w:val="21"/>
                <w:lang w:eastAsia="ru-RU"/>
              </w:rPr>
            </w:pP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0"/>
              <w:jc w:val="center"/>
              <w:rPr>
                <w:rFonts w:eastAsia="DengXian" w:cs="Times New Roman"/>
                <w:sz w:val="21"/>
                <w:szCs w:val="21"/>
                <w:lang w:eastAsia="ru-RU"/>
              </w:rPr>
            </w:pPr>
          </w:p>
          <w:p w:rsidR="008B6541" w:rsidRDefault="008B6541" w:rsidP="00F369E0">
            <w:pPr>
              <w:spacing w:line="240" w:lineRule="auto"/>
              <w:ind w:firstLine="0"/>
              <w:jc w:val="center"/>
              <w:rPr>
                <w:rFonts w:eastAsia="DengXian" w:cs="Times New Roman"/>
                <w:sz w:val="21"/>
                <w:szCs w:val="21"/>
                <w:lang w:eastAsia="ru-RU"/>
              </w:rPr>
            </w:pPr>
          </w:p>
          <w:p w:rsidR="008B6541" w:rsidRDefault="008B6541" w:rsidP="00F369E0">
            <w:pPr>
              <w:spacing w:line="240" w:lineRule="auto"/>
              <w:ind w:firstLine="0"/>
              <w:jc w:val="center"/>
              <w:rPr>
                <w:rFonts w:eastAsia="DengXian" w:cs="Times New Roman"/>
                <w:sz w:val="21"/>
                <w:szCs w:val="21"/>
                <w:lang w:eastAsia="ru-RU"/>
              </w:rPr>
            </w:pPr>
          </w:p>
          <w:p w:rsidR="008B6541" w:rsidRDefault="008B6541" w:rsidP="00F369E0">
            <w:pPr>
              <w:spacing w:line="240" w:lineRule="auto"/>
              <w:ind w:firstLine="0"/>
              <w:jc w:val="center"/>
              <w:rPr>
                <w:rFonts w:eastAsia="DengXian" w:cs="Times New Roman"/>
                <w:sz w:val="21"/>
                <w:szCs w:val="21"/>
                <w:lang w:eastAsia="ru-RU"/>
              </w:rPr>
            </w:pPr>
          </w:p>
          <w:p w:rsidR="008B6541" w:rsidRDefault="008B6541" w:rsidP="00F369E0">
            <w:pPr>
              <w:spacing w:line="240" w:lineRule="auto"/>
              <w:ind w:firstLine="0"/>
              <w:jc w:val="center"/>
              <w:rPr>
                <w:rFonts w:eastAsia="DengXian" w:cs="Times New Roman"/>
                <w:sz w:val="21"/>
                <w:szCs w:val="21"/>
                <w:lang w:eastAsia="ru-RU"/>
              </w:rPr>
            </w:pPr>
          </w:p>
          <w:p w:rsidR="008B6541" w:rsidRDefault="008B6541" w:rsidP="00F369E0">
            <w:pPr>
              <w:spacing w:line="240" w:lineRule="auto"/>
              <w:ind w:firstLine="0"/>
              <w:jc w:val="center"/>
              <w:rPr>
                <w:rFonts w:eastAsia="DengXian" w:cs="Times New Roman"/>
                <w:sz w:val="21"/>
                <w:szCs w:val="21"/>
                <w:lang w:eastAsia="ru-RU"/>
              </w:rPr>
            </w:pPr>
          </w:p>
          <w:p w:rsidR="008B6541" w:rsidRDefault="008B6541" w:rsidP="00F369E0">
            <w:pPr>
              <w:spacing w:line="240" w:lineRule="auto"/>
              <w:ind w:firstLine="0"/>
              <w:jc w:val="center"/>
              <w:rPr>
                <w:rFonts w:eastAsia="DengXian" w:cs="Times New Roman"/>
                <w:sz w:val="21"/>
                <w:szCs w:val="21"/>
                <w:lang w:eastAsia="ru-RU"/>
              </w:rPr>
            </w:pPr>
          </w:p>
          <w:p w:rsidR="008B6541" w:rsidRDefault="008B6541" w:rsidP="00F369E0">
            <w:pPr>
              <w:spacing w:line="240" w:lineRule="auto"/>
              <w:ind w:firstLine="0"/>
              <w:jc w:val="center"/>
              <w:rPr>
                <w:rFonts w:eastAsia="DengXian" w:cs="Times New Roman"/>
                <w:sz w:val="21"/>
                <w:szCs w:val="21"/>
                <w:lang w:eastAsia="ru-RU"/>
              </w:rPr>
            </w:pPr>
          </w:p>
          <w:p w:rsidR="008B6541" w:rsidRPr="008F0E81" w:rsidRDefault="008B6541" w:rsidP="00F369E0">
            <w:pPr>
              <w:spacing w:line="240" w:lineRule="auto"/>
              <w:ind w:firstLine="0"/>
              <w:jc w:val="center"/>
              <w:rPr>
                <w:rFonts w:eastAsia="DengXian" w:cs="Times New Roman"/>
                <w:sz w:val="21"/>
                <w:szCs w:val="21"/>
                <w:lang w:eastAsia="ru-RU"/>
              </w:rPr>
            </w:pPr>
          </w:p>
        </w:tc>
      </w:tr>
      <w:tr w:rsidR="00333425" w:rsidRPr="00DB0B49" w:rsidTr="004558F1">
        <w:trPr>
          <w:trHeight w:val="1226"/>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tcPr>
          <w:p w:rsidR="00333425" w:rsidRPr="00DB0B49" w:rsidRDefault="00333425" w:rsidP="00F369E0">
            <w:pPr>
              <w:spacing w:line="240" w:lineRule="auto"/>
              <w:ind w:firstLine="0"/>
              <w:jc w:val="center"/>
              <w:rPr>
                <w:rFonts w:eastAsia="DengXian" w:cs="Times New Roman"/>
                <w:b/>
                <w:sz w:val="21"/>
                <w:szCs w:val="21"/>
                <w:lang w:eastAsia="ru-RU"/>
              </w:rPr>
            </w:pPr>
            <w:r w:rsidRPr="00DB0B49">
              <w:rPr>
                <w:rFonts w:eastAsia="DengXian" w:cs="Times New Roman"/>
                <w:b/>
                <w:sz w:val="21"/>
                <w:szCs w:val="21"/>
                <w:lang w:eastAsia="ru-RU"/>
              </w:rPr>
              <w:t>ПРОЕКТЫ ГОСУДАРСТВЕННО-ЧАСТНОГО (МУНИЦИПАЛЬНО–ЧАСТНОГО) ПАРТНЕРСТВА (планируемые к реализации и реализуемые)</w:t>
            </w:r>
          </w:p>
        </w:tc>
      </w:tr>
      <w:tr w:rsidR="00333425" w:rsidTr="00210FFB">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1.</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6"/>
              <w:jc w:val="center"/>
              <w:rPr>
                <w:color w:val="000000"/>
                <w:sz w:val="20"/>
                <w:szCs w:val="20"/>
              </w:rPr>
            </w:pPr>
            <w:r>
              <w:rPr>
                <w:color w:val="000000"/>
                <w:sz w:val="20"/>
                <w:szCs w:val="20"/>
              </w:rPr>
              <w:t>ЗАО Медицинский центр «АВИЦЕННА»</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right="176" w:firstLine="0"/>
              <w:jc w:val="center"/>
              <w:rPr>
                <w:color w:val="000000"/>
                <w:sz w:val="20"/>
                <w:szCs w:val="20"/>
              </w:rPr>
            </w:pPr>
            <w:r>
              <w:rPr>
                <w:color w:val="000000"/>
                <w:sz w:val="20"/>
                <w:szCs w:val="20"/>
              </w:rPr>
              <w:t>Реконструкция родильного дома № 1 по ул. Коммунистической, 17, Железнодорожный район</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3"/>
              <w:jc w:val="center"/>
              <w:rPr>
                <w:color w:val="000000"/>
                <w:sz w:val="20"/>
                <w:szCs w:val="20"/>
              </w:rPr>
            </w:pPr>
            <w:r>
              <w:rPr>
                <w:color w:val="000000"/>
                <w:sz w:val="20"/>
                <w:szCs w:val="20"/>
              </w:rPr>
              <w:t>2010 - 2032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5"/>
              <w:jc w:val="center"/>
              <w:rPr>
                <w:color w:val="000000"/>
                <w:sz w:val="20"/>
                <w:szCs w:val="20"/>
              </w:rPr>
            </w:pPr>
            <w:r>
              <w:rPr>
                <w:color w:val="000000"/>
                <w:sz w:val="20"/>
                <w:szCs w:val="20"/>
              </w:rPr>
              <w:t>эксплуатация</w:t>
            </w:r>
          </w:p>
          <w:p w:rsidR="00333425" w:rsidRDefault="00333425" w:rsidP="00F369E0">
            <w:pPr>
              <w:spacing w:line="240" w:lineRule="auto"/>
              <w:ind w:firstLine="35"/>
              <w:jc w:val="center"/>
              <w:rPr>
                <w:color w:val="000000"/>
                <w:sz w:val="20"/>
                <w:szCs w:val="20"/>
              </w:rPr>
            </w:pP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4"/>
              <w:jc w:val="center"/>
              <w:rPr>
                <w:color w:val="000000"/>
                <w:sz w:val="20"/>
                <w:szCs w:val="20"/>
              </w:rPr>
            </w:pPr>
            <w:r>
              <w:rPr>
                <w:color w:val="000000"/>
                <w:sz w:val="20"/>
                <w:szCs w:val="20"/>
              </w:rPr>
              <w:t>60000.00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0"/>
              <w:jc w:val="center"/>
              <w:rPr>
                <w:color w:val="000000"/>
                <w:sz w:val="20"/>
                <w:szCs w:val="20"/>
              </w:rPr>
            </w:pPr>
            <w:r>
              <w:rPr>
                <w:color w:val="000000"/>
                <w:sz w:val="20"/>
                <w:szCs w:val="20"/>
              </w:rPr>
              <w:t>97500.0</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jc w:val="center"/>
              <w:rPr>
                <w:color w:val="000000"/>
                <w:sz w:val="20"/>
                <w:szCs w:val="20"/>
              </w:rPr>
            </w:pPr>
            <w:r>
              <w:rPr>
                <w:color w:val="000000"/>
                <w:sz w:val="20"/>
                <w:szCs w:val="20"/>
              </w:rPr>
              <w:t> </w:t>
            </w:r>
          </w:p>
        </w:tc>
      </w:tr>
      <w:tr w:rsidR="00333425" w:rsidTr="00210FFB">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2.</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6"/>
              <w:jc w:val="center"/>
              <w:rPr>
                <w:color w:val="000000"/>
                <w:sz w:val="20"/>
                <w:szCs w:val="20"/>
              </w:rPr>
            </w:pPr>
            <w:r>
              <w:rPr>
                <w:color w:val="000000"/>
                <w:sz w:val="20"/>
                <w:szCs w:val="20"/>
              </w:rPr>
              <w:t>ЗАО «Городская стоматологическая поликлиника № 6»</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right="176" w:firstLine="0"/>
              <w:jc w:val="center"/>
              <w:rPr>
                <w:color w:val="000000"/>
                <w:sz w:val="20"/>
                <w:szCs w:val="20"/>
              </w:rPr>
            </w:pPr>
            <w:r>
              <w:rPr>
                <w:color w:val="000000"/>
                <w:sz w:val="20"/>
                <w:szCs w:val="20"/>
              </w:rPr>
              <w:t>Реконструкция стоматологической поликлиники № 6 по ул. Нарымской, 5, Железнодорожный район</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3"/>
              <w:jc w:val="center"/>
              <w:rPr>
                <w:color w:val="000000"/>
                <w:sz w:val="20"/>
                <w:szCs w:val="20"/>
              </w:rPr>
            </w:pPr>
            <w:r>
              <w:rPr>
                <w:color w:val="000000"/>
                <w:sz w:val="20"/>
                <w:szCs w:val="20"/>
              </w:rPr>
              <w:t>2010 - 2032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5"/>
              <w:jc w:val="center"/>
              <w:rPr>
                <w:color w:val="000000"/>
                <w:sz w:val="20"/>
                <w:szCs w:val="20"/>
              </w:rPr>
            </w:pPr>
            <w:r>
              <w:rPr>
                <w:color w:val="000000"/>
                <w:sz w:val="20"/>
                <w:szCs w:val="20"/>
              </w:rPr>
              <w:t>эксплуатация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4"/>
              <w:jc w:val="center"/>
              <w:rPr>
                <w:color w:val="000000"/>
                <w:sz w:val="20"/>
                <w:szCs w:val="20"/>
              </w:rPr>
            </w:pPr>
            <w:r>
              <w:rPr>
                <w:color w:val="000000"/>
                <w:sz w:val="20"/>
                <w:szCs w:val="20"/>
              </w:rPr>
              <w:t>7000.00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0"/>
              <w:jc w:val="center"/>
              <w:rPr>
                <w:color w:val="000000"/>
                <w:sz w:val="20"/>
                <w:szCs w:val="20"/>
              </w:rPr>
            </w:pPr>
            <w:r>
              <w:rPr>
                <w:color w:val="000000"/>
                <w:sz w:val="20"/>
                <w:szCs w:val="20"/>
              </w:rPr>
              <w:t>8400.0</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jc w:val="center"/>
              <w:rPr>
                <w:color w:val="000000"/>
                <w:sz w:val="20"/>
                <w:szCs w:val="20"/>
              </w:rPr>
            </w:pPr>
            <w:r>
              <w:rPr>
                <w:color w:val="000000"/>
                <w:sz w:val="20"/>
                <w:szCs w:val="20"/>
              </w:rPr>
              <w:t> </w:t>
            </w:r>
          </w:p>
        </w:tc>
      </w:tr>
      <w:tr w:rsidR="00333425" w:rsidTr="00210FFB">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3.</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6"/>
              <w:jc w:val="center"/>
              <w:rPr>
                <w:color w:val="000000"/>
                <w:sz w:val="20"/>
                <w:szCs w:val="20"/>
              </w:rPr>
            </w:pPr>
            <w:r>
              <w:rPr>
                <w:color w:val="000000"/>
                <w:sz w:val="20"/>
                <w:szCs w:val="20"/>
              </w:rPr>
              <w:t>ЧДОУ «Детский сад «Жарки»</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right="176" w:firstLine="25"/>
              <w:jc w:val="center"/>
              <w:rPr>
                <w:color w:val="000000"/>
                <w:sz w:val="20"/>
                <w:szCs w:val="20"/>
              </w:rPr>
            </w:pPr>
            <w:r>
              <w:rPr>
                <w:color w:val="000000"/>
                <w:sz w:val="20"/>
                <w:szCs w:val="20"/>
              </w:rPr>
              <w:t>Реконструкция зданий детских комбинатов по ул. Танковой, 29, 29/1, Калининский район</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3"/>
              <w:jc w:val="center"/>
              <w:rPr>
                <w:color w:val="000000"/>
                <w:sz w:val="20"/>
                <w:szCs w:val="20"/>
              </w:rPr>
            </w:pPr>
            <w:r>
              <w:rPr>
                <w:color w:val="000000"/>
                <w:sz w:val="20"/>
                <w:szCs w:val="20"/>
              </w:rPr>
              <w:t>2010 - 2040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5"/>
              <w:jc w:val="center"/>
              <w:rPr>
                <w:color w:val="000000"/>
                <w:sz w:val="20"/>
                <w:szCs w:val="20"/>
              </w:rPr>
            </w:pPr>
            <w:r>
              <w:rPr>
                <w:color w:val="000000"/>
                <w:sz w:val="20"/>
                <w:szCs w:val="20"/>
              </w:rPr>
              <w:t>эксплуатация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4"/>
              <w:jc w:val="center"/>
              <w:rPr>
                <w:color w:val="000000"/>
                <w:sz w:val="20"/>
                <w:szCs w:val="20"/>
              </w:rPr>
            </w:pPr>
            <w:r>
              <w:rPr>
                <w:color w:val="000000"/>
                <w:sz w:val="20"/>
                <w:szCs w:val="20"/>
              </w:rPr>
              <w:t>15000.00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0"/>
              <w:jc w:val="center"/>
              <w:rPr>
                <w:color w:val="000000"/>
                <w:sz w:val="20"/>
                <w:szCs w:val="20"/>
              </w:rPr>
            </w:pPr>
            <w:r>
              <w:rPr>
                <w:color w:val="000000"/>
                <w:sz w:val="20"/>
                <w:szCs w:val="20"/>
              </w:rPr>
              <w:t>62500.0</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jc w:val="center"/>
              <w:rPr>
                <w:color w:val="000000"/>
                <w:sz w:val="20"/>
                <w:szCs w:val="20"/>
              </w:rPr>
            </w:pPr>
            <w:r>
              <w:rPr>
                <w:color w:val="000000"/>
                <w:sz w:val="20"/>
                <w:szCs w:val="20"/>
              </w:rPr>
              <w:t> </w:t>
            </w:r>
          </w:p>
        </w:tc>
      </w:tr>
      <w:tr w:rsidR="00333425" w:rsidTr="00210FFB">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4.</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6"/>
              <w:jc w:val="center"/>
              <w:rPr>
                <w:color w:val="000000"/>
                <w:sz w:val="20"/>
                <w:szCs w:val="20"/>
              </w:rPr>
            </w:pPr>
            <w:r>
              <w:rPr>
                <w:color w:val="000000"/>
                <w:sz w:val="20"/>
                <w:szCs w:val="20"/>
              </w:rPr>
              <w:t>ООО «ОБЪЕДИНЕНИЕ 24»</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right="176" w:firstLine="33"/>
              <w:jc w:val="center"/>
              <w:rPr>
                <w:color w:val="000000"/>
                <w:sz w:val="20"/>
                <w:szCs w:val="20"/>
              </w:rPr>
            </w:pPr>
            <w:r>
              <w:rPr>
                <w:color w:val="000000"/>
                <w:sz w:val="20"/>
                <w:szCs w:val="20"/>
              </w:rPr>
              <w:t>Реконструкция здания бани по ул. Объединения, 102/1,                                                        Калининский район</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3"/>
              <w:jc w:val="center"/>
              <w:rPr>
                <w:color w:val="000000"/>
                <w:sz w:val="20"/>
                <w:szCs w:val="20"/>
              </w:rPr>
            </w:pPr>
            <w:r>
              <w:rPr>
                <w:color w:val="000000"/>
                <w:sz w:val="20"/>
                <w:szCs w:val="20"/>
              </w:rPr>
              <w:t>2011 - 2036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5"/>
              <w:jc w:val="center"/>
              <w:rPr>
                <w:color w:val="000000"/>
                <w:sz w:val="20"/>
                <w:szCs w:val="20"/>
              </w:rPr>
            </w:pPr>
            <w:r>
              <w:rPr>
                <w:color w:val="000000"/>
                <w:sz w:val="20"/>
                <w:szCs w:val="20"/>
              </w:rPr>
              <w:t>эксплуатация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4"/>
              <w:jc w:val="center"/>
              <w:rPr>
                <w:color w:val="000000"/>
                <w:sz w:val="20"/>
                <w:szCs w:val="20"/>
              </w:rPr>
            </w:pPr>
            <w:r>
              <w:rPr>
                <w:color w:val="000000"/>
                <w:sz w:val="20"/>
                <w:szCs w:val="20"/>
              </w:rPr>
              <w:t>60000.00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0"/>
              <w:jc w:val="center"/>
              <w:rPr>
                <w:color w:val="000000"/>
                <w:sz w:val="20"/>
                <w:szCs w:val="20"/>
              </w:rPr>
            </w:pPr>
            <w:r>
              <w:rPr>
                <w:color w:val="000000"/>
                <w:sz w:val="20"/>
                <w:szCs w:val="20"/>
              </w:rPr>
              <w:t>15000.0</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jc w:val="center"/>
              <w:rPr>
                <w:color w:val="000000"/>
                <w:sz w:val="20"/>
                <w:szCs w:val="20"/>
              </w:rPr>
            </w:pPr>
            <w:r>
              <w:rPr>
                <w:color w:val="000000"/>
                <w:sz w:val="20"/>
                <w:szCs w:val="20"/>
              </w:rPr>
              <w:t> </w:t>
            </w:r>
          </w:p>
        </w:tc>
      </w:tr>
      <w:tr w:rsidR="00333425" w:rsidTr="00210FFB">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5.</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6"/>
              <w:jc w:val="center"/>
              <w:rPr>
                <w:color w:val="000000"/>
                <w:sz w:val="20"/>
                <w:szCs w:val="20"/>
              </w:rPr>
            </w:pPr>
            <w:r>
              <w:rPr>
                <w:color w:val="000000"/>
                <w:sz w:val="20"/>
                <w:szCs w:val="20"/>
              </w:rPr>
              <w:t>ООО «ОБЪЕДИНЕНИЕ 24-Г»</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right="176" w:firstLine="33"/>
              <w:jc w:val="center"/>
              <w:rPr>
                <w:color w:val="000000"/>
                <w:sz w:val="20"/>
                <w:szCs w:val="20"/>
              </w:rPr>
            </w:pPr>
            <w:r>
              <w:rPr>
                <w:color w:val="000000"/>
                <w:sz w:val="20"/>
                <w:szCs w:val="20"/>
              </w:rPr>
              <w:t xml:space="preserve">Реконструкция здания бани по ул. Вересаева </w:t>
            </w:r>
            <w:r>
              <w:rPr>
                <w:color w:val="000000"/>
                <w:sz w:val="20"/>
                <w:szCs w:val="20"/>
              </w:rPr>
              <w:br/>
              <w:t>2б, (Первомайский район),  здания бани по ул. 25 лет Октября, 19</w:t>
            </w:r>
            <w:r>
              <w:rPr>
                <w:color w:val="000000"/>
                <w:sz w:val="20"/>
                <w:szCs w:val="20"/>
              </w:rPr>
              <w:br/>
              <w:t>(Калининский район)</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3"/>
              <w:jc w:val="center"/>
              <w:rPr>
                <w:color w:val="000000"/>
                <w:sz w:val="20"/>
                <w:szCs w:val="20"/>
              </w:rPr>
            </w:pPr>
            <w:r>
              <w:rPr>
                <w:color w:val="000000"/>
                <w:sz w:val="20"/>
                <w:szCs w:val="20"/>
              </w:rPr>
              <w:t>2018 - 2054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5"/>
              <w:jc w:val="center"/>
              <w:rPr>
                <w:color w:val="000000"/>
                <w:sz w:val="20"/>
                <w:szCs w:val="20"/>
              </w:rPr>
            </w:pPr>
            <w:r>
              <w:rPr>
                <w:color w:val="000000"/>
                <w:sz w:val="20"/>
                <w:szCs w:val="20"/>
              </w:rPr>
              <w:t>Здание по ул. Вересавеа, 2б введено в эксплуатацию, здание по ул. 25 лет Октября, 19 на стадии ввода в эксплуатацию</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4"/>
              <w:jc w:val="center"/>
              <w:rPr>
                <w:color w:val="000000"/>
                <w:sz w:val="20"/>
                <w:szCs w:val="20"/>
              </w:rPr>
            </w:pPr>
            <w:r>
              <w:rPr>
                <w:color w:val="000000"/>
                <w:sz w:val="20"/>
                <w:szCs w:val="20"/>
              </w:rPr>
              <w:t>60000.00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0"/>
              <w:jc w:val="center"/>
              <w:rPr>
                <w:color w:val="000000"/>
                <w:sz w:val="20"/>
                <w:szCs w:val="20"/>
              </w:rPr>
            </w:pPr>
            <w:r>
              <w:rPr>
                <w:color w:val="000000"/>
                <w:sz w:val="20"/>
                <w:szCs w:val="20"/>
              </w:rPr>
              <w:t> </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jc w:val="center"/>
              <w:rPr>
                <w:color w:val="000000"/>
                <w:sz w:val="20"/>
                <w:szCs w:val="20"/>
              </w:rPr>
            </w:pPr>
            <w:r>
              <w:rPr>
                <w:color w:val="000000"/>
                <w:sz w:val="20"/>
                <w:szCs w:val="20"/>
              </w:rPr>
              <w:t> </w:t>
            </w:r>
          </w:p>
        </w:tc>
      </w:tr>
      <w:tr w:rsidR="00333425" w:rsidTr="00210FFB">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Pr="008F0E81"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6.</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6"/>
              <w:jc w:val="center"/>
              <w:rPr>
                <w:color w:val="000000"/>
                <w:sz w:val="20"/>
                <w:szCs w:val="20"/>
              </w:rPr>
            </w:pPr>
            <w:r>
              <w:rPr>
                <w:color w:val="000000"/>
                <w:sz w:val="20"/>
                <w:szCs w:val="20"/>
              </w:rPr>
              <w:t>ООО «ОБЪЕДИНЕНИЕ 24-В»</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right="176" w:firstLine="33"/>
              <w:jc w:val="center"/>
              <w:rPr>
                <w:color w:val="000000"/>
                <w:sz w:val="20"/>
                <w:szCs w:val="20"/>
              </w:rPr>
            </w:pPr>
            <w:r>
              <w:rPr>
                <w:color w:val="000000"/>
                <w:sz w:val="20"/>
                <w:szCs w:val="20"/>
              </w:rPr>
              <w:t>Реконструкция здания бани по ул. Клубная, 37 (Ленинский район), здания бани по ул. Переездная, 63 (Заельцовский район)</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3"/>
              <w:jc w:val="center"/>
              <w:rPr>
                <w:color w:val="000000"/>
                <w:sz w:val="20"/>
                <w:szCs w:val="20"/>
              </w:rPr>
            </w:pPr>
            <w:r>
              <w:rPr>
                <w:color w:val="000000"/>
                <w:sz w:val="20"/>
                <w:szCs w:val="20"/>
              </w:rPr>
              <w:t>2019 - 2046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5"/>
              <w:jc w:val="center"/>
              <w:rPr>
                <w:color w:val="000000"/>
                <w:sz w:val="20"/>
                <w:szCs w:val="20"/>
              </w:rPr>
            </w:pPr>
            <w:r>
              <w:rPr>
                <w:color w:val="000000"/>
                <w:sz w:val="20"/>
                <w:szCs w:val="20"/>
              </w:rPr>
              <w:t>находятся в стадии проектных, экспертных и строительно-монтажных работ</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4"/>
              <w:jc w:val="center"/>
              <w:rPr>
                <w:color w:val="000000"/>
                <w:sz w:val="20"/>
                <w:szCs w:val="20"/>
              </w:rPr>
            </w:pPr>
            <w:r>
              <w:rPr>
                <w:color w:val="000000"/>
                <w:sz w:val="20"/>
                <w:szCs w:val="20"/>
              </w:rPr>
              <w:t>58000.00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0"/>
              <w:jc w:val="center"/>
              <w:rPr>
                <w:color w:val="000000"/>
                <w:sz w:val="20"/>
                <w:szCs w:val="20"/>
              </w:rPr>
            </w:pPr>
            <w:r>
              <w:rPr>
                <w:color w:val="000000"/>
                <w:sz w:val="20"/>
                <w:szCs w:val="20"/>
              </w:rPr>
              <w:t> </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jc w:val="center"/>
              <w:rPr>
                <w:color w:val="000000"/>
                <w:sz w:val="20"/>
                <w:szCs w:val="20"/>
              </w:rPr>
            </w:pPr>
            <w:r>
              <w:rPr>
                <w:color w:val="000000"/>
                <w:sz w:val="20"/>
                <w:szCs w:val="20"/>
              </w:rPr>
              <w:t> </w:t>
            </w:r>
          </w:p>
        </w:tc>
      </w:tr>
      <w:tr w:rsidR="00333425" w:rsidTr="00210FFB">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7.</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6"/>
              <w:jc w:val="center"/>
              <w:rPr>
                <w:color w:val="000000"/>
                <w:sz w:val="20"/>
                <w:szCs w:val="20"/>
              </w:rPr>
            </w:pPr>
            <w:r>
              <w:rPr>
                <w:color w:val="000000"/>
                <w:sz w:val="20"/>
                <w:szCs w:val="20"/>
              </w:rPr>
              <w:t>ОАО «Городские газовые сети»</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right="176" w:firstLine="33"/>
              <w:jc w:val="center"/>
              <w:rPr>
                <w:color w:val="000000"/>
                <w:sz w:val="20"/>
                <w:szCs w:val="20"/>
              </w:rPr>
            </w:pPr>
            <w:r>
              <w:rPr>
                <w:color w:val="000000"/>
                <w:sz w:val="20"/>
                <w:szCs w:val="20"/>
              </w:rPr>
              <w:t>Реконструкция 42 газопроводов, г. Новосибирск</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3"/>
              <w:jc w:val="center"/>
              <w:rPr>
                <w:color w:val="000000"/>
                <w:sz w:val="20"/>
                <w:szCs w:val="20"/>
              </w:rPr>
            </w:pPr>
            <w:r>
              <w:rPr>
                <w:color w:val="000000"/>
                <w:sz w:val="20"/>
                <w:szCs w:val="20"/>
              </w:rPr>
              <w:t>2011 - 2036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5"/>
              <w:jc w:val="center"/>
              <w:rPr>
                <w:color w:val="000000"/>
                <w:sz w:val="20"/>
                <w:szCs w:val="20"/>
              </w:rPr>
            </w:pPr>
            <w:r>
              <w:rPr>
                <w:color w:val="000000"/>
                <w:sz w:val="20"/>
                <w:szCs w:val="20"/>
              </w:rPr>
              <w:t>реконструкция/            эксплуатация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4"/>
              <w:jc w:val="center"/>
              <w:rPr>
                <w:color w:val="000000"/>
                <w:sz w:val="20"/>
                <w:szCs w:val="20"/>
              </w:rPr>
            </w:pPr>
            <w:r>
              <w:rPr>
                <w:color w:val="000000"/>
                <w:sz w:val="20"/>
                <w:szCs w:val="20"/>
              </w:rPr>
              <w:t>32000.00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0"/>
              <w:jc w:val="center"/>
              <w:rPr>
                <w:color w:val="000000"/>
                <w:sz w:val="20"/>
                <w:szCs w:val="20"/>
              </w:rPr>
            </w:pPr>
            <w:r>
              <w:rPr>
                <w:color w:val="000000"/>
                <w:sz w:val="20"/>
                <w:szCs w:val="20"/>
              </w:rPr>
              <w:t>14320.0</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jc w:val="center"/>
              <w:rPr>
                <w:color w:val="000000"/>
                <w:sz w:val="20"/>
                <w:szCs w:val="20"/>
              </w:rPr>
            </w:pPr>
            <w:r>
              <w:rPr>
                <w:color w:val="000000"/>
                <w:sz w:val="20"/>
                <w:szCs w:val="20"/>
              </w:rPr>
              <w:t> </w:t>
            </w:r>
          </w:p>
        </w:tc>
      </w:tr>
      <w:tr w:rsidR="00333425" w:rsidTr="00210FFB">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8.</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6"/>
              <w:jc w:val="center"/>
              <w:rPr>
                <w:color w:val="000000"/>
                <w:sz w:val="20"/>
                <w:szCs w:val="20"/>
              </w:rPr>
            </w:pPr>
            <w:r>
              <w:rPr>
                <w:color w:val="000000"/>
                <w:sz w:val="20"/>
                <w:szCs w:val="20"/>
              </w:rPr>
              <w:t>ОАО «Городские газовые сети»</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right="176" w:firstLine="33"/>
              <w:jc w:val="center"/>
              <w:rPr>
                <w:color w:val="000000"/>
                <w:sz w:val="20"/>
                <w:szCs w:val="20"/>
              </w:rPr>
            </w:pPr>
            <w:r>
              <w:rPr>
                <w:color w:val="000000"/>
                <w:sz w:val="20"/>
                <w:szCs w:val="20"/>
              </w:rPr>
              <w:t>Реконструкция и строительство 20 объектов газоснабжения, г. Новосибирск</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3"/>
              <w:jc w:val="center"/>
              <w:rPr>
                <w:color w:val="000000"/>
                <w:sz w:val="20"/>
                <w:szCs w:val="20"/>
              </w:rPr>
            </w:pPr>
            <w:r>
              <w:rPr>
                <w:color w:val="000000"/>
                <w:sz w:val="20"/>
                <w:szCs w:val="20"/>
              </w:rPr>
              <w:t>2016 - 2041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5"/>
              <w:jc w:val="center"/>
              <w:rPr>
                <w:color w:val="000000"/>
                <w:sz w:val="20"/>
                <w:szCs w:val="20"/>
              </w:rPr>
            </w:pPr>
            <w:r>
              <w:rPr>
                <w:color w:val="000000"/>
                <w:sz w:val="20"/>
                <w:szCs w:val="20"/>
              </w:rPr>
              <w:t>реконструкция/            эксплуатация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4"/>
              <w:jc w:val="center"/>
              <w:rPr>
                <w:color w:val="000000"/>
                <w:sz w:val="20"/>
                <w:szCs w:val="20"/>
              </w:rPr>
            </w:pPr>
            <w:r>
              <w:rPr>
                <w:color w:val="000000"/>
                <w:sz w:val="20"/>
                <w:szCs w:val="20"/>
              </w:rPr>
              <w:t>102100.00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0"/>
              <w:jc w:val="center"/>
              <w:rPr>
                <w:color w:val="000000"/>
                <w:sz w:val="20"/>
                <w:szCs w:val="20"/>
              </w:rPr>
            </w:pPr>
            <w:r>
              <w:rPr>
                <w:color w:val="000000"/>
                <w:sz w:val="20"/>
                <w:szCs w:val="20"/>
              </w:rPr>
              <w:t>25616.0</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jc w:val="center"/>
              <w:rPr>
                <w:color w:val="000000"/>
                <w:sz w:val="20"/>
                <w:szCs w:val="20"/>
              </w:rPr>
            </w:pPr>
            <w:r>
              <w:rPr>
                <w:color w:val="000000"/>
                <w:sz w:val="20"/>
                <w:szCs w:val="20"/>
              </w:rPr>
              <w:t> </w:t>
            </w:r>
          </w:p>
        </w:tc>
      </w:tr>
      <w:tr w:rsidR="00333425" w:rsidTr="00210FFB">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9.</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6"/>
              <w:jc w:val="center"/>
              <w:rPr>
                <w:color w:val="000000"/>
                <w:sz w:val="20"/>
                <w:szCs w:val="20"/>
              </w:rPr>
            </w:pPr>
            <w:r>
              <w:rPr>
                <w:color w:val="000000"/>
                <w:sz w:val="20"/>
                <w:szCs w:val="20"/>
              </w:rPr>
              <w:t>ОАО «Городские газовые сети»</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right="176" w:firstLine="33"/>
              <w:jc w:val="center"/>
              <w:rPr>
                <w:color w:val="000000"/>
                <w:sz w:val="20"/>
                <w:szCs w:val="20"/>
              </w:rPr>
            </w:pPr>
            <w:r>
              <w:rPr>
                <w:color w:val="000000"/>
                <w:sz w:val="20"/>
                <w:szCs w:val="20"/>
              </w:rPr>
              <w:t>Реконструкция и строительство объектов газоснабжения на территории г. Новосибирска</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3"/>
              <w:jc w:val="center"/>
              <w:rPr>
                <w:color w:val="000000"/>
                <w:sz w:val="20"/>
                <w:szCs w:val="20"/>
              </w:rPr>
            </w:pPr>
            <w:r>
              <w:rPr>
                <w:color w:val="000000"/>
                <w:sz w:val="20"/>
                <w:szCs w:val="20"/>
              </w:rPr>
              <w:t>2018 - 2038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5"/>
              <w:jc w:val="center"/>
              <w:rPr>
                <w:color w:val="000000"/>
                <w:sz w:val="20"/>
                <w:szCs w:val="20"/>
              </w:rPr>
            </w:pPr>
            <w:r>
              <w:rPr>
                <w:color w:val="000000"/>
                <w:sz w:val="20"/>
                <w:szCs w:val="20"/>
              </w:rPr>
              <w:t>реконструкция/            эксплуатация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4"/>
              <w:jc w:val="center"/>
              <w:rPr>
                <w:color w:val="000000"/>
                <w:sz w:val="20"/>
                <w:szCs w:val="20"/>
              </w:rPr>
            </w:pPr>
            <w:r>
              <w:rPr>
                <w:color w:val="000000"/>
                <w:sz w:val="20"/>
                <w:szCs w:val="20"/>
              </w:rPr>
              <w:t>51272.00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0"/>
              <w:jc w:val="center"/>
              <w:rPr>
                <w:color w:val="000000"/>
                <w:sz w:val="20"/>
                <w:szCs w:val="20"/>
              </w:rPr>
            </w:pPr>
            <w:r>
              <w:rPr>
                <w:color w:val="000000"/>
                <w:sz w:val="20"/>
                <w:szCs w:val="20"/>
              </w:rPr>
              <w:t> </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jc w:val="center"/>
              <w:rPr>
                <w:color w:val="000000"/>
                <w:sz w:val="20"/>
                <w:szCs w:val="20"/>
              </w:rPr>
            </w:pPr>
            <w:r>
              <w:rPr>
                <w:color w:val="000000"/>
                <w:sz w:val="20"/>
                <w:szCs w:val="20"/>
              </w:rPr>
              <w:t> </w:t>
            </w:r>
          </w:p>
        </w:tc>
      </w:tr>
      <w:tr w:rsidR="00333425" w:rsidTr="00210FFB">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10.</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6"/>
              <w:jc w:val="center"/>
              <w:rPr>
                <w:color w:val="000000"/>
                <w:sz w:val="20"/>
                <w:szCs w:val="20"/>
              </w:rPr>
            </w:pPr>
            <w:r>
              <w:rPr>
                <w:color w:val="000000"/>
                <w:sz w:val="20"/>
                <w:szCs w:val="20"/>
              </w:rPr>
              <w:t>ОАНО «Образовательный комплекс школа-сад «Наша Школа»</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right="176" w:firstLine="33"/>
              <w:jc w:val="center"/>
              <w:rPr>
                <w:color w:val="000000"/>
                <w:sz w:val="20"/>
                <w:szCs w:val="20"/>
              </w:rPr>
            </w:pPr>
            <w:r>
              <w:rPr>
                <w:color w:val="000000"/>
                <w:sz w:val="20"/>
                <w:szCs w:val="20"/>
              </w:rPr>
              <w:t>Реконструкция здания детского сада в школу-сад по ул. Зырьяновская, 119/1 , Октябрьский район</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3"/>
              <w:jc w:val="center"/>
              <w:rPr>
                <w:color w:val="000000"/>
                <w:sz w:val="20"/>
                <w:szCs w:val="20"/>
              </w:rPr>
            </w:pPr>
            <w:r>
              <w:rPr>
                <w:color w:val="000000"/>
                <w:sz w:val="20"/>
                <w:szCs w:val="20"/>
              </w:rPr>
              <w:t>2015 - 2045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5"/>
              <w:jc w:val="center"/>
              <w:rPr>
                <w:color w:val="000000"/>
                <w:sz w:val="20"/>
                <w:szCs w:val="20"/>
              </w:rPr>
            </w:pPr>
            <w:r>
              <w:rPr>
                <w:color w:val="000000"/>
                <w:sz w:val="20"/>
                <w:szCs w:val="20"/>
              </w:rPr>
              <w:t>решением Арбитражного суда Новосибирской области от 12.12.2022 по делу № А45-22165/2022 концессионное соглашение считать расторгнутым с 01.07.2023 (решение вступило в законную силу)</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4"/>
              <w:jc w:val="center"/>
              <w:rPr>
                <w:color w:val="000000"/>
                <w:sz w:val="20"/>
                <w:szCs w:val="20"/>
              </w:rPr>
            </w:pPr>
            <w:r>
              <w:rPr>
                <w:color w:val="000000"/>
                <w:sz w:val="20"/>
                <w:szCs w:val="20"/>
              </w:rPr>
              <w:t>230000.00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0"/>
              <w:jc w:val="center"/>
              <w:rPr>
                <w:color w:val="000000"/>
                <w:sz w:val="20"/>
                <w:szCs w:val="20"/>
              </w:rPr>
            </w:pPr>
            <w:r>
              <w:rPr>
                <w:color w:val="000000"/>
                <w:sz w:val="20"/>
                <w:szCs w:val="20"/>
              </w:rPr>
              <w:t> </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8B6541">
            <w:pPr>
              <w:spacing w:line="240" w:lineRule="auto"/>
              <w:ind w:firstLine="94"/>
              <w:jc w:val="center"/>
              <w:rPr>
                <w:color w:val="000000"/>
                <w:sz w:val="20"/>
                <w:szCs w:val="20"/>
              </w:rPr>
            </w:pPr>
            <w:r>
              <w:rPr>
                <w:color w:val="000000"/>
                <w:sz w:val="20"/>
                <w:szCs w:val="20"/>
              </w:rPr>
              <w:t>1. Объект соглашения (здание существующего детского сада) неправомочно экмплуатируется концессионером в целях осуществления платной образовательной деятельности.                                                         2. Строительные работы на объекте соглашения не ведутся.</w:t>
            </w:r>
          </w:p>
        </w:tc>
      </w:tr>
      <w:tr w:rsidR="00333425" w:rsidTr="00210FFB">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11.</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6"/>
              <w:jc w:val="center"/>
              <w:rPr>
                <w:color w:val="000000"/>
                <w:sz w:val="20"/>
                <w:szCs w:val="20"/>
              </w:rPr>
            </w:pPr>
            <w:r>
              <w:rPr>
                <w:color w:val="000000"/>
                <w:sz w:val="20"/>
                <w:szCs w:val="20"/>
              </w:rPr>
              <w:t>ООО «Сандуны-Новосибирск»</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right="176" w:firstLine="33"/>
              <w:jc w:val="center"/>
              <w:rPr>
                <w:color w:val="000000"/>
                <w:sz w:val="20"/>
                <w:szCs w:val="20"/>
              </w:rPr>
            </w:pPr>
            <w:r>
              <w:rPr>
                <w:color w:val="000000"/>
                <w:sz w:val="20"/>
                <w:szCs w:val="20"/>
              </w:rPr>
              <w:t>Реконструкция здания бани № 8 по ул. Каменской, Центральный район</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3"/>
              <w:jc w:val="center"/>
              <w:rPr>
                <w:color w:val="000000"/>
                <w:sz w:val="20"/>
                <w:szCs w:val="20"/>
              </w:rPr>
            </w:pPr>
            <w:r>
              <w:rPr>
                <w:color w:val="000000"/>
                <w:sz w:val="20"/>
                <w:szCs w:val="20"/>
              </w:rPr>
              <w:t>2015 - 2050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5"/>
              <w:jc w:val="center"/>
              <w:rPr>
                <w:color w:val="000000"/>
                <w:sz w:val="20"/>
                <w:szCs w:val="20"/>
              </w:rPr>
            </w:pPr>
            <w:r>
              <w:rPr>
                <w:color w:val="000000"/>
                <w:sz w:val="20"/>
                <w:szCs w:val="20"/>
              </w:rPr>
              <w:t>эксплуатация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4"/>
              <w:jc w:val="center"/>
              <w:rPr>
                <w:color w:val="000000"/>
                <w:sz w:val="20"/>
                <w:szCs w:val="20"/>
              </w:rPr>
            </w:pPr>
            <w:r>
              <w:rPr>
                <w:color w:val="000000"/>
                <w:sz w:val="20"/>
                <w:szCs w:val="20"/>
              </w:rPr>
              <w:t>140000.00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0"/>
              <w:jc w:val="center"/>
              <w:rPr>
                <w:color w:val="000000"/>
                <w:sz w:val="20"/>
                <w:szCs w:val="20"/>
              </w:rPr>
            </w:pPr>
            <w:r>
              <w:rPr>
                <w:color w:val="000000"/>
                <w:sz w:val="20"/>
                <w:szCs w:val="20"/>
              </w:rPr>
              <w:t>255500.00</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jc w:val="center"/>
              <w:rPr>
                <w:color w:val="000000"/>
                <w:sz w:val="20"/>
                <w:szCs w:val="20"/>
              </w:rPr>
            </w:pPr>
            <w:r>
              <w:rPr>
                <w:color w:val="000000"/>
                <w:sz w:val="20"/>
                <w:szCs w:val="20"/>
              </w:rPr>
              <w:t> </w:t>
            </w:r>
          </w:p>
        </w:tc>
      </w:tr>
      <w:tr w:rsidR="00333425" w:rsidTr="00210FFB">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12.</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6"/>
              <w:jc w:val="center"/>
              <w:rPr>
                <w:color w:val="000000"/>
                <w:sz w:val="20"/>
                <w:szCs w:val="20"/>
              </w:rPr>
            </w:pPr>
            <w:r>
              <w:rPr>
                <w:color w:val="000000"/>
                <w:sz w:val="20"/>
                <w:szCs w:val="20"/>
              </w:rPr>
              <w:t>ООО "Перлит-Строй"</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right="176" w:firstLine="33"/>
              <w:jc w:val="center"/>
              <w:rPr>
                <w:color w:val="000000"/>
                <w:sz w:val="20"/>
                <w:szCs w:val="20"/>
              </w:rPr>
            </w:pPr>
            <w:r>
              <w:rPr>
                <w:color w:val="000000"/>
                <w:sz w:val="20"/>
                <w:szCs w:val="20"/>
              </w:rPr>
              <w:t>Строительство снегоплавильной станции по ул. Широкой в Ленинском районе г. Новосибирска</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3"/>
              <w:jc w:val="center"/>
              <w:rPr>
                <w:color w:val="000000"/>
                <w:sz w:val="20"/>
                <w:szCs w:val="20"/>
              </w:rPr>
            </w:pPr>
            <w:r>
              <w:rPr>
                <w:color w:val="000000"/>
                <w:sz w:val="20"/>
                <w:szCs w:val="20"/>
              </w:rPr>
              <w:t>2016 - 2030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5"/>
              <w:jc w:val="center"/>
              <w:rPr>
                <w:color w:val="000000"/>
                <w:sz w:val="20"/>
                <w:szCs w:val="20"/>
              </w:rPr>
            </w:pPr>
            <w:r>
              <w:rPr>
                <w:color w:val="000000"/>
                <w:sz w:val="20"/>
                <w:szCs w:val="20"/>
              </w:rPr>
              <w:t>эксплуатация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4"/>
              <w:jc w:val="center"/>
              <w:rPr>
                <w:color w:val="000000"/>
                <w:sz w:val="20"/>
                <w:szCs w:val="20"/>
              </w:rPr>
            </w:pPr>
            <w:r>
              <w:rPr>
                <w:color w:val="000000"/>
                <w:sz w:val="20"/>
                <w:szCs w:val="20"/>
              </w:rPr>
              <w:t>246240.00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0"/>
              <w:jc w:val="center"/>
              <w:rPr>
                <w:color w:val="000000"/>
                <w:sz w:val="20"/>
                <w:szCs w:val="20"/>
              </w:rPr>
            </w:pPr>
            <w:r>
              <w:rPr>
                <w:color w:val="000000"/>
                <w:sz w:val="20"/>
                <w:szCs w:val="20"/>
              </w:rPr>
              <w:t>246240.00</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jc w:val="center"/>
              <w:rPr>
                <w:color w:val="000000"/>
                <w:sz w:val="20"/>
                <w:szCs w:val="20"/>
              </w:rPr>
            </w:pPr>
            <w:r>
              <w:rPr>
                <w:color w:val="000000"/>
                <w:sz w:val="20"/>
                <w:szCs w:val="20"/>
              </w:rPr>
              <w:t> </w:t>
            </w:r>
          </w:p>
        </w:tc>
      </w:tr>
      <w:tr w:rsidR="00333425" w:rsidTr="00210FFB">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13.</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6"/>
              <w:jc w:val="center"/>
              <w:rPr>
                <w:color w:val="000000"/>
                <w:sz w:val="20"/>
                <w:szCs w:val="20"/>
              </w:rPr>
            </w:pPr>
            <w:r>
              <w:rPr>
                <w:color w:val="000000"/>
                <w:sz w:val="20"/>
                <w:szCs w:val="20"/>
              </w:rPr>
              <w:t>ООО «Спортивные технологии»</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right="176" w:firstLine="33"/>
              <w:jc w:val="center"/>
              <w:rPr>
                <w:color w:val="000000"/>
                <w:sz w:val="20"/>
                <w:szCs w:val="20"/>
              </w:rPr>
            </w:pPr>
            <w:r>
              <w:rPr>
                <w:color w:val="000000"/>
                <w:sz w:val="20"/>
                <w:szCs w:val="20"/>
              </w:rPr>
              <w:t>Строительство спортивного комплекса с плавательным бассейном, расположенного по адресу: Российская Федерация, Новосибирская область, город Новосибирск, ул. Зорге, Кировский район</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3"/>
              <w:jc w:val="center"/>
              <w:rPr>
                <w:color w:val="000000"/>
                <w:sz w:val="20"/>
                <w:szCs w:val="20"/>
              </w:rPr>
            </w:pPr>
            <w:r>
              <w:rPr>
                <w:color w:val="000000"/>
                <w:sz w:val="20"/>
                <w:szCs w:val="20"/>
              </w:rPr>
              <w:t>2018 - 2030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5"/>
              <w:jc w:val="center"/>
              <w:rPr>
                <w:color w:val="000000"/>
                <w:sz w:val="20"/>
                <w:szCs w:val="20"/>
              </w:rPr>
            </w:pPr>
            <w:r>
              <w:rPr>
                <w:color w:val="000000"/>
                <w:sz w:val="20"/>
                <w:szCs w:val="20"/>
              </w:rPr>
              <w:t>эксплуатация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4"/>
              <w:jc w:val="center"/>
              <w:rPr>
                <w:color w:val="000000"/>
                <w:sz w:val="20"/>
                <w:szCs w:val="20"/>
              </w:rPr>
            </w:pPr>
            <w:r>
              <w:rPr>
                <w:color w:val="000000"/>
                <w:sz w:val="20"/>
                <w:szCs w:val="20"/>
              </w:rPr>
              <w:t>205730.00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0"/>
              <w:jc w:val="center"/>
              <w:rPr>
                <w:color w:val="000000"/>
                <w:sz w:val="20"/>
                <w:szCs w:val="20"/>
              </w:rPr>
            </w:pPr>
            <w:r>
              <w:rPr>
                <w:color w:val="000000"/>
                <w:sz w:val="20"/>
                <w:szCs w:val="20"/>
              </w:rPr>
              <w:t>213327.00</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jc w:val="center"/>
              <w:rPr>
                <w:color w:val="000000"/>
                <w:sz w:val="20"/>
                <w:szCs w:val="20"/>
              </w:rPr>
            </w:pPr>
            <w:r>
              <w:rPr>
                <w:color w:val="000000"/>
                <w:sz w:val="20"/>
                <w:szCs w:val="20"/>
              </w:rPr>
              <w:t> </w:t>
            </w:r>
          </w:p>
        </w:tc>
      </w:tr>
      <w:tr w:rsidR="00333425" w:rsidTr="00210FFB">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14.</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6"/>
              <w:jc w:val="center"/>
              <w:rPr>
                <w:color w:val="000000"/>
                <w:sz w:val="20"/>
                <w:szCs w:val="20"/>
              </w:rPr>
            </w:pPr>
            <w:r>
              <w:rPr>
                <w:color w:val="000000"/>
                <w:sz w:val="20"/>
                <w:szCs w:val="20"/>
              </w:rPr>
              <w:t>ООО « Центр хоккейного мастерства»</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right="176" w:firstLine="33"/>
              <w:jc w:val="center"/>
              <w:rPr>
                <w:color w:val="000000"/>
                <w:sz w:val="20"/>
                <w:szCs w:val="20"/>
              </w:rPr>
            </w:pPr>
            <w:r>
              <w:rPr>
                <w:color w:val="000000"/>
                <w:sz w:val="20"/>
                <w:szCs w:val="20"/>
              </w:rPr>
              <w:t xml:space="preserve">Реконструкция нежилого здания, расположенного </w:t>
            </w:r>
            <w:r>
              <w:rPr>
                <w:color w:val="000000"/>
                <w:sz w:val="20"/>
                <w:szCs w:val="20"/>
              </w:rPr>
              <w:br/>
              <w:t>по адресу: Российская Федерация, Новосибирская область, город Новосибирск, Калининский район, ул. Б. Хмельницкого, 27</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3"/>
              <w:jc w:val="center"/>
              <w:rPr>
                <w:color w:val="000000"/>
                <w:sz w:val="20"/>
                <w:szCs w:val="20"/>
              </w:rPr>
            </w:pPr>
            <w:r>
              <w:rPr>
                <w:color w:val="000000"/>
                <w:sz w:val="20"/>
                <w:szCs w:val="20"/>
              </w:rPr>
              <w:t>2018 - 2048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5"/>
              <w:jc w:val="center"/>
              <w:rPr>
                <w:color w:val="000000"/>
                <w:sz w:val="20"/>
                <w:szCs w:val="20"/>
              </w:rPr>
            </w:pPr>
            <w:r>
              <w:rPr>
                <w:color w:val="000000"/>
                <w:sz w:val="20"/>
                <w:szCs w:val="20"/>
              </w:rPr>
              <w:t>эксплуатация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4"/>
              <w:jc w:val="center"/>
              <w:rPr>
                <w:color w:val="000000"/>
                <w:sz w:val="20"/>
                <w:szCs w:val="20"/>
              </w:rPr>
            </w:pPr>
            <w:r>
              <w:rPr>
                <w:color w:val="000000"/>
                <w:sz w:val="20"/>
                <w:szCs w:val="20"/>
              </w:rPr>
              <w:t>70700.00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0"/>
              <w:jc w:val="center"/>
              <w:rPr>
                <w:color w:val="000000"/>
                <w:sz w:val="20"/>
                <w:szCs w:val="20"/>
              </w:rPr>
            </w:pPr>
            <w:r>
              <w:rPr>
                <w:color w:val="000000"/>
                <w:sz w:val="20"/>
                <w:szCs w:val="20"/>
              </w:rPr>
              <w:t>123300.00</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jc w:val="center"/>
              <w:rPr>
                <w:color w:val="000000"/>
                <w:sz w:val="20"/>
                <w:szCs w:val="20"/>
              </w:rPr>
            </w:pPr>
            <w:r>
              <w:rPr>
                <w:color w:val="000000"/>
                <w:sz w:val="20"/>
                <w:szCs w:val="20"/>
              </w:rPr>
              <w:t> </w:t>
            </w:r>
          </w:p>
        </w:tc>
      </w:tr>
      <w:tr w:rsidR="00333425" w:rsidTr="00210FFB">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15.</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6"/>
              <w:jc w:val="center"/>
              <w:rPr>
                <w:color w:val="000000"/>
                <w:sz w:val="20"/>
                <w:szCs w:val="20"/>
              </w:rPr>
            </w:pPr>
            <w:r>
              <w:rPr>
                <w:color w:val="000000"/>
                <w:sz w:val="20"/>
                <w:szCs w:val="20"/>
              </w:rPr>
              <w:t>ООО "НТСК"</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right="176" w:firstLine="33"/>
              <w:jc w:val="center"/>
              <w:rPr>
                <w:color w:val="000000"/>
                <w:sz w:val="20"/>
                <w:szCs w:val="20"/>
              </w:rPr>
            </w:pPr>
            <w:r>
              <w:rPr>
                <w:color w:val="000000"/>
                <w:sz w:val="20"/>
                <w:szCs w:val="20"/>
              </w:rPr>
              <w:t>Объекты теплоснабжения г. Новосибирска</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3"/>
              <w:jc w:val="center"/>
              <w:rPr>
                <w:color w:val="000000"/>
                <w:sz w:val="20"/>
                <w:szCs w:val="20"/>
              </w:rPr>
            </w:pPr>
            <w:r>
              <w:rPr>
                <w:color w:val="000000"/>
                <w:sz w:val="20"/>
                <w:szCs w:val="20"/>
              </w:rPr>
              <w:t>2022-2032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5"/>
              <w:jc w:val="center"/>
              <w:rPr>
                <w:color w:val="000000"/>
                <w:sz w:val="20"/>
                <w:szCs w:val="20"/>
              </w:rPr>
            </w:pPr>
            <w:r>
              <w:rPr>
                <w:color w:val="000000"/>
                <w:sz w:val="20"/>
                <w:szCs w:val="20"/>
              </w:rPr>
              <w:t>в 2022 году - стадия подписания, заключено в 2023 году</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4"/>
              <w:jc w:val="center"/>
              <w:rPr>
                <w:color w:val="000000"/>
                <w:sz w:val="20"/>
                <w:szCs w:val="20"/>
              </w:rPr>
            </w:pPr>
            <w:r>
              <w:rPr>
                <w:color w:val="000000"/>
                <w:sz w:val="20"/>
                <w:szCs w:val="20"/>
              </w:rPr>
              <w:t>4876600.00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0"/>
              <w:jc w:val="center"/>
              <w:rPr>
                <w:color w:val="000000"/>
                <w:sz w:val="20"/>
                <w:szCs w:val="20"/>
              </w:rPr>
            </w:pPr>
            <w:r>
              <w:rPr>
                <w:color w:val="000000"/>
                <w:sz w:val="20"/>
                <w:szCs w:val="20"/>
              </w:rPr>
              <w:t> </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jc w:val="center"/>
              <w:rPr>
                <w:color w:val="000000"/>
                <w:sz w:val="20"/>
                <w:szCs w:val="20"/>
              </w:rPr>
            </w:pPr>
            <w:r>
              <w:rPr>
                <w:color w:val="000000"/>
                <w:sz w:val="20"/>
                <w:szCs w:val="20"/>
              </w:rPr>
              <w:t> </w:t>
            </w:r>
          </w:p>
        </w:tc>
      </w:tr>
      <w:tr w:rsidR="00333425" w:rsidTr="00210FFB">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16.</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6"/>
              <w:jc w:val="center"/>
              <w:rPr>
                <w:sz w:val="20"/>
                <w:szCs w:val="20"/>
              </w:rPr>
            </w:pPr>
            <w:r>
              <w:rPr>
                <w:sz w:val="20"/>
                <w:szCs w:val="20"/>
              </w:rPr>
              <w:t>Мэрия города Новосибирска</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right="176" w:firstLine="33"/>
              <w:jc w:val="center"/>
              <w:rPr>
                <w:sz w:val="20"/>
                <w:szCs w:val="20"/>
              </w:rPr>
            </w:pPr>
            <w:r>
              <w:rPr>
                <w:sz w:val="20"/>
                <w:szCs w:val="20"/>
              </w:rPr>
              <w:t>Реконструкция нежилого здания (бассейн "Дельфин") по ул. Флотская, 26а, г. Новосибирска</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3"/>
              <w:jc w:val="center"/>
              <w:rPr>
                <w:sz w:val="20"/>
                <w:szCs w:val="20"/>
              </w:rPr>
            </w:pPr>
            <w:r>
              <w:rPr>
                <w:sz w:val="20"/>
                <w:szCs w:val="20"/>
              </w:rPr>
              <w:t>н/д</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5"/>
              <w:jc w:val="center"/>
              <w:rPr>
                <w:sz w:val="20"/>
                <w:szCs w:val="20"/>
              </w:rPr>
            </w:pPr>
            <w:r>
              <w:rPr>
                <w:sz w:val="20"/>
                <w:szCs w:val="20"/>
              </w:rPr>
              <w:t>планинруется к реализации</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4"/>
              <w:jc w:val="center"/>
              <w:rPr>
                <w:sz w:val="20"/>
                <w:szCs w:val="20"/>
              </w:rPr>
            </w:pPr>
            <w:r>
              <w:rPr>
                <w:sz w:val="20"/>
                <w:szCs w:val="20"/>
              </w:rPr>
              <w:t> </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0"/>
              <w:jc w:val="center"/>
              <w:rPr>
                <w:sz w:val="20"/>
                <w:szCs w:val="20"/>
              </w:rPr>
            </w:pPr>
            <w:r>
              <w:rPr>
                <w:sz w:val="20"/>
                <w:szCs w:val="20"/>
              </w:rPr>
              <w:t> </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jc w:val="center"/>
              <w:rPr>
                <w:sz w:val="20"/>
                <w:szCs w:val="20"/>
              </w:rPr>
            </w:pPr>
            <w:r>
              <w:rPr>
                <w:sz w:val="20"/>
                <w:szCs w:val="20"/>
              </w:rPr>
              <w:t> </w:t>
            </w:r>
          </w:p>
        </w:tc>
      </w:tr>
      <w:tr w:rsidR="00333425" w:rsidTr="00210FFB">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17.</w:t>
            </w:r>
            <w:r w:rsidR="004E5641">
              <w:rPr>
                <w:rStyle w:val="aff0"/>
                <w:rFonts w:eastAsia="DengXian" w:cs="Times New Roman"/>
                <w:sz w:val="21"/>
                <w:szCs w:val="21"/>
                <w:lang w:eastAsia="ru-RU"/>
              </w:rPr>
              <w:footnoteReference w:id="8"/>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6"/>
              <w:jc w:val="center"/>
              <w:rPr>
                <w:sz w:val="20"/>
                <w:szCs w:val="20"/>
              </w:rPr>
            </w:pPr>
            <w:r>
              <w:rPr>
                <w:sz w:val="20"/>
                <w:szCs w:val="20"/>
              </w:rPr>
              <w:t>ООО «Тридцать четвертая  концессионная компания «Просвещение»</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right="176" w:firstLine="33"/>
              <w:jc w:val="center"/>
              <w:rPr>
                <w:color w:val="000000"/>
                <w:sz w:val="20"/>
                <w:szCs w:val="20"/>
              </w:rPr>
            </w:pPr>
            <w:r>
              <w:rPr>
                <w:color w:val="000000"/>
                <w:sz w:val="20"/>
                <w:szCs w:val="20"/>
              </w:rPr>
              <w:t>Концессионное соглашение о финансировании, проектировании, строительстве и эксплуатации объекта образования (общеобразовательная школа на 825 мест) по ул. Большая в Ленинском районе г. Новосибирска</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3"/>
              <w:jc w:val="center"/>
              <w:rPr>
                <w:color w:val="000000"/>
                <w:sz w:val="20"/>
                <w:szCs w:val="20"/>
              </w:rPr>
            </w:pPr>
            <w:r>
              <w:rPr>
                <w:color w:val="000000"/>
                <w:sz w:val="20"/>
                <w:szCs w:val="20"/>
              </w:rPr>
              <w:t>2021 - 2036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5"/>
              <w:jc w:val="center"/>
              <w:rPr>
                <w:color w:val="000000"/>
                <w:sz w:val="20"/>
                <w:szCs w:val="20"/>
              </w:rPr>
            </w:pPr>
            <w:r>
              <w:rPr>
                <w:color w:val="000000"/>
                <w:sz w:val="20"/>
                <w:szCs w:val="20"/>
              </w:rPr>
              <w:t>создание /                           реконструкция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4"/>
              <w:jc w:val="center"/>
              <w:rPr>
                <w:color w:val="000000"/>
                <w:sz w:val="20"/>
                <w:szCs w:val="20"/>
              </w:rPr>
            </w:pPr>
            <w:r>
              <w:rPr>
                <w:color w:val="000000"/>
                <w:sz w:val="20"/>
                <w:szCs w:val="20"/>
              </w:rPr>
              <w:t>1343000.00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0"/>
              <w:jc w:val="center"/>
              <w:rPr>
                <w:color w:val="000000"/>
                <w:sz w:val="20"/>
                <w:szCs w:val="20"/>
              </w:rPr>
            </w:pPr>
            <w:r>
              <w:rPr>
                <w:color w:val="000000"/>
                <w:sz w:val="20"/>
                <w:szCs w:val="20"/>
              </w:rPr>
              <w:t>205900.00</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jc w:val="center"/>
              <w:rPr>
                <w:color w:val="000000"/>
                <w:sz w:val="20"/>
                <w:szCs w:val="20"/>
              </w:rPr>
            </w:pPr>
            <w:r>
              <w:rPr>
                <w:color w:val="000000"/>
                <w:sz w:val="20"/>
                <w:szCs w:val="20"/>
              </w:rPr>
              <w:t> </w:t>
            </w:r>
          </w:p>
        </w:tc>
      </w:tr>
      <w:tr w:rsidR="00333425" w:rsidTr="00210FFB">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18.</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6"/>
              <w:jc w:val="center"/>
              <w:rPr>
                <w:sz w:val="20"/>
                <w:szCs w:val="20"/>
              </w:rPr>
            </w:pPr>
            <w:r>
              <w:rPr>
                <w:sz w:val="20"/>
                <w:szCs w:val="20"/>
              </w:rPr>
              <w:t>ООО «Тридцать вторая концессионная компания «Просвещение»</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right="176" w:firstLine="33"/>
              <w:jc w:val="center"/>
              <w:rPr>
                <w:color w:val="000000"/>
                <w:sz w:val="20"/>
                <w:szCs w:val="20"/>
              </w:rPr>
            </w:pPr>
            <w:r>
              <w:rPr>
                <w:color w:val="000000"/>
                <w:sz w:val="20"/>
                <w:szCs w:val="20"/>
              </w:rPr>
              <w:t>Концессионное соглашение о финансировании, проектировании, строительстве и эксплуатации объекта образования (общеобразовательная школа на 1 100 мест) по ул. Виктора Шевелева в Кировском районе г. Новосибирска</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3"/>
              <w:jc w:val="center"/>
              <w:rPr>
                <w:color w:val="000000"/>
                <w:sz w:val="20"/>
                <w:szCs w:val="20"/>
              </w:rPr>
            </w:pPr>
            <w:r>
              <w:rPr>
                <w:color w:val="000000"/>
                <w:sz w:val="20"/>
                <w:szCs w:val="20"/>
              </w:rPr>
              <w:t>2021 - 2036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5"/>
              <w:jc w:val="center"/>
              <w:rPr>
                <w:color w:val="000000"/>
                <w:sz w:val="20"/>
                <w:szCs w:val="20"/>
              </w:rPr>
            </w:pPr>
            <w:r>
              <w:rPr>
                <w:color w:val="000000"/>
                <w:sz w:val="20"/>
                <w:szCs w:val="20"/>
              </w:rPr>
              <w:t>создание /                           реконструкция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4"/>
              <w:jc w:val="center"/>
              <w:rPr>
                <w:color w:val="000000"/>
                <w:sz w:val="20"/>
                <w:szCs w:val="20"/>
              </w:rPr>
            </w:pPr>
            <w:r>
              <w:rPr>
                <w:color w:val="000000"/>
                <w:sz w:val="20"/>
                <w:szCs w:val="20"/>
              </w:rPr>
              <w:t>1500500.00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0"/>
              <w:jc w:val="center"/>
              <w:rPr>
                <w:color w:val="000000"/>
                <w:sz w:val="20"/>
                <w:szCs w:val="20"/>
              </w:rPr>
            </w:pPr>
            <w:r>
              <w:rPr>
                <w:color w:val="000000"/>
                <w:sz w:val="20"/>
                <w:szCs w:val="20"/>
              </w:rPr>
              <w:t>243400.00</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jc w:val="center"/>
              <w:rPr>
                <w:color w:val="000000"/>
                <w:sz w:val="20"/>
                <w:szCs w:val="20"/>
              </w:rPr>
            </w:pPr>
            <w:r>
              <w:rPr>
                <w:color w:val="000000"/>
                <w:sz w:val="20"/>
                <w:szCs w:val="20"/>
              </w:rPr>
              <w:t> </w:t>
            </w:r>
          </w:p>
        </w:tc>
      </w:tr>
      <w:tr w:rsidR="00333425" w:rsidTr="00210FFB">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19.</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6"/>
              <w:jc w:val="center"/>
              <w:rPr>
                <w:sz w:val="20"/>
                <w:szCs w:val="20"/>
              </w:rPr>
            </w:pPr>
            <w:r>
              <w:rPr>
                <w:sz w:val="20"/>
                <w:szCs w:val="20"/>
              </w:rPr>
              <w:t>ООО «Тридцать третья  концессионная компания «Просвещение»</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right="176" w:firstLine="33"/>
              <w:jc w:val="center"/>
              <w:rPr>
                <w:color w:val="000000"/>
                <w:sz w:val="20"/>
                <w:szCs w:val="20"/>
              </w:rPr>
            </w:pPr>
            <w:r>
              <w:rPr>
                <w:color w:val="000000"/>
                <w:sz w:val="20"/>
                <w:szCs w:val="20"/>
              </w:rPr>
              <w:t>Концессионное соглашение о финансировании, проектировании, строительстве и эксплуатации объекта образования (общеобразовательная школа на 550 мест) по ул. Татьяны Снежиной в Октябрьском районе г. Новосибирска</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3"/>
              <w:jc w:val="center"/>
              <w:rPr>
                <w:color w:val="000000"/>
                <w:sz w:val="20"/>
                <w:szCs w:val="20"/>
              </w:rPr>
            </w:pPr>
            <w:r>
              <w:rPr>
                <w:color w:val="000000"/>
                <w:sz w:val="20"/>
                <w:szCs w:val="20"/>
              </w:rPr>
              <w:t>2021 - 2036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5"/>
              <w:jc w:val="center"/>
              <w:rPr>
                <w:color w:val="000000"/>
                <w:sz w:val="20"/>
                <w:szCs w:val="20"/>
              </w:rPr>
            </w:pPr>
            <w:r>
              <w:rPr>
                <w:color w:val="000000"/>
                <w:sz w:val="20"/>
                <w:szCs w:val="20"/>
              </w:rPr>
              <w:t>создание /                           реконструкция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4"/>
              <w:jc w:val="center"/>
              <w:rPr>
                <w:color w:val="000000"/>
                <w:sz w:val="20"/>
                <w:szCs w:val="20"/>
              </w:rPr>
            </w:pPr>
            <w:r>
              <w:rPr>
                <w:color w:val="000000"/>
                <w:sz w:val="20"/>
                <w:szCs w:val="20"/>
              </w:rPr>
              <w:t>919000.00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0"/>
              <w:jc w:val="center"/>
              <w:rPr>
                <w:color w:val="000000"/>
                <w:sz w:val="20"/>
                <w:szCs w:val="20"/>
              </w:rPr>
            </w:pPr>
            <w:r>
              <w:rPr>
                <w:color w:val="000000"/>
                <w:sz w:val="20"/>
                <w:szCs w:val="20"/>
              </w:rPr>
              <w:t>152000.00</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jc w:val="center"/>
              <w:rPr>
                <w:color w:val="000000"/>
                <w:sz w:val="20"/>
                <w:szCs w:val="20"/>
              </w:rPr>
            </w:pPr>
            <w:r>
              <w:rPr>
                <w:color w:val="000000"/>
                <w:sz w:val="20"/>
                <w:szCs w:val="20"/>
              </w:rPr>
              <w:t> </w:t>
            </w:r>
          </w:p>
        </w:tc>
      </w:tr>
      <w:tr w:rsidR="00333425" w:rsidTr="00210FFB">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20.</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6"/>
              <w:jc w:val="center"/>
              <w:rPr>
                <w:sz w:val="20"/>
                <w:szCs w:val="20"/>
              </w:rPr>
            </w:pPr>
            <w:r>
              <w:rPr>
                <w:sz w:val="20"/>
                <w:szCs w:val="20"/>
              </w:rPr>
              <w:t>ООО «Тридцать шестая  концессионная компания «Просвещение»</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right="176" w:firstLine="33"/>
              <w:jc w:val="center"/>
              <w:rPr>
                <w:color w:val="000000"/>
                <w:sz w:val="20"/>
                <w:szCs w:val="20"/>
              </w:rPr>
            </w:pPr>
            <w:r>
              <w:rPr>
                <w:color w:val="000000"/>
                <w:sz w:val="20"/>
                <w:szCs w:val="20"/>
              </w:rPr>
              <w:t>Концессионное соглашение о финансировании проектировании, строительстве и эксплуатации объекта образования (общеобразовательная школа на 1 100 мест) по ул. Спортивная в Ленинском районе г. Новосибирска</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3"/>
              <w:jc w:val="center"/>
              <w:rPr>
                <w:color w:val="000000"/>
                <w:sz w:val="20"/>
                <w:szCs w:val="20"/>
              </w:rPr>
            </w:pPr>
            <w:r>
              <w:rPr>
                <w:color w:val="000000"/>
                <w:sz w:val="20"/>
                <w:szCs w:val="20"/>
              </w:rPr>
              <w:t>2021 - 2036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5"/>
              <w:jc w:val="center"/>
              <w:rPr>
                <w:color w:val="000000"/>
                <w:sz w:val="20"/>
                <w:szCs w:val="20"/>
              </w:rPr>
            </w:pPr>
            <w:r>
              <w:rPr>
                <w:color w:val="000000"/>
                <w:sz w:val="20"/>
                <w:szCs w:val="20"/>
              </w:rPr>
              <w:t>создание /                           реконструкция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4"/>
              <w:jc w:val="center"/>
              <w:rPr>
                <w:color w:val="000000"/>
                <w:sz w:val="20"/>
                <w:szCs w:val="20"/>
              </w:rPr>
            </w:pPr>
            <w:r>
              <w:rPr>
                <w:color w:val="000000"/>
                <w:sz w:val="20"/>
                <w:szCs w:val="20"/>
              </w:rPr>
              <w:t>1475900.00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0"/>
              <w:jc w:val="center"/>
              <w:rPr>
                <w:color w:val="000000"/>
                <w:sz w:val="20"/>
                <w:szCs w:val="20"/>
              </w:rPr>
            </w:pPr>
            <w:r>
              <w:rPr>
                <w:color w:val="000000"/>
                <w:sz w:val="20"/>
                <w:szCs w:val="20"/>
              </w:rPr>
              <w:t>243400.00</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jc w:val="center"/>
              <w:rPr>
                <w:color w:val="000000"/>
                <w:sz w:val="20"/>
                <w:szCs w:val="20"/>
              </w:rPr>
            </w:pPr>
            <w:r>
              <w:rPr>
                <w:color w:val="000000"/>
                <w:sz w:val="20"/>
                <w:szCs w:val="20"/>
              </w:rPr>
              <w:t> </w:t>
            </w:r>
          </w:p>
        </w:tc>
      </w:tr>
      <w:tr w:rsidR="00333425" w:rsidTr="00210FFB">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21.</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6"/>
              <w:jc w:val="center"/>
              <w:rPr>
                <w:sz w:val="20"/>
                <w:szCs w:val="20"/>
              </w:rPr>
            </w:pPr>
            <w:r>
              <w:rPr>
                <w:sz w:val="20"/>
                <w:szCs w:val="20"/>
              </w:rPr>
              <w:t>ООО «Тридцать пятая  концессионная компания «Просвещение»</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right="176" w:firstLine="33"/>
              <w:jc w:val="center"/>
              <w:rPr>
                <w:color w:val="000000"/>
                <w:sz w:val="20"/>
                <w:szCs w:val="20"/>
              </w:rPr>
            </w:pPr>
            <w:r>
              <w:rPr>
                <w:color w:val="000000"/>
                <w:sz w:val="20"/>
                <w:szCs w:val="20"/>
              </w:rPr>
              <w:t>Концессионное соглашение о финансировании, проектировании, строительстве и эксплуатации объекта образования (общеобразовательная школа на 1 100 мест) по ул. Пролетарская в Октябрьском районе г. Новосибирска</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3"/>
              <w:jc w:val="center"/>
              <w:rPr>
                <w:color w:val="000000"/>
                <w:sz w:val="20"/>
                <w:szCs w:val="20"/>
              </w:rPr>
            </w:pPr>
            <w:r>
              <w:rPr>
                <w:color w:val="000000"/>
                <w:sz w:val="20"/>
                <w:szCs w:val="20"/>
              </w:rPr>
              <w:t>2021 - 2036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5"/>
              <w:jc w:val="center"/>
              <w:rPr>
                <w:color w:val="000000"/>
                <w:sz w:val="20"/>
                <w:szCs w:val="20"/>
              </w:rPr>
            </w:pPr>
            <w:r>
              <w:rPr>
                <w:color w:val="000000"/>
                <w:sz w:val="20"/>
                <w:szCs w:val="20"/>
              </w:rPr>
              <w:t>создание /                           реконструкция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4"/>
              <w:jc w:val="center"/>
              <w:rPr>
                <w:color w:val="000000"/>
                <w:sz w:val="20"/>
                <w:szCs w:val="20"/>
              </w:rPr>
            </w:pPr>
            <w:r>
              <w:rPr>
                <w:color w:val="000000"/>
                <w:sz w:val="20"/>
                <w:szCs w:val="20"/>
              </w:rPr>
              <w:t>1570800.00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0"/>
              <w:jc w:val="center"/>
              <w:rPr>
                <w:color w:val="000000"/>
                <w:sz w:val="20"/>
                <w:szCs w:val="20"/>
              </w:rPr>
            </w:pPr>
            <w:r>
              <w:rPr>
                <w:color w:val="000000"/>
                <w:sz w:val="20"/>
                <w:szCs w:val="20"/>
              </w:rPr>
              <w:t>243400.00</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jc w:val="center"/>
              <w:rPr>
                <w:color w:val="000000"/>
                <w:sz w:val="20"/>
                <w:szCs w:val="20"/>
              </w:rPr>
            </w:pPr>
            <w:r>
              <w:rPr>
                <w:color w:val="000000"/>
                <w:sz w:val="20"/>
                <w:szCs w:val="20"/>
              </w:rPr>
              <w:t> </w:t>
            </w:r>
          </w:p>
        </w:tc>
      </w:tr>
      <w:tr w:rsidR="00333425" w:rsidTr="00210FFB">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22.</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6"/>
              <w:jc w:val="center"/>
              <w:rPr>
                <w:color w:val="000000"/>
                <w:sz w:val="20"/>
                <w:szCs w:val="20"/>
              </w:rPr>
            </w:pPr>
            <w:r>
              <w:rPr>
                <w:color w:val="000000"/>
                <w:sz w:val="20"/>
                <w:szCs w:val="20"/>
              </w:rPr>
              <w:t>ООО «Пятая концессионная компания «Просвещение»</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right="176" w:firstLine="33"/>
              <w:jc w:val="center"/>
              <w:rPr>
                <w:color w:val="000000"/>
                <w:sz w:val="20"/>
                <w:szCs w:val="20"/>
              </w:rPr>
            </w:pPr>
            <w:r>
              <w:rPr>
                <w:color w:val="000000"/>
                <w:sz w:val="20"/>
                <w:szCs w:val="20"/>
              </w:rPr>
              <w:t>Концессионное соглашение о финансировании, проектировании, строительстве и эксплуатации объекта образования (общеобразовательная школа на 1 100 мест) по ул. Николая Сотникова в Кировском районе г. Новосибирска</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3"/>
              <w:jc w:val="center"/>
              <w:rPr>
                <w:color w:val="000000"/>
                <w:sz w:val="20"/>
                <w:szCs w:val="20"/>
              </w:rPr>
            </w:pPr>
            <w:r>
              <w:rPr>
                <w:color w:val="000000"/>
                <w:sz w:val="20"/>
                <w:szCs w:val="20"/>
              </w:rPr>
              <w:t>2021 - 2036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5"/>
              <w:jc w:val="center"/>
              <w:rPr>
                <w:color w:val="000000"/>
                <w:sz w:val="20"/>
                <w:szCs w:val="20"/>
              </w:rPr>
            </w:pPr>
            <w:r>
              <w:rPr>
                <w:color w:val="000000"/>
                <w:sz w:val="20"/>
                <w:szCs w:val="20"/>
              </w:rPr>
              <w:t>создание /                           реконструкция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4"/>
              <w:jc w:val="center"/>
              <w:rPr>
                <w:color w:val="000000"/>
                <w:sz w:val="20"/>
                <w:szCs w:val="20"/>
              </w:rPr>
            </w:pPr>
            <w:r>
              <w:rPr>
                <w:color w:val="000000"/>
                <w:sz w:val="20"/>
                <w:szCs w:val="20"/>
              </w:rPr>
              <w:t>1570300.00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0"/>
              <w:jc w:val="center"/>
              <w:rPr>
                <w:color w:val="000000"/>
                <w:sz w:val="20"/>
                <w:szCs w:val="20"/>
              </w:rPr>
            </w:pPr>
            <w:r>
              <w:rPr>
                <w:color w:val="000000"/>
                <w:sz w:val="20"/>
                <w:szCs w:val="20"/>
              </w:rPr>
              <w:t>243400.00</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jc w:val="center"/>
              <w:rPr>
                <w:color w:val="000000"/>
                <w:sz w:val="20"/>
                <w:szCs w:val="20"/>
              </w:rPr>
            </w:pPr>
            <w:r>
              <w:rPr>
                <w:color w:val="000000"/>
                <w:sz w:val="20"/>
                <w:szCs w:val="20"/>
              </w:rPr>
              <w:t> </w:t>
            </w:r>
          </w:p>
        </w:tc>
      </w:tr>
      <w:tr w:rsidR="00333425" w:rsidTr="00210FFB">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23.</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6"/>
              <w:jc w:val="center"/>
              <w:rPr>
                <w:color w:val="000000"/>
                <w:sz w:val="20"/>
                <w:szCs w:val="20"/>
              </w:rPr>
            </w:pPr>
            <w:r>
              <w:rPr>
                <w:color w:val="000000"/>
                <w:sz w:val="20"/>
                <w:szCs w:val="20"/>
              </w:rPr>
              <w:t>ООО «Седьмая концессионная компания»</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right="176" w:firstLine="33"/>
              <w:jc w:val="center"/>
              <w:rPr>
                <w:color w:val="000000"/>
                <w:sz w:val="20"/>
                <w:szCs w:val="20"/>
              </w:rPr>
            </w:pPr>
            <w:r>
              <w:rPr>
                <w:color w:val="000000"/>
                <w:sz w:val="20"/>
                <w:szCs w:val="20"/>
              </w:rPr>
              <w:t>7 объектов здравоохранения - ул. Ереванская в Заельцовском районе, ул. Пролетарская  в Октябрьском районе, ул. Степная  в Ленинском районе, ул. В.Уса в Кировском районе, пл. Райсоветов в Ленинском районе, ул. Татьяны Снежиной в Октябрьском районе, ул. Краснодарская в Кировском районе.</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3"/>
              <w:jc w:val="center"/>
              <w:rPr>
                <w:color w:val="000000"/>
                <w:sz w:val="20"/>
                <w:szCs w:val="20"/>
              </w:rPr>
            </w:pPr>
            <w:r>
              <w:rPr>
                <w:color w:val="000000"/>
                <w:sz w:val="20"/>
                <w:szCs w:val="20"/>
              </w:rPr>
              <w:t>2019 - 2029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5"/>
              <w:jc w:val="center"/>
              <w:rPr>
                <w:color w:val="000000"/>
                <w:sz w:val="20"/>
                <w:szCs w:val="20"/>
              </w:rPr>
            </w:pPr>
            <w:r>
              <w:rPr>
                <w:color w:val="000000"/>
                <w:sz w:val="20"/>
                <w:szCs w:val="20"/>
              </w:rPr>
              <w:t>заключено Соглашение о государственно-частном партнерстве</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4"/>
              <w:jc w:val="center"/>
              <w:rPr>
                <w:color w:val="000000"/>
                <w:sz w:val="20"/>
                <w:szCs w:val="20"/>
              </w:rPr>
            </w:pPr>
            <w:r>
              <w:rPr>
                <w:color w:val="000000"/>
                <w:sz w:val="20"/>
                <w:szCs w:val="20"/>
              </w:rPr>
              <w:t>22236800.00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0"/>
              <w:jc w:val="center"/>
              <w:rPr>
                <w:color w:val="000000"/>
                <w:sz w:val="20"/>
                <w:szCs w:val="20"/>
              </w:rPr>
            </w:pPr>
            <w:r>
              <w:rPr>
                <w:color w:val="000000"/>
                <w:sz w:val="20"/>
                <w:szCs w:val="20"/>
              </w:rPr>
              <w:t>4500000.00</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jc w:val="center"/>
              <w:rPr>
                <w:color w:val="000000"/>
                <w:sz w:val="20"/>
                <w:szCs w:val="20"/>
              </w:rPr>
            </w:pPr>
            <w:r>
              <w:rPr>
                <w:color w:val="000000"/>
                <w:sz w:val="20"/>
                <w:szCs w:val="20"/>
              </w:rPr>
              <w:t> </w:t>
            </w:r>
          </w:p>
        </w:tc>
      </w:tr>
      <w:tr w:rsidR="00333425" w:rsidTr="00210FFB">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24.</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6"/>
              <w:jc w:val="center"/>
              <w:rPr>
                <w:color w:val="000000"/>
                <w:sz w:val="20"/>
                <w:szCs w:val="20"/>
              </w:rPr>
            </w:pPr>
            <w:r>
              <w:rPr>
                <w:color w:val="000000"/>
                <w:sz w:val="20"/>
                <w:szCs w:val="20"/>
              </w:rPr>
              <w:t>АО "Инновационный медико-технологический центр (Медицинский Технопарк)"                                                (ИМТЦ МТ)</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right="176" w:firstLine="0"/>
              <w:jc w:val="center"/>
              <w:rPr>
                <w:color w:val="000000"/>
                <w:sz w:val="20"/>
                <w:szCs w:val="20"/>
              </w:rPr>
            </w:pPr>
            <w:r>
              <w:rPr>
                <w:color w:val="000000"/>
                <w:sz w:val="20"/>
                <w:szCs w:val="20"/>
              </w:rPr>
              <w:t>Создание промышленно-медицинского парка с целью создания комплекса конкурентно-способных производств по выпуску медицинских изделий в сфере травматологии, ортопедии, нейрохирургии и других областях охраны здоровья, в том числе для целей импортозамещения на территории г. Новосибирска, ул.Одоевского, 3</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3"/>
              <w:jc w:val="center"/>
              <w:rPr>
                <w:color w:val="000000"/>
                <w:sz w:val="20"/>
                <w:szCs w:val="20"/>
              </w:rPr>
            </w:pPr>
            <w:r>
              <w:rPr>
                <w:color w:val="000000"/>
                <w:sz w:val="20"/>
                <w:szCs w:val="20"/>
              </w:rPr>
              <w:t>2015 - 2030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5"/>
              <w:jc w:val="center"/>
              <w:rPr>
                <w:color w:val="000000"/>
                <w:sz w:val="20"/>
                <w:szCs w:val="20"/>
              </w:rPr>
            </w:pPr>
            <w:r>
              <w:rPr>
                <w:color w:val="000000"/>
                <w:sz w:val="20"/>
                <w:szCs w:val="20"/>
              </w:rPr>
              <w:t>Концессионное соглашение, эксплуатация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4"/>
              <w:jc w:val="center"/>
              <w:rPr>
                <w:color w:val="000000"/>
                <w:sz w:val="20"/>
                <w:szCs w:val="20"/>
              </w:rPr>
            </w:pPr>
            <w:r>
              <w:rPr>
                <w:color w:val="000000"/>
                <w:sz w:val="20"/>
                <w:szCs w:val="20"/>
              </w:rPr>
              <w:t>685500.00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0"/>
              <w:jc w:val="center"/>
              <w:rPr>
                <w:color w:val="000000"/>
                <w:sz w:val="20"/>
                <w:szCs w:val="20"/>
              </w:rPr>
            </w:pPr>
            <w:r>
              <w:rPr>
                <w:color w:val="000000"/>
                <w:sz w:val="20"/>
                <w:szCs w:val="20"/>
              </w:rPr>
              <w:t>685000.00</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jc w:val="center"/>
              <w:rPr>
                <w:color w:val="000000"/>
                <w:sz w:val="20"/>
                <w:szCs w:val="20"/>
              </w:rPr>
            </w:pPr>
            <w:r>
              <w:rPr>
                <w:color w:val="000000"/>
                <w:sz w:val="20"/>
                <w:szCs w:val="20"/>
              </w:rPr>
              <w:t> </w:t>
            </w:r>
          </w:p>
        </w:tc>
      </w:tr>
      <w:tr w:rsidR="00333425" w:rsidTr="00210FFB">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25.</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6"/>
              <w:jc w:val="center"/>
              <w:rPr>
                <w:color w:val="000000"/>
                <w:sz w:val="20"/>
                <w:szCs w:val="20"/>
              </w:rPr>
            </w:pPr>
            <w:r>
              <w:rPr>
                <w:color w:val="000000"/>
                <w:sz w:val="20"/>
                <w:szCs w:val="20"/>
              </w:rPr>
              <w:t>ООО «Сибирская концессионная компания»</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right="176" w:firstLine="0"/>
              <w:jc w:val="center"/>
              <w:rPr>
                <w:color w:val="000000"/>
                <w:sz w:val="20"/>
                <w:szCs w:val="20"/>
              </w:rPr>
            </w:pPr>
            <w:r>
              <w:rPr>
                <w:color w:val="000000"/>
                <w:sz w:val="20"/>
                <w:szCs w:val="20"/>
              </w:rPr>
              <w:t>Мостовой переход через р. Обь в створе ул. Ипподромской г. Новосибирска</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3"/>
              <w:jc w:val="center"/>
              <w:rPr>
                <w:color w:val="000000"/>
                <w:sz w:val="20"/>
                <w:szCs w:val="20"/>
              </w:rPr>
            </w:pPr>
            <w:r>
              <w:rPr>
                <w:color w:val="000000"/>
                <w:sz w:val="20"/>
                <w:szCs w:val="20"/>
              </w:rPr>
              <w:t>2017 - 2042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5"/>
              <w:jc w:val="center"/>
              <w:rPr>
                <w:color w:val="000000"/>
                <w:sz w:val="20"/>
                <w:szCs w:val="20"/>
              </w:rPr>
            </w:pPr>
            <w:r>
              <w:rPr>
                <w:color w:val="000000"/>
                <w:sz w:val="20"/>
                <w:szCs w:val="20"/>
              </w:rPr>
              <w:t>создание /                           реконструкция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4"/>
              <w:jc w:val="center"/>
              <w:rPr>
                <w:color w:val="000000"/>
                <w:sz w:val="20"/>
                <w:szCs w:val="20"/>
              </w:rPr>
            </w:pPr>
            <w:r>
              <w:rPr>
                <w:color w:val="000000"/>
                <w:sz w:val="20"/>
                <w:szCs w:val="20"/>
              </w:rPr>
              <w:t>44689300.00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0"/>
              <w:jc w:val="center"/>
              <w:rPr>
                <w:color w:val="000000"/>
                <w:sz w:val="20"/>
                <w:szCs w:val="20"/>
              </w:rPr>
            </w:pPr>
            <w:r>
              <w:rPr>
                <w:color w:val="000000"/>
                <w:sz w:val="20"/>
                <w:szCs w:val="20"/>
              </w:rPr>
              <w:t>37481500.00</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jc w:val="center"/>
              <w:rPr>
                <w:color w:val="000000"/>
                <w:sz w:val="20"/>
                <w:szCs w:val="20"/>
              </w:rPr>
            </w:pPr>
            <w:r>
              <w:rPr>
                <w:color w:val="000000"/>
                <w:sz w:val="20"/>
                <w:szCs w:val="20"/>
              </w:rPr>
              <w:t> </w:t>
            </w:r>
          </w:p>
        </w:tc>
      </w:tr>
      <w:tr w:rsidR="00333425" w:rsidTr="00210FFB">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26.</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6"/>
              <w:jc w:val="center"/>
              <w:rPr>
                <w:color w:val="000000"/>
                <w:sz w:val="20"/>
                <w:szCs w:val="20"/>
              </w:rPr>
            </w:pPr>
            <w:r>
              <w:rPr>
                <w:color w:val="000000"/>
                <w:sz w:val="20"/>
                <w:szCs w:val="20"/>
              </w:rPr>
              <w:t>ООО «Сибирский медицинский проект»</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right="176" w:firstLine="0"/>
              <w:jc w:val="center"/>
              <w:rPr>
                <w:color w:val="000000"/>
                <w:sz w:val="20"/>
                <w:szCs w:val="20"/>
              </w:rPr>
            </w:pPr>
            <w:r>
              <w:rPr>
                <w:color w:val="000000"/>
                <w:sz w:val="20"/>
                <w:szCs w:val="20"/>
              </w:rPr>
              <w:t>Проектирование, строительство, финансирование и техническое обслуживание объекта для оказания первичной медико-санитарной помощи в городе Новосибирске (поликлиника в Советском районе)</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3"/>
              <w:jc w:val="center"/>
              <w:rPr>
                <w:color w:val="000000"/>
                <w:sz w:val="20"/>
                <w:szCs w:val="20"/>
              </w:rPr>
            </w:pPr>
            <w:r>
              <w:rPr>
                <w:color w:val="000000"/>
                <w:sz w:val="20"/>
                <w:szCs w:val="20"/>
              </w:rPr>
              <w:t xml:space="preserve">2021 - 2032 </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5"/>
              <w:jc w:val="center"/>
              <w:rPr>
                <w:color w:val="000000"/>
                <w:sz w:val="20"/>
                <w:szCs w:val="20"/>
              </w:rPr>
            </w:pPr>
            <w:r>
              <w:rPr>
                <w:color w:val="000000"/>
                <w:sz w:val="20"/>
                <w:szCs w:val="20"/>
              </w:rPr>
              <w:t>Соглашение о ГЧП, создание/реконструкция</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4"/>
              <w:jc w:val="center"/>
              <w:rPr>
                <w:color w:val="000000"/>
                <w:sz w:val="20"/>
                <w:szCs w:val="20"/>
              </w:rPr>
            </w:pPr>
            <w:r>
              <w:rPr>
                <w:color w:val="000000"/>
                <w:sz w:val="20"/>
                <w:szCs w:val="20"/>
              </w:rPr>
              <w:t>2070500.00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0"/>
              <w:jc w:val="center"/>
              <w:rPr>
                <w:color w:val="000000"/>
                <w:sz w:val="20"/>
                <w:szCs w:val="20"/>
              </w:rPr>
            </w:pPr>
            <w:r>
              <w:rPr>
                <w:color w:val="000000"/>
                <w:sz w:val="20"/>
                <w:szCs w:val="20"/>
              </w:rPr>
              <w:t>69100.00</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jc w:val="center"/>
              <w:rPr>
                <w:color w:val="000000"/>
                <w:sz w:val="20"/>
                <w:szCs w:val="20"/>
              </w:rPr>
            </w:pPr>
            <w:r>
              <w:rPr>
                <w:color w:val="000000"/>
                <w:sz w:val="20"/>
                <w:szCs w:val="20"/>
              </w:rPr>
              <w:t> </w:t>
            </w:r>
          </w:p>
        </w:tc>
      </w:tr>
      <w:tr w:rsidR="00333425" w:rsidTr="00210FFB">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27.</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6"/>
              <w:jc w:val="center"/>
              <w:rPr>
                <w:color w:val="000000"/>
                <w:sz w:val="20"/>
                <w:szCs w:val="20"/>
              </w:rPr>
            </w:pPr>
            <w:r>
              <w:rPr>
                <w:color w:val="000000"/>
                <w:sz w:val="20"/>
                <w:szCs w:val="20"/>
              </w:rPr>
              <w:t>ООО «МедИнвестГрупп Новосибирск»</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right="176" w:firstLine="0"/>
              <w:jc w:val="center"/>
              <w:rPr>
                <w:color w:val="000000"/>
                <w:sz w:val="20"/>
                <w:szCs w:val="20"/>
              </w:rPr>
            </w:pPr>
            <w:r>
              <w:rPr>
                <w:color w:val="000000"/>
                <w:sz w:val="20"/>
                <w:szCs w:val="20"/>
              </w:rPr>
              <w:t>Создание онкологического центра                                                                     г. Новосибирск, ул. Александра Невского</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3"/>
              <w:jc w:val="center"/>
              <w:rPr>
                <w:color w:val="000000"/>
                <w:sz w:val="20"/>
                <w:szCs w:val="20"/>
              </w:rPr>
            </w:pPr>
            <w:r>
              <w:rPr>
                <w:color w:val="000000"/>
                <w:sz w:val="20"/>
                <w:szCs w:val="20"/>
              </w:rPr>
              <w:t>20 лет</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5"/>
              <w:jc w:val="center"/>
              <w:rPr>
                <w:color w:val="000000"/>
                <w:sz w:val="20"/>
                <w:szCs w:val="20"/>
              </w:rPr>
            </w:pPr>
            <w:r>
              <w:rPr>
                <w:color w:val="000000"/>
                <w:sz w:val="20"/>
                <w:szCs w:val="20"/>
              </w:rPr>
              <w:t>планируется к реализации</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4"/>
              <w:jc w:val="center"/>
              <w:rPr>
                <w:color w:val="000000"/>
                <w:sz w:val="20"/>
                <w:szCs w:val="20"/>
              </w:rPr>
            </w:pPr>
            <w:r>
              <w:rPr>
                <w:color w:val="000000"/>
                <w:sz w:val="20"/>
                <w:szCs w:val="20"/>
              </w:rPr>
              <w:t>11202000.00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jc w:val="center"/>
              <w:rPr>
                <w:color w:val="000000"/>
                <w:sz w:val="20"/>
                <w:szCs w:val="20"/>
              </w:rPr>
            </w:pPr>
            <w:r>
              <w:rPr>
                <w:color w:val="000000"/>
                <w:sz w:val="20"/>
                <w:szCs w:val="20"/>
              </w:rPr>
              <w:t> </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jc w:val="center"/>
              <w:rPr>
                <w:color w:val="000000"/>
                <w:sz w:val="20"/>
                <w:szCs w:val="20"/>
              </w:rPr>
            </w:pPr>
            <w:r>
              <w:rPr>
                <w:color w:val="000000"/>
                <w:sz w:val="20"/>
                <w:szCs w:val="20"/>
              </w:rPr>
              <w:t> </w:t>
            </w:r>
          </w:p>
        </w:tc>
      </w:tr>
      <w:tr w:rsidR="00333425" w:rsidTr="00210FFB">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28.</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6"/>
              <w:jc w:val="center"/>
              <w:rPr>
                <w:color w:val="000000"/>
                <w:sz w:val="20"/>
                <w:szCs w:val="20"/>
              </w:rPr>
            </w:pPr>
            <w:r>
              <w:rPr>
                <w:color w:val="000000"/>
                <w:sz w:val="20"/>
                <w:szCs w:val="20"/>
              </w:rPr>
              <w:t>Министерство физической культуры и спорта НСО (ООО «Сибирский проект»)</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right="176" w:firstLine="0"/>
              <w:jc w:val="center"/>
              <w:rPr>
                <w:color w:val="000000"/>
                <w:sz w:val="20"/>
                <w:szCs w:val="20"/>
              </w:rPr>
            </w:pPr>
            <w:r>
              <w:rPr>
                <w:color w:val="000000"/>
                <w:sz w:val="20"/>
                <w:szCs w:val="20"/>
              </w:rPr>
              <w:t>Строительство спортивно-оздоровительного комплекса по ул.Аникина в г.Новосибирске  (соглашение о ГЧП/МЧП (224-ФЗ))</w:t>
            </w:r>
            <w:r>
              <w:rPr>
                <w:color w:val="FF0000"/>
                <w:sz w:val="20"/>
                <w:szCs w:val="20"/>
              </w:rPr>
              <w:t xml:space="preserve"> </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3"/>
              <w:jc w:val="center"/>
              <w:rPr>
                <w:color w:val="000000"/>
                <w:sz w:val="20"/>
                <w:szCs w:val="20"/>
              </w:rPr>
            </w:pPr>
            <w:r>
              <w:rPr>
                <w:color w:val="000000"/>
                <w:sz w:val="20"/>
                <w:szCs w:val="20"/>
              </w:rPr>
              <w:t>10 лет</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5"/>
              <w:jc w:val="center"/>
              <w:rPr>
                <w:color w:val="000000"/>
                <w:sz w:val="20"/>
                <w:szCs w:val="20"/>
              </w:rPr>
            </w:pPr>
            <w:r>
              <w:rPr>
                <w:color w:val="000000"/>
                <w:sz w:val="20"/>
                <w:szCs w:val="20"/>
              </w:rPr>
              <w:t>планируется к реализации</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4"/>
              <w:jc w:val="center"/>
              <w:rPr>
                <w:color w:val="000000"/>
                <w:sz w:val="20"/>
                <w:szCs w:val="20"/>
              </w:rPr>
            </w:pPr>
            <w:r>
              <w:rPr>
                <w:color w:val="000000"/>
                <w:sz w:val="20"/>
                <w:szCs w:val="20"/>
              </w:rPr>
              <w:t>2506500.00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jc w:val="center"/>
              <w:rPr>
                <w:color w:val="000000"/>
                <w:sz w:val="20"/>
                <w:szCs w:val="20"/>
              </w:rPr>
            </w:pPr>
            <w:r>
              <w:rPr>
                <w:color w:val="000000"/>
                <w:sz w:val="20"/>
                <w:szCs w:val="20"/>
              </w:rPr>
              <w:t> </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jc w:val="center"/>
              <w:rPr>
                <w:color w:val="000000"/>
                <w:sz w:val="20"/>
                <w:szCs w:val="20"/>
              </w:rPr>
            </w:pPr>
            <w:r>
              <w:rPr>
                <w:color w:val="000000"/>
                <w:sz w:val="20"/>
                <w:szCs w:val="20"/>
              </w:rPr>
              <w:t> </w:t>
            </w:r>
          </w:p>
        </w:tc>
      </w:tr>
      <w:tr w:rsidR="00333425" w:rsidTr="00210FFB">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29.</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6"/>
              <w:jc w:val="center"/>
              <w:rPr>
                <w:color w:val="000000"/>
                <w:sz w:val="20"/>
                <w:szCs w:val="20"/>
              </w:rPr>
            </w:pPr>
            <w:r>
              <w:rPr>
                <w:color w:val="000000"/>
                <w:sz w:val="20"/>
                <w:szCs w:val="20"/>
              </w:rPr>
              <w:t>Министерство физической культуры и спорта НСО</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right="176" w:firstLine="0"/>
              <w:jc w:val="center"/>
              <w:rPr>
                <w:color w:val="000000"/>
                <w:sz w:val="20"/>
                <w:szCs w:val="20"/>
              </w:rPr>
            </w:pPr>
            <w:r>
              <w:rPr>
                <w:color w:val="000000"/>
                <w:sz w:val="20"/>
                <w:szCs w:val="20"/>
              </w:rPr>
              <w:t>Строительство универсального спортивно-гимнастического комплекса по ул. Российской (Академгородок) (концессионное соглашение (115-ФЗ)</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3"/>
              <w:jc w:val="center"/>
              <w:rPr>
                <w:color w:val="000000"/>
                <w:sz w:val="20"/>
                <w:szCs w:val="20"/>
              </w:rPr>
            </w:pPr>
            <w:r>
              <w:rPr>
                <w:color w:val="000000"/>
                <w:sz w:val="20"/>
                <w:szCs w:val="20"/>
              </w:rPr>
              <w:t>н/д</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5"/>
              <w:jc w:val="center"/>
              <w:rPr>
                <w:color w:val="000000"/>
                <w:sz w:val="20"/>
                <w:szCs w:val="20"/>
              </w:rPr>
            </w:pPr>
            <w:r>
              <w:rPr>
                <w:color w:val="000000"/>
                <w:sz w:val="20"/>
                <w:szCs w:val="20"/>
              </w:rPr>
              <w:t>планируется к реализации</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4"/>
              <w:jc w:val="center"/>
              <w:rPr>
                <w:color w:val="000000"/>
                <w:sz w:val="20"/>
                <w:szCs w:val="20"/>
              </w:rPr>
            </w:pPr>
            <w:r>
              <w:rPr>
                <w:color w:val="000000"/>
                <w:sz w:val="20"/>
                <w:szCs w:val="20"/>
              </w:rPr>
              <w:t>1500000.00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jc w:val="center"/>
              <w:rPr>
                <w:color w:val="000000"/>
                <w:sz w:val="20"/>
                <w:szCs w:val="20"/>
              </w:rPr>
            </w:pPr>
            <w:r>
              <w:rPr>
                <w:color w:val="000000"/>
                <w:sz w:val="20"/>
                <w:szCs w:val="20"/>
              </w:rPr>
              <w:t> </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jc w:val="center"/>
              <w:rPr>
                <w:color w:val="000000"/>
                <w:sz w:val="20"/>
                <w:szCs w:val="20"/>
              </w:rPr>
            </w:pPr>
            <w:r>
              <w:rPr>
                <w:color w:val="000000"/>
                <w:sz w:val="20"/>
                <w:szCs w:val="20"/>
              </w:rPr>
              <w:t> </w:t>
            </w:r>
          </w:p>
        </w:tc>
      </w:tr>
      <w:tr w:rsidR="00333425" w:rsidTr="00210FFB">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30.</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6"/>
              <w:jc w:val="center"/>
              <w:rPr>
                <w:color w:val="000000"/>
                <w:sz w:val="20"/>
                <w:szCs w:val="20"/>
              </w:rPr>
            </w:pPr>
            <w:r>
              <w:rPr>
                <w:color w:val="000000"/>
                <w:sz w:val="20"/>
                <w:szCs w:val="20"/>
              </w:rPr>
              <w:t>Министерство физической культуры и спорта НСО</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right="176" w:firstLine="0"/>
              <w:jc w:val="center"/>
              <w:rPr>
                <w:color w:val="000000"/>
                <w:sz w:val="20"/>
                <w:szCs w:val="20"/>
              </w:rPr>
            </w:pPr>
            <w:r>
              <w:rPr>
                <w:color w:val="000000"/>
                <w:sz w:val="20"/>
                <w:szCs w:val="20"/>
              </w:rPr>
              <w:t>Проект реконструкции и развития лыжной базы им. А. Тульского («левая» база - НСО, «правая» база - муниципалитет) (Академгородок) (концессионное соглашение (115-ФЗ)</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3"/>
              <w:jc w:val="center"/>
              <w:rPr>
                <w:color w:val="000000"/>
                <w:sz w:val="20"/>
                <w:szCs w:val="20"/>
              </w:rPr>
            </w:pPr>
            <w:r>
              <w:rPr>
                <w:color w:val="000000"/>
                <w:sz w:val="20"/>
                <w:szCs w:val="20"/>
              </w:rPr>
              <w:t>н/д</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5"/>
              <w:jc w:val="center"/>
              <w:rPr>
                <w:color w:val="000000"/>
                <w:sz w:val="20"/>
                <w:szCs w:val="20"/>
              </w:rPr>
            </w:pPr>
            <w:r>
              <w:rPr>
                <w:color w:val="000000"/>
                <w:sz w:val="20"/>
                <w:szCs w:val="20"/>
              </w:rPr>
              <w:t>планируется к реализации</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4"/>
              <w:jc w:val="center"/>
              <w:rPr>
                <w:color w:val="000000"/>
                <w:sz w:val="20"/>
                <w:szCs w:val="20"/>
              </w:rPr>
            </w:pPr>
            <w:r>
              <w:rPr>
                <w:color w:val="000000"/>
                <w:sz w:val="20"/>
                <w:szCs w:val="20"/>
              </w:rPr>
              <w:t>350000.00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jc w:val="center"/>
              <w:rPr>
                <w:color w:val="000000"/>
                <w:sz w:val="20"/>
                <w:szCs w:val="20"/>
              </w:rPr>
            </w:pPr>
            <w:r>
              <w:rPr>
                <w:color w:val="000000"/>
                <w:sz w:val="20"/>
                <w:szCs w:val="20"/>
              </w:rPr>
              <w:t> </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jc w:val="center"/>
              <w:rPr>
                <w:color w:val="000000"/>
                <w:sz w:val="20"/>
                <w:szCs w:val="20"/>
              </w:rPr>
            </w:pPr>
            <w:r>
              <w:rPr>
                <w:color w:val="000000"/>
                <w:sz w:val="20"/>
                <w:szCs w:val="20"/>
              </w:rPr>
              <w:t> </w:t>
            </w:r>
          </w:p>
        </w:tc>
      </w:tr>
      <w:tr w:rsidR="00333425" w:rsidTr="00210FFB">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31.</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6"/>
              <w:jc w:val="center"/>
              <w:rPr>
                <w:color w:val="000000"/>
                <w:sz w:val="20"/>
                <w:szCs w:val="20"/>
              </w:rPr>
            </w:pPr>
            <w:r>
              <w:rPr>
                <w:color w:val="000000"/>
                <w:sz w:val="20"/>
                <w:szCs w:val="20"/>
              </w:rPr>
              <w:t>Министерство науки и высшего образования Российской Федерации</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right="176" w:firstLine="33"/>
              <w:jc w:val="center"/>
              <w:rPr>
                <w:color w:val="000000"/>
                <w:sz w:val="20"/>
                <w:szCs w:val="20"/>
              </w:rPr>
            </w:pPr>
            <w:r>
              <w:rPr>
                <w:color w:val="000000"/>
                <w:sz w:val="20"/>
                <w:szCs w:val="20"/>
              </w:rPr>
              <w:t>Создание кампуса на территории Новосибирского государственного университета в г. Новосибирске</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3"/>
              <w:jc w:val="center"/>
              <w:rPr>
                <w:color w:val="000000"/>
                <w:sz w:val="20"/>
                <w:szCs w:val="20"/>
              </w:rPr>
            </w:pPr>
            <w:r>
              <w:rPr>
                <w:color w:val="000000"/>
                <w:sz w:val="20"/>
                <w:szCs w:val="20"/>
              </w:rPr>
              <w:t>н/д</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5"/>
              <w:jc w:val="center"/>
              <w:rPr>
                <w:color w:val="000000"/>
                <w:sz w:val="20"/>
                <w:szCs w:val="20"/>
              </w:rPr>
            </w:pPr>
            <w:r>
              <w:rPr>
                <w:color w:val="000000"/>
                <w:sz w:val="20"/>
                <w:szCs w:val="20"/>
              </w:rPr>
              <w:t>планируется к реализации</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4"/>
              <w:jc w:val="center"/>
              <w:rPr>
                <w:color w:val="000000"/>
                <w:sz w:val="20"/>
                <w:szCs w:val="20"/>
              </w:rPr>
            </w:pPr>
            <w:r>
              <w:rPr>
                <w:color w:val="000000"/>
                <w:sz w:val="20"/>
                <w:szCs w:val="20"/>
              </w:rPr>
              <w:t>17068500.00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jc w:val="center"/>
              <w:rPr>
                <w:color w:val="000000"/>
                <w:sz w:val="20"/>
                <w:szCs w:val="20"/>
              </w:rPr>
            </w:pPr>
            <w:r>
              <w:rPr>
                <w:color w:val="000000"/>
                <w:sz w:val="20"/>
                <w:szCs w:val="20"/>
              </w:rPr>
              <w:t> </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jc w:val="center"/>
              <w:rPr>
                <w:color w:val="000000"/>
                <w:sz w:val="20"/>
                <w:szCs w:val="20"/>
              </w:rPr>
            </w:pPr>
            <w:r>
              <w:rPr>
                <w:color w:val="000000"/>
                <w:sz w:val="20"/>
                <w:szCs w:val="20"/>
              </w:rPr>
              <w:t> </w:t>
            </w:r>
          </w:p>
        </w:tc>
      </w:tr>
      <w:tr w:rsidR="00333425" w:rsidTr="00210FFB">
        <w:trPr>
          <w:trHeight w:val="1226"/>
          <w:jc w:val="cent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333425">
            <w:pPr>
              <w:tabs>
                <w:tab w:val="left" w:pos="6804"/>
              </w:tabs>
              <w:spacing w:line="240" w:lineRule="atLeast"/>
              <w:ind w:firstLine="0"/>
              <w:jc w:val="center"/>
              <w:rPr>
                <w:rFonts w:eastAsia="DengXian" w:cs="Times New Roman"/>
                <w:sz w:val="21"/>
                <w:szCs w:val="21"/>
                <w:lang w:eastAsia="ru-RU"/>
              </w:rPr>
            </w:pPr>
            <w:r>
              <w:rPr>
                <w:rFonts w:eastAsia="DengXian" w:cs="Times New Roman"/>
                <w:sz w:val="21"/>
                <w:szCs w:val="21"/>
                <w:lang w:eastAsia="ru-RU"/>
              </w:rPr>
              <w:t>32.</w:t>
            </w:r>
          </w:p>
        </w:tc>
        <w:tc>
          <w:tcPr>
            <w:tcW w:w="862"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6"/>
              <w:jc w:val="center"/>
              <w:rPr>
                <w:color w:val="000000"/>
                <w:sz w:val="20"/>
                <w:szCs w:val="20"/>
              </w:rPr>
            </w:pPr>
            <w:r>
              <w:rPr>
                <w:color w:val="000000"/>
                <w:sz w:val="20"/>
                <w:szCs w:val="20"/>
              </w:rPr>
              <w:t>Министерство физической культуры и спорта НСО</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210FFB">
            <w:pPr>
              <w:spacing w:line="240" w:lineRule="auto"/>
              <w:ind w:right="176" w:firstLine="33"/>
              <w:jc w:val="center"/>
              <w:rPr>
                <w:color w:val="000000"/>
                <w:sz w:val="20"/>
                <w:szCs w:val="20"/>
              </w:rPr>
            </w:pPr>
            <w:r>
              <w:rPr>
                <w:color w:val="000000"/>
                <w:sz w:val="20"/>
                <w:szCs w:val="20"/>
              </w:rPr>
              <w:t>Спортивный комплекс по пр. Строителей, 23 (реконструкция) (стадион, крытый каток, спорткомплекс) (Академгородок) (концессионное соглашение (115-ФЗ)</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3"/>
              <w:jc w:val="center"/>
              <w:rPr>
                <w:color w:val="000000"/>
                <w:sz w:val="20"/>
                <w:szCs w:val="20"/>
              </w:rPr>
            </w:pPr>
            <w:r>
              <w:rPr>
                <w:color w:val="000000"/>
                <w:sz w:val="20"/>
                <w:szCs w:val="20"/>
              </w:rPr>
              <w:t>н/д</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5"/>
              <w:jc w:val="center"/>
              <w:rPr>
                <w:color w:val="000000"/>
                <w:sz w:val="20"/>
                <w:szCs w:val="20"/>
              </w:rPr>
            </w:pPr>
            <w:r>
              <w:rPr>
                <w:color w:val="000000"/>
                <w:sz w:val="20"/>
                <w:szCs w:val="20"/>
              </w:rPr>
              <w:t>планируется к реализации</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333425" w:rsidRDefault="00333425" w:rsidP="00F369E0">
            <w:pPr>
              <w:spacing w:line="240" w:lineRule="auto"/>
              <w:ind w:firstLine="34"/>
              <w:jc w:val="center"/>
              <w:rPr>
                <w:color w:val="000000"/>
                <w:sz w:val="20"/>
                <w:szCs w:val="20"/>
              </w:rPr>
            </w:pPr>
            <w:r>
              <w:rPr>
                <w:color w:val="000000"/>
                <w:sz w:val="20"/>
                <w:szCs w:val="20"/>
              </w:rPr>
              <w:t>1000000.00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bottom"/>
          </w:tcPr>
          <w:p w:rsidR="00333425" w:rsidRDefault="00333425" w:rsidP="00F369E0">
            <w:pPr>
              <w:spacing w:line="240" w:lineRule="auto"/>
              <w:rPr>
                <w:rFonts w:ascii="Calibri" w:hAnsi="Calibri"/>
                <w:color w:val="000000"/>
                <w:sz w:val="22"/>
              </w:rPr>
            </w:pPr>
            <w:r>
              <w:rPr>
                <w:rFonts w:ascii="Calibri" w:hAnsi="Calibri"/>
                <w:color w:val="000000"/>
                <w:sz w:val="22"/>
              </w:rPr>
              <w:t> </w:t>
            </w:r>
          </w:p>
        </w:tc>
        <w:tc>
          <w:tcPr>
            <w:tcW w:w="543" w:type="pct"/>
            <w:tcBorders>
              <w:top w:val="single" w:sz="4" w:space="0" w:color="auto"/>
              <w:left w:val="single" w:sz="4" w:space="0" w:color="auto"/>
              <w:bottom w:val="single" w:sz="4" w:space="0" w:color="auto"/>
              <w:right w:val="single" w:sz="4" w:space="0" w:color="auto"/>
            </w:tcBorders>
            <w:shd w:val="clear" w:color="auto" w:fill="auto"/>
            <w:vAlign w:val="bottom"/>
          </w:tcPr>
          <w:p w:rsidR="00333425" w:rsidRDefault="00333425" w:rsidP="00333425">
            <w:pPr>
              <w:rPr>
                <w:rFonts w:ascii="Calibri" w:hAnsi="Calibri"/>
                <w:color w:val="000000"/>
                <w:sz w:val="22"/>
              </w:rPr>
            </w:pPr>
            <w:r>
              <w:rPr>
                <w:rFonts w:ascii="Calibri" w:hAnsi="Calibri"/>
                <w:color w:val="000000"/>
                <w:sz w:val="22"/>
              </w:rPr>
              <w:t> </w:t>
            </w:r>
          </w:p>
        </w:tc>
      </w:tr>
    </w:tbl>
    <w:p w:rsidR="00CE75D9" w:rsidRDefault="00CE75D9" w:rsidP="004558F1">
      <w:pPr>
        <w:tabs>
          <w:tab w:val="left" w:pos="5103"/>
          <w:tab w:val="left" w:pos="8640"/>
        </w:tabs>
        <w:ind w:firstLine="0"/>
        <w:rPr>
          <w:rFonts w:cs="Times New Roman"/>
          <w:b/>
          <w:szCs w:val="28"/>
        </w:rPr>
      </w:pPr>
    </w:p>
    <w:p w:rsidR="00585E88" w:rsidRDefault="00585E88" w:rsidP="004558F1">
      <w:pPr>
        <w:tabs>
          <w:tab w:val="left" w:pos="5103"/>
          <w:tab w:val="left" w:pos="8640"/>
        </w:tabs>
        <w:ind w:firstLine="0"/>
        <w:rPr>
          <w:rFonts w:cs="Times New Roman"/>
          <w:b/>
          <w:szCs w:val="28"/>
        </w:rPr>
      </w:pPr>
    </w:p>
    <w:p w:rsidR="005115AF" w:rsidRDefault="00BC5610" w:rsidP="00686FCD">
      <w:pPr>
        <w:tabs>
          <w:tab w:val="left" w:pos="3686"/>
        </w:tabs>
        <w:spacing w:line="240" w:lineRule="auto"/>
        <w:ind w:firstLine="0"/>
        <w:jc w:val="center"/>
        <w:rPr>
          <w:rFonts w:cs="Times New Roman"/>
          <w:b/>
          <w:szCs w:val="28"/>
        </w:rPr>
      </w:pPr>
      <w:r w:rsidRPr="002C4172">
        <w:rPr>
          <w:rFonts w:cs="Times New Roman"/>
          <w:b/>
          <w:szCs w:val="28"/>
        </w:rPr>
        <w:t>8</w:t>
      </w:r>
      <w:r w:rsidRPr="00060DC6">
        <w:rPr>
          <w:rFonts w:cs="Times New Roman"/>
          <w:b/>
          <w:szCs w:val="28"/>
        </w:rPr>
        <w:t>.4. Инвестиционные предложения</w:t>
      </w:r>
      <w:r>
        <w:rPr>
          <w:rFonts w:cs="Times New Roman"/>
          <w:b/>
          <w:szCs w:val="28"/>
        </w:rPr>
        <w:t xml:space="preserve"> (предложения для инвесторов)</w:t>
      </w:r>
      <w:r w:rsidRPr="002C0132">
        <w:t xml:space="preserve"> </w:t>
      </w:r>
    </w:p>
    <w:p w:rsidR="00BC5610" w:rsidRDefault="00BC5610" w:rsidP="00686FCD">
      <w:pPr>
        <w:tabs>
          <w:tab w:val="left" w:pos="3686"/>
        </w:tabs>
        <w:spacing w:line="240" w:lineRule="auto"/>
        <w:ind w:firstLine="0"/>
        <w:jc w:val="center"/>
        <w:rPr>
          <w:rFonts w:eastAsia="SimSun" w:cs="Times New Roman"/>
          <w:b/>
          <w:szCs w:val="28"/>
          <w:lang w:eastAsia="ru-RU"/>
        </w:rPr>
      </w:pPr>
    </w:p>
    <w:p w:rsidR="00BC5610" w:rsidRPr="00661B74" w:rsidRDefault="00BC5610" w:rsidP="00BC5610">
      <w:pPr>
        <w:tabs>
          <w:tab w:val="left" w:pos="3686"/>
        </w:tabs>
        <w:spacing w:line="240" w:lineRule="auto"/>
        <w:ind w:firstLine="0"/>
        <w:jc w:val="center"/>
        <w:rPr>
          <w:rFonts w:eastAsia="SimSun" w:cs="Times New Roman"/>
          <w:szCs w:val="28"/>
          <w:lang w:eastAsia="ru-RU"/>
        </w:rPr>
      </w:pPr>
      <w:r w:rsidRPr="00661B74">
        <w:rPr>
          <w:rFonts w:eastAsia="SimSun" w:cs="Times New Roman"/>
          <w:szCs w:val="28"/>
          <w:lang w:eastAsia="ru-RU"/>
        </w:rPr>
        <w:t>ПЕРЕЧЕНЬ</w:t>
      </w:r>
    </w:p>
    <w:p w:rsidR="00BC5610" w:rsidRPr="00661B74" w:rsidRDefault="00BC5610" w:rsidP="00BC5610">
      <w:pPr>
        <w:tabs>
          <w:tab w:val="left" w:pos="3686"/>
        </w:tabs>
        <w:spacing w:line="240" w:lineRule="auto"/>
        <w:ind w:firstLine="0"/>
        <w:jc w:val="center"/>
        <w:rPr>
          <w:rFonts w:eastAsia="SimSun" w:cs="Times New Roman"/>
          <w:szCs w:val="28"/>
          <w:lang w:eastAsia="ru-RU"/>
        </w:rPr>
      </w:pPr>
      <w:r w:rsidRPr="00661B74">
        <w:rPr>
          <w:rFonts w:eastAsia="SimSun" w:cs="Times New Roman"/>
          <w:szCs w:val="28"/>
          <w:lang w:eastAsia="ru-RU"/>
        </w:rPr>
        <w:t>муниципальных объектов, включая земельные участки, которые целесообразно и потенциально возможно вовлечь в инвестиционную деятельность</w:t>
      </w:r>
      <w:r w:rsidR="006C4CC4">
        <w:rPr>
          <w:rFonts w:eastAsia="SimSun" w:cs="Times New Roman"/>
          <w:szCs w:val="28"/>
          <w:lang w:eastAsia="ru-RU"/>
        </w:rPr>
        <w:t xml:space="preserve"> </w:t>
      </w:r>
      <w:r w:rsidR="006C4CC4" w:rsidRPr="004558F1">
        <w:rPr>
          <w:rFonts w:eastAsia="SimSun" w:cs="Times New Roman"/>
          <w:szCs w:val="28"/>
          <w:lang w:eastAsia="ru-RU"/>
        </w:rPr>
        <w:t>(на 28.11.2022)</w:t>
      </w:r>
    </w:p>
    <w:p w:rsidR="00686FCD" w:rsidRPr="00686FCD" w:rsidRDefault="00686FCD" w:rsidP="00BC5610">
      <w:pPr>
        <w:tabs>
          <w:tab w:val="left" w:pos="3686"/>
        </w:tabs>
        <w:spacing w:line="240" w:lineRule="auto"/>
        <w:ind w:firstLine="0"/>
        <w:rPr>
          <w:rFonts w:eastAsia="SimSun" w:cs="Times New Roman"/>
          <w:szCs w:val="28"/>
          <w:lang w:eastAsia="ru-RU"/>
        </w:rPr>
      </w:pPr>
    </w:p>
    <w:tbl>
      <w:tblPr>
        <w:tblW w:w="14814"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2080"/>
        <w:gridCol w:w="1564"/>
        <w:gridCol w:w="3000"/>
        <w:gridCol w:w="5007"/>
        <w:gridCol w:w="2596"/>
      </w:tblGrid>
      <w:tr w:rsidR="00686FCD" w:rsidRPr="00686FCD" w:rsidTr="006C4CC4">
        <w:trPr>
          <w:trHeight w:val="1880"/>
          <w:tblHeader/>
        </w:trPr>
        <w:tc>
          <w:tcPr>
            <w:tcW w:w="567" w:type="dxa"/>
            <w:shd w:val="clear" w:color="auto" w:fill="D7D7D7"/>
          </w:tcPr>
          <w:p w:rsidR="00686FCD" w:rsidRPr="006C4CC4" w:rsidRDefault="00686FCD" w:rsidP="00686FCD">
            <w:pPr>
              <w:tabs>
                <w:tab w:val="left" w:pos="3686"/>
              </w:tabs>
              <w:spacing w:line="240" w:lineRule="auto"/>
              <w:ind w:firstLine="0"/>
              <w:jc w:val="center"/>
              <w:rPr>
                <w:rFonts w:eastAsia="SimSun" w:cs="Times New Roman"/>
                <w:b/>
                <w:sz w:val="24"/>
                <w:szCs w:val="24"/>
                <w:lang w:eastAsia="ru-RU"/>
              </w:rPr>
            </w:pPr>
            <w:r w:rsidRPr="006C4CC4">
              <w:rPr>
                <w:rFonts w:eastAsia="SimSun" w:cs="Times New Roman"/>
                <w:b/>
                <w:sz w:val="24"/>
                <w:szCs w:val="24"/>
                <w:lang w:eastAsia="ru-RU"/>
              </w:rPr>
              <w:t>№ п/п</w:t>
            </w:r>
          </w:p>
        </w:tc>
        <w:tc>
          <w:tcPr>
            <w:tcW w:w="2080" w:type="dxa"/>
            <w:shd w:val="clear" w:color="auto" w:fill="D7D7D7"/>
          </w:tcPr>
          <w:p w:rsidR="00686FCD" w:rsidRPr="006C4CC4" w:rsidRDefault="00686FCD" w:rsidP="00686FCD">
            <w:pPr>
              <w:tabs>
                <w:tab w:val="left" w:pos="3686"/>
              </w:tabs>
              <w:spacing w:line="240" w:lineRule="auto"/>
              <w:ind w:firstLine="0"/>
              <w:jc w:val="center"/>
              <w:rPr>
                <w:rFonts w:eastAsia="SimSun" w:cs="Times New Roman"/>
                <w:b/>
                <w:sz w:val="24"/>
                <w:szCs w:val="24"/>
                <w:lang w:eastAsia="ru-RU"/>
              </w:rPr>
            </w:pPr>
            <w:r w:rsidRPr="006C4CC4">
              <w:rPr>
                <w:rFonts w:eastAsia="SimSun" w:cs="Times New Roman"/>
                <w:b/>
                <w:sz w:val="24"/>
                <w:szCs w:val="24"/>
                <w:lang w:eastAsia="ru-RU"/>
              </w:rPr>
              <w:t xml:space="preserve">Вид/ наименование, местонахождение, кадастровый номер объекта </w:t>
            </w:r>
          </w:p>
        </w:tc>
        <w:tc>
          <w:tcPr>
            <w:tcW w:w="1564" w:type="dxa"/>
            <w:shd w:val="clear" w:color="auto" w:fill="D7D7D7"/>
          </w:tcPr>
          <w:p w:rsidR="00686FCD" w:rsidRPr="006C4CC4" w:rsidRDefault="00686FCD" w:rsidP="00686FCD">
            <w:pPr>
              <w:tabs>
                <w:tab w:val="left" w:pos="3686"/>
              </w:tabs>
              <w:spacing w:line="240" w:lineRule="auto"/>
              <w:ind w:firstLine="0"/>
              <w:jc w:val="center"/>
              <w:rPr>
                <w:rFonts w:eastAsia="SimSun" w:cs="Times New Roman"/>
                <w:b/>
                <w:sz w:val="24"/>
                <w:szCs w:val="24"/>
                <w:lang w:eastAsia="ru-RU"/>
              </w:rPr>
            </w:pPr>
            <w:r w:rsidRPr="006C4CC4">
              <w:rPr>
                <w:rFonts w:eastAsia="SimSun" w:cs="Times New Roman"/>
                <w:b/>
                <w:sz w:val="24"/>
                <w:szCs w:val="24"/>
                <w:lang w:eastAsia="ru-RU"/>
              </w:rPr>
              <w:t>Площадь объекта</w:t>
            </w:r>
          </w:p>
        </w:tc>
        <w:tc>
          <w:tcPr>
            <w:tcW w:w="3000" w:type="dxa"/>
            <w:shd w:val="clear" w:color="auto" w:fill="D7D7D7"/>
          </w:tcPr>
          <w:p w:rsidR="00686FCD" w:rsidRPr="006C4CC4" w:rsidRDefault="00686FCD" w:rsidP="00686FCD">
            <w:pPr>
              <w:tabs>
                <w:tab w:val="left" w:pos="3686"/>
              </w:tabs>
              <w:spacing w:line="240" w:lineRule="auto"/>
              <w:ind w:firstLine="0"/>
              <w:jc w:val="center"/>
              <w:rPr>
                <w:rFonts w:eastAsia="SimSun" w:cs="Times New Roman"/>
                <w:b/>
                <w:sz w:val="24"/>
                <w:szCs w:val="24"/>
                <w:lang w:eastAsia="ru-RU"/>
              </w:rPr>
            </w:pPr>
            <w:r w:rsidRPr="006C4CC4">
              <w:rPr>
                <w:rFonts w:eastAsia="SimSun" w:cs="Times New Roman"/>
                <w:b/>
                <w:sz w:val="24"/>
                <w:szCs w:val="24"/>
                <w:lang w:eastAsia="ru-RU"/>
              </w:rPr>
              <w:t>Сведения о земельном участке, на котором расположен объект</w:t>
            </w:r>
          </w:p>
        </w:tc>
        <w:tc>
          <w:tcPr>
            <w:tcW w:w="5007" w:type="dxa"/>
            <w:shd w:val="clear" w:color="auto" w:fill="D7D7D7"/>
          </w:tcPr>
          <w:p w:rsidR="00686FCD" w:rsidRPr="006C4CC4" w:rsidRDefault="00686FCD" w:rsidP="00686FCD">
            <w:pPr>
              <w:tabs>
                <w:tab w:val="left" w:pos="3686"/>
              </w:tabs>
              <w:spacing w:line="240" w:lineRule="auto"/>
              <w:ind w:firstLine="0"/>
              <w:jc w:val="center"/>
              <w:rPr>
                <w:rFonts w:eastAsia="SimSun" w:cs="Times New Roman"/>
                <w:b/>
                <w:sz w:val="24"/>
                <w:szCs w:val="24"/>
                <w:lang w:eastAsia="ru-RU"/>
              </w:rPr>
            </w:pPr>
            <w:r w:rsidRPr="006C4CC4">
              <w:rPr>
                <w:rFonts w:eastAsia="SimSun" w:cs="Times New Roman"/>
                <w:b/>
                <w:sz w:val="24"/>
                <w:szCs w:val="24"/>
                <w:lang w:eastAsia="ru-RU"/>
              </w:rPr>
              <w:t>Краткое описание желаемого результата реализации проекта</w:t>
            </w:r>
          </w:p>
        </w:tc>
        <w:tc>
          <w:tcPr>
            <w:tcW w:w="2596" w:type="dxa"/>
            <w:shd w:val="clear" w:color="auto" w:fill="D7D7D7"/>
          </w:tcPr>
          <w:p w:rsidR="00686FCD" w:rsidRPr="006C4CC4" w:rsidRDefault="00686FCD" w:rsidP="00686FCD">
            <w:pPr>
              <w:tabs>
                <w:tab w:val="left" w:pos="3686"/>
              </w:tabs>
              <w:spacing w:line="240" w:lineRule="auto"/>
              <w:ind w:firstLine="0"/>
              <w:jc w:val="center"/>
              <w:rPr>
                <w:rFonts w:eastAsia="SimSun" w:cs="Times New Roman"/>
                <w:b/>
                <w:sz w:val="24"/>
                <w:szCs w:val="24"/>
                <w:lang w:eastAsia="ru-RU"/>
              </w:rPr>
            </w:pPr>
            <w:r w:rsidRPr="006C4CC4">
              <w:rPr>
                <w:rFonts w:eastAsia="SimSun" w:cs="Times New Roman"/>
                <w:b/>
                <w:sz w:val="24"/>
                <w:szCs w:val="24"/>
                <w:lang w:eastAsia="ru-RU"/>
              </w:rPr>
              <w:t>Примечание</w:t>
            </w:r>
          </w:p>
        </w:tc>
      </w:tr>
      <w:tr w:rsidR="00686FCD" w:rsidRPr="006C4CC4" w:rsidTr="006C4CC4">
        <w:tc>
          <w:tcPr>
            <w:tcW w:w="567"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1</w:t>
            </w:r>
          </w:p>
        </w:tc>
        <w:tc>
          <w:tcPr>
            <w:tcW w:w="2080" w:type="dxa"/>
          </w:tcPr>
          <w:p w:rsidR="00686FCD" w:rsidRPr="006C4CC4" w:rsidRDefault="00686FCD" w:rsidP="00686FCD">
            <w:pPr>
              <w:tabs>
                <w:tab w:val="left" w:pos="3686"/>
              </w:tabs>
              <w:spacing w:line="240" w:lineRule="auto"/>
              <w:ind w:firstLine="0"/>
              <w:jc w:val="center"/>
              <w:rPr>
                <w:rFonts w:eastAsia="SimSun" w:cs="Times New Roman"/>
                <w:b/>
                <w:bCs/>
                <w:sz w:val="24"/>
                <w:szCs w:val="24"/>
                <w:lang w:eastAsia="ru-RU"/>
              </w:rPr>
            </w:pPr>
            <w:r w:rsidRPr="006C4CC4">
              <w:rPr>
                <w:rFonts w:eastAsia="SimSun" w:cs="Times New Roman"/>
                <w:b/>
                <w:bCs/>
                <w:sz w:val="24"/>
                <w:szCs w:val="24"/>
                <w:lang w:eastAsia="ru-RU"/>
              </w:rPr>
              <w:t xml:space="preserve">нежилое здание </w:t>
            </w:r>
          </w:p>
          <w:p w:rsidR="00686FCD" w:rsidRPr="006C4CC4" w:rsidRDefault="00686FCD" w:rsidP="00F7435A">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54:36:010616:31</w:t>
            </w:r>
          </w:p>
          <w:p w:rsidR="00686FCD" w:rsidRPr="006C4CC4" w:rsidRDefault="00686FCD" w:rsidP="00F7435A">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Пр. Дзержинского, 42а (Авиационная, 1) - Сад Дзержинского</w:t>
            </w:r>
          </w:p>
        </w:tc>
        <w:tc>
          <w:tcPr>
            <w:tcW w:w="1564"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349 кв.м</w:t>
            </w:r>
          </w:p>
        </w:tc>
        <w:tc>
          <w:tcPr>
            <w:tcW w:w="3000" w:type="dxa"/>
          </w:tcPr>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Кадастровый номер: 54:35:012730:39;</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Площадь: 80 322  кв.м;</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ВРИ: парки культуры и отдыха</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Территориальная зона: Р-2</w:t>
            </w:r>
          </w:p>
        </w:tc>
        <w:tc>
          <w:tcPr>
            <w:tcW w:w="5007"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Реконструкция здания с возможным размещением кафе, иных объектов парково-досуговой инфраструктуры</w:t>
            </w:r>
          </w:p>
        </w:tc>
        <w:tc>
          <w:tcPr>
            <w:tcW w:w="2596" w:type="dxa"/>
          </w:tcPr>
          <w:p w:rsidR="00686FCD" w:rsidRPr="006C4CC4" w:rsidRDefault="00686FCD" w:rsidP="00686FCD">
            <w:pPr>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Для реализации проекта необходимо получение разрешения на условно разрешенный вид использования ЗУ</w:t>
            </w:r>
          </w:p>
        </w:tc>
      </w:tr>
      <w:tr w:rsidR="00686FCD" w:rsidRPr="006C4CC4" w:rsidTr="006C4CC4">
        <w:tc>
          <w:tcPr>
            <w:tcW w:w="567"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2</w:t>
            </w:r>
          </w:p>
        </w:tc>
        <w:tc>
          <w:tcPr>
            <w:tcW w:w="2080"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b/>
                <w:bCs/>
                <w:sz w:val="24"/>
                <w:szCs w:val="24"/>
                <w:lang w:eastAsia="ru-RU"/>
              </w:rPr>
              <w:t xml:space="preserve">Объект незавершенного строительства </w:t>
            </w:r>
            <w:r w:rsidRPr="006C4CC4">
              <w:rPr>
                <w:rFonts w:eastAsia="SimSun" w:cs="Times New Roman"/>
                <w:sz w:val="24"/>
                <w:szCs w:val="24"/>
                <w:lang w:eastAsia="ru-RU"/>
              </w:rPr>
              <w:t xml:space="preserve">(трибуны с подтрибунными помещениями </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(Стадион «Чкаловец»))</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F64DFD" w:rsidP="00F64DF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xml:space="preserve">54:35:012611:5 </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ул. Республиканская, 12/1</w:t>
            </w:r>
          </w:p>
        </w:tc>
        <w:tc>
          <w:tcPr>
            <w:tcW w:w="1564"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xml:space="preserve">899,7 кв.м (здание) и 2573 кв.м (ОНС) (суммарная </w:t>
            </w:r>
            <w:r w:rsidRPr="006C4CC4">
              <w:rPr>
                <w:rFonts w:eastAsia="SimSun" w:cs="Times New Roman"/>
                <w:sz w:val="24"/>
                <w:szCs w:val="24"/>
                <w:lang w:val="en-US" w:eastAsia="ru-RU"/>
              </w:rPr>
              <w:t>S</w:t>
            </w:r>
            <w:r w:rsidRPr="006C4CC4">
              <w:rPr>
                <w:rFonts w:eastAsia="SimSun" w:cs="Times New Roman"/>
                <w:sz w:val="24"/>
                <w:szCs w:val="24"/>
                <w:lang w:eastAsia="ru-RU"/>
              </w:rPr>
              <w:t xml:space="preserve"> застройки 3129 кв.м) </w:t>
            </w:r>
          </w:p>
        </w:tc>
        <w:tc>
          <w:tcPr>
            <w:tcW w:w="3000" w:type="dxa"/>
          </w:tcPr>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Кадастровый номер: 54:35:012605:13;</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Площадь: 18 508   кв.м;</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ВРИ:</w:t>
            </w:r>
            <w:r w:rsidR="005E3E73">
              <w:rPr>
                <w:rFonts w:eastAsia="SimSun" w:cs="Times New Roman"/>
                <w:sz w:val="24"/>
                <w:szCs w:val="24"/>
                <w:lang w:eastAsia="ru-RU"/>
              </w:rPr>
              <w:t xml:space="preserve"> </w:t>
            </w:r>
            <w:r w:rsidRPr="006C4CC4">
              <w:rPr>
                <w:rFonts w:eastAsia="SimSun" w:cs="Times New Roman"/>
                <w:sz w:val="24"/>
                <w:szCs w:val="24"/>
                <w:lang w:eastAsia="ru-RU"/>
              </w:rPr>
              <w:t>Стадионы открытые и крытые общегородского значения с комплексом зданий, строений, сооружений, площадок и устройств спортивного назначения</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Территориальная зона: Р-4</w:t>
            </w:r>
          </w:p>
        </w:tc>
        <w:tc>
          <w:tcPr>
            <w:tcW w:w="5007"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xml:space="preserve">При реконструкции объекта незавершённого строительства или его сносе возможно строительство универсального спортивного комплекса с 25-метровым плавательным бассейном со спортивным залом и крытым ледовым катком </w:t>
            </w:r>
          </w:p>
        </w:tc>
        <w:tc>
          <w:tcPr>
            <w:tcW w:w="2596" w:type="dxa"/>
          </w:tcPr>
          <w:p w:rsidR="00686FCD" w:rsidRPr="006C4CC4" w:rsidRDefault="00686FCD" w:rsidP="00686FCD">
            <w:pPr>
              <w:spacing w:line="240" w:lineRule="auto"/>
              <w:ind w:firstLine="0"/>
              <w:jc w:val="center"/>
              <w:rPr>
                <w:rFonts w:eastAsia="SimSun" w:cs="Times New Roman"/>
                <w:sz w:val="24"/>
                <w:szCs w:val="24"/>
                <w:lang w:eastAsia="ru-RU"/>
              </w:rPr>
            </w:pPr>
          </w:p>
        </w:tc>
      </w:tr>
      <w:tr w:rsidR="00686FCD" w:rsidRPr="006C4CC4" w:rsidTr="006C4CC4">
        <w:trPr>
          <w:trHeight w:val="1771"/>
        </w:trPr>
        <w:tc>
          <w:tcPr>
            <w:tcW w:w="567"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3</w:t>
            </w:r>
          </w:p>
        </w:tc>
        <w:tc>
          <w:tcPr>
            <w:tcW w:w="2080" w:type="dxa"/>
          </w:tcPr>
          <w:p w:rsidR="00686FCD" w:rsidRPr="006C4CC4" w:rsidRDefault="00686FCD" w:rsidP="00686FCD">
            <w:pPr>
              <w:tabs>
                <w:tab w:val="left" w:pos="3686"/>
              </w:tabs>
              <w:spacing w:line="240" w:lineRule="auto"/>
              <w:ind w:firstLine="0"/>
              <w:jc w:val="center"/>
              <w:rPr>
                <w:rFonts w:eastAsia="SimSun" w:cs="Times New Roman"/>
                <w:b/>
                <w:bCs/>
                <w:sz w:val="24"/>
                <w:szCs w:val="24"/>
                <w:lang w:eastAsia="ru-RU"/>
              </w:rPr>
            </w:pPr>
            <w:r w:rsidRPr="006C4CC4">
              <w:rPr>
                <w:rFonts w:eastAsia="SimSun" w:cs="Times New Roman"/>
                <w:b/>
                <w:bCs/>
                <w:sz w:val="24"/>
                <w:szCs w:val="24"/>
                <w:lang w:eastAsia="ru-RU"/>
              </w:rPr>
              <w:t xml:space="preserve">Объект незавершенного строительства </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54:35:063606:4952 на земельном участке 54:35:063606:2952</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адрес.ориентир - ул. 9-й Гвардейской Дивизии, 16</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tc>
        <w:tc>
          <w:tcPr>
            <w:tcW w:w="1564"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533,7 кв.м</w:t>
            </w:r>
          </w:p>
        </w:tc>
        <w:tc>
          <w:tcPr>
            <w:tcW w:w="3000" w:type="dxa"/>
          </w:tcPr>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Кадастровый номер: 54:35:063606:2952;</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Площадь:  11 725  кв.м;</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ВРИ:</w:t>
            </w:r>
            <w:r w:rsidR="005E3E73">
              <w:rPr>
                <w:rFonts w:eastAsia="SimSun" w:cs="Times New Roman"/>
                <w:sz w:val="24"/>
                <w:szCs w:val="24"/>
                <w:lang w:eastAsia="ru-RU"/>
              </w:rPr>
              <w:t xml:space="preserve"> </w:t>
            </w:r>
            <w:r w:rsidRPr="006C4CC4">
              <w:rPr>
                <w:rFonts w:eastAsia="SimSun" w:cs="Times New Roman"/>
                <w:sz w:val="24"/>
                <w:szCs w:val="24"/>
                <w:lang w:eastAsia="ru-RU"/>
              </w:rPr>
              <w:t>Спорт (5.1) - объекты для размещения спортивных клубов, спортивных залов, бассейнов</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Территориальная зона: Р-4</w:t>
            </w:r>
          </w:p>
        </w:tc>
        <w:tc>
          <w:tcPr>
            <w:tcW w:w="5007"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Строительство здания зала спортивного крытого универсального с устройством раздевалок по ул. 9-й Гвардейской Дивизии</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(в соответствии с Программой комплексного развития социальной инфраструктуры г. Новосибирска на 2017-2030, утв. СД г. Новосибирска от 21.12.2016 № 329)</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tc>
        <w:tc>
          <w:tcPr>
            <w:tcW w:w="2596" w:type="dxa"/>
          </w:tcPr>
          <w:p w:rsidR="00686FCD" w:rsidRPr="006C4CC4" w:rsidRDefault="00686FCD" w:rsidP="00686FCD">
            <w:pPr>
              <w:spacing w:line="240" w:lineRule="auto"/>
              <w:ind w:firstLine="0"/>
              <w:jc w:val="left"/>
              <w:rPr>
                <w:rFonts w:eastAsia="SimSun" w:cs="Times New Roman"/>
                <w:sz w:val="24"/>
                <w:szCs w:val="24"/>
                <w:lang w:eastAsia="ru-RU"/>
              </w:rPr>
            </w:pPr>
          </w:p>
        </w:tc>
      </w:tr>
      <w:tr w:rsidR="00686FCD" w:rsidRPr="006C4CC4" w:rsidTr="006C4CC4">
        <w:tc>
          <w:tcPr>
            <w:tcW w:w="567"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4</w:t>
            </w:r>
          </w:p>
        </w:tc>
        <w:tc>
          <w:tcPr>
            <w:tcW w:w="2080"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b/>
                <w:bCs/>
                <w:sz w:val="24"/>
                <w:szCs w:val="24"/>
                <w:lang w:eastAsia="ru-RU"/>
              </w:rPr>
              <w:t xml:space="preserve">Нежилое здание </w:t>
            </w:r>
            <w:r w:rsidRPr="006C4CC4">
              <w:rPr>
                <w:rFonts w:eastAsia="SimSun" w:cs="Times New Roman"/>
                <w:sz w:val="24"/>
                <w:szCs w:val="24"/>
                <w:lang w:eastAsia="ru-RU"/>
              </w:rPr>
              <w:t xml:space="preserve">(здание молодёжного центра) </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xml:space="preserve">54:35:091630:1817 </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ул. Русская, 1а</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tc>
        <w:tc>
          <w:tcPr>
            <w:tcW w:w="1564"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1648,4 кв.м (</w:t>
            </w:r>
            <w:r w:rsidRPr="006C4CC4">
              <w:rPr>
                <w:rFonts w:eastAsia="SimSun" w:cs="Times New Roman"/>
                <w:sz w:val="24"/>
                <w:szCs w:val="24"/>
                <w:lang w:val="en-US" w:eastAsia="ru-RU"/>
              </w:rPr>
              <w:t>S</w:t>
            </w:r>
            <w:r w:rsidRPr="006C4CC4">
              <w:rPr>
                <w:rFonts w:eastAsia="SimSun" w:cs="Times New Roman"/>
                <w:sz w:val="24"/>
                <w:szCs w:val="24"/>
                <w:lang w:eastAsia="ru-RU"/>
              </w:rPr>
              <w:t xml:space="preserve"> площадь застройки 1079,5 кв.м)</w:t>
            </w:r>
          </w:p>
        </w:tc>
        <w:tc>
          <w:tcPr>
            <w:tcW w:w="3000" w:type="dxa"/>
          </w:tcPr>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Кадастровый номер: 54:35:091630:5;</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Площадь: 3 012 кв.м;</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ВРИ:</w:t>
            </w:r>
            <w:r w:rsidR="005E3E73">
              <w:rPr>
                <w:rFonts w:eastAsia="SimSun" w:cs="Times New Roman"/>
                <w:sz w:val="24"/>
                <w:szCs w:val="24"/>
                <w:lang w:eastAsia="ru-RU"/>
              </w:rPr>
              <w:t xml:space="preserve"> </w:t>
            </w:r>
            <w:r w:rsidRPr="006C4CC4">
              <w:rPr>
                <w:rFonts w:eastAsia="SimSun" w:cs="Times New Roman"/>
                <w:sz w:val="24"/>
                <w:szCs w:val="24"/>
                <w:lang w:eastAsia="ru-RU"/>
              </w:rPr>
              <w:t>дворцы и дома культуры, кинотеатры, клубы по интересам, центры общения и досуговых занятий</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Территориальная зона: Р-4</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p>
        </w:tc>
        <w:tc>
          <w:tcPr>
            <w:tcW w:w="5007"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Реконструкция здания с целью увеличения площади используемых помещений</w:t>
            </w:r>
          </w:p>
        </w:tc>
        <w:tc>
          <w:tcPr>
            <w:tcW w:w="2596" w:type="dxa"/>
          </w:tcPr>
          <w:p w:rsidR="00686FCD" w:rsidRPr="006C4CC4" w:rsidRDefault="00686FCD" w:rsidP="00686FCD">
            <w:pPr>
              <w:spacing w:line="240" w:lineRule="auto"/>
              <w:ind w:firstLine="0"/>
              <w:jc w:val="center"/>
              <w:rPr>
                <w:rFonts w:eastAsia="SimSun" w:cs="Times New Roman"/>
                <w:sz w:val="24"/>
                <w:szCs w:val="24"/>
                <w:lang w:eastAsia="ru-RU"/>
              </w:rPr>
            </w:pPr>
          </w:p>
        </w:tc>
      </w:tr>
      <w:tr w:rsidR="00686FCD" w:rsidRPr="006C4CC4" w:rsidTr="006C4CC4">
        <w:tc>
          <w:tcPr>
            <w:tcW w:w="567"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5</w:t>
            </w:r>
          </w:p>
        </w:tc>
        <w:tc>
          <w:tcPr>
            <w:tcW w:w="2080"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b/>
                <w:bCs/>
                <w:sz w:val="24"/>
                <w:szCs w:val="24"/>
                <w:lang w:eastAsia="ru-RU"/>
              </w:rPr>
              <w:t>нежилые здания</w:t>
            </w:r>
            <w:r w:rsidRPr="006C4CC4">
              <w:rPr>
                <w:rFonts w:eastAsia="SimSun" w:cs="Times New Roman"/>
                <w:sz w:val="24"/>
                <w:szCs w:val="24"/>
                <w:lang w:eastAsia="ru-RU"/>
              </w:rPr>
              <w:t xml:space="preserve"> </w:t>
            </w:r>
            <w:r w:rsidRPr="006C4CC4">
              <w:rPr>
                <w:rFonts w:eastAsia="SimSun" w:cs="Times New Roman"/>
                <w:b/>
                <w:bCs/>
                <w:sz w:val="24"/>
                <w:szCs w:val="24"/>
                <w:lang w:eastAsia="ru-RU"/>
              </w:rPr>
              <w:t xml:space="preserve">(конная база) </w:t>
            </w:r>
            <w:r w:rsidRPr="006C4CC4">
              <w:rPr>
                <w:rFonts w:eastAsia="SimSun" w:cs="Times New Roman"/>
                <w:sz w:val="24"/>
                <w:szCs w:val="24"/>
                <w:lang w:eastAsia="ru-RU"/>
              </w:rPr>
              <w:t xml:space="preserve">54:35:061555:114 (склад под сено), </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54:35:061555:116 (конюшня)</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xml:space="preserve">ул. 1-я Чулымская, 112/1, </w:t>
            </w:r>
          </w:p>
        </w:tc>
        <w:tc>
          <w:tcPr>
            <w:tcW w:w="1564"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xml:space="preserve">149,4 кв. и 251,2 кв.м (суммарная </w:t>
            </w:r>
            <w:r w:rsidRPr="006C4CC4">
              <w:rPr>
                <w:rFonts w:eastAsia="SimSun" w:cs="Times New Roman"/>
                <w:sz w:val="24"/>
                <w:szCs w:val="24"/>
                <w:lang w:val="en-US" w:eastAsia="ru-RU"/>
              </w:rPr>
              <w:t>S</w:t>
            </w:r>
            <w:r w:rsidRPr="006C4CC4">
              <w:rPr>
                <w:rFonts w:eastAsia="SimSun" w:cs="Times New Roman"/>
                <w:sz w:val="24"/>
                <w:szCs w:val="24"/>
                <w:lang w:eastAsia="ru-RU"/>
              </w:rPr>
              <w:t xml:space="preserve"> застройки ориентировочно - 295,56 кв.м) </w:t>
            </w:r>
          </w:p>
        </w:tc>
        <w:tc>
          <w:tcPr>
            <w:tcW w:w="3000" w:type="dxa"/>
          </w:tcPr>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Кадастровый номер: 54:35:061570:2;</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Площадь: 3 735  кв.м;</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ВРИ:</w:t>
            </w:r>
            <w:r w:rsidR="005E3E73">
              <w:rPr>
                <w:rFonts w:eastAsia="SimSun" w:cs="Times New Roman"/>
                <w:sz w:val="24"/>
                <w:szCs w:val="24"/>
                <w:lang w:eastAsia="ru-RU"/>
              </w:rPr>
              <w:t xml:space="preserve"> </w:t>
            </w:r>
            <w:r w:rsidRPr="006C4CC4">
              <w:rPr>
                <w:rFonts w:eastAsia="SimSun" w:cs="Times New Roman"/>
                <w:sz w:val="24"/>
                <w:szCs w:val="24"/>
                <w:lang w:eastAsia="ru-RU"/>
              </w:rPr>
              <w:t>для обслуживания конного двора</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Территориальная зона: Р-4</w:t>
            </w:r>
          </w:p>
        </w:tc>
        <w:tc>
          <w:tcPr>
            <w:tcW w:w="5007"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xml:space="preserve">Строительство спортивного комплекса по ул. 3-й Чулымской </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(в соответствии с Программой комплексного развития социальной инфраструктуры г. Новосибирска на 2017-2030, утв. СД г. Новосибирска от 21.12.2016 № 329)</w:t>
            </w:r>
          </w:p>
        </w:tc>
        <w:tc>
          <w:tcPr>
            <w:tcW w:w="2596" w:type="dxa"/>
          </w:tcPr>
          <w:p w:rsidR="00686FCD" w:rsidRPr="006C4CC4" w:rsidRDefault="00686FCD" w:rsidP="00686FCD">
            <w:pPr>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Реко</w:t>
            </w:r>
            <w:r w:rsidR="005E3E73">
              <w:rPr>
                <w:rFonts w:eastAsia="SimSun" w:cs="Times New Roman"/>
                <w:sz w:val="24"/>
                <w:szCs w:val="24"/>
                <w:lang w:eastAsia="ru-RU"/>
              </w:rPr>
              <w:t>нструкция конной базы с создан</w:t>
            </w:r>
            <w:r w:rsidRPr="006C4CC4">
              <w:rPr>
                <w:rFonts w:eastAsia="SimSun" w:cs="Times New Roman"/>
                <w:sz w:val="24"/>
                <w:szCs w:val="24"/>
                <w:lang w:eastAsia="ru-RU"/>
              </w:rPr>
              <w:t>и</w:t>
            </w:r>
            <w:r w:rsidR="005E3E73">
              <w:rPr>
                <w:rFonts w:eastAsia="SimSun" w:cs="Times New Roman"/>
                <w:sz w:val="24"/>
                <w:szCs w:val="24"/>
                <w:lang w:eastAsia="ru-RU"/>
              </w:rPr>
              <w:t>е</w:t>
            </w:r>
            <w:r w:rsidRPr="006C4CC4">
              <w:rPr>
                <w:rFonts w:eastAsia="SimSun" w:cs="Times New Roman"/>
                <w:sz w:val="24"/>
                <w:szCs w:val="24"/>
                <w:lang w:eastAsia="ru-RU"/>
              </w:rPr>
              <w:t>м крытого конно-спортивного манежа</w:t>
            </w:r>
          </w:p>
        </w:tc>
      </w:tr>
      <w:tr w:rsidR="00686FCD" w:rsidRPr="006C4CC4" w:rsidTr="006C4CC4">
        <w:trPr>
          <w:trHeight w:val="1522"/>
        </w:trPr>
        <w:tc>
          <w:tcPr>
            <w:tcW w:w="567"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6</w:t>
            </w:r>
          </w:p>
        </w:tc>
        <w:tc>
          <w:tcPr>
            <w:tcW w:w="2080"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b/>
                <w:bCs/>
                <w:sz w:val="24"/>
                <w:szCs w:val="24"/>
                <w:lang w:eastAsia="ru-RU"/>
              </w:rPr>
              <w:t>нежилое здание (</w:t>
            </w:r>
            <w:r w:rsidRPr="006C4CC4">
              <w:rPr>
                <w:rFonts w:eastAsia="SimSun" w:cs="Times New Roman"/>
                <w:sz w:val="24"/>
                <w:szCs w:val="24"/>
                <w:lang w:eastAsia="ru-RU"/>
              </w:rPr>
              <w:t>Филиал «Библиотека им. М.А. Шолохова»)</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xml:space="preserve">54:35:091405:61 </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54:35:091405:20</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ул. Мусы Джалиля, 5,</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tc>
        <w:tc>
          <w:tcPr>
            <w:tcW w:w="1564"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412,4 кв.м</w:t>
            </w:r>
          </w:p>
        </w:tc>
        <w:tc>
          <w:tcPr>
            <w:tcW w:w="3000" w:type="dxa"/>
          </w:tcPr>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Кадастровый номер: 54:35:091405:20;</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Площадь: 977 кв.м;</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ВРИ: занимаемый библиотекой-филиалом № 5</w:t>
            </w:r>
          </w:p>
          <w:p w:rsidR="00686FCD" w:rsidRPr="006C4CC4" w:rsidRDefault="00686FCD" w:rsidP="00686FCD">
            <w:pPr>
              <w:tabs>
                <w:tab w:val="left" w:pos="3686"/>
              </w:tabs>
              <w:spacing w:line="240" w:lineRule="auto"/>
              <w:ind w:firstLine="0"/>
              <w:jc w:val="left"/>
              <w:rPr>
                <w:rFonts w:ascii="Calibri" w:eastAsia="Calibri" w:hAnsi="Calibri" w:cs="Calibri"/>
                <w:color w:val="000000"/>
                <w:sz w:val="24"/>
                <w:szCs w:val="24"/>
                <w:shd w:val="clear" w:color="auto" w:fill="F8F9FA"/>
                <w:lang w:eastAsia="ru-RU"/>
              </w:rPr>
            </w:pPr>
            <w:r w:rsidRPr="006C4CC4">
              <w:rPr>
                <w:rFonts w:eastAsia="SimSun" w:cs="Times New Roman"/>
                <w:sz w:val="24"/>
                <w:szCs w:val="24"/>
                <w:lang w:eastAsia="ru-RU"/>
              </w:rPr>
              <w:t>Территориальная зона: Р-4</w:t>
            </w:r>
          </w:p>
        </w:tc>
        <w:tc>
          <w:tcPr>
            <w:tcW w:w="5007"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xml:space="preserve">Реконструкция здания с размещением на вновь созданных дополнительных площадях </w:t>
            </w:r>
          </w:p>
        </w:tc>
        <w:tc>
          <w:tcPr>
            <w:tcW w:w="2596" w:type="dxa"/>
          </w:tcPr>
          <w:p w:rsidR="00686FCD" w:rsidRPr="006C4CC4" w:rsidRDefault="00686FCD" w:rsidP="00686FCD">
            <w:pPr>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Площадь ЗУ меньше минимальной (1000 кв.м). Для реализации проекта необходимо увеличение площади ЗУ либо получение разрешения на отклонение от предельных параметров</w:t>
            </w:r>
          </w:p>
        </w:tc>
      </w:tr>
      <w:tr w:rsidR="00686FCD" w:rsidRPr="006C4CC4" w:rsidTr="006C4CC4">
        <w:tc>
          <w:tcPr>
            <w:tcW w:w="567"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7</w:t>
            </w:r>
          </w:p>
        </w:tc>
        <w:tc>
          <w:tcPr>
            <w:tcW w:w="2080"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b/>
                <w:bCs/>
                <w:sz w:val="24"/>
                <w:szCs w:val="24"/>
                <w:lang w:eastAsia="ru-RU"/>
              </w:rPr>
              <w:t>Нежилое здание (</w:t>
            </w:r>
            <w:r w:rsidRPr="006C4CC4">
              <w:rPr>
                <w:rFonts w:eastAsia="SimSun" w:cs="Times New Roman"/>
                <w:sz w:val="24"/>
                <w:szCs w:val="24"/>
                <w:lang w:eastAsia="ru-RU"/>
              </w:rPr>
              <w:t>Административное 1-одноэтажное)</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ул. Учительская, 61/1</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tc>
        <w:tc>
          <w:tcPr>
            <w:tcW w:w="1564"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tc>
        <w:tc>
          <w:tcPr>
            <w:tcW w:w="3000" w:type="dxa"/>
          </w:tcPr>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Кадастровый номер: 54:35:041700:15;</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Площадь: 26 955 кв.м (рассматривается часть 40х50 м - 2000 кв.м);</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ВРИ: для эксплуатации летнего стадиона</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Территориальная зона: Р-4</w:t>
            </w:r>
          </w:p>
        </w:tc>
        <w:tc>
          <w:tcPr>
            <w:tcW w:w="5007"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Строительство универсального спортивного комплекса для игровых видов спорта и единоборств и крытого катка с искусственным льдом</w:t>
            </w:r>
          </w:p>
        </w:tc>
        <w:tc>
          <w:tcPr>
            <w:tcW w:w="2596" w:type="dxa"/>
          </w:tcPr>
          <w:p w:rsidR="00686FCD" w:rsidRPr="006C4CC4" w:rsidRDefault="00686FCD" w:rsidP="00686FCD">
            <w:pPr>
              <w:spacing w:line="240" w:lineRule="auto"/>
              <w:ind w:firstLine="0"/>
              <w:jc w:val="center"/>
              <w:rPr>
                <w:rFonts w:eastAsia="SimSun" w:cs="Times New Roman"/>
                <w:sz w:val="24"/>
                <w:szCs w:val="24"/>
                <w:lang w:eastAsia="ru-RU"/>
              </w:rPr>
            </w:pPr>
          </w:p>
        </w:tc>
      </w:tr>
      <w:tr w:rsidR="00686FCD" w:rsidRPr="006C4CC4" w:rsidTr="006C4CC4">
        <w:tc>
          <w:tcPr>
            <w:tcW w:w="567"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8</w:t>
            </w:r>
          </w:p>
        </w:tc>
        <w:tc>
          <w:tcPr>
            <w:tcW w:w="2080"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b/>
                <w:bCs/>
                <w:sz w:val="24"/>
                <w:szCs w:val="24"/>
                <w:lang w:eastAsia="ru-RU"/>
              </w:rPr>
              <w:t xml:space="preserve">Сооружение  </w:t>
            </w:r>
            <w:r w:rsidRPr="006C4CC4">
              <w:rPr>
                <w:rFonts w:eastAsia="SimSun" w:cs="Times New Roman"/>
                <w:sz w:val="24"/>
                <w:szCs w:val="24"/>
                <w:lang w:eastAsia="ru-RU"/>
              </w:rPr>
              <w:t>(хоккейная коробка)</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Адресный ориентир: ул. Колхидская, 8</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tc>
        <w:tc>
          <w:tcPr>
            <w:tcW w:w="1564"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1950 кв.м - 65х30м</w:t>
            </w:r>
          </w:p>
        </w:tc>
        <w:tc>
          <w:tcPr>
            <w:tcW w:w="3000" w:type="dxa"/>
          </w:tcPr>
          <w:p w:rsidR="00686FCD" w:rsidRPr="006C4CC4" w:rsidRDefault="00686FCD" w:rsidP="00686FCD">
            <w:pPr>
              <w:tabs>
                <w:tab w:val="left" w:pos="3686"/>
              </w:tabs>
              <w:spacing w:line="240" w:lineRule="auto"/>
              <w:ind w:firstLine="0"/>
              <w:rPr>
                <w:rFonts w:eastAsia="SimSun" w:cs="Times New Roman"/>
                <w:sz w:val="24"/>
                <w:szCs w:val="24"/>
                <w:lang w:eastAsia="ru-RU"/>
              </w:rPr>
            </w:pPr>
            <w:r w:rsidRPr="006C4CC4">
              <w:rPr>
                <w:rFonts w:eastAsia="SimSun" w:cs="Times New Roman"/>
                <w:sz w:val="24"/>
                <w:szCs w:val="24"/>
                <w:lang w:eastAsia="ru-RU"/>
              </w:rPr>
              <w:t>Кадастровый номер: 54:35:062375:53</w:t>
            </w:r>
          </w:p>
          <w:p w:rsidR="00686FCD" w:rsidRPr="006C4CC4" w:rsidRDefault="00686FCD" w:rsidP="00686FCD">
            <w:pPr>
              <w:tabs>
                <w:tab w:val="left" w:pos="3686"/>
              </w:tabs>
              <w:spacing w:line="240" w:lineRule="auto"/>
              <w:ind w:firstLine="0"/>
              <w:rPr>
                <w:rFonts w:eastAsia="SimSun" w:cs="Times New Roman"/>
                <w:sz w:val="24"/>
                <w:szCs w:val="24"/>
                <w:lang w:eastAsia="ru-RU"/>
              </w:rPr>
            </w:pPr>
            <w:r w:rsidRPr="006C4CC4">
              <w:rPr>
                <w:rFonts w:eastAsia="SimSun" w:cs="Times New Roman"/>
                <w:sz w:val="24"/>
                <w:szCs w:val="24"/>
                <w:lang w:eastAsia="ru-RU"/>
              </w:rPr>
              <w:t>Площадь: 81672 кв.м</w:t>
            </w:r>
          </w:p>
          <w:p w:rsidR="00686FCD" w:rsidRPr="006C4CC4" w:rsidRDefault="00686FCD" w:rsidP="00686FCD">
            <w:pPr>
              <w:tabs>
                <w:tab w:val="left" w:pos="3686"/>
              </w:tabs>
              <w:spacing w:line="240" w:lineRule="auto"/>
              <w:ind w:firstLine="0"/>
              <w:rPr>
                <w:rFonts w:eastAsia="SimSun" w:cs="Times New Roman"/>
                <w:sz w:val="24"/>
                <w:szCs w:val="24"/>
                <w:lang w:eastAsia="ru-RU"/>
              </w:rPr>
            </w:pPr>
            <w:r w:rsidRPr="006C4CC4">
              <w:rPr>
                <w:rFonts w:eastAsia="SimSun" w:cs="Times New Roman"/>
                <w:sz w:val="24"/>
                <w:szCs w:val="24"/>
                <w:lang w:eastAsia="ru-RU"/>
              </w:rPr>
              <w:t>ВРИ: крытые спортивно-зрелищные сооружения с трибунами (стадионы, ледовые дворцы, манежи футбольные, теннисные корты, бассейны и др.); физкультурно-спортивные, оздоровительные объекты, в том числе спортивные комплексы, залы, катки, бассейны, фитнес-центры; физкультурно-спортивные, оздоровительные сооружения открытого типа (теннисные корты, хоккейные площадки, катки, и др.); спортивно-зрелищные сооружения открытого типа с трибунами; спортивные площадки, площадки для занятий физкультурой; детские и юношеские спортивные клубы, школы; пункты проката; объекты коммунального назначения; объекты инженерно-технического назначения; автостоянки; общественные уборные;</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Тер.зона: Р-4</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tc>
        <w:tc>
          <w:tcPr>
            <w:tcW w:w="5007"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xml:space="preserve">Строительство крытого ледового катка с искусственным льдом </w:t>
            </w:r>
          </w:p>
        </w:tc>
        <w:tc>
          <w:tcPr>
            <w:tcW w:w="2596" w:type="dxa"/>
          </w:tcPr>
          <w:p w:rsidR="00686FCD" w:rsidRPr="006C4CC4" w:rsidRDefault="00686FCD" w:rsidP="00686FCD">
            <w:pPr>
              <w:spacing w:line="240" w:lineRule="auto"/>
              <w:ind w:firstLine="0"/>
              <w:jc w:val="center"/>
              <w:rPr>
                <w:rFonts w:eastAsia="SimSun" w:cs="Times New Roman"/>
                <w:sz w:val="24"/>
                <w:szCs w:val="24"/>
                <w:lang w:eastAsia="ru-RU"/>
              </w:rPr>
            </w:pPr>
          </w:p>
        </w:tc>
      </w:tr>
      <w:tr w:rsidR="00686FCD" w:rsidRPr="006C4CC4" w:rsidTr="006C4CC4">
        <w:tc>
          <w:tcPr>
            <w:tcW w:w="567"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9</w:t>
            </w:r>
          </w:p>
        </w:tc>
        <w:tc>
          <w:tcPr>
            <w:tcW w:w="2080"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b/>
                <w:bCs/>
                <w:sz w:val="24"/>
                <w:szCs w:val="24"/>
                <w:lang w:eastAsia="ru-RU"/>
              </w:rPr>
              <w:t xml:space="preserve">Нежилое здание </w:t>
            </w:r>
            <w:r w:rsidRPr="006C4CC4">
              <w:rPr>
                <w:rFonts w:eastAsia="SimSun" w:cs="Times New Roman"/>
                <w:sz w:val="24"/>
                <w:szCs w:val="24"/>
                <w:lang w:eastAsia="ru-RU"/>
              </w:rPr>
              <w:t>(лыжная база)</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54:35:032155:563</w:t>
            </w:r>
          </w:p>
          <w:p w:rsidR="00686FCD" w:rsidRPr="006C4CC4" w:rsidRDefault="00686FCD" w:rsidP="00686FCD">
            <w:pPr>
              <w:tabs>
                <w:tab w:val="left" w:pos="3686"/>
              </w:tabs>
              <w:spacing w:line="240" w:lineRule="auto"/>
              <w:ind w:firstLine="0"/>
              <w:jc w:val="center"/>
              <w:rPr>
                <w:rFonts w:eastAsia="SimSun" w:cs="Times New Roman"/>
                <w:b/>
                <w:bCs/>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ул. Тимирязева, 5</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tc>
        <w:tc>
          <w:tcPr>
            <w:tcW w:w="1564"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Calibri" w:cs="Times New Roman"/>
                <w:color w:val="000000"/>
                <w:sz w:val="24"/>
                <w:szCs w:val="24"/>
                <w:shd w:val="clear" w:color="auto" w:fill="FFFFFF"/>
                <w:lang w:eastAsia="ru-RU"/>
              </w:rPr>
              <w:t>1 084,8 кв. М</w:t>
            </w:r>
          </w:p>
        </w:tc>
        <w:tc>
          <w:tcPr>
            <w:tcW w:w="3000" w:type="dxa"/>
          </w:tcPr>
          <w:p w:rsidR="00686FCD" w:rsidRPr="006C4CC4" w:rsidRDefault="00686FCD" w:rsidP="00686FCD">
            <w:pPr>
              <w:tabs>
                <w:tab w:val="left" w:pos="3686"/>
              </w:tabs>
              <w:spacing w:line="240" w:lineRule="auto"/>
              <w:ind w:firstLine="0"/>
              <w:rPr>
                <w:rFonts w:eastAsia="SimSun" w:cs="Times New Roman"/>
                <w:sz w:val="24"/>
                <w:szCs w:val="24"/>
                <w:lang w:eastAsia="ru-RU"/>
              </w:rPr>
            </w:pPr>
            <w:r w:rsidRPr="006C4CC4">
              <w:rPr>
                <w:rFonts w:eastAsia="SimSun" w:cs="Times New Roman"/>
                <w:sz w:val="24"/>
                <w:szCs w:val="24"/>
                <w:lang w:eastAsia="ru-RU"/>
              </w:rPr>
              <w:t>Кадастровый номер: 54:35:032155:7;</w:t>
            </w:r>
          </w:p>
          <w:p w:rsidR="00686FCD" w:rsidRPr="006C4CC4" w:rsidRDefault="00686FCD" w:rsidP="00686FCD">
            <w:pPr>
              <w:tabs>
                <w:tab w:val="left" w:pos="3686"/>
              </w:tabs>
              <w:spacing w:line="240" w:lineRule="auto"/>
              <w:ind w:firstLine="0"/>
              <w:rPr>
                <w:rFonts w:eastAsia="SimSun" w:cs="Times New Roman"/>
                <w:sz w:val="24"/>
                <w:szCs w:val="24"/>
                <w:lang w:eastAsia="ru-RU"/>
              </w:rPr>
            </w:pPr>
            <w:r w:rsidRPr="006C4CC4">
              <w:rPr>
                <w:rFonts w:eastAsia="SimSun" w:cs="Times New Roman"/>
                <w:sz w:val="24"/>
                <w:szCs w:val="24"/>
                <w:lang w:eastAsia="ru-RU"/>
              </w:rPr>
              <w:t xml:space="preserve">Площадь: </w:t>
            </w:r>
            <w:r w:rsidRPr="006C4CC4">
              <w:rPr>
                <w:rFonts w:eastAsia="Calibri" w:cs="Times New Roman"/>
                <w:color w:val="000000"/>
                <w:sz w:val="24"/>
                <w:szCs w:val="24"/>
                <w:shd w:val="clear" w:color="auto" w:fill="FFFFFF"/>
                <w:lang w:eastAsia="ru-RU"/>
              </w:rPr>
              <w:t>50 701 кв. м</w:t>
            </w:r>
            <w:r w:rsidRPr="006C4CC4">
              <w:rPr>
                <w:rFonts w:eastAsia="SimSun" w:cs="Times New Roman"/>
                <w:sz w:val="24"/>
                <w:szCs w:val="24"/>
                <w:lang w:eastAsia="ru-RU"/>
              </w:rPr>
              <w:t>;</w:t>
            </w:r>
          </w:p>
          <w:p w:rsidR="00686FCD" w:rsidRPr="006C4CC4" w:rsidRDefault="00686FCD" w:rsidP="00686FCD">
            <w:pPr>
              <w:tabs>
                <w:tab w:val="left" w:pos="3686"/>
              </w:tabs>
              <w:spacing w:line="240" w:lineRule="auto"/>
              <w:ind w:firstLine="0"/>
              <w:rPr>
                <w:rFonts w:eastAsia="SimSun" w:cs="Times New Roman"/>
                <w:sz w:val="24"/>
                <w:szCs w:val="24"/>
                <w:lang w:eastAsia="ru-RU"/>
              </w:rPr>
            </w:pPr>
            <w:r w:rsidRPr="006C4CC4">
              <w:rPr>
                <w:rFonts w:eastAsia="SimSun" w:cs="Times New Roman"/>
                <w:sz w:val="24"/>
                <w:szCs w:val="24"/>
                <w:lang w:eastAsia="ru-RU"/>
              </w:rPr>
              <w:t xml:space="preserve">ВРИ: </w:t>
            </w:r>
            <w:r w:rsidRPr="006C4CC4">
              <w:rPr>
                <w:rFonts w:eastAsia="Calibri" w:cs="Times New Roman"/>
                <w:color w:val="000000"/>
                <w:sz w:val="24"/>
                <w:szCs w:val="24"/>
                <w:shd w:val="clear" w:color="auto" w:fill="F8F9FA"/>
                <w:lang w:eastAsia="ru-RU"/>
              </w:rPr>
              <w:t>занимаемый стадионом</w:t>
            </w:r>
            <w:r w:rsidRPr="006C4CC4">
              <w:rPr>
                <w:rFonts w:eastAsia="SimSun" w:cs="Times New Roman"/>
                <w:sz w:val="24"/>
                <w:szCs w:val="24"/>
                <w:lang w:eastAsia="ru-RU"/>
              </w:rPr>
              <w:t>;</w:t>
            </w:r>
          </w:p>
          <w:p w:rsidR="00686FCD" w:rsidRPr="006C4CC4" w:rsidRDefault="00686FCD" w:rsidP="00686FCD">
            <w:pPr>
              <w:tabs>
                <w:tab w:val="left" w:pos="3686"/>
              </w:tabs>
              <w:spacing w:line="240" w:lineRule="auto"/>
              <w:ind w:firstLine="0"/>
              <w:rPr>
                <w:rFonts w:eastAsia="SimSun" w:cs="Times New Roman"/>
                <w:sz w:val="24"/>
                <w:szCs w:val="24"/>
                <w:lang w:eastAsia="ru-RU"/>
              </w:rPr>
            </w:pPr>
            <w:r w:rsidRPr="006C4CC4">
              <w:rPr>
                <w:rFonts w:eastAsia="SimSun" w:cs="Times New Roman"/>
                <w:sz w:val="24"/>
                <w:szCs w:val="24"/>
                <w:lang w:eastAsia="ru-RU"/>
              </w:rPr>
              <w:t>Тер.зона: Р-4</w:t>
            </w:r>
          </w:p>
        </w:tc>
        <w:tc>
          <w:tcPr>
            <w:tcW w:w="5007"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Строительство современного центра лыжного спорта с освещенной круглогодичной лыжероллерной и кроссовой трассами, бассейна (25 м), крытого ледового катка с искусственным льдом</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tc>
        <w:tc>
          <w:tcPr>
            <w:tcW w:w="2596" w:type="dxa"/>
          </w:tcPr>
          <w:p w:rsidR="00686FCD" w:rsidRPr="006C4CC4" w:rsidRDefault="00686FCD" w:rsidP="00686FCD">
            <w:pPr>
              <w:spacing w:line="240" w:lineRule="auto"/>
              <w:ind w:firstLine="0"/>
              <w:jc w:val="center"/>
              <w:rPr>
                <w:rFonts w:eastAsia="SimSun" w:cs="Times New Roman"/>
                <w:sz w:val="24"/>
                <w:szCs w:val="24"/>
                <w:lang w:eastAsia="ru-RU"/>
              </w:rPr>
            </w:pPr>
          </w:p>
        </w:tc>
      </w:tr>
      <w:tr w:rsidR="00686FCD" w:rsidRPr="006C4CC4" w:rsidTr="006C4CC4">
        <w:tc>
          <w:tcPr>
            <w:tcW w:w="567"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10</w:t>
            </w:r>
          </w:p>
        </w:tc>
        <w:tc>
          <w:tcPr>
            <w:tcW w:w="2080"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b/>
                <w:bCs/>
                <w:sz w:val="24"/>
                <w:szCs w:val="24"/>
                <w:lang w:eastAsia="ru-RU"/>
              </w:rPr>
              <w:t xml:space="preserve">Нежилое здание </w:t>
            </w:r>
            <w:r w:rsidRPr="006C4CC4">
              <w:rPr>
                <w:rFonts w:eastAsia="SimSun" w:cs="Times New Roman"/>
                <w:sz w:val="24"/>
                <w:szCs w:val="24"/>
                <w:lang w:eastAsia="ru-RU"/>
              </w:rPr>
              <w:t>(лыжная база)</w:t>
            </w:r>
            <w:r w:rsidRPr="006C4CC4">
              <w:rPr>
                <w:rFonts w:eastAsia="SimSun" w:cs="Times New Roman"/>
                <w:b/>
                <w:bCs/>
                <w:sz w:val="24"/>
                <w:szCs w:val="24"/>
                <w:lang w:eastAsia="ru-RU"/>
              </w:rPr>
              <w:t xml:space="preserve"> </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54:35:111145:48</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10-й магистральный переулок, 24</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tc>
        <w:tc>
          <w:tcPr>
            <w:tcW w:w="1564" w:type="dxa"/>
          </w:tcPr>
          <w:p w:rsidR="00686FCD" w:rsidRPr="006C4CC4" w:rsidRDefault="00686FCD" w:rsidP="00686FCD">
            <w:pPr>
              <w:tabs>
                <w:tab w:val="left" w:pos="3686"/>
              </w:tabs>
              <w:spacing w:line="240" w:lineRule="auto"/>
              <w:ind w:firstLine="0"/>
              <w:jc w:val="center"/>
              <w:rPr>
                <w:rFonts w:eastAsia="Calibri" w:cs="Times New Roman"/>
                <w:color w:val="000000"/>
                <w:sz w:val="24"/>
                <w:szCs w:val="24"/>
                <w:shd w:val="clear" w:color="auto" w:fill="FFFFFF"/>
                <w:lang w:eastAsia="ru-RU"/>
              </w:rPr>
            </w:pPr>
            <w:r w:rsidRPr="006C4CC4">
              <w:rPr>
                <w:rFonts w:eastAsia="SimSun" w:cs="Times New Roman"/>
                <w:sz w:val="24"/>
                <w:szCs w:val="24"/>
                <w:lang w:eastAsia="ru-RU"/>
              </w:rPr>
              <w:t>74,9 кв.м</w:t>
            </w:r>
          </w:p>
        </w:tc>
        <w:tc>
          <w:tcPr>
            <w:tcW w:w="3000" w:type="dxa"/>
          </w:tcPr>
          <w:p w:rsidR="00686FCD" w:rsidRPr="006C4CC4" w:rsidRDefault="00686FCD" w:rsidP="00686FCD">
            <w:pPr>
              <w:tabs>
                <w:tab w:val="left" w:pos="3686"/>
              </w:tabs>
              <w:spacing w:line="240" w:lineRule="auto"/>
              <w:ind w:firstLine="0"/>
              <w:rPr>
                <w:rFonts w:eastAsia="SimSun" w:cs="Times New Roman"/>
                <w:sz w:val="24"/>
                <w:szCs w:val="24"/>
                <w:lang w:eastAsia="ru-RU"/>
              </w:rPr>
            </w:pPr>
            <w:r w:rsidRPr="006C4CC4">
              <w:rPr>
                <w:rFonts w:eastAsia="SimSun" w:cs="Times New Roman"/>
                <w:sz w:val="24"/>
                <w:szCs w:val="24"/>
                <w:lang w:eastAsia="ru-RU"/>
              </w:rPr>
              <w:t>Кадастровый номер: 54:35:111075:5;</w:t>
            </w:r>
          </w:p>
          <w:p w:rsidR="00686FCD" w:rsidRPr="006C4CC4" w:rsidRDefault="00686FCD" w:rsidP="00686FCD">
            <w:pPr>
              <w:tabs>
                <w:tab w:val="left" w:pos="3686"/>
              </w:tabs>
              <w:spacing w:line="240" w:lineRule="auto"/>
              <w:ind w:firstLine="0"/>
              <w:rPr>
                <w:rFonts w:eastAsia="SimSun" w:cs="Times New Roman"/>
                <w:sz w:val="24"/>
                <w:szCs w:val="24"/>
                <w:lang w:eastAsia="ru-RU"/>
              </w:rPr>
            </w:pPr>
            <w:r w:rsidRPr="006C4CC4">
              <w:rPr>
                <w:rFonts w:eastAsia="SimSun" w:cs="Times New Roman"/>
                <w:sz w:val="24"/>
                <w:szCs w:val="24"/>
                <w:lang w:eastAsia="ru-RU"/>
              </w:rPr>
              <w:t>Площадь: 1 776 кв.м;</w:t>
            </w:r>
          </w:p>
          <w:p w:rsidR="00686FCD" w:rsidRPr="006C4CC4" w:rsidRDefault="00686FCD" w:rsidP="00686FCD">
            <w:pPr>
              <w:tabs>
                <w:tab w:val="left" w:pos="3686"/>
              </w:tabs>
              <w:spacing w:line="240" w:lineRule="auto"/>
              <w:ind w:firstLine="0"/>
              <w:rPr>
                <w:rFonts w:eastAsia="SimSun" w:cs="Times New Roman"/>
                <w:sz w:val="24"/>
                <w:szCs w:val="24"/>
                <w:lang w:eastAsia="ru-RU"/>
              </w:rPr>
            </w:pPr>
            <w:r w:rsidRPr="006C4CC4">
              <w:rPr>
                <w:rFonts w:eastAsia="SimSun" w:cs="Times New Roman"/>
                <w:sz w:val="24"/>
                <w:szCs w:val="24"/>
                <w:lang w:eastAsia="ru-RU"/>
              </w:rPr>
              <w:t>ВРИ: для эксплуатации лыжной базы;</w:t>
            </w:r>
          </w:p>
          <w:p w:rsidR="00686FCD" w:rsidRPr="006C4CC4" w:rsidRDefault="00686FCD" w:rsidP="00686FCD">
            <w:pPr>
              <w:tabs>
                <w:tab w:val="left" w:pos="3686"/>
              </w:tabs>
              <w:spacing w:line="240" w:lineRule="auto"/>
              <w:ind w:firstLine="0"/>
              <w:rPr>
                <w:rFonts w:eastAsia="SimSun" w:cs="Times New Roman"/>
                <w:sz w:val="24"/>
                <w:szCs w:val="24"/>
                <w:lang w:eastAsia="ru-RU"/>
              </w:rPr>
            </w:pPr>
            <w:r w:rsidRPr="006C4CC4">
              <w:rPr>
                <w:rFonts w:eastAsia="SimSun" w:cs="Times New Roman"/>
                <w:sz w:val="24"/>
                <w:szCs w:val="24"/>
                <w:lang w:eastAsia="ru-RU"/>
              </w:rPr>
              <w:t>Тер.зона: Р-4</w:t>
            </w:r>
          </w:p>
        </w:tc>
        <w:tc>
          <w:tcPr>
            <w:tcW w:w="5007"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Реконструкция лыжной базы по пер. 10-му Магистральному</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(в соответствии с Программой комплексного развития социальной инфраструктуры г. Новосибирска на 2017-2030, утв. СД г. Новосибирска от 21.12.2016 № 329)</w:t>
            </w:r>
          </w:p>
        </w:tc>
        <w:tc>
          <w:tcPr>
            <w:tcW w:w="2596" w:type="dxa"/>
          </w:tcPr>
          <w:p w:rsidR="00686FCD" w:rsidRPr="006C4CC4" w:rsidRDefault="00686FCD" w:rsidP="00686FCD">
            <w:pPr>
              <w:spacing w:line="240" w:lineRule="auto"/>
              <w:ind w:firstLine="0"/>
              <w:jc w:val="left"/>
              <w:rPr>
                <w:rFonts w:eastAsia="SimSun" w:cs="Times New Roman"/>
                <w:sz w:val="24"/>
                <w:szCs w:val="24"/>
                <w:lang w:eastAsia="ru-RU"/>
              </w:rPr>
            </w:pPr>
          </w:p>
        </w:tc>
      </w:tr>
      <w:tr w:rsidR="00686FCD" w:rsidRPr="006C4CC4" w:rsidTr="006C4CC4">
        <w:trPr>
          <w:trHeight w:val="1899"/>
        </w:trPr>
        <w:tc>
          <w:tcPr>
            <w:tcW w:w="567"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11</w:t>
            </w:r>
          </w:p>
        </w:tc>
        <w:tc>
          <w:tcPr>
            <w:tcW w:w="2080" w:type="dxa"/>
          </w:tcPr>
          <w:p w:rsidR="00686FCD" w:rsidRPr="006C4CC4" w:rsidRDefault="00686FCD" w:rsidP="00686FCD">
            <w:pPr>
              <w:tabs>
                <w:tab w:val="left" w:pos="3686"/>
              </w:tabs>
              <w:spacing w:line="240" w:lineRule="auto"/>
              <w:ind w:firstLine="0"/>
              <w:jc w:val="center"/>
              <w:rPr>
                <w:rFonts w:eastAsia="SimSun" w:cs="Times New Roman"/>
                <w:b/>
                <w:bCs/>
                <w:sz w:val="24"/>
                <w:szCs w:val="24"/>
                <w:lang w:eastAsia="ru-RU"/>
              </w:rPr>
            </w:pPr>
            <w:r w:rsidRPr="006C4CC4">
              <w:rPr>
                <w:rFonts w:eastAsia="SimSun" w:cs="Times New Roman"/>
                <w:b/>
                <w:bCs/>
                <w:sz w:val="24"/>
                <w:szCs w:val="24"/>
                <w:lang w:eastAsia="ru-RU"/>
              </w:rPr>
              <w:t xml:space="preserve">Нежилое здание </w:t>
            </w:r>
            <w:r w:rsidRPr="006C4CC4">
              <w:rPr>
                <w:rFonts w:eastAsia="SimSun" w:cs="Times New Roman"/>
                <w:sz w:val="24"/>
                <w:szCs w:val="24"/>
                <w:lang w:eastAsia="ru-RU"/>
              </w:rPr>
              <w:t>(здание школы-интерната)</w:t>
            </w:r>
            <w:r w:rsidRPr="006C4CC4">
              <w:rPr>
                <w:rFonts w:eastAsia="SimSun" w:cs="Times New Roman"/>
                <w:b/>
                <w:bCs/>
                <w:sz w:val="24"/>
                <w:szCs w:val="24"/>
                <w:lang w:eastAsia="ru-RU"/>
              </w:rPr>
              <w:t xml:space="preserve"> </w:t>
            </w:r>
          </w:p>
          <w:p w:rsidR="00686FCD" w:rsidRPr="006C4CC4" w:rsidRDefault="00686FCD" w:rsidP="00686FCD">
            <w:pPr>
              <w:tabs>
                <w:tab w:val="left" w:pos="3686"/>
              </w:tabs>
              <w:spacing w:line="240" w:lineRule="auto"/>
              <w:ind w:firstLine="0"/>
              <w:jc w:val="center"/>
              <w:rPr>
                <w:rFonts w:eastAsia="SimSun" w:cs="Times New Roman"/>
                <w:b/>
                <w:bCs/>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54:35:012565:47</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ул.Республикан</w:t>
            </w:r>
            <w:r w:rsidR="005E3E73">
              <w:rPr>
                <w:rFonts w:eastAsia="SimSun" w:cs="Times New Roman"/>
                <w:sz w:val="24"/>
                <w:szCs w:val="24"/>
                <w:lang w:eastAsia="ru-RU"/>
              </w:rPr>
              <w:t>-</w:t>
            </w:r>
            <w:r w:rsidRPr="006C4CC4">
              <w:rPr>
                <w:rFonts w:eastAsia="SimSun" w:cs="Times New Roman"/>
                <w:sz w:val="24"/>
                <w:szCs w:val="24"/>
                <w:lang w:eastAsia="ru-RU"/>
              </w:rPr>
              <w:t>ская, 25</w:t>
            </w:r>
          </w:p>
        </w:tc>
        <w:tc>
          <w:tcPr>
            <w:tcW w:w="1564"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xml:space="preserve">5892,6 кв.м </w:t>
            </w:r>
          </w:p>
        </w:tc>
        <w:tc>
          <w:tcPr>
            <w:tcW w:w="3000" w:type="dxa"/>
          </w:tcPr>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Кадастровый номер: 54:35:012565:659;</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Площадь: 8 686 кв.м;</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ВРИ:</w:t>
            </w:r>
            <w:r w:rsidR="005E3E73">
              <w:rPr>
                <w:rFonts w:eastAsia="SimSun" w:cs="Times New Roman"/>
                <w:sz w:val="24"/>
                <w:szCs w:val="24"/>
                <w:lang w:eastAsia="ru-RU"/>
              </w:rPr>
              <w:t xml:space="preserve"> </w:t>
            </w:r>
            <w:r w:rsidRPr="006C4CC4">
              <w:rPr>
                <w:rFonts w:eastAsia="SimSun" w:cs="Times New Roman"/>
                <w:sz w:val="24"/>
                <w:szCs w:val="24"/>
                <w:lang w:eastAsia="ru-RU"/>
              </w:rPr>
              <w:t>социальное обслуживание (3.2)</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Территориальная зона: ОД-5</w:t>
            </w:r>
          </w:p>
        </w:tc>
        <w:tc>
          <w:tcPr>
            <w:tcW w:w="5007"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Размещение объектов социальной инфраструктуры</w:t>
            </w:r>
          </w:p>
        </w:tc>
        <w:tc>
          <w:tcPr>
            <w:tcW w:w="2596" w:type="dxa"/>
          </w:tcPr>
          <w:p w:rsidR="00686FCD" w:rsidRPr="006C4CC4" w:rsidRDefault="00686FCD" w:rsidP="00686FCD">
            <w:pPr>
              <w:spacing w:line="240" w:lineRule="auto"/>
              <w:ind w:firstLine="0"/>
              <w:jc w:val="center"/>
              <w:rPr>
                <w:rFonts w:eastAsia="SimSun" w:cs="Times New Roman"/>
                <w:sz w:val="24"/>
                <w:szCs w:val="24"/>
                <w:lang w:eastAsia="ru-RU"/>
              </w:rPr>
            </w:pPr>
          </w:p>
        </w:tc>
      </w:tr>
      <w:tr w:rsidR="00686FCD" w:rsidRPr="006C4CC4" w:rsidTr="006C4CC4">
        <w:tc>
          <w:tcPr>
            <w:tcW w:w="567"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12</w:t>
            </w:r>
          </w:p>
        </w:tc>
        <w:tc>
          <w:tcPr>
            <w:tcW w:w="2080"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b/>
                <w:bCs/>
                <w:sz w:val="24"/>
                <w:szCs w:val="24"/>
                <w:lang w:eastAsia="ru-RU"/>
              </w:rPr>
              <w:t>Нежилое здание</w:t>
            </w:r>
            <w:r w:rsidRPr="006C4CC4">
              <w:rPr>
                <w:rFonts w:eastAsia="SimSun" w:cs="Times New Roman"/>
                <w:sz w:val="24"/>
                <w:szCs w:val="24"/>
                <w:lang w:eastAsia="ru-RU"/>
              </w:rPr>
              <w:t xml:space="preserve">   (столовая) </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xml:space="preserve">54:35:091895:85 </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ул. Энгельса, 14</w:t>
            </w:r>
          </w:p>
        </w:tc>
        <w:tc>
          <w:tcPr>
            <w:tcW w:w="1564"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585 кв.м на  (</w:t>
            </w:r>
            <w:r w:rsidRPr="006C4CC4">
              <w:rPr>
                <w:rFonts w:eastAsia="SimSun" w:cs="Times New Roman"/>
                <w:sz w:val="24"/>
                <w:szCs w:val="24"/>
                <w:lang w:val="en-US" w:eastAsia="ru-RU"/>
              </w:rPr>
              <w:t>S</w:t>
            </w:r>
            <w:r w:rsidRPr="006C4CC4">
              <w:rPr>
                <w:rFonts w:eastAsia="SimSun" w:cs="Times New Roman"/>
                <w:sz w:val="24"/>
                <w:szCs w:val="24"/>
                <w:lang w:eastAsia="ru-RU"/>
              </w:rPr>
              <w:t xml:space="preserve"> застройки 628 кв.м)</w:t>
            </w:r>
          </w:p>
        </w:tc>
        <w:tc>
          <w:tcPr>
            <w:tcW w:w="3000" w:type="dxa"/>
          </w:tcPr>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Кадастровый номер: 54:35:091895:1600;</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Площадь: 3 151 кв.м;</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ВРИ:</w:t>
            </w:r>
            <w:r w:rsidR="005E3E73">
              <w:rPr>
                <w:rFonts w:eastAsia="SimSun" w:cs="Times New Roman"/>
                <w:sz w:val="24"/>
                <w:szCs w:val="24"/>
                <w:lang w:eastAsia="ru-RU"/>
              </w:rPr>
              <w:t xml:space="preserve"> </w:t>
            </w:r>
            <w:r w:rsidRPr="006C4CC4">
              <w:rPr>
                <w:rFonts w:eastAsia="SimSun" w:cs="Times New Roman"/>
                <w:sz w:val="24"/>
                <w:szCs w:val="24"/>
                <w:lang w:eastAsia="ru-RU"/>
              </w:rPr>
              <w:t>Спорт (5.1); магазины (4.4)</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Территориальная зона: Р-4</w:t>
            </w:r>
          </w:p>
          <w:p w:rsidR="00686FCD" w:rsidRPr="006C4CC4" w:rsidRDefault="00686FCD" w:rsidP="00686FCD">
            <w:pPr>
              <w:tabs>
                <w:tab w:val="left" w:pos="3686"/>
              </w:tabs>
              <w:spacing w:line="240" w:lineRule="auto"/>
              <w:ind w:firstLine="0"/>
              <w:rPr>
                <w:rFonts w:eastAsia="SimSun" w:cs="Times New Roman"/>
                <w:sz w:val="24"/>
                <w:szCs w:val="24"/>
                <w:lang w:eastAsia="ru-RU"/>
              </w:rPr>
            </w:pPr>
          </w:p>
        </w:tc>
        <w:tc>
          <w:tcPr>
            <w:tcW w:w="5007"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xml:space="preserve">Реконструкция под физкультурно-спортивный центр по ул. Энгельса, 14 </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(в соответствии с Программой комплексного развития социальной инфраструктуры г. Новосибирска на 2017-2030, утв. СД г. Новосибирска от 21.12.2016 № 329)</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tc>
        <w:tc>
          <w:tcPr>
            <w:tcW w:w="2596" w:type="dxa"/>
          </w:tcPr>
          <w:p w:rsidR="00686FCD" w:rsidRPr="006C4CC4" w:rsidRDefault="00686FCD" w:rsidP="00686FCD">
            <w:pPr>
              <w:spacing w:line="240" w:lineRule="auto"/>
              <w:ind w:firstLine="0"/>
              <w:jc w:val="left"/>
              <w:rPr>
                <w:rFonts w:eastAsia="SimSun" w:cs="Times New Roman"/>
                <w:sz w:val="24"/>
                <w:szCs w:val="24"/>
                <w:lang w:eastAsia="ru-RU"/>
              </w:rPr>
            </w:pPr>
          </w:p>
        </w:tc>
      </w:tr>
      <w:tr w:rsidR="00686FCD" w:rsidRPr="006C4CC4" w:rsidTr="006C4CC4">
        <w:tc>
          <w:tcPr>
            <w:tcW w:w="567"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13</w:t>
            </w:r>
          </w:p>
        </w:tc>
        <w:tc>
          <w:tcPr>
            <w:tcW w:w="2080"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b/>
                <w:bCs/>
                <w:sz w:val="24"/>
                <w:szCs w:val="24"/>
                <w:lang w:eastAsia="ru-RU"/>
              </w:rPr>
              <w:t>Нежилое здание (</w:t>
            </w:r>
            <w:r w:rsidRPr="006C4CC4">
              <w:rPr>
                <w:rFonts w:eastAsia="SimSun" w:cs="Times New Roman"/>
                <w:sz w:val="24"/>
                <w:szCs w:val="24"/>
                <w:lang w:eastAsia="ru-RU"/>
              </w:rPr>
              <w:t xml:space="preserve">диспетчерский павильон, конечный остановочный пункт «Сад Мичуринцев») </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54:35:071180:1170</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ул. Никитина, 155 к2</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tc>
        <w:tc>
          <w:tcPr>
            <w:tcW w:w="1564"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xml:space="preserve">137,1 кв.м </w:t>
            </w:r>
          </w:p>
        </w:tc>
        <w:tc>
          <w:tcPr>
            <w:tcW w:w="3000" w:type="dxa"/>
          </w:tcPr>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Кадастровый номер: 54:35:071180:21;</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Площадь: 447 кв.м;</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ВРИ:</w:t>
            </w:r>
            <w:r w:rsidR="005E3E73">
              <w:rPr>
                <w:rFonts w:eastAsia="SimSun" w:cs="Times New Roman"/>
                <w:sz w:val="24"/>
                <w:szCs w:val="24"/>
                <w:lang w:eastAsia="ru-RU"/>
              </w:rPr>
              <w:t xml:space="preserve"> </w:t>
            </w:r>
            <w:r w:rsidRPr="006C4CC4">
              <w:rPr>
                <w:rFonts w:eastAsia="SimSun" w:cs="Times New Roman"/>
                <w:sz w:val="24"/>
                <w:szCs w:val="24"/>
                <w:lang w:eastAsia="ru-RU"/>
              </w:rPr>
              <w:t>для эксплуатации диспетчерского павильона</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Территориальная зона: ОД-4.1</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tc>
        <w:tc>
          <w:tcPr>
            <w:tcW w:w="5007"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Реконструкция аварийного здания диспетчерского павильона, передача в муниципальную собственность помещений с площадью не менее площади помещений реконструируемого здания – 137,1 кв.м, в составе: комната линейного слесаря, раскомандировочная, санузел, комната начальника смены, комната приема пищи</w:t>
            </w:r>
          </w:p>
        </w:tc>
        <w:tc>
          <w:tcPr>
            <w:tcW w:w="2596" w:type="dxa"/>
          </w:tcPr>
          <w:p w:rsidR="00686FCD" w:rsidRPr="006C4CC4" w:rsidRDefault="00686FCD" w:rsidP="00686FCD">
            <w:pPr>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xml:space="preserve">Площадь ЗУ меньше минимальной (1000 кв.м). Для реализации проекта необходимо увеличение площади ЗУ </w:t>
            </w:r>
          </w:p>
        </w:tc>
      </w:tr>
      <w:tr w:rsidR="00686FCD" w:rsidRPr="006C4CC4" w:rsidTr="006C4CC4">
        <w:tc>
          <w:tcPr>
            <w:tcW w:w="567"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14</w:t>
            </w:r>
          </w:p>
        </w:tc>
        <w:tc>
          <w:tcPr>
            <w:tcW w:w="2080"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b/>
                <w:bCs/>
                <w:sz w:val="24"/>
                <w:szCs w:val="24"/>
                <w:lang w:eastAsia="ru-RU"/>
              </w:rPr>
              <w:t xml:space="preserve">Нежилое здание </w:t>
            </w:r>
            <w:r w:rsidRPr="006C4CC4">
              <w:rPr>
                <w:rFonts w:eastAsia="SimSun" w:cs="Times New Roman"/>
                <w:sz w:val="24"/>
                <w:szCs w:val="24"/>
                <w:lang w:eastAsia="ru-RU"/>
              </w:rPr>
              <w:t xml:space="preserve">(диспетчерский павильон, конечный остановочный пункт «Сосновый бор») </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54:35:041740:11</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2A3DE8">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ул. Учительская, 62</w:t>
            </w:r>
          </w:p>
        </w:tc>
        <w:tc>
          <w:tcPr>
            <w:tcW w:w="1564"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xml:space="preserve">286,7 кв.м </w:t>
            </w:r>
          </w:p>
        </w:tc>
        <w:tc>
          <w:tcPr>
            <w:tcW w:w="3000" w:type="dxa"/>
          </w:tcPr>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Кадастровый номер: 54:35:041740:1;</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Площадь: 495 кв.м;</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ВРИ:</w:t>
            </w:r>
            <w:r w:rsidR="002A3DE8">
              <w:rPr>
                <w:rFonts w:eastAsia="SimSun" w:cs="Times New Roman"/>
                <w:sz w:val="24"/>
                <w:szCs w:val="24"/>
                <w:lang w:eastAsia="ru-RU"/>
              </w:rPr>
              <w:t xml:space="preserve"> </w:t>
            </w:r>
            <w:r w:rsidRPr="006C4CC4">
              <w:rPr>
                <w:rFonts w:eastAsia="SimSun" w:cs="Times New Roman"/>
                <w:sz w:val="24"/>
                <w:szCs w:val="24"/>
                <w:lang w:eastAsia="ru-RU"/>
              </w:rPr>
              <w:t>занимаемый диспетчерским павильоном «Северный поселок»</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Территориальная зона: П-2</w:t>
            </w:r>
          </w:p>
          <w:p w:rsidR="00686FCD" w:rsidRPr="006C4CC4" w:rsidRDefault="00686FCD" w:rsidP="002A3DE8">
            <w:pPr>
              <w:tabs>
                <w:tab w:val="left" w:pos="3686"/>
              </w:tabs>
              <w:spacing w:line="240" w:lineRule="auto"/>
              <w:ind w:firstLine="0"/>
              <w:rPr>
                <w:rFonts w:eastAsia="SimSun" w:cs="Times New Roman"/>
                <w:sz w:val="24"/>
                <w:szCs w:val="24"/>
                <w:lang w:eastAsia="ru-RU"/>
              </w:rPr>
            </w:pPr>
          </w:p>
        </w:tc>
        <w:tc>
          <w:tcPr>
            <w:tcW w:w="5007" w:type="dxa"/>
          </w:tcPr>
          <w:p w:rsidR="00686FCD" w:rsidRPr="006C4CC4" w:rsidRDefault="00686FCD" w:rsidP="002A3DE8">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Реконструкция аварийного здания диспетчерского павильона, передача в муниципальную собственность помещений с площадью не менее площади помещений реконструируемого здания – 286,7 кв.м, в составе: комната линейного слесаря, раскомандировочная, санузел, комната начальника смены, комната приема пищи</w:t>
            </w:r>
          </w:p>
        </w:tc>
        <w:tc>
          <w:tcPr>
            <w:tcW w:w="2596" w:type="dxa"/>
          </w:tcPr>
          <w:p w:rsidR="00686FCD" w:rsidRPr="006C4CC4" w:rsidRDefault="00686FCD" w:rsidP="002A3DE8">
            <w:pPr>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Площадь ЗУ меньше минимальной (1000 кв.м). Для реализации проекта необходимо увеличение площади ЗУ</w:t>
            </w:r>
          </w:p>
        </w:tc>
      </w:tr>
      <w:tr w:rsidR="00686FCD" w:rsidRPr="006C4CC4" w:rsidTr="006C4CC4">
        <w:tc>
          <w:tcPr>
            <w:tcW w:w="567"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15</w:t>
            </w:r>
          </w:p>
        </w:tc>
        <w:tc>
          <w:tcPr>
            <w:tcW w:w="2080" w:type="dxa"/>
          </w:tcPr>
          <w:p w:rsidR="00686FCD" w:rsidRPr="006C4CC4" w:rsidRDefault="00686FCD" w:rsidP="00686FCD">
            <w:pPr>
              <w:tabs>
                <w:tab w:val="left" w:pos="3686"/>
              </w:tabs>
              <w:spacing w:line="240" w:lineRule="auto"/>
              <w:ind w:firstLine="0"/>
              <w:jc w:val="center"/>
              <w:rPr>
                <w:rFonts w:eastAsia="SimSun" w:cs="Times New Roman"/>
                <w:b/>
                <w:bCs/>
                <w:sz w:val="24"/>
                <w:szCs w:val="24"/>
                <w:lang w:eastAsia="ru-RU"/>
              </w:rPr>
            </w:pPr>
            <w:r w:rsidRPr="006C4CC4">
              <w:rPr>
                <w:rFonts w:eastAsia="SimSun" w:cs="Times New Roman"/>
                <w:b/>
                <w:bCs/>
                <w:sz w:val="24"/>
                <w:szCs w:val="24"/>
                <w:lang w:eastAsia="ru-RU"/>
              </w:rPr>
              <w:t>Нежилое здание</w:t>
            </w:r>
          </w:p>
          <w:p w:rsidR="00686FCD" w:rsidRPr="006C4CC4" w:rsidRDefault="00686FCD" w:rsidP="00686FCD">
            <w:pPr>
              <w:tabs>
                <w:tab w:val="left" w:pos="3686"/>
              </w:tabs>
              <w:spacing w:line="240" w:lineRule="auto"/>
              <w:ind w:firstLine="0"/>
              <w:jc w:val="center"/>
              <w:rPr>
                <w:rFonts w:eastAsia="SimSun" w:cs="Times New Roman"/>
                <w:b/>
                <w:bCs/>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xml:space="preserve">54:35:091885:45 </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ул. Приморская, 15</w:t>
            </w:r>
          </w:p>
          <w:p w:rsidR="00686FCD" w:rsidRPr="006C4CC4" w:rsidRDefault="00686FCD" w:rsidP="00686FCD">
            <w:pPr>
              <w:tabs>
                <w:tab w:val="left" w:pos="3686"/>
              </w:tabs>
              <w:spacing w:line="240" w:lineRule="auto"/>
              <w:ind w:firstLine="0"/>
              <w:rPr>
                <w:rFonts w:eastAsia="SimSun" w:cs="Times New Roman"/>
                <w:sz w:val="24"/>
                <w:szCs w:val="24"/>
                <w:lang w:eastAsia="ru-RU"/>
              </w:rPr>
            </w:pPr>
          </w:p>
        </w:tc>
        <w:tc>
          <w:tcPr>
            <w:tcW w:w="1564"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422,4кв.м</w:t>
            </w:r>
          </w:p>
        </w:tc>
        <w:tc>
          <w:tcPr>
            <w:tcW w:w="3000" w:type="dxa"/>
          </w:tcPr>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Кадастровый номер: 54:35:091885:5;</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Площадь: 1 456 кв.м;</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ВРИ: занимаемый зданием музыкальной школы</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Территориальная зона: Ж-1.1</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p>
        </w:tc>
        <w:tc>
          <w:tcPr>
            <w:tcW w:w="5007"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Музыкальная школа</w:t>
            </w:r>
          </w:p>
        </w:tc>
        <w:tc>
          <w:tcPr>
            <w:tcW w:w="2596" w:type="dxa"/>
          </w:tcPr>
          <w:p w:rsidR="00686FCD" w:rsidRPr="006C4CC4" w:rsidRDefault="00686FCD" w:rsidP="00686FCD">
            <w:pPr>
              <w:spacing w:line="240" w:lineRule="auto"/>
              <w:ind w:firstLine="0"/>
              <w:jc w:val="center"/>
              <w:rPr>
                <w:rFonts w:eastAsia="SimSun" w:cs="Times New Roman"/>
                <w:sz w:val="24"/>
                <w:szCs w:val="24"/>
                <w:lang w:eastAsia="ru-RU"/>
              </w:rPr>
            </w:pPr>
          </w:p>
        </w:tc>
      </w:tr>
      <w:tr w:rsidR="00686FCD" w:rsidRPr="006C4CC4" w:rsidTr="006C4CC4">
        <w:tc>
          <w:tcPr>
            <w:tcW w:w="567"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16</w:t>
            </w:r>
          </w:p>
        </w:tc>
        <w:tc>
          <w:tcPr>
            <w:tcW w:w="2080" w:type="dxa"/>
          </w:tcPr>
          <w:p w:rsidR="00686FCD" w:rsidRPr="006C4CC4" w:rsidRDefault="00686FCD" w:rsidP="00686FCD">
            <w:pPr>
              <w:tabs>
                <w:tab w:val="left" w:pos="3686"/>
              </w:tabs>
              <w:spacing w:line="240" w:lineRule="auto"/>
              <w:ind w:firstLine="0"/>
              <w:jc w:val="center"/>
              <w:rPr>
                <w:rFonts w:eastAsia="SimSun" w:cs="Times New Roman"/>
                <w:b/>
                <w:bCs/>
                <w:sz w:val="24"/>
                <w:szCs w:val="24"/>
                <w:lang w:eastAsia="ru-RU"/>
              </w:rPr>
            </w:pPr>
            <w:r w:rsidRPr="006C4CC4">
              <w:rPr>
                <w:rFonts w:eastAsia="SimSun" w:cs="Times New Roman"/>
                <w:b/>
                <w:bCs/>
                <w:sz w:val="24"/>
                <w:szCs w:val="24"/>
                <w:lang w:eastAsia="ru-RU"/>
              </w:rPr>
              <w:t xml:space="preserve">Нежилое здание (пристрой к МКД) </w:t>
            </w:r>
          </w:p>
          <w:p w:rsidR="00686FCD" w:rsidRPr="006C4CC4" w:rsidRDefault="00686FCD" w:rsidP="00686FCD">
            <w:pPr>
              <w:tabs>
                <w:tab w:val="left" w:pos="3686"/>
              </w:tabs>
              <w:spacing w:line="240" w:lineRule="auto"/>
              <w:ind w:firstLine="0"/>
              <w:jc w:val="center"/>
              <w:rPr>
                <w:rFonts w:eastAsia="SimSun" w:cs="Times New Roman"/>
                <w:b/>
                <w:bCs/>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xml:space="preserve">54:35:091025:22 </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ул. Лесосечная, 2</w:t>
            </w:r>
          </w:p>
          <w:p w:rsidR="00686FCD" w:rsidRPr="006C4CC4" w:rsidRDefault="00686FCD" w:rsidP="00686FCD">
            <w:pPr>
              <w:tabs>
                <w:tab w:val="left" w:pos="3686"/>
              </w:tabs>
              <w:spacing w:line="240" w:lineRule="auto"/>
              <w:ind w:firstLine="0"/>
              <w:rPr>
                <w:rFonts w:eastAsia="SimSun" w:cs="Times New Roman"/>
                <w:sz w:val="24"/>
                <w:szCs w:val="24"/>
                <w:lang w:eastAsia="ru-RU"/>
              </w:rPr>
            </w:pPr>
          </w:p>
        </w:tc>
        <w:tc>
          <w:tcPr>
            <w:tcW w:w="1564"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xml:space="preserve">847,1 кв.м </w:t>
            </w:r>
          </w:p>
        </w:tc>
        <w:tc>
          <w:tcPr>
            <w:tcW w:w="3000" w:type="dxa"/>
          </w:tcPr>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 xml:space="preserve">Кадастровый номер: </w:t>
            </w:r>
            <w:r w:rsidRPr="006C4CC4">
              <w:rPr>
                <w:rFonts w:eastAsia="SimSun" w:cs="Times New Roman"/>
                <w:i/>
                <w:iCs/>
                <w:sz w:val="24"/>
                <w:szCs w:val="24"/>
                <w:lang w:eastAsia="ru-RU"/>
              </w:rPr>
              <w:t>54:35:091025:1187</w:t>
            </w:r>
            <w:r w:rsidRPr="006C4CC4">
              <w:rPr>
                <w:rFonts w:eastAsia="SimSun" w:cs="Times New Roman"/>
                <w:sz w:val="24"/>
                <w:szCs w:val="24"/>
                <w:lang w:eastAsia="ru-RU"/>
              </w:rPr>
              <w:t>;</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 xml:space="preserve">Площадь: </w:t>
            </w:r>
            <w:r w:rsidRPr="006C4CC4">
              <w:rPr>
                <w:rFonts w:eastAsia="Calibri" w:cs="Times New Roman"/>
                <w:i/>
                <w:iCs/>
                <w:color w:val="000000"/>
                <w:sz w:val="24"/>
                <w:szCs w:val="24"/>
                <w:shd w:val="clear" w:color="auto" w:fill="FFFFFF"/>
                <w:lang w:eastAsia="ru-RU"/>
              </w:rPr>
              <w:t>1 492 кв.м</w:t>
            </w:r>
            <w:r w:rsidRPr="006C4CC4">
              <w:rPr>
                <w:rFonts w:eastAsia="SimSun" w:cs="Times New Roman"/>
                <w:sz w:val="24"/>
                <w:szCs w:val="24"/>
                <w:lang w:eastAsia="ru-RU"/>
              </w:rPr>
              <w:t>;</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 xml:space="preserve">ВРИ: </w:t>
            </w:r>
            <w:r w:rsidRPr="006C4CC4">
              <w:rPr>
                <w:rFonts w:eastAsia="SimSun" w:cs="Times New Roman"/>
                <w:i/>
                <w:iCs/>
                <w:sz w:val="24"/>
                <w:szCs w:val="24"/>
                <w:lang w:eastAsia="ru-RU"/>
              </w:rPr>
              <w:t>здания и помещения жилищно-эксплуатационных служб</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Территориальная зона: Ж-1.1</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p>
        </w:tc>
        <w:tc>
          <w:tcPr>
            <w:tcW w:w="5007"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Размещение объекта спортивного назначения</w:t>
            </w:r>
          </w:p>
        </w:tc>
        <w:tc>
          <w:tcPr>
            <w:tcW w:w="2596" w:type="dxa"/>
          </w:tcPr>
          <w:p w:rsidR="00686FCD" w:rsidRPr="006C4CC4" w:rsidRDefault="00686FCD" w:rsidP="00686FCD">
            <w:pPr>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Необходимо уточнить информацию об объекте и земельном участке</w:t>
            </w:r>
          </w:p>
        </w:tc>
      </w:tr>
      <w:tr w:rsidR="00686FCD" w:rsidRPr="006C4CC4" w:rsidTr="006C4CC4">
        <w:tc>
          <w:tcPr>
            <w:tcW w:w="567"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17</w:t>
            </w:r>
          </w:p>
        </w:tc>
        <w:tc>
          <w:tcPr>
            <w:tcW w:w="2080"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b/>
                <w:bCs/>
                <w:sz w:val="24"/>
                <w:szCs w:val="24"/>
                <w:lang w:eastAsia="ru-RU"/>
              </w:rPr>
              <w:t>Объект незавершенного строительства</w:t>
            </w:r>
            <w:r w:rsidRPr="006C4CC4">
              <w:rPr>
                <w:rFonts w:eastAsia="SimSun" w:cs="Times New Roman"/>
                <w:sz w:val="24"/>
                <w:szCs w:val="24"/>
                <w:lang w:eastAsia="ru-RU"/>
              </w:rPr>
              <w:t xml:space="preserve"> </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xml:space="preserve">54:35:061250:229 </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ул. Полярная, 15а</w:t>
            </w:r>
          </w:p>
        </w:tc>
        <w:tc>
          <w:tcPr>
            <w:tcW w:w="1564"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1 217,1 кв. м</w:t>
            </w:r>
          </w:p>
        </w:tc>
        <w:tc>
          <w:tcPr>
            <w:tcW w:w="3000" w:type="dxa"/>
          </w:tcPr>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Кадастровый номер: 54:35:061250:32;</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Площадь: 1 369 кв.м;</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ВРИ: бани, сауны</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Территориальная зона: Ж-1.1</w:t>
            </w:r>
          </w:p>
        </w:tc>
        <w:tc>
          <w:tcPr>
            <w:tcW w:w="5007"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Завершение реконструкции здания бань</w:t>
            </w:r>
          </w:p>
        </w:tc>
        <w:tc>
          <w:tcPr>
            <w:tcW w:w="2596" w:type="dxa"/>
          </w:tcPr>
          <w:p w:rsidR="00686FCD" w:rsidRPr="006C4CC4" w:rsidRDefault="00686FCD" w:rsidP="00686FCD">
            <w:pPr>
              <w:spacing w:line="240" w:lineRule="auto"/>
              <w:ind w:firstLine="0"/>
              <w:jc w:val="center"/>
              <w:rPr>
                <w:rFonts w:eastAsia="SimSun" w:cs="Times New Roman"/>
                <w:sz w:val="24"/>
                <w:szCs w:val="24"/>
                <w:lang w:eastAsia="ru-RU"/>
              </w:rPr>
            </w:pPr>
          </w:p>
        </w:tc>
      </w:tr>
    </w:tbl>
    <w:p w:rsidR="00686FCD" w:rsidRPr="006C4CC4" w:rsidRDefault="00686FCD" w:rsidP="00686FCD">
      <w:pPr>
        <w:tabs>
          <w:tab w:val="left" w:pos="3686"/>
        </w:tabs>
        <w:spacing w:line="240" w:lineRule="auto"/>
        <w:ind w:firstLine="0"/>
        <w:rPr>
          <w:rFonts w:eastAsia="SimSun" w:cs="Times New Roman"/>
          <w:sz w:val="24"/>
          <w:szCs w:val="24"/>
          <w:lang w:eastAsia="ru-RU"/>
        </w:rPr>
      </w:pPr>
    </w:p>
    <w:p w:rsidR="00686FCD" w:rsidRPr="006C4CC4" w:rsidRDefault="00686FCD" w:rsidP="00686FCD">
      <w:pPr>
        <w:tabs>
          <w:tab w:val="left" w:pos="3686"/>
        </w:tabs>
        <w:spacing w:line="240" w:lineRule="auto"/>
        <w:ind w:firstLine="0"/>
        <w:rPr>
          <w:rFonts w:eastAsia="SimSun" w:cs="Times New Roman"/>
          <w:sz w:val="24"/>
          <w:szCs w:val="24"/>
          <w:lang w:eastAsia="ru-RU"/>
        </w:rPr>
        <w:sectPr w:rsidR="00686FCD" w:rsidRPr="006C4CC4" w:rsidSect="00686FCD">
          <w:headerReference w:type="default" r:id="rId27"/>
          <w:pgSz w:w="16840" w:h="11907" w:orient="landscape"/>
          <w:pgMar w:top="1560" w:right="851" w:bottom="567" w:left="567" w:header="720" w:footer="720" w:gutter="0"/>
          <w:cols w:space="720"/>
          <w:titlePg/>
          <w:docGrid w:linePitch="272"/>
        </w:sectPr>
      </w:pPr>
    </w:p>
    <w:p w:rsidR="00686FCD" w:rsidRPr="006C4CC4" w:rsidRDefault="00686FCD" w:rsidP="00686FCD">
      <w:pPr>
        <w:tabs>
          <w:tab w:val="left" w:pos="3686"/>
        </w:tabs>
        <w:spacing w:line="240" w:lineRule="auto"/>
        <w:ind w:firstLine="0"/>
        <w:rPr>
          <w:rFonts w:eastAsia="SimSun" w:cs="Times New Roman"/>
          <w:sz w:val="24"/>
          <w:szCs w:val="24"/>
          <w:lang w:eastAsia="ru-RU"/>
        </w:rPr>
      </w:pPr>
    </w:p>
    <w:tbl>
      <w:tblPr>
        <w:tblW w:w="14825" w:type="dxa"/>
        <w:tblInd w:w="5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6"/>
        <w:gridCol w:w="2101"/>
        <w:gridCol w:w="1564"/>
        <w:gridCol w:w="3000"/>
        <w:gridCol w:w="4989"/>
        <w:gridCol w:w="2607"/>
        <w:gridCol w:w="18"/>
      </w:tblGrid>
      <w:tr w:rsidR="00686FCD" w:rsidRPr="006C4CC4" w:rsidTr="000C646C">
        <w:trPr>
          <w:tblHeader/>
        </w:trPr>
        <w:tc>
          <w:tcPr>
            <w:tcW w:w="546" w:type="dxa"/>
            <w:shd w:val="clear" w:color="auto" w:fill="D7D7D7"/>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п/п</w:t>
            </w:r>
          </w:p>
        </w:tc>
        <w:tc>
          <w:tcPr>
            <w:tcW w:w="2101" w:type="dxa"/>
            <w:shd w:val="clear" w:color="auto" w:fill="D7D7D7"/>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Кадастровый номер земельного участка, адрес (местоположение)</w:t>
            </w:r>
          </w:p>
        </w:tc>
        <w:tc>
          <w:tcPr>
            <w:tcW w:w="1564" w:type="dxa"/>
            <w:shd w:val="clear" w:color="auto" w:fill="D7D7D7"/>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Площадь земельного участка</w:t>
            </w:r>
          </w:p>
        </w:tc>
        <w:tc>
          <w:tcPr>
            <w:tcW w:w="3000" w:type="dxa"/>
            <w:shd w:val="clear" w:color="auto" w:fill="D7D7D7"/>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Дополнительные сведения о земельном участке</w:t>
            </w:r>
          </w:p>
        </w:tc>
        <w:tc>
          <w:tcPr>
            <w:tcW w:w="4989" w:type="dxa"/>
            <w:shd w:val="clear" w:color="auto" w:fill="D7D7D7"/>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Краткое описание желаемого результата реализации проекта</w:t>
            </w:r>
          </w:p>
        </w:tc>
        <w:tc>
          <w:tcPr>
            <w:tcW w:w="2625" w:type="dxa"/>
            <w:gridSpan w:val="2"/>
            <w:shd w:val="clear" w:color="auto" w:fill="D7D7D7"/>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Примечание</w:t>
            </w:r>
          </w:p>
        </w:tc>
      </w:tr>
      <w:tr w:rsidR="00686FCD" w:rsidRPr="006C4CC4" w:rsidTr="000C646C">
        <w:tc>
          <w:tcPr>
            <w:tcW w:w="546"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18</w:t>
            </w:r>
          </w:p>
        </w:tc>
        <w:tc>
          <w:tcPr>
            <w:tcW w:w="2101" w:type="dxa"/>
          </w:tcPr>
          <w:p w:rsidR="00686FCD" w:rsidRPr="006C4CC4" w:rsidRDefault="00686FCD" w:rsidP="00686FCD">
            <w:pPr>
              <w:tabs>
                <w:tab w:val="left" w:pos="3686"/>
              </w:tabs>
              <w:spacing w:line="240" w:lineRule="auto"/>
              <w:ind w:firstLine="0"/>
              <w:jc w:val="center"/>
              <w:rPr>
                <w:rFonts w:eastAsia="SimSun" w:cs="Times New Roman"/>
                <w:b/>
                <w:bCs/>
                <w:sz w:val="24"/>
                <w:szCs w:val="24"/>
                <w:lang w:eastAsia="ru-RU"/>
              </w:rPr>
            </w:pPr>
            <w:r w:rsidRPr="006C4CC4">
              <w:rPr>
                <w:rFonts w:eastAsia="SimSun" w:cs="Times New Roman"/>
                <w:b/>
                <w:bCs/>
                <w:sz w:val="24"/>
                <w:szCs w:val="24"/>
                <w:lang w:eastAsia="ru-RU"/>
              </w:rPr>
              <w:t xml:space="preserve">Земельный участок </w:t>
            </w:r>
          </w:p>
          <w:p w:rsidR="00686FCD" w:rsidRPr="006C4CC4" w:rsidRDefault="00686FCD" w:rsidP="00686FCD">
            <w:pPr>
              <w:tabs>
                <w:tab w:val="left" w:pos="3686"/>
              </w:tabs>
              <w:spacing w:line="240" w:lineRule="auto"/>
              <w:ind w:firstLine="0"/>
              <w:jc w:val="center"/>
              <w:rPr>
                <w:rFonts w:eastAsia="SimSun" w:cs="Times New Roman"/>
                <w:b/>
                <w:bCs/>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54:35:041700:32</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ул. Учительская, 61/1</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tc>
        <w:tc>
          <w:tcPr>
            <w:tcW w:w="1564"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5632 кв.м</w:t>
            </w:r>
          </w:p>
        </w:tc>
        <w:tc>
          <w:tcPr>
            <w:tcW w:w="3000" w:type="dxa"/>
          </w:tcPr>
          <w:p w:rsidR="00686FCD" w:rsidRPr="006C4CC4" w:rsidRDefault="00686FCD" w:rsidP="00686FCD">
            <w:pPr>
              <w:tabs>
                <w:tab w:val="left" w:pos="3686"/>
              </w:tabs>
              <w:spacing w:line="240" w:lineRule="auto"/>
              <w:ind w:firstLine="0"/>
              <w:rPr>
                <w:rFonts w:eastAsia="SimSun" w:cs="Times New Roman"/>
                <w:sz w:val="24"/>
                <w:szCs w:val="24"/>
                <w:lang w:eastAsia="ru-RU"/>
              </w:rPr>
            </w:pPr>
            <w:r w:rsidRPr="006C4CC4">
              <w:rPr>
                <w:rFonts w:eastAsia="SimSun" w:cs="Times New Roman"/>
                <w:sz w:val="24"/>
                <w:szCs w:val="24"/>
                <w:lang w:eastAsia="ru-RU"/>
              </w:rPr>
              <w:t>ВРИ: дорожно-тропиночная сеть, лыжные трассы, велосипедные и беговые дорожки; открытые площадки, предназначенные для стоянки легковых автомобилей, туристических автобусов;</w:t>
            </w:r>
          </w:p>
          <w:p w:rsidR="00686FCD" w:rsidRPr="006C4CC4" w:rsidRDefault="00686FCD" w:rsidP="00686FCD">
            <w:pPr>
              <w:tabs>
                <w:tab w:val="left" w:pos="3686"/>
              </w:tabs>
              <w:spacing w:line="240" w:lineRule="auto"/>
              <w:ind w:firstLine="0"/>
              <w:rPr>
                <w:rFonts w:eastAsia="SimSun" w:cs="Times New Roman"/>
                <w:sz w:val="24"/>
                <w:szCs w:val="24"/>
                <w:lang w:eastAsia="ru-RU"/>
              </w:rPr>
            </w:pPr>
            <w:r w:rsidRPr="006C4CC4">
              <w:rPr>
                <w:rFonts w:eastAsia="SimSun" w:cs="Times New Roman"/>
                <w:sz w:val="24"/>
                <w:szCs w:val="24"/>
                <w:lang w:eastAsia="ru-RU"/>
              </w:rPr>
              <w:t>Тер.зона: Р-4</w:t>
            </w:r>
          </w:p>
        </w:tc>
        <w:tc>
          <w:tcPr>
            <w:tcW w:w="4989"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Строительство гостиницы для спортсменов с парковкой</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tc>
        <w:tc>
          <w:tcPr>
            <w:tcW w:w="2625" w:type="dxa"/>
            <w:gridSpan w:val="2"/>
          </w:tcPr>
          <w:p w:rsidR="00686FCD" w:rsidRPr="006C4CC4" w:rsidRDefault="00686FCD" w:rsidP="00686FCD">
            <w:pPr>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Для реализации проекта необходимо получение разрешения на условно разрешенный вид использования ЗУ</w:t>
            </w:r>
          </w:p>
        </w:tc>
      </w:tr>
      <w:tr w:rsidR="00686FCD" w:rsidRPr="006C4CC4" w:rsidTr="000C646C">
        <w:tc>
          <w:tcPr>
            <w:tcW w:w="546"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19</w:t>
            </w:r>
          </w:p>
        </w:tc>
        <w:tc>
          <w:tcPr>
            <w:tcW w:w="2101" w:type="dxa"/>
          </w:tcPr>
          <w:p w:rsidR="00686FCD" w:rsidRPr="006C4CC4" w:rsidRDefault="00686FCD" w:rsidP="00686FCD">
            <w:pPr>
              <w:tabs>
                <w:tab w:val="left" w:pos="3686"/>
              </w:tabs>
              <w:spacing w:line="240" w:lineRule="auto"/>
              <w:ind w:firstLine="0"/>
              <w:jc w:val="center"/>
              <w:rPr>
                <w:rFonts w:eastAsia="SimSun" w:cs="Times New Roman"/>
                <w:b/>
                <w:bCs/>
                <w:sz w:val="24"/>
                <w:szCs w:val="24"/>
                <w:lang w:eastAsia="ru-RU"/>
              </w:rPr>
            </w:pPr>
            <w:r w:rsidRPr="006C4CC4">
              <w:rPr>
                <w:rFonts w:eastAsia="SimSun" w:cs="Times New Roman"/>
                <w:b/>
                <w:bCs/>
                <w:sz w:val="24"/>
                <w:szCs w:val="24"/>
                <w:lang w:eastAsia="ru-RU"/>
              </w:rPr>
              <w:t xml:space="preserve">Земельный участок </w:t>
            </w:r>
          </w:p>
          <w:p w:rsidR="00686FCD" w:rsidRPr="006C4CC4" w:rsidRDefault="00686FCD" w:rsidP="00686FCD">
            <w:pPr>
              <w:tabs>
                <w:tab w:val="left" w:pos="3686"/>
              </w:tabs>
              <w:spacing w:line="240" w:lineRule="auto"/>
              <w:ind w:firstLine="0"/>
              <w:jc w:val="center"/>
              <w:rPr>
                <w:rFonts w:eastAsia="SimSun" w:cs="Times New Roman"/>
                <w:b/>
                <w:bCs/>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xml:space="preserve">54:35:084645:461 </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ул. Ученическая (адресный ориентир по смежному ЗУ -ул. Ученическая, 8)</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tc>
        <w:tc>
          <w:tcPr>
            <w:tcW w:w="1564"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5715 кв.м</w:t>
            </w:r>
          </w:p>
        </w:tc>
        <w:tc>
          <w:tcPr>
            <w:tcW w:w="3000" w:type="dxa"/>
          </w:tcPr>
          <w:p w:rsidR="00686FCD" w:rsidRPr="006C4CC4" w:rsidRDefault="00686FCD" w:rsidP="00686FCD">
            <w:pPr>
              <w:tabs>
                <w:tab w:val="left" w:pos="3686"/>
              </w:tabs>
              <w:spacing w:line="240" w:lineRule="auto"/>
              <w:ind w:firstLine="0"/>
              <w:rPr>
                <w:rFonts w:eastAsia="SimSun" w:cs="Times New Roman"/>
                <w:sz w:val="24"/>
                <w:szCs w:val="24"/>
                <w:lang w:eastAsia="ru-RU"/>
              </w:rPr>
            </w:pPr>
            <w:r w:rsidRPr="006C4CC4">
              <w:rPr>
                <w:rFonts w:eastAsia="SimSun" w:cs="Times New Roman"/>
                <w:sz w:val="24"/>
                <w:szCs w:val="24"/>
                <w:lang w:eastAsia="ru-RU"/>
              </w:rPr>
              <w:t>ВРИ: спортивные залы, спортивные площадки, теннисные корты, бассейны;</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Тер.зона: Р-4</w:t>
            </w:r>
          </w:p>
        </w:tc>
        <w:tc>
          <w:tcPr>
            <w:tcW w:w="4989"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Строительство объекта спортивного назначения для спортивной борьбы и дзюдо</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tc>
        <w:tc>
          <w:tcPr>
            <w:tcW w:w="2625" w:type="dxa"/>
            <w:gridSpan w:val="2"/>
          </w:tcPr>
          <w:p w:rsidR="00686FCD" w:rsidRPr="006C4CC4" w:rsidRDefault="00686FCD" w:rsidP="00686FCD">
            <w:pPr>
              <w:spacing w:line="240" w:lineRule="auto"/>
              <w:ind w:firstLine="0"/>
              <w:jc w:val="center"/>
              <w:rPr>
                <w:rFonts w:eastAsia="SimSun" w:cs="Times New Roman"/>
                <w:sz w:val="24"/>
                <w:szCs w:val="24"/>
                <w:lang w:eastAsia="ru-RU"/>
              </w:rPr>
            </w:pPr>
          </w:p>
        </w:tc>
      </w:tr>
      <w:tr w:rsidR="00686FCD" w:rsidRPr="006C4CC4" w:rsidTr="000C646C">
        <w:tc>
          <w:tcPr>
            <w:tcW w:w="546"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20</w:t>
            </w:r>
          </w:p>
        </w:tc>
        <w:tc>
          <w:tcPr>
            <w:tcW w:w="2101"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b/>
                <w:bCs/>
                <w:sz w:val="24"/>
                <w:szCs w:val="24"/>
                <w:lang w:eastAsia="ru-RU"/>
              </w:rPr>
              <w:t>Часть земельного участка</w:t>
            </w:r>
            <w:r w:rsidRPr="006C4CC4">
              <w:rPr>
                <w:rFonts w:eastAsia="SimSun" w:cs="Times New Roman"/>
                <w:sz w:val="24"/>
                <w:szCs w:val="24"/>
                <w:lang w:eastAsia="ru-RU"/>
              </w:rPr>
              <w:t xml:space="preserve"> </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54:35:052875:16</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F64DF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ул. Аникина, 2</w:t>
            </w:r>
          </w:p>
        </w:tc>
        <w:tc>
          <w:tcPr>
            <w:tcW w:w="1564"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5400 кв. м из 30 014кв.м -</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90х60 м</w:t>
            </w:r>
          </w:p>
        </w:tc>
        <w:tc>
          <w:tcPr>
            <w:tcW w:w="3000" w:type="dxa"/>
          </w:tcPr>
          <w:p w:rsidR="00686FCD" w:rsidRPr="006C4CC4" w:rsidRDefault="00686FCD" w:rsidP="00686FCD">
            <w:pPr>
              <w:tabs>
                <w:tab w:val="left" w:pos="3686"/>
              </w:tabs>
              <w:spacing w:line="240" w:lineRule="auto"/>
              <w:ind w:firstLine="0"/>
              <w:rPr>
                <w:rFonts w:eastAsia="SimSun" w:cs="Times New Roman"/>
                <w:sz w:val="24"/>
                <w:szCs w:val="24"/>
                <w:lang w:eastAsia="ru-RU"/>
              </w:rPr>
            </w:pPr>
            <w:r w:rsidRPr="006C4CC4">
              <w:rPr>
                <w:rFonts w:eastAsia="SimSun" w:cs="Times New Roman"/>
                <w:sz w:val="24"/>
                <w:szCs w:val="24"/>
                <w:lang w:eastAsia="ru-RU"/>
              </w:rPr>
              <w:t>ВРИ: для эксплуатации спорткомплекса;</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Тер.зона: Р-4</w:t>
            </w:r>
          </w:p>
        </w:tc>
        <w:tc>
          <w:tcPr>
            <w:tcW w:w="4989"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Строительство крытого футбольного манежа из быстровозводимых конструкций</w:t>
            </w:r>
          </w:p>
        </w:tc>
        <w:tc>
          <w:tcPr>
            <w:tcW w:w="2625" w:type="dxa"/>
            <w:gridSpan w:val="2"/>
          </w:tcPr>
          <w:p w:rsidR="00686FCD" w:rsidRPr="006C4CC4" w:rsidRDefault="00686FCD" w:rsidP="00686FCD">
            <w:pPr>
              <w:spacing w:line="240" w:lineRule="auto"/>
              <w:ind w:firstLine="0"/>
              <w:jc w:val="center"/>
              <w:rPr>
                <w:rFonts w:eastAsia="SimSun" w:cs="Times New Roman"/>
                <w:sz w:val="24"/>
                <w:szCs w:val="24"/>
                <w:lang w:eastAsia="ru-RU"/>
              </w:rPr>
            </w:pPr>
          </w:p>
          <w:p w:rsidR="00686FCD" w:rsidRPr="006C4CC4" w:rsidRDefault="00686FCD" w:rsidP="00686FCD">
            <w:pPr>
              <w:spacing w:line="240" w:lineRule="auto"/>
              <w:ind w:firstLine="0"/>
              <w:jc w:val="center"/>
              <w:rPr>
                <w:rFonts w:eastAsia="SimSun" w:cs="Times New Roman"/>
                <w:sz w:val="24"/>
                <w:szCs w:val="24"/>
                <w:lang w:eastAsia="ru-RU"/>
              </w:rPr>
            </w:pPr>
          </w:p>
        </w:tc>
      </w:tr>
      <w:tr w:rsidR="00686FCD" w:rsidRPr="006C4CC4" w:rsidTr="000C646C">
        <w:tc>
          <w:tcPr>
            <w:tcW w:w="546"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21</w:t>
            </w:r>
          </w:p>
        </w:tc>
        <w:tc>
          <w:tcPr>
            <w:tcW w:w="2101"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b/>
                <w:bCs/>
                <w:sz w:val="24"/>
                <w:szCs w:val="24"/>
                <w:lang w:eastAsia="ru-RU"/>
              </w:rPr>
              <w:t>Часть земельного участка</w:t>
            </w:r>
            <w:r w:rsidRPr="006C4CC4">
              <w:rPr>
                <w:rFonts w:eastAsia="SimSun" w:cs="Times New Roman"/>
                <w:sz w:val="24"/>
                <w:szCs w:val="24"/>
                <w:lang w:eastAsia="ru-RU"/>
              </w:rPr>
              <w:t xml:space="preserve"> </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54:35:062540:3</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ул. Спортивная, 1</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tc>
        <w:tc>
          <w:tcPr>
            <w:tcW w:w="1564"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12 114 кв.м из 62741 кв.м - 95х128 м</w:t>
            </w:r>
          </w:p>
        </w:tc>
        <w:tc>
          <w:tcPr>
            <w:tcW w:w="3000" w:type="dxa"/>
          </w:tcPr>
          <w:p w:rsidR="00686FCD" w:rsidRPr="006C4CC4" w:rsidRDefault="00686FCD" w:rsidP="00686FCD">
            <w:pPr>
              <w:tabs>
                <w:tab w:val="left" w:pos="3686"/>
              </w:tabs>
              <w:spacing w:line="240" w:lineRule="auto"/>
              <w:ind w:firstLine="0"/>
              <w:rPr>
                <w:rFonts w:eastAsia="SimSun" w:cs="Times New Roman"/>
                <w:sz w:val="24"/>
                <w:szCs w:val="24"/>
                <w:lang w:eastAsia="ru-RU"/>
              </w:rPr>
            </w:pPr>
            <w:r w:rsidRPr="006C4CC4">
              <w:rPr>
                <w:rFonts w:eastAsia="SimSun" w:cs="Times New Roman"/>
                <w:sz w:val="24"/>
                <w:szCs w:val="24"/>
                <w:lang w:eastAsia="ru-RU"/>
              </w:rPr>
              <w:t>ВРИ: стадионы открытые и крытые общегородского значения с комплексом зданий, строений, сооружений, площадок и устройств спортивного назначения; трансформаторные подстанции;</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Тер.зона: Р-4</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tc>
        <w:tc>
          <w:tcPr>
            <w:tcW w:w="4989"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xml:space="preserve">Строительство гостиницы-интерната на 150-200 мест </w:t>
            </w:r>
          </w:p>
        </w:tc>
        <w:tc>
          <w:tcPr>
            <w:tcW w:w="2625" w:type="dxa"/>
            <w:gridSpan w:val="2"/>
          </w:tcPr>
          <w:p w:rsidR="00686FCD" w:rsidRPr="006C4CC4" w:rsidRDefault="00686FCD" w:rsidP="00686FCD">
            <w:pPr>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Для реализации проекта необходимо получение разрешения на условно разрешенный вид использования ЗУ</w:t>
            </w:r>
          </w:p>
        </w:tc>
      </w:tr>
      <w:tr w:rsidR="00686FCD" w:rsidRPr="006C4CC4" w:rsidTr="000C646C">
        <w:tc>
          <w:tcPr>
            <w:tcW w:w="546"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22</w:t>
            </w:r>
          </w:p>
        </w:tc>
        <w:tc>
          <w:tcPr>
            <w:tcW w:w="2101" w:type="dxa"/>
          </w:tcPr>
          <w:p w:rsidR="00686FCD" w:rsidRPr="006C4CC4" w:rsidRDefault="00686FCD" w:rsidP="00686FCD">
            <w:pPr>
              <w:tabs>
                <w:tab w:val="left" w:pos="3686"/>
              </w:tabs>
              <w:spacing w:line="240" w:lineRule="auto"/>
              <w:ind w:firstLine="0"/>
              <w:jc w:val="center"/>
              <w:rPr>
                <w:rFonts w:eastAsia="SimSun" w:cs="Times New Roman"/>
                <w:b/>
                <w:bCs/>
                <w:sz w:val="24"/>
                <w:szCs w:val="24"/>
                <w:lang w:eastAsia="ru-RU"/>
              </w:rPr>
            </w:pPr>
            <w:r w:rsidRPr="006C4CC4">
              <w:rPr>
                <w:rFonts w:eastAsia="SimSun" w:cs="Times New Roman"/>
                <w:b/>
                <w:bCs/>
                <w:sz w:val="24"/>
                <w:szCs w:val="24"/>
                <w:lang w:eastAsia="ru-RU"/>
              </w:rPr>
              <w:t>Часть земельного участка</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54:35:062375:53</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(адресный ориентир ОКС в границах ЗУ - ул. Колхидская, 8 - Спортивная, 1)</w:t>
            </w:r>
          </w:p>
        </w:tc>
        <w:tc>
          <w:tcPr>
            <w:tcW w:w="1564"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4015 кв.м из 81672 кв.м - 73х55 м</w:t>
            </w:r>
          </w:p>
        </w:tc>
        <w:tc>
          <w:tcPr>
            <w:tcW w:w="3000" w:type="dxa"/>
          </w:tcPr>
          <w:p w:rsidR="00686FCD" w:rsidRPr="006C4CC4" w:rsidRDefault="00686FCD" w:rsidP="00686FCD">
            <w:pPr>
              <w:tabs>
                <w:tab w:val="left" w:pos="3686"/>
              </w:tabs>
              <w:spacing w:line="240" w:lineRule="auto"/>
              <w:ind w:firstLine="0"/>
              <w:rPr>
                <w:rFonts w:eastAsia="SimSun" w:cs="Times New Roman"/>
                <w:sz w:val="24"/>
                <w:szCs w:val="24"/>
                <w:lang w:eastAsia="ru-RU"/>
              </w:rPr>
            </w:pPr>
            <w:r w:rsidRPr="006C4CC4">
              <w:rPr>
                <w:rFonts w:eastAsia="SimSun" w:cs="Times New Roman"/>
                <w:sz w:val="24"/>
                <w:szCs w:val="24"/>
                <w:lang w:eastAsia="ru-RU"/>
              </w:rPr>
              <w:t>ВРИ: крытые спортивно-зрелищные сооружения с трибунами (стадионы, ледовые дворцы, манежи футбольные, теннисные корты, бассейны и др.); физкультурно-спортивные, оздоровительные объекты, в том числе спортивные комплексы, залы, катки, бассейны, фитнес-центры; физкультурно-спортивные, оздоровительные сооружения открытого типа (теннисные корты, хоккейные площадки, катки, и др.); спортивно-зрелищные сооружения открытого типа с трибунами; спортивные площадки, площадки для занятий физкультурой; детские и юношеские спортивные клубы, школы; пункты проката; объекты коммунального назначения; объекты инженерно-технического назначения; автостоянки; общественные уборные;</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Тер.зона: Р-4</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tc>
        <w:tc>
          <w:tcPr>
            <w:tcW w:w="4989"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Строительство специализированного спортивного комплекса для спортивной борьбы</w:t>
            </w:r>
          </w:p>
        </w:tc>
        <w:tc>
          <w:tcPr>
            <w:tcW w:w="2625" w:type="dxa"/>
            <w:gridSpan w:val="2"/>
          </w:tcPr>
          <w:p w:rsidR="00686FCD" w:rsidRPr="006C4CC4" w:rsidRDefault="00686FCD" w:rsidP="00686FCD">
            <w:pPr>
              <w:spacing w:line="240" w:lineRule="auto"/>
              <w:ind w:firstLine="0"/>
              <w:jc w:val="center"/>
              <w:rPr>
                <w:rFonts w:eastAsia="SimSun" w:cs="Times New Roman"/>
                <w:sz w:val="24"/>
                <w:szCs w:val="24"/>
                <w:lang w:eastAsia="ru-RU"/>
              </w:rPr>
            </w:pPr>
          </w:p>
        </w:tc>
      </w:tr>
      <w:tr w:rsidR="00686FCD" w:rsidRPr="006C4CC4" w:rsidTr="000C646C">
        <w:tc>
          <w:tcPr>
            <w:tcW w:w="546"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23</w:t>
            </w:r>
          </w:p>
        </w:tc>
        <w:tc>
          <w:tcPr>
            <w:tcW w:w="2101" w:type="dxa"/>
          </w:tcPr>
          <w:p w:rsidR="00686FCD" w:rsidRPr="006C4CC4" w:rsidRDefault="00686FCD" w:rsidP="00686FCD">
            <w:pPr>
              <w:tabs>
                <w:tab w:val="left" w:pos="3686"/>
              </w:tabs>
              <w:spacing w:line="240" w:lineRule="auto"/>
              <w:ind w:firstLine="0"/>
              <w:jc w:val="center"/>
              <w:rPr>
                <w:rFonts w:eastAsia="SimSun" w:cs="Times New Roman"/>
                <w:b/>
                <w:bCs/>
                <w:sz w:val="24"/>
                <w:szCs w:val="24"/>
                <w:lang w:eastAsia="ru-RU"/>
              </w:rPr>
            </w:pPr>
            <w:r w:rsidRPr="006C4CC4">
              <w:rPr>
                <w:rFonts w:eastAsia="SimSun" w:cs="Times New Roman"/>
                <w:b/>
                <w:bCs/>
                <w:sz w:val="24"/>
                <w:szCs w:val="24"/>
                <w:lang w:eastAsia="ru-RU"/>
              </w:rPr>
              <w:t xml:space="preserve">Земельный участок </w:t>
            </w:r>
          </w:p>
          <w:p w:rsidR="00686FCD" w:rsidRPr="006C4CC4" w:rsidRDefault="00686FCD" w:rsidP="00686FCD">
            <w:pPr>
              <w:tabs>
                <w:tab w:val="left" w:pos="3686"/>
              </w:tabs>
              <w:spacing w:line="240" w:lineRule="auto"/>
              <w:ind w:firstLine="0"/>
              <w:jc w:val="center"/>
              <w:rPr>
                <w:rFonts w:eastAsia="SimSun" w:cs="Times New Roman"/>
                <w:b/>
                <w:bCs/>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54:35:052490:328</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ул. Немировича-Данченко, 138а</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tc>
        <w:tc>
          <w:tcPr>
            <w:tcW w:w="1564"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68 615 кв.м</w:t>
            </w:r>
          </w:p>
        </w:tc>
        <w:tc>
          <w:tcPr>
            <w:tcW w:w="3000" w:type="dxa"/>
          </w:tcPr>
          <w:p w:rsidR="00686FCD" w:rsidRPr="006C4CC4" w:rsidRDefault="00686FCD" w:rsidP="00686FCD">
            <w:pPr>
              <w:tabs>
                <w:tab w:val="left" w:pos="3686"/>
              </w:tabs>
              <w:spacing w:line="240" w:lineRule="auto"/>
              <w:ind w:firstLine="0"/>
              <w:rPr>
                <w:rFonts w:eastAsia="SimSun" w:cs="Times New Roman"/>
                <w:sz w:val="24"/>
                <w:szCs w:val="24"/>
                <w:lang w:eastAsia="ru-RU"/>
              </w:rPr>
            </w:pPr>
            <w:r w:rsidRPr="006C4CC4">
              <w:rPr>
                <w:rFonts w:eastAsia="SimSun" w:cs="Times New Roman"/>
                <w:sz w:val="24"/>
                <w:szCs w:val="24"/>
                <w:lang w:eastAsia="ru-RU"/>
              </w:rPr>
              <w:t>ВРИ: спортивные площадки, площадки для занятий физкультурой; лыжные трассы; канатные дороги; физкультурно-спортивные, оздоровительные сооружения открытого типа (теннисные корты, хоккейные площадки, катки, и др.);</w:t>
            </w:r>
          </w:p>
          <w:p w:rsidR="00686FCD" w:rsidRPr="006C4CC4" w:rsidRDefault="00686FCD" w:rsidP="00686FCD">
            <w:pPr>
              <w:tabs>
                <w:tab w:val="left" w:pos="3686"/>
              </w:tabs>
              <w:spacing w:line="240" w:lineRule="auto"/>
              <w:ind w:firstLine="0"/>
              <w:rPr>
                <w:rFonts w:eastAsia="SimSun" w:cs="Times New Roman"/>
                <w:sz w:val="24"/>
                <w:szCs w:val="24"/>
                <w:lang w:eastAsia="ru-RU"/>
              </w:rPr>
            </w:pPr>
            <w:r w:rsidRPr="006C4CC4">
              <w:rPr>
                <w:rFonts w:eastAsia="SimSun" w:cs="Times New Roman"/>
                <w:sz w:val="24"/>
                <w:szCs w:val="24"/>
                <w:lang w:eastAsia="ru-RU"/>
              </w:rPr>
              <w:t>Тер.зона: Р-2</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tc>
        <w:tc>
          <w:tcPr>
            <w:tcW w:w="4989"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xml:space="preserve">Строительство горнолыжного комплекса </w:t>
            </w:r>
          </w:p>
        </w:tc>
        <w:tc>
          <w:tcPr>
            <w:tcW w:w="2625" w:type="dxa"/>
            <w:gridSpan w:val="2"/>
          </w:tcPr>
          <w:p w:rsidR="00686FCD" w:rsidRPr="006C4CC4" w:rsidRDefault="00686FCD" w:rsidP="00686FCD">
            <w:pPr>
              <w:spacing w:line="240" w:lineRule="auto"/>
              <w:ind w:firstLine="0"/>
              <w:jc w:val="center"/>
              <w:rPr>
                <w:rFonts w:eastAsia="SimSun" w:cs="Times New Roman"/>
                <w:sz w:val="24"/>
                <w:szCs w:val="24"/>
                <w:lang w:eastAsia="ru-RU"/>
              </w:rPr>
            </w:pPr>
          </w:p>
        </w:tc>
      </w:tr>
      <w:tr w:rsidR="00686FCD" w:rsidRPr="006C4CC4" w:rsidTr="000C646C">
        <w:tc>
          <w:tcPr>
            <w:tcW w:w="546"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24</w:t>
            </w:r>
          </w:p>
        </w:tc>
        <w:tc>
          <w:tcPr>
            <w:tcW w:w="2101" w:type="dxa"/>
          </w:tcPr>
          <w:p w:rsidR="00686FCD" w:rsidRPr="006C4CC4" w:rsidRDefault="00686FCD" w:rsidP="00686FCD">
            <w:pPr>
              <w:tabs>
                <w:tab w:val="left" w:pos="3686"/>
              </w:tabs>
              <w:spacing w:line="240" w:lineRule="auto"/>
              <w:ind w:firstLine="0"/>
              <w:jc w:val="center"/>
              <w:rPr>
                <w:rFonts w:eastAsia="SimSun" w:cs="Times New Roman"/>
                <w:b/>
                <w:bCs/>
                <w:sz w:val="24"/>
                <w:szCs w:val="24"/>
                <w:lang w:eastAsia="ru-RU"/>
              </w:rPr>
            </w:pPr>
            <w:r w:rsidRPr="006C4CC4">
              <w:rPr>
                <w:rFonts w:eastAsia="SimSun" w:cs="Times New Roman"/>
                <w:b/>
                <w:bCs/>
                <w:sz w:val="24"/>
                <w:szCs w:val="24"/>
                <w:lang w:eastAsia="ru-RU"/>
              </w:rPr>
              <w:t xml:space="preserve">Земельный участок </w:t>
            </w:r>
          </w:p>
          <w:p w:rsidR="00686FCD" w:rsidRPr="006C4CC4" w:rsidRDefault="00686FCD" w:rsidP="00686FCD">
            <w:pPr>
              <w:tabs>
                <w:tab w:val="left" w:pos="3686"/>
              </w:tabs>
              <w:spacing w:line="240" w:lineRule="auto"/>
              <w:ind w:firstLine="0"/>
              <w:jc w:val="center"/>
              <w:rPr>
                <w:rFonts w:eastAsia="SimSun" w:cs="Times New Roman"/>
                <w:b/>
                <w:bCs/>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54:35:053585:2919</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Ул. Николая Сотникова, 7</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tc>
        <w:tc>
          <w:tcPr>
            <w:tcW w:w="1564"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11 808 кв.м</w:t>
            </w:r>
          </w:p>
        </w:tc>
        <w:tc>
          <w:tcPr>
            <w:tcW w:w="3000" w:type="dxa"/>
          </w:tcPr>
          <w:p w:rsidR="00686FCD" w:rsidRPr="006C4CC4" w:rsidRDefault="00686FCD" w:rsidP="00686FCD">
            <w:pPr>
              <w:tabs>
                <w:tab w:val="left" w:pos="3686"/>
              </w:tabs>
              <w:spacing w:line="240" w:lineRule="auto"/>
              <w:ind w:firstLine="0"/>
              <w:rPr>
                <w:rFonts w:eastAsia="SimSun" w:cs="Times New Roman"/>
                <w:sz w:val="24"/>
                <w:szCs w:val="24"/>
                <w:lang w:eastAsia="ru-RU"/>
              </w:rPr>
            </w:pPr>
            <w:r w:rsidRPr="006C4CC4">
              <w:rPr>
                <w:rFonts w:eastAsia="SimSun" w:cs="Times New Roman"/>
                <w:sz w:val="24"/>
                <w:szCs w:val="24"/>
                <w:lang w:eastAsia="ru-RU"/>
              </w:rPr>
              <w:t>ВРИ: спорт (5.1) - объекты для размещения спортивных клубов, спортивных клубов, бассейнов; деловое управление (4.1) - объекты управленческой деятельности, не связанной с государственным или муниципальным управлением и оказанием услуг;</w:t>
            </w:r>
          </w:p>
          <w:p w:rsidR="00686FCD" w:rsidRPr="006C4CC4" w:rsidRDefault="00686FCD" w:rsidP="00686FCD">
            <w:pPr>
              <w:tabs>
                <w:tab w:val="left" w:pos="3686"/>
              </w:tabs>
              <w:spacing w:line="240" w:lineRule="auto"/>
              <w:ind w:firstLine="0"/>
              <w:rPr>
                <w:rFonts w:eastAsia="SimSun" w:cs="Times New Roman"/>
                <w:sz w:val="24"/>
                <w:szCs w:val="24"/>
                <w:lang w:eastAsia="ru-RU"/>
              </w:rPr>
            </w:pPr>
            <w:r w:rsidRPr="006C4CC4">
              <w:rPr>
                <w:rFonts w:eastAsia="SimSun" w:cs="Times New Roman"/>
                <w:sz w:val="24"/>
                <w:szCs w:val="24"/>
                <w:lang w:eastAsia="ru-RU"/>
              </w:rPr>
              <w:t>Тер.зона: Р-4</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tc>
        <w:tc>
          <w:tcPr>
            <w:tcW w:w="4989"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Строительство центра дзюдо МБУ СШ «Триумф»</w:t>
            </w:r>
          </w:p>
        </w:tc>
        <w:tc>
          <w:tcPr>
            <w:tcW w:w="2625" w:type="dxa"/>
            <w:gridSpan w:val="2"/>
          </w:tcPr>
          <w:p w:rsidR="00686FCD" w:rsidRPr="006C4CC4" w:rsidRDefault="00686FCD" w:rsidP="00686FCD">
            <w:pPr>
              <w:spacing w:line="240" w:lineRule="auto"/>
              <w:ind w:firstLine="0"/>
              <w:jc w:val="center"/>
              <w:rPr>
                <w:rFonts w:eastAsia="SimSun" w:cs="Times New Roman"/>
                <w:sz w:val="24"/>
                <w:szCs w:val="24"/>
                <w:lang w:eastAsia="ru-RU"/>
              </w:rPr>
            </w:pPr>
          </w:p>
        </w:tc>
      </w:tr>
      <w:tr w:rsidR="00686FCD" w:rsidRPr="006C4CC4" w:rsidTr="000C646C">
        <w:tc>
          <w:tcPr>
            <w:tcW w:w="546"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25</w:t>
            </w:r>
          </w:p>
        </w:tc>
        <w:tc>
          <w:tcPr>
            <w:tcW w:w="2101" w:type="dxa"/>
          </w:tcPr>
          <w:p w:rsidR="00686FCD" w:rsidRPr="006C4CC4" w:rsidRDefault="00686FCD" w:rsidP="00686FCD">
            <w:pPr>
              <w:tabs>
                <w:tab w:val="left" w:pos="3686"/>
              </w:tabs>
              <w:spacing w:line="240" w:lineRule="auto"/>
              <w:ind w:firstLine="0"/>
              <w:jc w:val="center"/>
              <w:rPr>
                <w:rFonts w:eastAsia="SimSun" w:cs="Times New Roman"/>
                <w:b/>
                <w:bCs/>
                <w:sz w:val="24"/>
                <w:szCs w:val="24"/>
                <w:lang w:eastAsia="ru-RU"/>
              </w:rPr>
            </w:pPr>
            <w:r w:rsidRPr="006C4CC4">
              <w:rPr>
                <w:rFonts w:eastAsia="SimSun" w:cs="Times New Roman"/>
                <w:b/>
                <w:bCs/>
                <w:sz w:val="24"/>
                <w:szCs w:val="24"/>
                <w:lang w:eastAsia="ru-RU"/>
              </w:rPr>
              <w:t>Земельный участок</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xml:space="preserve">54:35:000000:534 </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Ул. Выборная (адресный ориентир ул. Выборная, 186)</w:t>
            </w:r>
          </w:p>
        </w:tc>
        <w:tc>
          <w:tcPr>
            <w:tcW w:w="1564"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val="en-US" w:eastAsia="ru-RU"/>
              </w:rPr>
              <w:t>1 146 459</w:t>
            </w:r>
            <w:r w:rsidRPr="006C4CC4">
              <w:rPr>
                <w:rFonts w:eastAsia="SimSun" w:cs="Times New Roman"/>
                <w:sz w:val="24"/>
                <w:szCs w:val="24"/>
                <w:lang w:eastAsia="ru-RU"/>
              </w:rPr>
              <w:t xml:space="preserve"> кв.м</w:t>
            </w:r>
          </w:p>
        </w:tc>
        <w:tc>
          <w:tcPr>
            <w:tcW w:w="3000" w:type="dxa"/>
          </w:tcPr>
          <w:p w:rsidR="00686FCD" w:rsidRPr="006C4CC4" w:rsidRDefault="00686FCD" w:rsidP="00686FCD">
            <w:pPr>
              <w:tabs>
                <w:tab w:val="left" w:pos="3686"/>
              </w:tabs>
              <w:spacing w:line="240" w:lineRule="auto"/>
              <w:ind w:firstLine="0"/>
              <w:rPr>
                <w:rFonts w:eastAsia="SimSun" w:cs="Times New Roman"/>
                <w:sz w:val="24"/>
                <w:szCs w:val="24"/>
                <w:lang w:eastAsia="ru-RU"/>
              </w:rPr>
            </w:pPr>
            <w:r w:rsidRPr="006C4CC4">
              <w:rPr>
                <w:rFonts w:eastAsia="SimSun" w:cs="Times New Roman"/>
                <w:sz w:val="24"/>
                <w:szCs w:val="24"/>
                <w:lang w:eastAsia="ru-RU"/>
              </w:rPr>
              <w:t>ВРИ: спортивно-технические и развлекательные комплексы;</w:t>
            </w:r>
          </w:p>
          <w:p w:rsidR="00686FCD" w:rsidRPr="006C4CC4" w:rsidRDefault="00686FCD" w:rsidP="00686FCD">
            <w:pPr>
              <w:tabs>
                <w:tab w:val="left" w:pos="3686"/>
              </w:tabs>
              <w:spacing w:line="240" w:lineRule="auto"/>
              <w:ind w:firstLine="0"/>
              <w:rPr>
                <w:rFonts w:eastAsia="SimSun" w:cs="Times New Roman"/>
                <w:sz w:val="24"/>
                <w:szCs w:val="24"/>
                <w:lang w:eastAsia="ru-RU"/>
              </w:rPr>
            </w:pPr>
            <w:r w:rsidRPr="006C4CC4">
              <w:rPr>
                <w:rFonts w:eastAsia="SimSun" w:cs="Times New Roman"/>
                <w:sz w:val="24"/>
                <w:szCs w:val="24"/>
                <w:lang w:eastAsia="ru-RU"/>
              </w:rPr>
              <w:t>Тер.зона: Р-4</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tc>
        <w:tc>
          <w:tcPr>
            <w:tcW w:w="4989"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xml:space="preserve">Строительство спортивно-технического развлекательного комплекса по ул. Выборной </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(в соответствии с Программой комплексного развития социальной инфраструктуры г. Новосибирска на 2017-2030, утв. СД г. Новосибирска от 21.12.2016 № 329)</w:t>
            </w:r>
          </w:p>
        </w:tc>
        <w:tc>
          <w:tcPr>
            <w:tcW w:w="2625" w:type="dxa"/>
            <w:gridSpan w:val="2"/>
          </w:tcPr>
          <w:p w:rsidR="00686FCD" w:rsidRPr="006C4CC4" w:rsidRDefault="00686FCD" w:rsidP="00686FCD">
            <w:pPr>
              <w:spacing w:line="240" w:lineRule="auto"/>
              <w:ind w:firstLine="0"/>
              <w:rPr>
                <w:rFonts w:eastAsia="SimSun" w:cs="Times New Roman"/>
                <w:sz w:val="24"/>
                <w:szCs w:val="24"/>
                <w:lang w:eastAsia="ru-RU"/>
              </w:rPr>
            </w:pPr>
            <w:r w:rsidRPr="006C4CC4">
              <w:rPr>
                <w:rFonts w:eastAsia="SimSun" w:cs="Times New Roman"/>
                <w:sz w:val="24"/>
                <w:szCs w:val="24"/>
                <w:lang w:eastAsia="ru-RU"/>
              </w:rPr>
              <w:t xml:space="preserve">строительство центра технических видов спорта с тренировочными трассами и трассами для проведения соревнований по дисциплинам: автокросс, мотокросс, ВМХ кросс, дрифт, картинг, драг-рейсинг, спидвей на территории земельного участка МБУ СШ «ТЭИС», расположенного </w:t>
            </w:r>
            <w:r w:rsidRPr="006C4CC4">
              <w:rPr>
                <w:rFonts w:ascii="DINPro-Regular" w:eastAsia="SimSun" w:hAnsi="DINPro-Regular" w:cs="Times New Roman"/>
                <w:color w:val="000000"/>
                <w:sz w:val="24"/>
                <w:szCs w:val="24"/>
                <w:lang w:eastAsia="ru-RU"/>
              </w:rPr>
              <w:t>на Ключ-Камышенском плато между</w:t>
            </w:r>
            <w:r w:rsidRPr="006C4CC4">
              <w:rPr>
                <w:rFonts w:eastAsia="SimSun" w:cs="Times New Roman"/>
                <w:color w:val="000000"/>
                <w:sz w:val="24"/>
                <w:szCs w:val="24"/>
                <w:lang w:eastAsia="ru-RU"/>
              </w:rPr>
              <w:br/>
            </w:r>
            <w:r w:rsidRPr="006C4CC4">
              <w:rPr>
                <w:rFonts w:ascii="DINPro-Regular" w:eastAsia="SimSun" w:hAnsi="DINPro-Regular" w:cs="Times New Roman"/>
                <w:color w:val="000000"/>
                <w:sz w:val="24"/>
                <w:szCs w:val="24"/>
                <w:lang w:eastAsia="ru-RU"/>
              </w:rPr>
              <w:t xml:space="preserve">ул. Выборная и ул. Пролетарская; </w:t>
            </w:r>
          </w:p>
          <w:p w:rsidR="00686FCD" w:rsidRPr="006C4CC4" w:rsidRDefault="00686FCD" w:rsidP="00686FCD">
            <w:pPr>
              <w:spacing w:line="0" w:lineRule="atLeast"/>
              <w:ind w:firstLine="0"/>
              <w:rPr>
                <w:rFonts w:eastAsia="SimSun" w:cs="Times New Roman"/>
                <w:sz w:val="24"/>
                <w:szCs w:val="24"/>
                <w:lang w:eastAsia="ru-RU"/>
              </w:rPr>
            </w:pPr>
            <w:r w:rsidRPr="006C4CC4">
              <w:rPr>
                <w:rFonts w:eastAsia="SimSun" w:cs="Times New Roman"/>
                <w:sz w:val="24"/>
                <w:szCs w:val="24"/>
                <w:lang w:eastAsia="ru-RU"/>
              </w:rPr>
              <w:t xml:space="preserve">- строительство 50-метрового бассейна; </w:t>
            </w:r>
          </w:p>
          <w:p w:rsidR="00686FCD" w:rsidRPr="006C4CC4" w:rsidRDefault="00686FCD" w:rsidP="00686FCD">
            <w:pPr>
              <w:spacing w:line="0" w:lineRule="atLeast"/>
              <w:ind w:firstLine="0"/>
              <w:rPr>
                <w:rFonts w:eastAsia="SimSun" w:cs="Times New Roman"/>
                <w:sz w:val="24"/>
                <w:szCs w:val="24"/>
                <w:lang w:eastAsia="ru-RU"/>
              </w:rPr>
            </w:pPr>
            <w:r w:rsidRPr="006C4CC4">
              <w:rPr>
                <w:rFonts w:eastAsia="SimSun" w:cs="Times New Roman"/>
                <w:sz w:val="24"/>
                <w:szCs w:val="24"/>
                <w:lang w:eastAsia="ru-RU"/>
              </w:rPr>
              <w:t>- строительство крытого круглогодичного центра современных молодежных видов спорта с открытой летней уличной зоной;</w:t>
            </w:r>
          </w:p>
          <w:p w:rsidR="00686FCD" w:rsidRPr="006C4CC4" w:rsidRDefault="00686FCD" w:rsidP="00686FCD">
            <w:pPr>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 строительство крытого легкоатлетического манежа с круговыми и прямыми беговыми дорожками, секторами для прыжков в длину, прыжков в высоту, прыжков с шестом.</w:t>
            </w:r>
          </w:p>
        </w:tc>
      </w:tr>
      <w:tr w:rsidR="00686FCD" w:rsidRPr="006C4CC4" w:rsidTr="000C646C">
        <w:tc>
          <w:tcPr>
            <w:tcW w:w="546"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26</w:t>
            </w:r>
          </w:p>
        </w:tc>
        <w:tc>
          <w:tcPr>
            <w:tcW w:w="2101" w:type="dxa"/>
          </w:tcPr>
          <w:p w:rsidR="00686FCD" w:rsidRPr="006C4CC4" w:rsidRDefault="00686FCD" w:rsidP="00686FCD">
            <w:pPr>
              <w:tabs>
                <w:tab w:val="left" w:pos="3686"/>
              </w:tabs>
              <w:spacing w:line="240" w:lineRule="auto"/>
              <w:ind w:firstLine="0"/>
              <w:jc w:val="center"/>
              <w:rPr>
                <w:rFonts w:eastAsia="SimSun" w:cs="Times New Roman"/>
                <w:b/>
                <w:bCs/>
                <w:sz w:val="24"/>
                <w:szCs w:val="24"/>
                <w:lang w:eastAsia="ru-RU"/>
              </w:rPr>
            </w:pPr>
            <w:r w:rsidRPr="006C4CC4">
              <w:rPr>
                <w:rFonts w:eastAsia="SimSun" w:cs="Times New Roman"/>
                <w:b/>
                <w:bCs/>
                <w:sz w:val="24"/>
                <w:szCs w:val="24"/>
                <w:lang w:eastAsia="ru-RU"/>
              </w:rPr>
              <w:t>Часть земель кадастрового квартала 54:35:062595</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xml:space="preserve">Адресный ориентир: ул. Забалуева, 92 </w:t>
            </w:r>
          </w:p>
        </w:tc>
        <w:tc>
          <w:tcPr>
            <w:tcW w:w="1564"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64684,5 кв.м</w:t>
            </w:r>
          </w:p>
        </w:tc>
        <w:tc>
          <w:tcPr>
            <w:tcW w:w="3000" w:type="dxa"/>
          </w:tcPr>
          <w:p w:rsidR="00686FCD" w:rsidRPr="006C4CC4" w:rsidRDefault="00686FCD" w:rsidP="00686FCD">
            <w:pPr>
              <w:tabs>
                <w:tab w:val="left" w:pos="3686"/>
              </w:tabs>
              <w:spacing w:line="240" w:lineRule="auto"/>
              <w:ind w:firstLine="0"/>
              <w:rPr>
                <w:rFonts w:eastAsia="SimSun" w:cs="Times New Roman"/>
                <w:sz w:val="24"/>
                <w:szCs w:val="24"/>
                <w:lang w:eastAsia="ru-RU"/>
              </w:rPr>
            </w:pPr>
            <w:r w:rsidRPr="006C4CC4">
              <w:rPr>
                <w:rFonts w:eastAsia="SimSun" w:cs="Times New Roman"/>
                <w:sz w:val="24"/>
                <w:szCs w:val="24"/>
                <w:lang w:eastAsia="ru-RU"/>
              </w:rPr>
              <w:t>Тер.зона: ИТ-6/ Р-2</w:t>
            </w:r>
          </w:p>
        </w:tc>
        <w:tc>
          <w:tcPr>
            <w:tcW w:w="4989"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Комплексное благоустройство, частный парк, зона отдыха</w:t>
            </w:r>
          </w:p>
        </w:tc>
        <w:tc>
          <w:tcPr>
            <w:tcW w:w="2625" w:type="dxa"/>
            <w:gridSpan w:val="2"/>
          </w:tcPr>
          <w:p w:rsidR="00686FCD" w:rsidRPr="006C4CC4" w:rsidRDefault="00686FCD" w:rsidP="00686FCD">
            <w:pPr>
              <w:spacing w:line="240" w:lineRule="auto"/>
              <w:ind w:firstLine="0"/>
              <w:jc w:val="center"/>
              <w:rPr>
                <w:rFonts w:eastAsia="SimSun" w:cs="Times New Roman"/>
                <w:sz w:val="24"/>
                <w:szCs w:val="24"/>
                <w:lang w:eastAsia="ru-RU"/>
              </w:rPr>
            </w:pPr>
          </w:p>
        </w:tc>
      </w:tr>
      <w:tr w:rsidR="00686FCD" w:rsidRPr="006C4CC4" w:rsidTr="000C646C">
        <w:tc>
          <w:tcPr>
            <w:tcW w:w="546"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27</w:t>
            </w:r>
          </w:p>
        </w:tc>
        <w:tc>
          <w:tcPr>
            <w:tcW w:w="2101" w:type="dxa"/>
          </w:tcPr>
          <w:p w:rsidR="00686FCD" w:rsidRPr="006C4CC4" w:rsidRDefault="00686FCD" w:rsidP="00686FCD">
            <w:pPr>
              <w:tabs>
                <w:tab w:val="left" w:pos="3686"/>
              </w:tabs>
              <w:spacing w:line="240" w:lineRule="auto"/>
              <w:ind w:firstLine="0"/>
              <w:jc w:val="center"/>
              <w:rPr>
                <w:rFonts w:eastAsia="SimSun" w:cs="Times New Roman"/>
                <w:b/>
                <w:bCs/>
                <w:sz w:val="24"/>
                <w:szCs w:val="24"/>
                <w:lang w:eastAsia="ru-RU"/>
              </w:rPr>
            </w:pPr>
            <w:r w:rsidRPr="006C4CC4">
              <w:rPr>
                <w:rFonts w:eastAsia="SimSun" w:cs="Times New Roman"/>
                <w:b/>
                <w:bCs/>
                <w:sz w:val="24"/>
                <w:szCs w:val="24"/>
                <w:lang w:eastAsia="ru-RU"/>
              </w:rPr>
              <w:t xml:space="preserve">Часть земель кадастрового квартала </w:t>
            </w:r>
            <w:r w:rsidRPr="006C4CC4">
              <w:rPr>
                <w:rFonts w:eastAsia="SimSun" w:cs="Times New Roman"/>
                <w:b/>
                <w:bCs/>
                <w:sz w:val="24"/>
                <w:szCs w:val="24"/>
                <w:lang w:eastAsia="zh-CN"/>
              </w:rPr>
              <w:t>54:35:071545</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(ранее ЗУ 54:35:071545:28 (снят с учета в 2018) или 54:35:071545:191(снят с учета в 2022)</w:t>
            </w:r>
          </w:p>
          <w:p w:rsidR="00686FCD" w:rsidRPr="006C4CC4" w:rsidRDefault="00686FCD" w:rsidP="00686FCD">
            <w:pPr>
              <w:tabs>
                <w:tab w:val="left" w:pos="3686"/>
              </w:tabs>
              <w:spacing w:line="240" w:lineRule="auto"/>
              <w:ind w:firstLine="0"/>
              <w:jc w:val="center"/>
              <w:rPr>
                <w:rFonts w:eastAsia="SimSun" w:cs="Times New Roman"/>
                <w:b/>
                <w:bCs/>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b/>
                <w:bCs/>
                <w:sz w:val="24"/>
                <w:szCs w:val="24"/>
                <w:lang w:eastAsia="ru-RU"/>
              </w:rPr>
            </w:pPr>
            <w:r w:rsidRPr="006C4CC4">
              <w:rPr>
                <w:rFonts w:eastAsia="SimSun" w:cs="Times New Roman"/>
                <w:b/>
                <w:bCs/>
                <w:sz w:val="24"/>
                <w:szCs w:val="24"/>
                <w:lang w:eastAsia="ru-RU"/>
              </w:rPr>
              <w:t>Между ул. Лазурной и Гусинобродским шоссе</w:t>
            </w:r>
          </w:p>
        </w:tc>
        <w:tc>
          <w:tcPr>
            <w:tcW w:w="1564"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65491 кв.м</w:t>
            </w:r>
          </w:p>
        </w:tc>
        <w:tc>
          <w:tcPr>
            <w:tcW w:w="3000" w:type="dxa"/>
          </w:tcPr>
          <w:p w:rsidR="00686FCD" w:rsidRPr="006C4CC4" w:rsidRDefault="00686FCD" w:rsidP="00686FCD">
            <w:pPr>
              <w:tabs>
                <w:tab w:val="left" w:pos="3686"/>
              </w:tabs>
              <w:spacing w:line="240" w:lineRule="auto"/>
              <w:ind w:firstLine="0"/>
              <w:rPr>
                <w:rFonts w:eastAsia="SimSun" w:cs="Times New Roman"/>
                <w:sz w:val="24"/>
                <w:szCs w:val="24"/>
                <w:lang w:eastAsia="ru-RU"/>
              </w:rPr>
            </w:pPr>
            <w:r w:rsidRPr="006C4CC4">
              <w:rPr>
                <w:rFonts w:eastAsia="SimSun" w:cs="Times New Roman"/>
                <w:sz w:val="24"/>
                <w:szCs w:val="24"/>
                <w:lang w:eastAsia="ru-RU"/>
              </w:rPr>
              <w:t>Тер.зона: Р-2</w:t>
            </w:r>
          </w:p>
        </w:tc>
        <w:tc>
          <w:tcPr>
            <w:tcW w:w="4989"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Комплексное благоустройство, частный парк, зона отдыха</w:t>
            </w:r>
          </w:p>
        </w:tc>
        <w:tc>
          <w:tcPr>
            <w:tcW w:w="2625" w:type="dxa"/>
            <w:gridSpan w:val="2"/>
          </w:tcPr>
          <w:p w:rsidR="00686FCD" w:rsidRPr="006C4CC4" w:rsidRDefault="00686FCD" w:rsidP="00686FCD">
            <w:pPr>
              <w:spacing w:line="240" w:lineRule="auto"/>
              <w:ind w:firstLine="0"/>
              <w:jc w:val="center"/>
              <w:rPr>
                <w:rFonts w:eastAsia="SimSun" w:cs="Times New Roman"/>
                <w:sz w:val="24"/>
                <w:szCs w:val="24"/>
                <w:lang w:eastAsia="ru-RU"/>
              </w:rPr>
            </w:pPr>
          </w:p>
        </w:tc>
      </w:tr>
      <w:tr w:rsidR="00686FCD" w:rsidRPr="006C4CC4" w:rsidTr="000C646C">
        <w:tc>
          <w:tcPr>
            <w:tcW w:w="546"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28</w:t>
            </w:r>
          </w:p>
        </w:tc>
        <w:tc>
          <w:tcPr>
            <w:tcW w:w="2101" w:type="dxa"/>
          </w:tcPr>
          <w:p w:rsidR="00686FCD" w:rsidRPr="006C4CC4" w:rsidRDefault="00686FCD" w:rsidP="00686FCD">
            <w:pPr>
              <w:tabs>
                <w:tab w:val="left" w:pos="3686"/>
              </w:tabs>
              <w:spacing w:line="240" w:lineRule="auto"/>
              <w:ind w:firstLine="0"/>
              <w:jc w:val="center"/>
              <w:rPr>
                <w:rFonts w:eastAsia="SimSun" w:cs="Times New Roman"/>
                <w:b/>
                <w:bCs/>
                <w:sz w:val="24"/>
                <w:szCs w:val="24"/>
                <w:lang w:eastAsia="ru-RU"/>
              </w:rPr>
            </w:pPr>
            <w:r w:rsidRPr="006C4CC4">
              <w:rPr>
                <w:rFonts w:eastAsia="SimSun" w:cs="Times New Roman"/>
                <w:b/>
                <w:bCs/>
                <w:sz w:val="24"/>
                <w:szCs w:val="24"/>
                <w:lang w:eastAsia="ru-RU"/>
              </w:rPr>
              <w:t xml:space="preserve">Земельный участок </w:t>
            </w:r>
          </w:p>
          <w:p w:rsidR="00686FCD" w:rsidRPr="006C4CC4" w:rsidRDefault="00686FCD" w:rsidP="00686FCD">
            <w:pPr>
              <w:tabs>
                <w:tab w:val="left" w:pos="3686"/>
              </w:tabs>
              <w:spacing w:line="240" w:lineRule="auto"/>
              <w:ind w:firstLine="0"/>
              <w:jc w:val="center"/>
              <w:rPr>
                <w:rFonts w:eastAsia="SimSun" w:cs="Times New Roman"/>
                <w:b/>
                <w:bCs/>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xml:space="preserve">54:19:101403:30 </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xml:space="preserve">НСР, Мочищенский с/с </w:t>
            </w:r>
          </w:p>
        </w:tc>
        <w:tc>
          <w:tcPr>
            <w:tcW w:w="1564"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93 237 кв.м</w:t>
            </w:r>
          </w:p>
        </w:tc>
        <w:tc>
          <w:tcPr>
            <w:tcW w:w="3000"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ЗУ 54:19:101403:30</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xml:space="preserve">адрес: Новосибирский р-н, Мочищенский с/с </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val="en-US" w:eastAsia="ru-RU"/>
              </w:rPr>
              <w:t>S</w:t>
            </w:r>
            <w:r w:rsidRPr="006C4CC4">
              <w:rPr>
                <w:rFonts w:eastAsia="SimSun" w:cs="Times New Roman"/>
                <w:sz w:val="24"/>
                <w:szCs w:val="24"/>
                <w:lang w:eastAsia="ru-RU"/>
              </w:rPr>
              <w:t xml:space="preserve"> = 93 237 кв.м</w:t>
            </w:r>
          </w:p>
        </w:tc>
        <w:tc>
          <w:tcPr>
            <w:tcW w:w="4989"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Размещение объектов социальной инфраструктуры (Центр активного долголетия)</w:t>
            </w:r>
          </w:p>
        </w:tc>
        <w:tc>
          <w:tcPr>
            <w:tcW w:w="2625" w:type="dxa"/>
            <w:gridSpan w:val="2"/>
          </w:tcPr>
          <w:p w:rsidR="00686FCD" w:rsidRPr="006C4CC4" w:rsidRDefault="00686FCD" w:rsidP="00686FCD">
            <w:pPr>
              <w:spacing w:line="240" w:lineRule="auto"/>
              <w:ind w:firstLine="0"/>
              <w:jc w:val="center"/>
              <w:rPr>
                <w:rFonts w:eastAsia="SimSun" w:cs="Times New Roman"/>
                <w:sz w:val="24"/>
                <w:szCs w:val="24"/>
                <w:lang w:eastAsia="ru-RU"/>
              </w:rPr>
            </w:pPr>
          </w:p>
        </w:tc>
      </w:tr>
      <w:tr w:rsidR="00686FCD" w:rsidRPr="006C4CC4" w:rsidTr="000C646C">
        <w:tc>
          <w:tcPr>
            <w:tcW w:w="546"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29</w:t>
            </w:r>
          </w:p>
        </w:tc>
        <w:tc>
          <w:tcPr>
            <w:tcW w:w="2101" w:type="dxa"/>
          </w:tcPr>
          <w:p w:rsidR="00686FCD" w:rsidRPr="006C4CC4" w:rsidRDefault="00686FCD" w:rsidP="00686FCD">
            <w:pPr>
              <w:tabs>
                <w:tab w:val="left" w:pos="3686"/>
              </w:tabs>
              <w:spacing w:line="240" w:lineRule="auto"/>
              <w:ind w:firstLine="0"/>
              <w:jc w:val="center"/>
              <w:rPr>
                <w:rFonts w:eastAsia="SimSun" w:cs="Times New Roman"/>
                <w:b/>
                <w:bCs/>
                <w:sz w:val="24"/>
                <w:szCs w:val="24"/>
                <w:lang w:eastAsia="ru-RU"/>
              </w:rPr>
            </w:pPr>
            <w:r w:rsidRPr="006C4CC4">
              <w:rPr>
                <w:rFonts w:eastAsia="SimSun" w:cs="Times New Roman"/>
                <w:b/>
                <w:bCs/>
                <w:sz w:val="24"/>
                <w:szCs w:val="24"/>
                <w:lang w:eastAsia="ru-RU"/>
              </w:rPr>
              <w:t>Часть земель кадастрового квартала 54:35:072080</w:t>
            </w:r>
          </w:p>
          <w:p w:rsidR="00686FCD" w:rsidRPr="006C4CC4" w:rsidRDefault="00686FCD" w:rsidP="00686FCD">
            <w:pPr>
              <w:tabs>
                <w:tab w:val="left" w:pos="3686"/>
              </w:tabs>
              <w:spacing w:line="240" w:lineRule="auto"/>
              <w:ind w:firstLine="0"/>
              <w:jc w:val="center"/>
              <w:rPr>
                <w:rFonts w:eastAsia="SimSun" w:cs="Times New Roman"/>
                <w:b/>
                <w:bCs/>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Ул. Пролетарская (Октябрьский р-н)</w:t>
            </w:r>
          </w:p>
        </w:tc>
        <w:tc>
          <w:tcPr>
            <w:tcW w:w="1564"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123235,5 кв.м</w:t>
            </w:r>
          </w:p>
        </w:tc>
        <w:tc>
          <w:tcPr>
            <w:tcW w:w="3000" w:type="dxa"/>
          </w:tcPr>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Тер.зона: Р-4</w:t>
            </w:r>
          </w:p>
        </w:tc>
        <w:tc>
          <w:tcPr>
            <w:tcW w:w="4989"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xml:space="preserve">Строительство объекта спортивного назначения по ул. Пролетарской </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(в соответствии с Программой комплексного развития социальной инфраструктуры г. Новосибирска на 2017-2030, утв. СД г. Новосибирска от 21.12.2016 № 329)</w:t>
            </w:r>
          </w:p>
        </w:tc>
        <w:tc>
          <w:tcPr>
            <w:tcW w:w="2625" w:type="dxa"/>
            <w:gridSpan w:val="2"/>
          </w:tcPr>
          <w:p w:rsidR="00686FCD" w:rsidRPr="006C4CC4" w:rsidRDefault="00686FCD" w:rsidP="00686FCD">
            <w:pPr>
              <w:spacing w:line="240" w:lineRule="auto"/>
              <w:ind w:firstLine="0"/>
              <w:jc w:val="left"/>
              <w:rPr>
                <w:rFonts w:eastAsia="SimSun" w:cs="Times New Roman"/>
                <w:sz w:val="24"/>
                <w:szCs w:val="24"/>
                <w:lang w:eastAsia="ru-RU"/>
              </w:rPr>
            </w:pPr>
          </w:p>
        </w:tc>
      </w:tr>
      <w:tr w:rsidR="00686FCD" w:rsidRPr="006C4CC4" w:rsidTr="000C646C">
        <w:tc>
          <w:tcPr>
            <w:tcW w:w="546"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30</w:t>
            </w:r>
          </w:p>
        </w:tc>
        <w:tc>
          <w:tcPr>
            <w:tcW w:w="2101" w:type="dxa"/>
          </w:tcPr>
          <w:p w:rsidR="00686FCD" w:rsidRPr="006C4CC4" w:rsidRDefault="00686FCD" w:rsidP="00686FCD">
            <w:pPr>
              <w:tabs>
                <w:tab w:val="left" w:pos="3686"/>
              </w:tabs>
              <w:spacing w:line="240" w:lineRule="auto"/>
              <w:ind w:firstLine="0"/>
              <w:jc w:val="center"/>
              <w:rPr>
                <w:rFonts w:eastAsia="SimSun" w:cs="Times New Roman"/>
                <w:b/>
                <w:bCs/>
                <w:sz w:val="24"/>
                <w:szCs w:val="24"/>
                <w:lang w:eastAsia="ru-RU"/>
              </w:rPr>
            </w:pPr>
            <w:r w:rsidRPr="006C4CC4">
              <w:rPr>
                <w:rFonts w:eastAsia="SimSun" w:cs="Times New Roman"/>
                <w:b/>
                <w:bCs/>
                <w:sz w:val="24"/>
                <w:szCs w:val="24"/>
                <w:lang w:eastAsia="ru-RU"/>
              </w:rPr>
              <w:t xml:space="preserve">Земельный участок </w:t>
            </w:r>
          </w:p>
          <w:p w:rsidR="00686FCD" w:rsidRPr="006C4CC4" w:rsidRDefault="00686FCD" w:rsidP="00686FCD">
            <w:pPr>
              <w:tabs>
                <w:tab w:val="left" w:pos="3686"/>
              </w:tabs>
              <w:spacing w:line="240" w:lineRule="auto"/>
              <w:ind w:firstLine="0"/>
              <w:jc w:val="center"/>
              <w:rPr>
                <w:rFonts w:eastAsia="SimSun" w:cs="Times New Roman"/>
                <w:b/>
                <w:bCs/>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54:35:000000:29032</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Ул. Георгия Колонды, 9</w:t>
            </w:r>
          </w:p>
        </w:tc>
        <w:tc>
          <w:tcPr>
            <w:tcW w:w="1564"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118482 кв.м</w:t>
            </w:r>
          </w:p>
        </w:tc>
        <w:tc>
          <w:tcPr>
            <w:tcW w:w="3000" w:type="dxa"/>
          </w:tcPr>
          <w:p w:rsidR="00686FCD" w:rsidRPr="006C4CC4" w:rsidRDefault="00686FCD" w:rsidP="00686FCD">
            <w:pPr>
              <w:tabs>
                <w:tab w:val="left" w:pos="3686"/>
              </w:tabs>
              <w:spacing w:line="240" w:lineRule="auto"/>
              <w:ind w:firstLine="0"/>
              <w:rPr>
                <w:rFonts w:eastAsia="SimSun" w:cs="Times New Roman"/>
                <w:sz w:val="24"/>
                <w:szCs w:val="24"/>
                <w:lang w:eastAsia="ru-RU"/>
              </w:rPr>
            </w:pPr>
            <w:r w:rsidRPr="006C4CC4">
              <w:rPr>
                <w:rFonts w:eastAsia="SimSun" w:cs="Times New Roman"/>
                <w:sz w:val="24"/>
                <w:szCs w:val="24"/>
                <w:lang w:eastAsia="ru-RU"/>
              </w:rPr>
              <w:t>ВРИ: спорт (5.1) – спортивно-зрелищные сооружения с трибунами более 500 зрителей;</w:t>
            </w:r>
          </w:p>
          <w:p w:rsidR="00686FCD" w:rsidRPr="006C4CC4" w:rsidRDefault="00686FCD" w:rsidP="00686FCD">
            <w:pPr>
              <w:tabs>
                <w:tab w:val="left" w:pos="3686"/>
              </w:tabs>
              <w:spacing w:line="240" w:lineRule="auto"/>
              <w:ind w:firstLine="0"/>
              <w:rPr>
                <w:rFonts w:eastAsia="SimSun" w:cs="Times New Roman"/>
                <w:sz w:val="24"/>
                <w:szCs w:val="24"/>
                <w:lang w:eastAsia="ru-RU"/>
              </w:rPr>
            </w:pPr>
            <w:r w:rsidRPr="006C4CC4">
              <w:rPr>
                <w:rFonts w:eastAsia="SimSun" w:cs="Times New Roman"/>
                <w:sz w:val="24"/>
                <w:szCs w:val="24"/>
                <w:lang w:eastAsia="ru-RU"/>
              </w:rPr>
              <w:t>Тер.зона: Р-4</w:t>
            </w:r>
          </w:p>
        </w:tc>
        <w:tc>
          <w:tcPr>
            <w:tcW w:w="4989"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xml:space="preserve">Строительство футбольного стадиона по ул. Георгия Колонды </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(в соответствии с Программой комплексного развития социальной инфраструктуры г. Новосибирска на 2017-2030, утв. СД г. Новосибирска от 21.12.2016 № 329)</w:t>
            </w:r>
          </w:p>
        </w:tc>
        <w:tc>
          <w:tcPr>
            <w:tcW w:w="2625" w:type="dxa"/>
            <w:gridSpan w:val="2"/>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строительство спортивного кластера:</w:t>
            </w:r>
          </w:p>
          <w:p w:rsidR="00686FCD" w:rsidRPr="006C4CC4" w:rsidRDefault="00686FCD" w:rsidP="00686FCD">
            <w:pPr>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 «Городской парк спорта и активного отдыха»,</w:t>
            </w:r>
            <w:r w:rsidRPr="006C4CC4">
              <w:rPr>
                <w:rFonts w:eastAsia="SimSun" w:cs="Times New Roman"/>
                <w:sz w:val="24"/>
                <w:szCs w:val="24"/>
                <w:lang w:eastAsia="ru-RU"/>
              </w:rPr>
              <w:br/>
              <w:t>- дворец игровых видов спорта и спортивно-зрелищных мероприятий (на 2 500 зрителей),</w:t>
            </w:r>
            <w:r w:rsidRPr="006C4CC4">
              <w:rPr>
                <w:rFonts w:eastAsia="SimSun" w:cs="Times New Roman"/>
                <w:sz w:val="24"/>
                <w:szCs w:val="24"/>
                <w:lang w:eastAsia="ru-RU"/>
              </w:rPr>
              <w:br/>
              <w:t>- крытый многофункциональный манеж для легкой атлетики,</w:t>
            </w:r>
            <w:r w:rsidRPr="006C4CC4">
              <w:rPr>
                <w:rFonts w:eastAsia="SimSun" w:cs="Times New Roman"/>
                <w:sz w:val="24"/>
                <w:szCs w:val="24"/>
                <w:lang w:eastAsia="ru-RU"/>
              </w:rPr>
              <w:br/>
              <w:t>- бассейн 50 метров,</w:t>
            </w:r>
            <w:r w:rsidRPr="006C4CC4">
              <w:rPr>
                <w:rFonts w:eastAsia="SimSun" w:cs="Times New Roman"/>
                <w:sz w:val="24"/>
                <w:szCs w:val="24"/>
                <w:lang w:eastAsia="ru-RU"/>
              </w:rPr>
              <w:br/>
              <w:t>- крытый легковозводимый малобюджетный манеж для футбола</w:t>
            </w:r>
            <w:r w:rsidRPr="006C4CC4">
              <w:rPr>
                <w:rFonts w:eastAsia="SimSun" w:cs="Times New Roman"/>
                <w:sz w:val="24"/>
                <w:szCs w:val="24"/>
                <w:lang w:eastAsia="ru-RU"/>
              </w:rPr>
              <w:br/>
              <w:t>- ледовый спортивный комплекс с искусственным льдом,</w:t>
            </w:r>
            <w:r w:rsidRPr="006C4CC4">
              <w:rPr>
                <w:rFonts w:eastAsia="SimSun" w:cs="Times New Roman"/>
                <w:sz w:val="24"/>
                <w:szCs w:val="24"/>
                <w:lang w:eastAsia="ru-RU"/>
              </w:rPr>
              <w:br/>
              <w:t>- крытый круглогодичный центр современных молодежных видов спорта с открытой летней уличной зоной,</w:t>
            </w:r>
            <w:r w:rsidRPr="006C4CC4">
              <w:rPr>
                <w:rFonts w:eastAsia="SimSun" w:cs="Times New Roman"/>
                <w:sz w:val="24"/>
                <w:szCs w:val="24"/>
                <w:lang w:eastAsia="ru-RU"/>
              </w:rPr>
              <w:br/>
              <w:t>- центр борьбы,</w:t>
            </w:r>
          </w:p>
          <w:p w:rsidR="00686FCD" w:rsidRPr="006C4CC4" w:rsidRDefault="00686FCD" w:rsidP="00686FCD">
            <w:pPr>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 центр дзюдо,</w:t>
            </w:r>
            <w:r w:rsidRPr="006C4CC4">
              <w:rPr>
                <w:rFonts w:eastAsia="SimSun" w:cs="Times New Roman"/>
                <w:sz w:val="24"/>
                <w:szCs w:val="24"/>
                <w:lang w:eastAsia="ru-RU"/>
              </w:rPr>
              <w:br/>
              <w:t>- центр баскетбола, </w:t>
            </w:r>
            <w:r w:rsidRPr="006C4CC4">
              <w:rPr>
                <w:rFonts w:eastAsia="SimSun" w:cs="Times New Roman"/>
                <w:sz w:val="24"/>
                <w:szCs w:val="24"/>
                <w:lang w:eastAsia="ru-RU"/>
              </w:rPr>
              <w:br/>
              <w:t>- теннисный центр,</w:t>
            </w:r>
            <w:r w:rsidRPr="006C4CC4">
              <w:rPr>
                <w:rFonts w:eastAsia="SimSun" w:cs="Times New Roman"/>
                <w:sz w:val="24"/>
                <w:szCs w:val="24"/>
                <w:lang w:eastAsia="ru-RU"/>
              </w:rPr>
              <w:br/>
              <w:t>- крытый круглогодичный центр пляжных видов спорта открытой летней уличной зоной,</w:t>
            </w:r>
            <w:r w:rsidRPr="006C4CC4">
              <w:rPr>
                <w:rFonts w:eastAsia="SimSun" w:cs="Times New Roman"/>
                <w:sz w:val="24"/>
                <w:szCs w:val="24"/>
                <w:lang w:eastAsia="ru-RU"/>
              </w:rPr>
              <w:br/>
              <w:t>- центр художественной гимнастики,</w:t>
            </w:r>
            <w:r w:rsidRPr="006C4CC4">
              <w:rPr>
                <w:rFonts w:eastAsia="SimSun" w:cs="Times New Roman"/>
                <w:sz w:val="24"/>
                <w:szCs w:val="24"/>
                <w:lang w:eastAsia="ru-RU"/>
              </w:rPr>
              <w:br/>
              <w:t>- крытый круглогодичный манеж для конного спорта с открытой летней уличной зоной,</w:t>
            </w:r>
            <w:r w:rsidRPr="006C4CC4">
              <w:rPr>
                <w:rFonts w:eastAsia="SimSun" w:cs="Times New Roman"/>
                <w:sz w:val="24"/>
                <w:szCs w:val="24"/>
                <w:lang w:eastAsia="ru-RU"/>
              </w:rPr>
              <w:br/>
              <w:t>- центр бадминтона.</w:t>
            </w:r>
          </w:p>
          <w:p w:rsidR="00686FCD" w:rsidRPr="006C4CC4" w:rsidRDefault="00686FCD" w:rsidP="00686FCD">
            <w:pPr>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 центр кёрлинга.</w:t>
            </w:r>
          </w:p>
        </w:tc>
      </w:tr>
      <w:tr w:rsidR="00686FCD" w:rsidRPr="006C4CC4" w:rsidTr="000C646C">
        <w:tc>
          <w:tcPr>
            <w:tcW w:w="546"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31</w:t>
            </w:r>
          </w:p>
        </w:tc>
        <w:tc>
          <w:tcPr>
            <w:tcW w:w="2101" w:type="dxa"/>
          </w:tcPr>
          <w:p w:rsidR="00686FCD" w:rsidRPr="006C4CC4" w:rsidRDefault="00686FCD" w:rsidP="00686FCD">
            <w:pPr>
              <w:tabs>
                <w:tab w:val="left" w:pos="3686"/>
              </w:tabs>
              <w:spacing w:line="240" w:lineRule="auto"/>
              <w:ind w:firstLine="0"/>
              <w:jc w:val="center"/>
              <w:rPr>
                <w:rFonts w:eastAsia="SimSun" w:cs="Times New Roman"/>
                <w:b/>
                <w:bCs/>
                <w:sz w:val="24"/>
                <w:szCs w:val="24"/>
                <w:lang w:eastAsia="ru-RU"/>
              </w:rPr>
            </w:pPr>
            <w:r w:rsidRPr="006C4CC4">
              <w:rPr>
                <w:rFonts w:eastAsia="SimSun" w:cs="Times New Roman"/>
                <w:b/>
                <w:bCs/>
                <w:sz w:val="24"/>
                <w:szCs w:val="24"/>
                <w:lang w:eastAsia="ru-RU"/>
              </w:rPr>
              <w:t>Часть земель кадастрового квартала 54:35:084635</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xml:space="preserve">ул. Приграничная </w:t>
            </w:r>
          </w:p>
        </w:tc>
        <w:tc>
          <w:tcPr>
            <w:tcW w:w="1564"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260000 кв.м</w:t>
            </w:r>
          </w:p>
        </w:tc>
        <w:tc>
          <w:tcPr>
            <w:tcW w:w="3000"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Тер.зона: Р-4</w:t>
            </w:r>
          </w:p>
        </w:tc>
        <w:tc>
          <w:tcPr>
            <w:tcW w:w="4989"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xml:space="preserve">Строительство спортивного объекта по ул. Приграничной </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(в соответствии с Программой комплексного развития социальной инфраструктуры г. Новосибирска на 2017-2030, утв. СД г. Новосибирска от 21.12.2016 № 329)</w:t>
            </w:r>
          </w:p>
        </w:tc>
        <w:tc>
          <w:tcPr>
            <w:tcW w:w="2625" w:type="dxa"/>
            <w:gridSpan w:val="2"/>
          </w:tcPr>
          <w:p w:rsidR="00686FCD" w:rsidRPr="006C4CC4" w:rsidRDefault="00686FCD" w:rsidP="00686FCD">
            <w:pPr>
              <w:spacing w:line="240" w:lineRule="auto"/>
              <w:ind w:firstLine="0"/>
              <w:jc w:val="left"/>
              <w:rPr>
                <w:rFonts w:eastAsia="SimSun" w:cs="Times New Roman"/>
                <w:sz w:val="24"/>
                <w:szCs w:val="24"/>
                <w:lang w:eastAsia="ru-RU"/>
              </w:rPr>
            </w:pPr>
          </w:p>
        </w:tc>
      </w:tr>
      <w:tr w:rsidR="00686FCD" w:rsidRPr="006C4CC4" w:rsidTr="000C646C">
        <w:tc>
          <w:tcPr>
            <w:tcW w:w="546"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32</w:t>
            </w:r>
          </w:p>
        </w:tc>
        <w:tc>
          <w:tcPr>
            <w:tcW w:w="2101" w:type="dxa"/>
          </w:tcPr>
          <w:p w:rsidR="00686FCD" w:rsidRPr="006C4CC4" w:rsidRDefault="00686FCD" w:rsidP="00686FCD">
            <w:pPr>
              <w:tabs>
                <w:tab w:val="left" w:pos="3686"/>
              </w:tabs>
              <w:spacing w:line="240" w:lineRule="auto"/>
              <w:ind w:firstLine="0"/>
              <w:jc w:val="center"/>
              <w:rPr>
                <w:rFonts w:eastAsia="SimSun" w:cs="Times New Roman"/>
                <w:b/>
                <w:bCs/>
                <w:sz w:val="24"/>
                <w:szCs w:val="24"/>
                <w:lang w:eastAsia="ru-RU"/>
              </w:rPr>
            </w:pPr>
            <w:r w:rsidRPr="006C4CC4">
              <w:rPr>
                <w:rFonts w:eastAsia="SimSun" w:cs="Times New Roman"/>
                <w:b/>
                <w:bCs/>
                <w:sz w:val="24"/>
                <w:szCs w:val="24"/>
                <w:lang w:eastAsia="ru-RU"/>
              </w:rPr>
              <w:t xml:space="preserve">Земельный участок </w:t>
            </w:r>
          </w:p>
          <w:p w:rsidR="00686FCD" w:rsidRPr="006C4CC4" w:rsidRDefault="00686FCD" w:rsidP="00686FCD">
            <w:pPr>
              <w:tabs>
                <w:tab w:val="left" w:pos="3686"/>
              </w:tabs>
              <w:spacing w:line="240" w:lineRule="auto"/>
              <w:ind w:firstLine="0"/>
              <w:jc w:val="center"/>
              <w:rPr>
                <w:rFonts w:eastAsia="SimSun" w:cs="Times New Roman"/>
                <w:b/>
                <w:bCs/>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54:35:091630:1967</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Советский район (ориентир - ул.Русская, 19)</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tc>
        <w:tc>
          <w:tcPr>
            <w:tcW w:w="1564"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5 254 кв.м</w:t>
            </w:r>
          </w:p>
        </w:tc>
        <w:tc>
          <w:tcPr>
            <w:tcW w:w="3000" w:type="dxa"/>
          </w:tcPr>
          <w:p w:rsidR="00686FCD" w:rsidRPr="006C4CC4" w:rsidRDefault="00686FCD" w:rsidP="00686FCD">
            <w:pPr>
              <w:tabs>
                <w:tab w:val="left" w:pos="3686"/>
              </w:tabs>
              <w:spacing w:line="240" w:lineRule="auto"/>
              <w:ind w:firstLine="0"/>
              <w:rPr>
                <w:rFonts w:eastAsia="SimSun" w:cs="Times New Roman"/>
                <w:sz w:val="24"/>
                <w:szCs w:val="24"/>
                <w:lang w:eastAsia="ru-RU"/>
              </w:rPr>
            </w:pPr>
            <w:r w:rsidRPr="006C4CC4">
              <w:rPr>
                <w:rFonts w:eastAsia="SimSun" w:cs="Times New Roman"/>
                <w:sz w:val="24"/>
                <w:szCs w:val="24"/>
                <w:lang w:eastAsia="ru-RU"/>
              </w:rPr>
              <w:t>ВРИ: Земельные участки (территории) общего пользования (12.0);</w:t>
            </w:r>
          </w:p>
          <w:p w:rsidR="00686FCD" w:rsidRPr="006C4CC4" w:rsidRDefault="00686FCD" w:rsidP="00686FCD">
            <w:pPr>
              <w:tabs>
                <w:tab w:val="left" w:pos="3686"/>
              </w:tabs>
              <w:spacing w:line="240" w:lineRule="auto"/>
              <w:ind w:firstLine="0"/>
              <w:rPr>
                <w:rFonts w:eastAsia="SimSun" w:cs="Times New Roman"/>
                <w:sz w:val="24"/>
                <w:szCs w:val="24"/>
                <w:lang w:eastAsia="ru-RU"/>
              </w:rPr>
            </w:pPr>
            <w:r w:rsidRPr="006C4CC4">
              <w:rPr>
                <w:rFonts w:eastAsia="SimSun" w:cs="Times New Roman"/>
                <w:sz w:val="24"/>
                <w:szCs w:val="24"/>
                <w:lang w:eastAsia="ru-RU"/>
              </w:rPr>
              <w:t>Тер.зона: Р-4</w:t>
            </w:r>
          </w:p>
        </w:tc>
        <w:tc>
          <w:tcPr>
            <w:tcW w:w="4989"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xml:space="preserve">Строительство спортивного комплекса по ул. Балтийской </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(в соответствии с Программой комплексного развития социальной инфраструктуры г. Новосибирска на 2017-2030, утв. СД г. Новосибирска от 21.12.2016 № 329)</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tc>
        <w:tc>
          <w:tcPr>
            <w:tcW w:w="2625" w:type="dxa"/>
            <w:gridSpan w:val="2"/>
          </w:tcPr>
          <w:p w:rsidR="00686FCD" w:rsidRPr="006C4CC4" w:rsidRDefault="00686FCD" w:rsidP="00686FCD">
            <w:pPr>
              <w:spacing w:line="240" w:lineRule="auto"/>
              <w:ind w:firstLine="0"/>
              <w:jc w:val="left"/>
              <w:rPr>
                <w:rFonts w:eastAsia="SimSun" w:cs="Times New Roman"/>
                <w:sz w:val="24"/>
                <w:szCs w:val="24"/>
                <w:lang w:eastAsia="ru-RU"/>
              </w:rPr>
            </w:pPr>
          </w:p>
        </w:tc>
      </w:tr>
      <w:tr w:rsidR="00686FCD" w:rsidRPr="006C4CC4" w:rsidTr="000C646C">
        <w:tc>
          <w:tcPr>
            <w:tcW w:w="546"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33</w:t>
            </w:r>
          </w:p>
        </w:tc>
        <w:tc>
          <w:tcPr>
            <w:tcW w:w="2101"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b/>
                <w:bCs/>
                <w:sz w:val="24"/>
                <w:szCs w:val="24"/>
                <w:lang w:eastAsia="ru-RU"/>
              </w:rPr>
              <w:t>Земельный участок</w:t>
            </w:r>
            <w:r w:rsidRPr="006C4CC4">
              <w:rPr>
                <w:rFonts w:eastAsia="SimSun" w:cs="Times New Roman"/>
                <w:sz w:val="24"/>
                <w:szCs w:val="24"/>
                <w:lang w:eastAsia="ru-RU"/>
              </w:rPr>
              <w:t xml:space="preserve"> 54:35:091295:876</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Ул. Вяземская</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(ул.Полевая)</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tc>
        <w:tc>
          <w:tcPr>
            <w:tcW w:w="1564"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10 483 кв.м</w:t>
            </w:r>
          </w:p>
        </w:tc>
        <w:tc>
          <w:tcPr>
            <w:tcW w:w="3000" w:type="dxa"/>
          </w:tcPr>
          <w:p w:rsidR="00686FCD" w:rsidRPr="006C4CC4" w:rsidRDefault="00686FCD" w:rsidP="00686FCD">
            <w:pPr>
              <w:tabs>
                <w:tab w:val="left" w:pos="3686"/>
              </w:tabs>
              <w:spacing w:line="240" w:lineRule="auto"/>
              <w:ind w:firstLine="0"/>
              <w:rPr>
                <w:rFonts w:eastAsia="SimSun" w:cs="Times New Roman"/>
                <w:sz w:val="24"/>
                <w:szCs w:val="24"/>
                <w:lang w:eastAsia="ru-RU"/>
              </w:rPr>
            </w:pPr>
            <w:r w:rsidRPr="006C4CC4">
              <w:rPr>
                <w:rFonts w:eastAsia="SimSun" w:cs="Times New Roman"/>
                <w:sz w:val="24"/>
                <w:szCs w:val="24"/>
                <w:lang w:eastAsia="ru-RU"/>
              </w:rPr>
              <w:t>ВРИ: физкультурно-спортивные, оздоровительные объекты, в том числе спортивные комплексы, залы, катки, бассейны, фитнес-центры; объекты врачебных практик; аптеки; торговые, торгово-развлекательные комплексы и центры; многоквартирные 14 - 18-этажные дома, в том числе с помещениями общественного назначения, автостоянками; объекты общественного питания;</w:t>
            </w:r>
          </w:p>
          <w:p w:rsidR="00686FCD" w:rsidRPr="006C4CC4" w:rsidRDefault="00686FCD" w:rsidP="00686FCD">
            <w:pPr>
              <w:tabs>
                <w:tab w:val="left" w:pos="3686"/>
              </w:tabs>
              <w:spacing w:line="240" w:lineRule="auto"/>
              <w:ind w:firstLine="0"/>
              <w:rPr>
                <w:rFonts w:eastAsia="SimSun" w:cs="Times New Roman"/>
                <w:sz w:val="24"/>
                <w:szCs w:val="24"/>
                <w:lang w:eastAsia="ru-RU"/>
              </w:rPr>
            </w:pPr>
            <w:r w:rsidRPr="006C4CC4">
              <w:rPr>
                <w:rFonts w:eastAsia="SimSun" w:cs="Times New Roman"/>
                <w:sz w:val="24"/>
                <w:szCs w:val="24"/>
                <w:lang w:eastAsia="ru-RU"/>
              </w:rPr>
              <w:t>Тер.зона: Р-4</w:t>
            </w:r>
          </w:p>
          <w:p w:rsidR="00686FCD" w:rsidRPr="006C4CC4" w:rsidRDefault="00686FCD" w:rsidP="00686FCD">
            <w:pPr>
              <w:tabs>
                <w:tab w:val="left" w:pos="3686"/>
              </w:tabs>
              <w:spacing w:line="240" w:lineRule="auto"/>
              <w:ind w:firstLine="0"/>
              <w:rPr>
                <w:rFonts w:eastAsia="SimSun" w:cs="Times New Roman"/>
                <w:sz w:val="24"/>
                <w:szCs w:val="24"/>
                <w:lang w:eastAsia="ru-RU"/>
              </w:rPr>
            </w:pPr>
          </w:p>
        </w:tc>
        <w:tc>
          <w:tcPr>
            <w:tcW w:w="4989"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xml:space="preserve">Строительство крытого ледового спортивного комплекса в микрорайоне «Щ» </w:t>
            </w:r>
          </w:p>
          <w:p w:rsidR="00686FCD" w:rsidRPr="006C4CC4" w:rsidRDefault="00686FCD" w:rsidP="00686FCD">
            <w:pPr>
              <w:tabs>
                <w:tab w:val="left" w:pos="3686"/>
              </w:tabs>
              <w:spacing w:line="240" w:lineRule="auto"/>
              <w:ind w:firstLine="0"/>
              <w:jc w:val="center"/>
              <w:rPr>
                <w:rFonts w:eastAsia="SimSun" w:cs="Times New Roman"/>
                <w:strike/>
                <w:sz w:val="24"/>
                <w:szCs w:val="24"/>
                <w:lang w:eastAsia="ru-RU"/>
              </w:rPr>
            </w:pPr>
            <w:r w:rsidRPr="006C4CC4">
              <w:rPr>
                <w:rFonts w:eastAsia="SimSun" w:cs="Times New Roman"/>
                <w:sz w:val="24"/>
                <w:szCs w:val="24"/>
                <w:lang w:eastAsia="ru-RU"/>
              </w:rPr>
              <w:t>(в соответствии с Программой комплексного развития социальной инфраструктуры г. Новосибирска на 2017-2030, утв. СД г. Новосибирска от 21.12.2016 № 329)</w:t>
            </w:r>
          </w:p>
        </w:tc>
        <w:tc>
          <w:tcPr>
            <w:tcW w:w="2625" w:type="dxa"/>
            <w:gridSpan w:val="2"/>
          </w:tcPr>
          <w:p w:rsidR="00686FCD" w:rsidRPr="006C4CC4" w:rsidRDefault="00686FCD" w:rsidP="00686FCD">
            <w:pPr>
              <w:spacing w:line="240" w:lineRule="auto"/>
              <w:ind w:firstLine="0"/>
              <w:jc w:val="center"/>
              <w:rPr>
                <w:rFonts w:eastAsia="SimSun" w:cs="Times New Roman"/>
                <w:sz w:val="24"/>
                <w:szCs w:val="24"/>
                <w:lang w:eastAsia="ru-RU"/>
              </w:rPr>
            </w:pPr>
          </w:p>
        </w:tc>
      </w:tr>
      <w:tr w:rsidR="00686FCD" w:rsidRPr="006C4CC4" w:rsidTr="000C646C">
        <w:tc>
          <w:tcPr>
            <w:tcW w:w="546"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tc>
        <w:tc>
          <w:tcPr>
            <w:tcW w:w="2101" w:type="dxa"/>
          </w:tcPr>
          <w:p w:rsidR="00686FCD" w:rsidRPr="006C4CC4" w:rsidRDefault="00686FCD" w:rsidP="00686FCD">
            <w:pPr>
              <w:tabs>
                <w:tab w:val="left" w:pos="3686"/>
              </w:tabs>
              <w:spacing w:line="240" w:lineRule="auto"/>
              <w:ind w:firstLine="0"/>
              <w:jc w:val="center"/>
              <w:rPr>
                <w:rFonts w:eastAsia="SimSun" w:cs="Times New Roman"/>
                <w:b/>
                <w:bCs/>
                <w:sz w:val="24"/>
                <w:szCs w:val="24"/>
                <w:lang w:eastAsia="ru-RU"/>
              </w:rPr>
            </w:pPr>
            <w:r w:rsidRPr="006C4CC4">
              <w:rPr>
                <w:rFonts w:eastAsia="SimSun" w:cs="Times New Roman"/>
                <w:b/>
                <w:bCs/>
                <w:sz w:val="24"/>
                <w:szCs w:val="24"/>
                <w:lang w:eastAsia="ru-RU"/>
              </w:rPr>
              <w:t>Часть земель кадастрового квартала 54:35:061060</w:t>
            </w:r>
          </w:p>
          <w:p w:rsidR="00686FCD" w:rsidRPr="006C4CC4" w:rsidRDefault="00686FCD" w:rsidP="00686FCD">
            <w:pPr>
              <w:tabs>
                <w:tab w:val="left" w:pos="3686"/>
              </w:tabs>
              <w:spacing w:line="240" w:lineRule="auto"/>
              <w:ind w:firstLine="0"/>
              <w:jc w:val="center"/>
              <w:rPr>
                <w:rFonts w:eastAsia="SimSun" w:cs="Times New Roman"/>
                <w:b/>
                <w:bCs/>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ул. Большая</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tc>
        <w:tc>
          <w:tcPr>
            <w:tcW w:w="1564"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14 482 кв.м</w:t>
            </w:r>
          </w:p>
        </w:tc>
        <w:tc>
          <w:tcPr>
            <w:tcW w:w="3000" w:type="dxa"/>
          </w:tcPr>
          <w:p w:rsidR="00686FCD" w:rsidRPr="006C4CC4" w:rsidRDefault="00686FCD" w:rsidP="00686FCD">
            <w:pPr>
              <w:tabs>
                <w:tab w:val="left" w:pos="3686"/>
              </w:tabs>
              <w:spacing w:line="240" w:lineRule="auto"/>
              <w:ind w:firstLine="0"/>
              <w:rPr>
                <w:rFonts w:eastAsia="SimSun" w:cs="Times New Roman"/>
                <w:sz w:val="24"/>
                <w:szCs w:val="24"/>
                <w:lang w:eastAsia="ru-RU"/>
              </w:rPr>
            </w:pPr>
            <w:r w:rsidRPr="006C4CC4">
              <w:rPr>
                <w:rFonts w:eastAsia="SimSun" w:cs="Times New Roman"/>
                <w:sz w:val="24"/>
                <w:szCs w:val="24"/>
                <w:lang w:eastAsia="ru-RU"/>
              </w:rPr>
              <w:t>Тер.зона: Р-4</w:t>
            </w:r>
          </w:p>
        </w:tc>
        <w:tc>
          <w:tcPr>
            <w:tcW w:w="4989"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Культурно, спортивно-оздоровительный центр с концертным и конференц. залами, бассейном и тренажерными залами</w:t>
            </w:r>
          </w:p>
        </w:tc>
        <w:tc>
          <w:tcPr>
            <w:tcW w:w="2625" w:type="dxa"/>
            <w:gridSpan w:val="2"/>
          </w:tcPr>
          <w:p w:rsidR="00686FCD" w:rsidRPr="006C4CC4" w:rsidRDefault="00686FCD" w:rsidP="00686FCD">
            <w:pPr>
              <w:spacing w:line="240" w:lineRule="auto"/>
              <w:ind w:firstLine="0"/>
              <w:jc w:val="center"/>
              <w:rPr>
                <w:rFonts w:eastAsia="SimSun" w:cs="Times New Roman"/>
                <w:sz w:val="24"/>
                <w:szCs w:val="24"/>
                <w:lang w:eastAsia="ru-RU"/>
              </w:rPr>
            </w:pPr>
          </w:p>
        </w:tc>
      </w:tr>
      <w:tr w:rsidR="00686FCD" w:rsidRPr="006C4CC4" w:rsidTr="000C646C">
        <w:tc>
          <w:tcPr>
            <w:tcW w:w="546"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34</w:t>
            </w:r>
          </w:p>
        </w:tc>
        <w:tc>
          <w:tcPr>
            <w:tcW w:w="2101"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b/>
                <w:bCs/>
                <w:sz w:val="24"/>
                <w:szCs w:val="24"/>
                <w:lang w:eastAsia="ru-RU"/>
              </w:rPr>
              <w:t>Часть земельного участка</w:t>
            </w:r>
            <w:r w:rsidRPr="006C4CC4">
              <w:rPr>
                <w:rFonts w:eastAsia="SimSun" w:cs="Times New Roman"/>
                <w:sz w:val="24"/>
                <w:szCs w:val="24"/>
                <w:lang w:eastAsia="ru-RU"/>
              </w:rPr>
              <w:t xml:space="preserve"> 54:35:091855:50 </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2A3DE8">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ул. Часовая, 2</w:t>
            </w:r>
          </w:p>
        </w:tc>
        <w:tc>
          <w:tcPr>
            <w:tcW w:w="1564"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xml:space="preserve">2500 кв. М 50х50 м </w:t>
            </w:r>
          </w:p>
        </w:tc>
        <w:tc>
          <w:tcPr>
            <w:tcW w:w="3000" w:type="dxa"/>
          </w:tcPr>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Площадь общая:31 352 кв. м ;</w:t>
            </w:r>
          </w:p>
          <w:p w:rsidR="00686FCD" w:rsidRPr="006C4CC4" w:rsidRDefault="00686FCD" w:rsidP="00686FCD">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ВРИ: стадионы открытые и крытые общегородского значения с комплексом зданий, строений, сооружений, площадок и устройств спортивного назначения; универсальные спортивно-зрелищные залы или комплексы (с трибунами); манежи футбольные; спортивные арены (с трибунами), ледовые катки; аквапарки, плавательные бассейны;</w:t>
            </w:r>
          </w:p>
          <w:p w:rsidR="002A3DE8" w:rsidRPr="006C4CC4" w:rsidRDefault="00686FCD" w:rsidP="002A3DE8">
            <w:pPr>
              <w:tabs>
                <w:tab w:val="left" w:pos="3686"/>
              </w:tabs>
              <w:spacing w:line="240" w:lineRule="auto"/>
              <w:ind w:firstLine="0"/>
              <w:jc w:val="left"/>
              <w:rPr>
                <w:rFonts w:eastAsia="SimSun" w:cs="Times New Roman"/>
                <w:sz w:val="24"/>
                <w:szCs w:val="24"/>
                <w:lang w:eastAsia="ru-RU"/>
              </w:rPr>
            </w:pPr>
            <w:r w:rsidRPr="006C4CC4">
              <w:rPr>
                <w:rFonts w:eastAsia="SimSun" w:cs="Times New Roman"/>
                <w:sz w:val="24"/>
                <w:szCs w:val="24"/>
                <w:lang w:eastAsia="ru-RU"/>
              </w:rPr>
              <w:t>Тер.зона: Р-4</w:t>
            </w:r>
          </w:p>
        </w:tc>
        <w:tc>
          <w:tcPr>
            <w:tcW w:w="4989"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Строительство плавательного бассейна (25 м)</w:t>
            </w:r>
            <w:r w:rsidR="002A3DE8">
              <w:rPr>
                <w:rFonts w:eastAsia="SimSun" w:cs="Times New Roman"/>
                <w:sz w:val="24"/>
                <w:szCs w:val="24"/>
                <w:lang w:eastAsia="ru-RU"/>
              </w:rPr>
              <w:t xml:space="preserve"> </w:t>
            </w:r>
            <w:r w:rsidRPr="006C4CC4">
              <w:rPr>
                <w:rFonts w:eastAsia="SimSun" w:cs="Times New Roman"/>
                <w:sz w:val="24"/>
                <w:szCs w:val="24"/>
                <w:lang w:eastAsia="ru-RU"/>
              </w:rPr>
              <w:t>с залом для художественной гимнастики</w:t>
            </w:r>
          </w:p>
        </w:tc>
        <w:tc>
          <w:tcPr>
            <w:tcW w:w="2625" w:type="dxa"/>
            <w:gridSpan w:val="2"/>
          </w:tcPr>
          <w:p w:rsidR="00686FCD" w:rsidRPr="006C4CC4" w:rsidRDefault="00686FCD" w:rsidP="00686FCD">
            <w:pPr>
              <w:spacing w:line="240" w:lineRule="auto"/>
              <w:ind w:firstLine="0"/>
              <w:jc w:val="left"/>
              <w:rPr>
                <w:rFonts w:eastAsia="SimSun" w:cs="Times New Roman"/>
                <w:sz w:val="24"/>
                <w:szCs w:val="24"/>
                <w:lang w:eastAsia="ru-RU"/>
              </w:rPr>
            </w:pPr>
          </w:p>
          <w:p w:rsidR="00A07402" w:rsidRPr="006C4CC4" w:rsidRDefault="00A07402" w:rsidP="00686FCD">
            <w:pPr>
              <w:spacing w:line="240" w:lineRule="auto"/>
              <w:ind w:firstLine="0"/>
              <w:jc w:val="left"/>
              <w:rPr>
                <w:rFonts w:eastAsia="SimSun" w:cs="Times New Roman"/>
                <w:sz w:val="24"/>
                <w:szCs w:val="24"/>
                <w:lang w:eastAsia="ru-RU"/>
              </w:rPr>
            </w:pPr>
          </w:p>
          <w:p w:rsidR="00A07402" w:rsidRPr="006C4CC4" w:rsidRDefault="00A07402" w:rsidP="00686FCD">
            <w:pPr>
              <w:spacing w:line="240" w:lineRule="auto"/>
              <w:ind w:firstLine="0"/>
              <w:jc w:val="left"/>
              <w:rPr>
                <w:rFonts w:eastAsia="SimSun" w:cs="Times New Roman"/>
                <w:sz w:val="24"/>
                <w:szCs w:val="24"/>
                <w:lang w:eastAsia="ru-RU"/>
              </w:rPr>
            </w:pPr>
          </w:p>
          <w:p w:rsidR="00A07402" w:rsidRPr="006C4CC4" w:rsidRDefault="00A07402" w:rsidP="00686FCD">
            <w:pPr>
              <w:spacing w:line="240" w:lineRule="auto"/>
              <w:ind w:firstLine="0"/>
              <w:jc w:val="left"/>
              <w:rPr>
                <w:rFonts w:eastAsia="SimSun" w:cs="Times New Roman"/>
                <w:sz w:val="24"/>
                <w:szCs w:val="24"/>
                <w:lang w:eastAsia="ru-RU"/>
              </w:rPr>
            </w:pPr>
          </w:p>
          <w:p w:rsidR="00A07402" w:rsidRPr="006C4CC4" w:rsidRDefault="00A07402" w:rsidP="00686FCD">
            <w:pPr>
              <w:spacing w:line="240" w:lineRule="auto"/>
              <w:ind w:firstLine="0"/>
              <w:jc w:val="left"/>
              <w:rPr>
                <w:rFonts w:eastAsia="SimSun" w:cs="Times New Roman"/>
                <w:sz w:val="24"/>
                <w:szCs w:val="24"/>
                <w:lang w:eastAsia="ru-RU"/>
              </w:rPr>
            </w:pPr>
          </w:p>
          <w:p w:rsidR="00A07402" w:rsidRPr="006C4CC4" w:rsidRDefault="00A07402" w:rsidP="00686FCD">
            <w:pPr>
              <w:spacing w:line="240" w:lineRule="auto"/>
              <w:ind w:firstLine="0"/>
              <w:jc w:val="left"/>
              <w:rPr>
                <w:rFonts w:eastAsia="SimSun" w:cs="Times New Roman"/>
                <w:sz w:val="24"/>
                <w:szCs w:val="24"/>
                <w:lang w:eastAsia="ru-RU"/>
              </w:rPr>
            </w:pPr>
          </w:p>
          <w:p w:rsidR="00A07402" w:rsidRPr="006C4CC4" w:rsidRDefault="00A07402" w:rsidP="00686FCD">
            <w:pPr>
              <w:spacing w:line="240" w:lineRule="auto"/>
              <w:ind w:firstLine="0"/>
              <w:jc w:val="left"/>
              <w:rPr>
                <w:rFonts w:eastAsia="SimSun" w:cs="Times New Roman"/>
                <w:sz w:val="24"/>
                <w:szCs w:val="24"/>
                <w:lang w:eastAsia="ru-RU"/>
              </w:rPr>
            </w:pPr>
          </w:p>
          <w:p w:rsidR="00A07402" w:rsidRPr="006C4CC4" w:rsidRDefault="00A07402" w:rsidP="00686FCD">
            <w:pPr>
              <w:spacing w:line="240" w:lineRule="auto"/>
              <w:ind w:firstLine="0"/>
              <w:jc w:val="left"/>
              <w:rPr>
                <w:rFonts w:eastAsia="SimSun" w:cs="Times New Roman"/>
                <w:sz w:val="24"/>
                <w:szCs w:val="24"/>
                <w:lang w:eastAsia="ru-RU"/>
              </w:rPr>
            </w:pPr>
          </w:p>
          <w:p w:rsidR="00A07402" w:rsidRPr="006C4CC4" w:rsidRDefault="00A07402" w:rsidP="00686FCD">
            <w:pPr>
              <w:spacing w:line="240" w:lineRule="auto"/>
              <w:ind w:firstLine="0"/>
              <w:jc w:val="left"/>
              <w:rPr>
                <w:rFonts w:eastAsia="SimSun" w:cs="Times New Roman"/>
                <w:sz w:val="24"/>
                <w:szCs w:val="24"/>
                <w:lang w:eastAsia="ru-RU"/>
              </w:rPr>
            </w:pPr>
          </w:p>
          <w:p w:rsidR="00A07402" w:rsidRPr="006C4CC4" w:rsidRDefault="00A07402" w:rsidP="00686FCD">
            <w:pPr>
              <w:spacing w:line="240" w:lineRule="auto"/>
              <w:ind w:firstLine="0"/>
              <w:jc w:val="left"/>
              <w:rPr>
                <w:rFonts w:eastAsia="SimSun" w:cs="Times New Roman"/>
                <w:sz w:val="24"/>
                <w:szCs w:val="24"/>
                <w:lang w:eastAsia="ru-RU"/>
              </w:rPr>
            </w:pPr>
          </w:p>
        </w:tc>
      </w:tr>
      <w:tr w:rsidR="00686FCD" w:rsidRPr="006C4CC4" w:rsidTr="000C646C">
        <w:tc>
          <w:tcPr>
            <w:tcW w:w="546"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35</w:t>
            </w:r>
          </w:p>
        </w:tc>
        <w:tc>
          <w:tcPr>
            <w:tcW w:w="2101"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b/>
                <w:bCs/>
                <w:sz w:val="24"/>
                <w:szCs w:val="24"/>
                <w:lang w:eastAsia="ru-RU"/>
              </w:rPr>
              <w:t xml:space="preserve">Земельный участок </w:t>
            </w:r>
            <w:r w:rsidRPr="006C4CC4">
              <w:rPr>
                <w:rFonts w:eastAsia="SimSun" w:cs="Times New Roman"/>
                <w:sz w:val="24"/>
                <w:szCs w:val="24"/>
                <w:lang w:eastAsia="ru-RU"/>
              </w:rPr>
              <w:t>54:35:041700:18</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ул. Учительская, 61</w:t>
            </w:r>
          </w:p>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p>
        </w:tc>
        <w:tc>
          <w:tcPr>
            <w:tcW w:w="1564"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5 422 кв.м</w:t>
            </w:r>
          </w:p>
        </w:tc>
        <w:tc>
          <w:tcPr>
            <w:tcW w:w="3000" w:type="dxa"/>
          </w:tcPr>
          <w:p w:rsidR="00686FCD" w:rsidRPr="006C4CC4" w:rsidRDefault="00686FCD" w:rsidP="00686FCD">
            <w:pPr>
              <w:tabs>
                <w:tab w:val="left" w:pos="3686"/>
              </w:tabs>
              <w:spacing w:line="240" w:lineRule="auto"/>
              <w:ind w:firstLine="0"/>
              <w:rPr>
                <w:rFonts w:eastAsia="SimSun" w:cs="Times New Roman"/>
                <w:sz w:val="24"/>
                <w:szCs w:val="24"/>
                <w:lang w:eastAsia="ru-RU"/>
              </w:rPr>
            </w:pPr>
            <w:r w:rsidRPr="006C4CC4">
              <w:rPr>
                <w:rFonts w:eastAsia="SimSun" w:cs="Times New Roman"/>
                <w:sz w:val="24"/>
                <w:szCs w:val="24"/>
                <w:lang w:eastAsia="ru-RU"/>
              </w:rPr>
              <w:t>ВРИ: крытые спортивно-зрелищные сооружения с трибунами (стадионы, ледовые дворцы, манежи футбольные, теннисные корты, бассейны и др.) (по ЕЗП)</w:t>
            </w:r>
          </w:p>
          <w:p w:rsidR="00686FCD" w:rsidRPr="006C4CC4" w:rsidRDefault="00686FCD" w:rsidP="00686FCD">
            <w:pPr>
              <w:tabs>
                <w:tab w:val="left" w:pos="3686"/>
              </w:tabs>
              <w:spacing w:line="240" w:lineRule="auto"/>
              <w:ind w:firstLine="0"/>
              <w:rPr>
                <w:rFonts w:eastAsia="SimSun" w:cs="Times New Roman"/>
                <w:sz w:val="24"/>
                <w:szCs w:val="24"/>
                <w:lang w:val="en-US" w:eastAsia="ru-RU"/>
              </w:rPr>
            </w:pPr>
            <w:r w:rsidRPr="006C4CC4">
              <w:rPr>
                <w:rFonts w:eastAsia="SimSun" w:cs="Times New Roman"/>
                <w:sz w:val="24"/>
                <w:szCs w:val="24"/>
                <w:lang w:eastAsia="ru-RU"/>
              </w:rPr>
              <w:t>Тер.зона: Р-4</w:t>
            </w:r>
          </w:p>
        </w:tc>
        <w:tc>
          <w:tcPr>
            <w:tcW w:w="4989" w:type="dxa"/>
          </w:tcPr>
          <w:p w:rsidR="00686FCD" w:rsidRPr="006C4CC4" w:rsidRDefault="00686FCD" w:rsidP="00686FCD">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Строительство теннисного центра</w:t>
            </w:r>
          </w:p>
        </w:tc>
        <w:tc>
          <w:tcPr>
            <w:tcW w:w="2625" w:type="dxa"/>
            <w:gridSpan w:val="2"/>
          </w:tcPr>
          <w:p w:rsidR="00686FCD" w:rsidRPr="006C4CC4" w:rsidRDefault="00686FCD" w:rsidP="00686FCD">
            <w:pPr>
              <w:spacing w:line="240" w:lineRule="auto"/>
              <w:ind w:firstLine="0"/>
              <w:jc w:val="center"/>
              <w:rPr>
                <w:rFonts w:eastAsia="SimSun" w:cs="Times New Roman"/>
                <w:sz w:val="24"/>
                <w:szCs w:val="24"/>
                <w:lang w:val="en-US" w:eastAsia="ru-RU"/>
              </w:rPr>
            </w:pPr>
          </w:p>
        </w:tc>
      </w:tr>
      <w:tr w:rsidR="00A07402" w:rsidRPr="006C4CC4" w:rsidTr="000C646C">
        <w:tc>
          <w:tcPr>
            <w:tcW w:w="546" w:type="dxa"/>
          </w:tcPr>
          <w:p w:rsidR="00A07402" w:rsidRPr="006C4CC4" w:rsidRDefault="00A07402" w:rsidP="00ED66B7">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36</w:t>
            </w:r>
          </w:p>
        </w:tc>
        <w:tc>
          <w:tcPr>
            <w:tcW w:w="2101" w:type="dxa"/>
          </w:tcPr>
          <w:p w:rsidR="00A07402" w:rsidRPr="006C4CC4" w:rsidRDefault="00A07402" w:rsidP="00ED66B7">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zh-CN"/>
              </w:rPr>
              <w:t xml:space="preserve">Ул. Планетная, 55 (ПКиО "Березовая роща") </w:t>
            </w:r>
          </w:p>
        </w:tc>
        <w:tc>
          <w:tcPr>
            <w:tcW w:w="1564" w:type="dxa"/>
          </w:tcPr>
          <w:p w:rsidR="00A07402" w:rsidRPr="006C4CC4" w:rsidRDefault="00A07402" w:rsidP="00ED66B7">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40 кв.м на ЗУ 233 176 кв.м</w:t>
            </w:r>
          </w:p>
        </w:tc>
        <w:tc>
          <w:tcPr>
            <w:tcW w:w="3000" w:type="dxa"/>
          </w:tcPr>
          <w:p w:rsidR="00A07402" w:rsidRPr="006C4CC4" w:rsidRDefault="00A07402" w:rsidP="00ED66B7">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xml:space="preserve">Часть земельного участка с кадастровым номером 54:35:014090:19 </w:t>
            </w:r>
          </w:p>
        </w:tc>
        <w:tc>
          <w:tcPr>
            <w:tcW w:w="4989" w:type="dxa"/>
          </w:tcPr>
          <w:p w:rsidR="00A07402" w:rsidRPr="006C4CC4" w:rsidRDefault="00A07402" w:rsidP="00ED66B7">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Размещение полумобильного пункта раздельного сбора вторичного сырья от жителей города Новосибирска</w:t>
            </w:r>
          </w:p>
        </w:tc>
        <w:tc>
          <w:tcPr>
            <w:tcW w:w="2625" w:type="dxa"/>
            <w:gridSpan w:val="2"/>
          </w:tcPr>
          <w:p w:rsidR="00A07402" w:rsidRPr="006C4CC4" w:rsidRDefault="00A07402" w:rsidP="00ED66B7">
            <w:pPr>
              <w:tabs>
                <w:tab w:val="left" w:pos="3686"/>
              </w:tabs>
              <w:spacing w:line="240" w:lineRule="auto"/>
              <w:ind w:firstLine="0"/>
              <w:jc w:val="center"/>
              <w:rPr>
                <w:rFonts w:eastAsia="SimSun" w:cs="Times New Roman"/>
                <w:sz w:val="24"/>
                <w:szCs w:val="24"/>
                <w:lang w:eastAsia="ru-RU"/>
              </w:rPr>
            </w:pPr>
          </w:p>
        </w:tc>
      </w:tr>
      <w:tr w:rsidR="000C646C" w:rsidRPr="006C4CC4" w:rsidTr="000C646C">
        <w:tc>
          <w:tcPr>
            <w:tcW w:w="546" w:type="dxa"/>
          </w:tcPr>
          <w:p w:rsidR="000C646C" w:rsidRPr="006C4CC4" w:rsidRDefault="000C646C" w:rsidP="00ED66B7">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37</w:t>
            </w:r>
          </w:p>
        </w:tc>
        <w:tc>
          <w:tcPr>
            <w:tcW w:w="2101" w:type="dxa"/>
          </w:tcPr>
          <w:p w:rsidR="000C646C" w:rsidRPr="006C4CC4" w:rsidRDefault="000C646C" w:rsidP="00ED66B7">
            <w:pPr>
              <w:tabs>
                <w:tab w:val="left" w:pos="3686"/>
              </w:tabs>
              <w:spacing w:line="240" w:lineRule="auto"/>
              <w:ind w:firstLine="0"/>
              <w:jc w:val="center"/>
              <w:rPr>
                <w:rFonts w:eastAsia="SimSun" w:cs="Times New Roman"/>
                <w:sz w:val="24"/>
                <w:szCs w:val="24"/>
                <w:lang w:eastAsia="zh-CN"/>
              </w:rPr>
            </w:pPr>
            <w:r w:rsidRPr="006C4CC4">
              <w:rPr>
                <w:rFonts w:eastAsia="SimSun" w:cs="Times New Roman"/>
                <w:sz w:val="24"/>
                <w:szCs w:val="24"/>
                <w:lang w:eastAsia="zh-CN"/>
              </w:rPr>
              <w:t>Ориентир: ул. Парковая, 88 (ПКиО "Заельцовский")</w:t>
            </w:r>
          </w:p>
          <w:p w:rsidR="000C646C" w:rsidRPr="006C4CC4" w:rsidRDefault="000C646C" w:rsidP="00ED66B7">
            <w:pPr>
              <w:tabs>
                <w:tab w:val="left" w:pos="3686"/>
              </w:tabs>
              <w:spacing w:line="240" w:lineRule="auto"/>
              <w:ind w:firstLine="0"/>
              <w:jc w:val="center"/>
              <w:rPr>
                <w:rFonts w:eastAsia="SimSun" w:cs="Times New Roman"/>
                <w:sz w:val="24"/>
                <w:szCs w:val="24"/>
                <w:lang w:eastAsia="ru-RU"/>
              </w:rPr>
            </w:pPr>
          </w:p>
        </w:tc>
        <w:tc>
          <w:tcPr>
            <w:tcW w:w="1564" w:type="dxa"/>
          </w:tcPr>
          <w:p w:rsidR="000C646C" w:rsidRPr="006C4CC4" w:rsidRDefault="000C646C" w:rsidP="00ED66B7">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40 кв.м на ЗУ 339 616 кв.м</w:t>
            </w:r>
          </w:p>
        </w:tc>
        <w:tc>
          <w:tcPr>
            <w:tcW w:w="3000" w:type="dxa"/>
          </w:tcPr>
          <w:p w:rsidR="000C646C" w:rsidRPr="006C4CC4" w:rsidRDefault="000C646C" w:rsidP="00ED66B7">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xml:space="preserve">Часть земельного участка с кадастровым номером 54:35:000000:663 </w:t>
            </w:r>
          </w:p>
        </w:tc>
        <w:tc>
          <w:tcPr>
            <w:tcW w:w="4989" w:type="dxa"/>
          </w:tcPr>
          <w:p w:rsidR="000C646C" w:rsidRPr="006C4CC4" w:rsidRDefault="000C646C" w:rsidP="00ED66B7">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Размещение полумобильного пункта раздельного сбора вторичного сырья от жителей города Новосибирска</w:t>
            </w:r>
          </w:p>
        </w:tc>
        <w:tc>
          <w:tcPr>
            <w:tcW w:w="2625" w:type="dxa"/>
            <w:gridSpan w:val="2"/>
          </w:tcPr>
          <w:p w:rsidR="000C646C" w:rsidRPr="006C4CC4" w:rsidRDefault="000C646C" w:rsidP="00ED66B7">
            <w:pPr>
              <w:spacing w:line="240" w:lineRule="auto"/>
              <w:ind w:firstLine="0"/>
              <w:jc w:val="center"/>
              <w:rPr>
                <w:rFonts w:eastAsia="SimSun" w:cs="Times New Roman"/>
                <w:sz w:val="24"/>
                <w:szCs w:val="24"/>
                <w:lang w:eastAsia="ru-RU"/>
              </w:rPr>
            </w:pPr>
          </w:p>
        </w:tc>
      </w:tr>
      <w:tr w:rsidR="000C646C" w:rsidRPr="006C4CC4" w:rsidTr="000C646C">
        <w:tc>
          <w:tcPr>
            <w:tcW w:w="546" w:type="dxa"/>
          </w:tcPr>
          <w:p w:rsidR="000C646C" w:rsidRPr="006C4CC4" w:rsidRDefault="000C646C" w:rsidP="00ED66B7">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38</w:t>
            </w:r>
          </w:p>
        </w:tc>
        <w:tc>
          <w:tcPr>
            <w:tcW w:w="2101" w:type="dxa"/>
          </w:tcPr>
          <w:p w:rsidR="000C646C" w:rsidRPr="006C4CC4" w:rsidRDefault="000C646C" w:rsidP="00ED66B7">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Ориентир: ул. Учительская, 49 (ПКиО "Сосновый бор")</w:t>
            </w:r>
          </w:p>
          <w:p w:rsidR="000C646C" w:rsidRPr="006C4CC4" w:rsidRDefault="000C646C" w:rsidP="00ED66B7">
            <w:pPr>
              <w:tabs>
                <w:tab w:val="left" w:pos="3686"/>
              </w:tabs>
              <w:spacing w:line="240" w:lineRule="auto"/>
              <w:ind w:firstLine="0"/>
              <w:jc w:val="center"/>
              <w:rPr>
                <w:rFonts w:eastAsia="SimSun" w:cs="Times New Roman"/>
                <w:sz w:val="24"/>
                <w:szCs w:val="24"/>
                <w:lang w:eastAsia="ru-RU"/>
              </w:rPr>
            </w:pPr>
          </w:p>
        </w:tc>
        <w:tc>
          <w:tcPr>
            <w:tcW w:w="1564" w:type="dxa"/>
          </w:tcPr>
          <w:p w:rsidR="000C646C" w:rsidRPr="006C4CC4" w:rsidRDefault="000C646C" w:rsidP="00ED66B7">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40 к.м на ЗУ 83 679 кв.</w:t>
            </w:r>
            <w:r w:rsidRPr="006C4CC4">
              <w:rPr>
                <w:rFonts w:eastAsia="Calibri" w:cs="Times New Roman"/>
                <w:sz w:val="24"/>
                <w:szCs w:val="24"/>
                <w:shd w:val="clear" w:color="auto" w:fill="FFFFFF"/>
                <w:lang w:eastAsia="ru-RU"/>
              </w:rPr>
              <w:t>м</w:t>
            </w:r>
          </w:p>
        </w:tc>
        <w:tc>
          <w:tcPr>
            <w:tcW w:w="3000" w:type="dxa"/>
          </w:tcPr>
          <w:p w:rsidR="000C646C" w:rsidRPr="006C4CC4" w:rsidRDefault="000C646C" w:rsidP="00ED66B7">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xml:space="preserve">Часть земельного участка с кадастровым номером 54:35:041700:24 </w:t>
            </w:r>
          </w:p>
        </w:tc>
        <w:tc>
          <w:tcPr>
            <w:tcW w:w="4989" w:type="dxa"/>
          </w:tcPr>
          <w:p w:rsidR="000C646C" w:rsidRPr="006C4CC4" w:rsidRDefault="000C646C" w:rsidP="00ED66B7">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Размещение полумобильного пункта раздельного сбора вторичного сырья от жителей города Новосибирска</w:t>
            </w:r>
          </w:p>
        </w:tc>
        <w:tc>
          <w:tcPr>
            <w:tcW w:w="2625" w:type="dxa"/>
            <w:gridSpan w:val="2"/>
          </w:tcPr>
          <w:p w:rsidR="000C646C" w:rsidRPr="006C4CC4" w:rsidRDefault="000C646C" w:rsidP="00ED66B7">
            <w:pPr>
              <w:spacing w:line="240" w:lineRule="auto"/>
              <w:ind w:firstLine="0"/>
              <w:jc w:val="center"/>
              <w:rPr>
                <w:rFonts w:eastAsia="SimSun" w:cs="Times New Roman"/>
                <w:sz w:val="24"/>
                <w:szCs w:val="24"/>
                <w:lang w:eastAsia="ru-RU"/>
              </w:rPr>
            </w:pPr>
          </w:p>
        </w:tc>
      </w:tr>
      <w:tr w:rsidR="000C646C" w:rsidRPr="006C4CC4" w:rsidTr="000C646C">
        <w:tc>
          <w:tcPr>
            <w:tcW w:w="546" w:type="dxa"/>
          </w:tcPr>
          <w:p w:rsidR="000C646C" w:rsidRPr="006C4CC4" w:rsidRDefault="000C646C" w:rsidP="00ED66B7">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39</w:t>
            </w:r>
          </w:p>
        </w:tc>
        <w:tc>
          <w:tcPr>
            <w:tcW w:w="2101" w:type="dxa"/>
          </w:tcPr>
          <w:p w:rsidR="000C646C" w:rsidRPr="006C4CC4" w:rsidRDefault="000C646C" w:rsidP="002A3DE8">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ул. Оловозаводская (ПКиО "Бугринская роща")</w:t>
            </w:r>
          </w:p>
        </w:tc>
        <w:tc>
          <w:tcPr>
            <w:tcW w:w="1564" w:type="dxa"/>
          </w:tcPr>
          <w:p w:rsidR="000C646C" w:rsidRPr="006C4CC4" w:rsidRDefault="000C646C" w:rsidP="00ED66B7">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40 кв.м на ЗУ 51 148 кв. м</w:t>
            </w:r>
          </w:p>
        </w:tc>
        <w:tc>
          <w:tcPr>
            <w:tcW w:w="3000" w:type="dxa"/>
          </w:tcPr>
          <w:p w:rsidR="000C646C" w:rsidRPr="006C4CC4" w:rsidRDefault="000C646C" w:rsidP="00ED66B7">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Часть земельного участка с кадастровым номером 54:35:052630:39</w:t>
            </w:r>
          </w:p>
        </w:tc>
        <w:tc>
          <w:tcPr>
            <w:tcW w:w="4989" w:type="dxa"/>
          </w:tcPr>
          <w:p w:rsidR="000C646C" w:rsidRPr="006C4CC4" w:rsidRDefault="000C646C" w:rsidP="00ED66B7">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Размещение полумобильного пункта раздельного сбора вторичного сырья от жителей города Новосибирска</w:t>
            </w:r>
          </w:p>
        </w:tc>
        <w:tc>
          <w:tcPr>
            <w:tcW w:w="2625" w:type="dxa"/>
            <w:gridSpan w:val="2"/>
          </w:tcPr>
          <w:p w:rsidR="000C646C" w:rsidRPr="006C4CC4" w:rsidRDefault="000C646C" w:rsidP="00ED66B7">
            <w:pPr>
              <w:spacing w:line="240" w:lineRule="auto"/>
              <w:ind w:firstLine="0"/>
              <w:jc w:val="center"/>
              <w:rPr>
                <w:rFonts w:eastAsia="SimSun" w:cs="Times New Roman"/>
                <w:sz w:val="24"/>
                <w:szCs w:val="24"/>
                <w:lang w:eastAsia="ru-RU"/>
              </w:rPr>
            </w:pPr>
          </w:p>
          <w:p w:rsidR="000C646C" w:rsidRPr="006C4CC4" w:rsidRDefault="000C646C" w:rsidP="00ED66B7">
            <w:pPr>
              <w:spacing w:line="240" w:lineRule="auto"/>
              <w:ind w:firstLine="0"/>
              <w:jc w:val="center"/>
              <w:rPr>
                <w:rFonts w:eastAsia="SimSun" w:cs="Times New Roman"/>
                <w:sz w:val="24"/>
                <w:szCs w:val="24"/>
                <w:lang w:eastAsia="ru-RU"/>
              </w:rPr>
            </w:pPr>
          </w:p>
          <w:p w:rsidR="000C646C" w:rsidRPr="006C4CC4" w:rsidRDefault="000C646C" w:rsidP="00ED66B7">
            <w:pPr>
              <w:spacing w:line="240" w:lineRule="auto"/>
              <w:ind w:firstLine="0"/>
              <w:jc w:val="center"/>
              <w:rPr>
                <w:rFonts w:eastAsia="SimSun" w:cs="Times New Roman"/>
                <w:sz w:val="24"/>
                <w:szCs w:val="24"/>
                <w:lang w:eastAsia="ru-RU"/>
              </w:rPr>
            </w:pPr>
          </w:p>
          <w:p w:rsidR="000C646C" w:rsidRPr="006C4CC4" w:rsidRDefault="000C646C" w:rsidP="00ED66B7">
            <w:pPr>
              <w:spacing w:line="240" w:lineRule="auto"/>
              <w:ind w:firstLine="0"/>
              <w:jc w:val="center"/>
              <w:rPr>
                <w:rFonts w:eastAsia="SimSun" w:cs="Times New Roman"/>
                <w:sz w:val="24"/>
                <w:szCs w:val="24"/>
                <w:lang w:eastAsia="ru-RU"/>
              </w:rPr>
            </w:pPr>
          </w:p>
        </w:tc>
      </w:tr>
      <w:tr w:rsidR="000C646C" w:rsidRPr="006C4CC4" w:rsidTr="000C646C">
        <w:trPr>
          <w:gridAfter w:val="1"/>
          <w:wAfter w:w="18" w:type="dxa"/>
          <w:trHeight w:val="90"/>
        </w:trPr>
        <w:tc>
          <w:tcPr>
            <w:tcW w:w="546" w:type="dxa"/>
          </w:tcPr>
          <w:p w:rsidR="000C646C" w:rsidRPr="006C4CC4" w:rsidRDefault="000C646C" w:rsidP="00ED66B7">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40</w:t>
            </w:r>
          </w:p>
        </w:tc>
        <w:tc>
          <w:tcPr>
            <w:tcW w:w="2101" w:type="dxa"/>
          </w:tcPr>
          <w:p w:rsidR="000C646C" w:rsidRPr="006C4CC4" w:rsidRDefault="000C646C" w:rsidP="00ED66B7">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ул. Станиславского, 1а (ПКиО им. С.М. Кирова")</w:t>
            </w:r>
          </w:p>
          <w:p w:rsidR="000C646C" w:rsidRPr="006C4CC4" w:rsidRDefault="000C646C" w:rsidP="00ED66B7">
            <w:pPr>
              <w:tabs>
                <w:tab w:val="left" w:pos="3686"/>
              </w:tabs>
              <w:spacing w:line="240" w:lineRule="auto"/>
              <w:ind w:firstLine="0"/>
              <w:jc w:val="center"/>
              <w:rPr>
                <w:rFonts w:eastAsia="SimSun" w:cs="Times New Roman"/>
                <w:sz w:val="24"/>
                <w:szCs w:val="24"/>
                <w:lang w:eastAsia="ru-RU"/>
              </w:rPr>
            </w:pPr>
          </w:p>
        </w:tc>
        <w:tc>
          <w:tcPr>
            <w:tcW w:w="1564" w:type="dxa"/>
          </w:tcPr>
          <w:p w:rsidR="000C646C" w:rsidRPr="006C4CC4" w:rsidRDefault="000C646C" w:rsidP="00ED66B7">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xml:space="preserve">40 кв.м на ЗУ 65 982  кв.м </w:t>
            </w:r>
          </w:p>
        </w:tc>
        <w:tc>
          <w:tcPr>
            <w:tcW w:w="3000" w:type="dxa"/>
          </w:tcPr>
          <w:p w:rsidR="000C646C" w:rsidRPr="006C4CC4" w:rsidRDefault="000C646C" w:rsidP="00ED66B7">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xml:space="preserve">Часть земельного участка с кадастровым номером 54:35:064165:23 </w:t>
            </w:r>
          </w:p>
        </w:tc>
        <w:tc>
          <w:tcPr>
            <w:tcW w:w="4989" w:type="dxa"/>
          </w:tcPr>
          <w:p w:rsidR="000C646C" w:rsidRPr="006C4CC4" w:rsidRDefault="000C646C" w:rsidP="00ED66B7">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Размещение полумобильного пункта раздельного сбора вторичного сырья от жителей города Новосибирска</w:t>
            </w:r>
          </w:p>
        </w:tc>
        <w:tc>
          <w:tcPr>
            <w:tcW w:w="2607" w:type="dxa"/>
          </w:tcPr>
          <w:p w:rsidR="000C646C" w:rsidRPr="006C4CC4" w:rsidRDefault="000C646C" w:rsidP="00ED66B7">
            <w:pPr>
              <w:spacing w:line="240" w:lineRule="auto"/>
              <w:ind w:firstLine="0"/>
              <w:jc w:val="center"/>
              <w:rPr>
                <w:rFonts w:eastAsia="SimSun" w:cs="Times New Roman"/>
                <w:sz w:val="24"/>
                <w:szCs w:val="24"/>
                <w:lang w:eastAsia="ru-RU"/>
              </w:rPr>
            </w:pPr>
          </w:p>
        </w:tc>
      </w:tr>
      <w:tr w:rsidR="00F64DFD" w:rsidRPr="006C4CC4" w:rsidTr="000C646C">
        <w:trPr>
          <w:gridAfter w:val="1"/>
          <w:wAfter w:w="18" w:type="dxa"/>
          <w:trHeight w:val="90"/>
        </w:trPr>
        <w:tc>
          <w:tcPr>
            <w:tcW w:w="546" w:type="dxa"/>
          </w:tcPr>
          <w:p w:rsidR="00F64DFD" w:rsidRPr="006C4CC4" w:rsidRDefault="00F64DFD" w:rsidP="00ED66B7">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41</w:t>
            </w:r>
          </w:p>
        </w:tc>
        <w:tc>
          <w:tcPr>
            <w:tcW w:w="2101" w:type="dxa"/>
          </w:tcPr>
          <w:p w:rsidR="00F64DFD" w:rsidRPr="006C4CC4" w:rsidRDefault="00F64DFD" w:rsidP="00ED66B7">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ул. Первомайская, 1(5а) (ПКиО «Первомайский»)</w:t>
            </w:r>
          </w:p>
          <w:p w:rsidR="00F64DFD" w:rsidRPr="006C4CC4" w:rsidRDefault="00F64DFD" w:rsidP="00ED66B7">
            <w:pPr>
              <w:tabs>
                <w:tab w:val="left" w:pos="3686"/>
              </w:tabs>
              <w:spacing w:line="240" w:lineRule="auto"/>
              <w:ind w:firstLine="0"/>
              <w:jc w:val="center"/>
              <w:rPr>
                <w:rFonts w:eastAsia="SimSun" w:cs="Times New Roman"/>
                <w:sz w:val="24"/>
                <w:szCs w:val="24"/>
                <w:lang w:eastAsia="ru-RU"/>
              </w:rPr>
            </w:pPr>
          </w:p>
        </w:tc>
        <w:tc>
          <w:tcPr>
            <w:tcW w:w="1564" w:type="dxa"/>
          </w:tcPr>
          <w:p w:rsidR="00F64DFD" w:rsidRPr="006C4CC4" w:rsidRDefault="00F64DFD" w:rsidP="00ED66B7">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xml:space="preserve">40 кв.м на ЗУ 60 676 кв.м </w:t>
            </w:r>
          </w:p>
        </w:tc>
        <w:tc>
          <w:tcPr>
            <w:tcW w:w="3000" w:type="dxa"/>
          </w:tcPr>
          <w:p w:rsidR="00F64DFD" w:rsidRPr="006C4CC4" w:rsidRDefault="00F64DFD" w:rsidP="00ED66B7">
            <w:pPr>
              <w:tabs>
                <w:tab w:val="left" w:pos="3686"/>
              </w:tabs>
              <w:spacing w:line="240" w:lineRule="auto"/>
              <w:ind w:firstLine="0"/>
              <w:jc w:val="center"/>
              <w:rPr>
                <w:rFonts w:eastAsia="SimSun" w:cs="Times New Roman"/>
                <w:b/>
                <w:sz w:val="24"/>
                <w:szCs w:val="24"/>
                <w:lang w:eastAsia="ru-RU"/>
              </w:rPr>
            </w:pPr>
            <w:r w:rsidRPr="006C4CC4">
              <w:rPr>
                <w:rFonts w:eastAsia="SimSun" w:cs="Times New Roman"/>
                <w:sz w:val="24"/>
                <w:szCs w:val="24"/>
                <w:lang w:eastAsia="ru-RU"/>
              </w:rPr>
              <w:t xml:space="preserve">Часть земельного участка с кадастровым номером 54:35:083175:1 </w:t>
            </w:r>
          </w:p>
        </w:tc>
        <w:tc>
          <w:tcPr>
            <w:tcW w:w="4989" w:type="dxa"/>
          </w:tcPr>
          <w:p w:rsidR="00F64DFD" w:rsidRPr="006C4CC4" w:rsidRDefault="00F64DFD" w:rsidP="00ED66B7">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Размещение полумобильного пункта раздельного сбора вторичного сырья от жителей города Новосибирска</w:t>
            </w:r>
          </w:p>
        </w:tc>
        <w:tc>
          <w:tcPr>
            <w:tcW w:w="2607" w:type="dxa"/>
          </w:tcPr>
          <w:p w:rsidR="00F64DFD" w:rsidRPr="006C4CC4" w:rsidRDefault="00F64DFD" w:rsidP="00ED66B7">
            <w:pPr>
              <w:spacing w:line="240" w:lineRule="auto"/>
              <w:ind w:firstLine="0"/>
              <w:jc w:val="left"/>
              <w:rPr>
                <w:rFonts w:eastAsia="SimSun" w:cs="Times New Roman"/>
                <w:sz w:val="24"/>
                <w:szCs w:val="24"/>
                <w:lang w:eastAsia="ru-RU"/>
              </w:rPr>
            </w:pPr>
          </w:p>
        </w:tc>
      </w:tr>
      <w:tr w:rsidR="00F64DFD" w:rsidRPr="006C4CC4" w:rsidTr="000C646C">
        <w:trPr>
          <w:gridAfter w:val="1"/>
          <w:wAfter w:w="18" w:type="dxa"/>
          <w:trHeight w:val="90"/>
        </w:trPr>
        <w:tc>
          <w:tcPr>
            <w:tcW w:w="546" w:type="dxa"/>
          </w:tcPr>
          <w:p w:rsidR="00F64DFD" w:rsidRPr="006C4CC4" w:rsidRDefault="00F64DFD" w:rsidP="00ED66B7">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42</w:t>
            </w:r>
          </w:p>
        </w:tc>
        <w:tc>
          <w:tcPr>
            <w:tcW w:w="2101" w:type="dxa"/>
          </w:tcPr>
          <w:p w:rsidR="00F64DFD" w:rsidRPr="006C4CC4" w:rsidRDefault="00F64DFD" w:rsidP="00ED66B7">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ул. Софийская (ПКиО "У моря Обского")</w:t>
            </w:r>
          </w:p>
          <w:p w:rsidR="00F64DFD" w:rsidRPr="006C4CC4" w:rsidRDefault="00F64DFD" w:rsidP="00ED66B7">
            <w:pPr>
              <w:tabs>
                <w:tab w:val="left" w:pos="3686"/>
              </w:tabs>
              <w:spacing w:line="240" w:lineRule="auto"/>
              <w:ind w:firstLine="0"/>
              <w:jc w:val="center"/>
              <w:rPr>
                <w:rFonts w:eastAsia="SimSun" w:cs="Times New Roman"/>
                <w:sz w:val="24"/>
                <w:szCs w:val="24"/>
                <w:lang w:eastAsia="ru-RU"/>
              </w:rPr>
            </w:pPr>
          </w:p>
        </w:tc>
        <w:tc>
          <w:tcPr>
            <w:tcW w:w="1564" w:type="dxa"/>
          </w:tcPr>
          <w:p w:rsidR="00F64DFD" w:rsidRPr="006C4CC4" w:rsidRDefault="00F64DFD" w:rsidP="00ED66B7">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xml:space="preserve">40 кв.м на ЗУ </w:t>
            </w:r>
            <w:r w:rsidRPr="006C4CC4">
              <w:rPr>
                <w:rFonts w:eastAsia="Calibri" w:cs="Times New Roman"/>
                <w:sz w:val="24"/>
                <w:szCs w:val="24"/>
                <w:shd w:val="clear" w:color="auto" w:fill="FFFFFF"/>
                <w:lang w:eastAsia="ru-RU"/>
              </w:rPr>
              <w:t xml:space="preserve">432 791 кв.м </w:t>
            </w:r>
          </w:p>
        </w:tc>
        <w:tc>
          <w:tcPr>
            <w:tcW w:w="3000" w:type="dxa"/>
          </w:tcPr>
          <w:p w:rsidR="00F64DFD" w:rsidRPr="006C4CC4" w:rsidRDefault="00F64DFD" w:rsidP="00ED66B7">
            <w:pPr>
              <w:tabs>
                <w:tab w:val="left" w:pos="3686"/>
              </w:tabs>
              <w:spacing w:line="240" w:lineRule="auto"/>
              <w:ind w:firstLine="0"/>
              <w:jc w:val="center"/>
              <w:rPr>
                <w:rFonts w:eastAsia="SimSun" w:cs="Times New Roman"/>
                <w:b/>
                <w:sz w:val="24"/>
                <w:szCs w:val="24"/>
                <w:lang w:eastAsia="ru-RU"/>
              </w:rPr>
            </w:pPr>
            <w:r w:rsidRPr="006C4CC4">
              <w:rPr>
                <w:rFonts w:eastAsia="SimSun" w:cs="Times New Roman"/>
                <w:sz w:val="24"/>
                <w:szCs w:val="24"/>
                <w:lang w:eastAsia="ru-RU"/>
              </w:rPr>
              <w:t>Часть земельного участка с кадастровым номером 54:35:092465:46</w:t>
            </w:r>
          </w:p>
        </w:tc>
        <w:tc>
          <w:tcPr>
            <w:tcW w:w="4989" w:type="dxa"/>
          </w:tcPr>
          <w:p w:rsidR="00F64DFD" w:rsidRPr="006C4CC4" w:rsidRDefault="00F64DFD" w:rsidP="00ED66B7">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Размещение полумобильного пункта раздельного сбора вторичного сырья от жителей города Новосибирска</w:t>
            </w:r>
          </w:p>
        </w:tc>
        <w:tc>
          <w:tcPr>
            <w:tcW w:w="2607" w:type="dxa"/>
          </w:tcPr>
          <w:p w:rsidR="00F64DFD" w:rsidRPr="006C4CC4" w:rsidRDefault="00F64DFD" w:rsidP="00ED66B7">
            <w:pPr>
              <w:spacing w:line="240" w:lineRule="auto"/>
              <w:ind w:firstLine="0"/>
              <w:jc w:val="center"/>
              <w:rPr>
                <w:rFonts w:eastAsia="SimSun" w:cs="Times New Roman"/>
                <w:sz w:val="24"/>
                <w:szCs w:val="24"/>
                <w:lang w:eastAsia="ru-RU"/>
              </w:rPr>
            </w:pPr>
          </w:p>
        </w:tc>
      </w:tr>
      <w:tr w:rsidR="00F64DFD" w:rsidRPr="006C4CC4" w:rsidTr="000C646C">
        <w:trPr>
          <w:gridAfter w:val="1"/>
          <w:wAfter w:w="18" w:type="dxa"/>
          <w:trHeight w:val="90"/>
        </w:trPr>
        <w:tc>
          <w:tcPr>
            <w:tcW w:w="546" w:type="dxa"/>
          </w:tcPr>
          <w:p w:rsidR="00F64DFD" w:rsidRPr="006C4CC4" w:rsidRDefault="00F64DFD" w:rsidP="00ED66B7">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43</w:t>
            </w:r>
          </w:p>
        </w:tc>
        <w:tc>
          <w:tcPr>
            <w:tcW w:w="2101" w:type="dxa"/>
          </w:tcPr>
          <w:p w:rsidR="00F64DFD" w:rsidRPr="006C4CC4" w:rsidRDefault="00F64DFD" w:rsidP="00ED66B7">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xml:space="preserve">ул. Мичурина (Центральный ПКиО) </w:t>
            </w:r>
          </w:p>
        </w:tc>
        <w:tc>
          <w:tcPr>
            <w:tcW w:w="1564" w:type="dxa"/>
          </w:tcPr>
          <w:p w:rsidR="00F64DFD" w:rsidRPr="006C4CC4" w:rsidRDefault="00F64DFD" w:rsidP="00ED66B7">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xml:space="preserve">40 кв.м на ЗУ </w:t>
            </w:r>
            <w:r w:rsidRPr="006C4CC4">
              <w:rPr>
                <w:rFonts w:eastAsia="Calibri" w:cs="Times New Roman"/>
                <w:sz w:val="24"/>
                <w:szCs w:val="24"/>
                <w:shd w:val="clear" w:color="auto" w:fill="FFFFFF"/>
                <w:lang w:eastAsia="ru-RU"/>
              </w:rPr>
              <w:t>73 865 кв.м</w:t>
            </w:r>
          </w:p>
        </w:tc>
        <w:tc>
          <w:tcPr>
            <w:tcW w:w="3000" w:type="dxa"/>
          </w:tcPr>
          <w:p w:rsidR="00F64DFD" w:rsidRPr="006C4CC4" w:rsidRDefault="00F64DFD" w:rsidP="00ED66B7">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 xml:space="preserve">Часть земельного участка с кадастровым номером 54:35:101220:2 </w:t>
            </w:r>
          </w:p>
        </w:tc>
        <w:tc>
          <w:tcPr>
            <w:tcW w:w="4989" w:type="dxa"/>
          </w:tcPr>
          <w:p w:rsidR="00F64DFD" w:rsidRPr="006C4CC4" w:rsidRDefault="00F64DFD" w:rsidP="00ED66B7">
            <w:pPr>
              <w:tabs>
                <w:tab w:val="left" w:pos="3686"/>
              </w:tabs>
              <w:spacing w:line="240" w:lineRule="auto"/>
              <w:ind w:firstLine="0"/>
              <w:jc w:val="center"/>
              <w:rPr>
                <w:rFonts w:eastAsia="SimSun" w:cs="Times New Roman"/>
                <w:sz w:val="24"/>
                <w:szCs w:val="24"/>
                <w:lang w:eastAsia="ru-RU"/>
              </w:rPr>
            </w:pPr>
            <w:r w:rsidRPr="006C4CC4">
              <w:rPr>
                <w:rFonts w:eastAsia="SimSun" w:cs="Times New Roman"/>
                <w:sz w:val="24"/>
                <w:szCs w:val="24"/>
                <w:lang w:eastAsia="ru-RU"/>
              </w:rPr>
              <w:t>Размещение полумобильного пункта раздельного сбора вторичного сырья от жителей города Новосибирска</w:t>
            </w:r>
          </w:p>
        </w:tc>
        <w:tc>
          <w:tcPr>
            <w:tcW w:w="2607" w:type="dxa"/>
          </w:tcPr>
          <w:p w:rsidR="00F64DFD" w:rsidRPr="006C4CC4" w:rsidRDefault="00F64DFD" w:rsidP="00ED66B7">
            <w:pPr>
              <w:spacing w:line="240" w:lineRule="auto"/>
              <w:ind w:firstLine="0"/>
              <w:jc w:val="center"/>
              <w:rPr>
                <w:rFonts w:eastAsia="SimSun" w:cs="Times New Roman"/>
                <w:sz w:val="24"/>
                <w:szCs w:val="24"/>
                <w:lang w:eastAsia="ru-RU"/>
              </w:rPr>
            </w:pPr>
          </w:p>
        </w:tc>
      </w:tr>
    </w:tbl>
    <w:p w:rsidR="00686FCD" w:rsidRPr="00686FCD" w:rsidRDefault="00686FCD" w:rsidP="00686FCD">
      <w:pPr>
        <w:tabs>
          <w:tab w:val="left" w:pos="3686"/>
        </w:tabs>
        <w:spacing w:line="240" w:lineRule="auto"/>
        <w:ind w:firstLine="0"/>
        <w:rPr>
          <w:rFonts w:eastAsia="SimSun" w:cs="Times New Roman"/>
          <w:szCs w:val="28"/>
          <w:lang w:eastAsia="ru-RU"/>
        </w:rPr>
        <w:sectPr w:rsidR="00686FCD" w:rsidRPr="00686FCD">
          <w:type w:val="continuous"/>
          <w:pgSz w:w="16840" w:h="11907" w:orient="landscape"/>
          <w:pgMar w:top="1560" w:right="851" w:bottom="567" w:left="567" w:header="720" w:footer="720" w:gutter="0"/>
          <w:cols w:space="720"/>
          <w:titlePg/>
          <w:docGrid w:linePitch="272"/>
        </w:sectPr>
      </w:pPr>
    </w:p>
    <w:p w:rsidR="00686FCD" w:rsidRPr="00686FCD" w:rsidRDefault="00686FCD" w:rsidP="00686FCD">
      <w:pPr>
        <w:tabs>
          <w:tab w:val="left" w:pos="3686"/>
        </w:tabs>
        <w:spacing w:line="240" w:lineRule="auto"/>
        <w:ind w:firstLine="0"/>
        <w:rPr>
          <w:rFonts w:eastAsia="SimSun" w:cs="Times New Roman"/>
          <w:sz w:val="2"/>
          <w:szCs w:val="2"/>
          <w:lang w:eastAsia="ru-RU"/>
        </w:rPr>
        <w:sectPr w:rsidR="00686FCD" w:rsidRPr="00686FCD">
          <w:type w:val="continuous"/>
          <w:pgSz w:w="16840" w:h="11907" w:orient="landscape"/>
          <w:pgMar w:top="1560" w:right="851" w:bottom="567" w:left="567" w:header="720" w:footer="720" w:gutter="0"/>
          <w:cols w:space="720"/>
          <w:titlePg/>
          <w:docGrid w:linePitch="272"/>
        </w:sectPr>
      </w:pPr>
    </w:p>
    <w:p w:rsidR="00686FCD" w:rsidRDefault="00686FCD" w:rsidP="008401DE">
      <w:pPr>
        <w:tabs>
          <w:tab w:val="left" w:pos="5103"/>
          <w:tab w:val="left" w:pos="8640"/>
        </w:tabs>
        <w:ind w:firstLine="0"/>
        <w:rPr>
          <w:rFonts w:cs="Times New Roman"/>
          <w:b/>
          <w:szCs w:val="28"/>
        </w:rPr>
      </w:pPr>
    </w:p>
    <w:p w:rsidR="00FF5853" w:rsidRPr="002C4172" w:rsidRDefault="00FF5853" w:rsidP="00FE1F9C">
      <w:pPr>
        <w:tabs>
          <w:tab w:val="left" w:pos="5103"/>
          <w:tab w:val="left" w:pos="8640"/>
        </w:tabs>
        <w:spacing w:line="240" w:lineRule="auto"/>
        <w:ind w:firstLine="0"/>
        <w:jc w:val="center"/>
        <w:rPr>
          <w:rFonts w:cs="Times New Roman"/>
          <w:b/>
          <w:szCs w:val="28"/>
        </w:rPr>
      </w:pPr>
      <w:r w:rsidRPr="005E3E73">
        <w:rPr>
          <w:rFonts w:cs="Times New Roman"/>
          <w:b/>
          <w:szCs w:val="28"/>
        </w:rPr>
        <w:t>8.</w:t>
      </w:r>
      <w:r w:rsidR="008F0E81" w:rsidRPr="005E3E73">
        <w:rPr>
          <w:rFonts w:cs="Times New Roman"/>
          <w:b/>
          <w:szCs w:val="28"/>
        </w:rPr>
        <w:t>5</w:t>
      </w:r>
      <w:r w:rsidRPr="005E3E73">
        <w:rPr>
          <w:rFonts w:cs="Times New Roman"/>
          <w:b/>
          <w:szCs w:val="28"/>
        </w:rPr>
        <w:t>. Недозагруженные производственные мощности</w:t>
      </w:r>
    </w:p>
    <w:p w:rsidR="00FE1F9C" w:rsidRPr="002C4172" w:rsidRDefault="00FE1F9C" w:rsidP="00FE1F9C">
      <w:pPr>
        <w:tabs>
          <w:tab w:val="left" w:pos="5103"/>
          <w:tab w:val="left" w:pos="8640"/>
        </w:tabs>
        <w:spacing w:line="240" w:lineRule="auto"/>
        <w:ind w:firstLine="0"/>
        <w:jc w:val="center"/>
        <w:rPr>
          <w:rFonts w:cs="Times New Roman"/>
          <w:b/>
          <w:szCs w:val="28"/>
        </w:rPr>
      </w:pPr>
    </w:p>
    <w:tbl>
      <w:tblPr>
        <w:tblW w:w="15004"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10"/>
        <w:gridCol w:w="3260"/>
        <w:gridCol w:w="851"/>
        <w:gridCol w:w="992"/>
        <w:gridCol w:w="992"/>
        <w:gridCol w:w="1086"/>
        <w:gridCol w:w="1324"/>
        <w:gridCol w:w="1537"/>
        <w:gridCol w:w="2552"/>
      </w:tblGrid>
      <w:tr w:rsidR="00CE095D" w:rsidRPr="00695DBE" w:rsidTr="00B26799">
        <w:tc>
          <w:tcPr>
            <w:tcW w:w="2410" w:type="dxa"/>
          </w:tcPr>
          <w:p w:rsidR="00CE095D" w:rsidRPr="00CE095D" w:rsidRDefault="00CE095D" w:rsidP="00CE095D">
            <w:pPr>
              <w:spacing w:line="240" w:lineRule="auto"/>
              <w:ind w:firstLine="0"/>
              <w:jc w:val="center"/>
              <w:rPr>
                <w:rFonts w:cs="Times New Roman"/>
                <w:b/>
                <w:color w:val="000000" w:themeColor="text1"/>
                <w:sz w:val="24"/>
                <w:szCs w:val="24"/>
              </w:rPr>
            </w:pPr>
            <w:r w:rsidRPr="00CE095D">
              <w:rPr>
                <w:rFonts w:cs="Times New Roman"/>
                <w:b/>
                <w:color w:val="000000" w:themeColor="text1"/>
                <w:sz w:val="24"/>
                <w:szCs w:val="24"/>
              </w:rPr>
              <w:t>Наименование</w:t>
            </w:r>
          </w:p>
          <w:p w:rsidR="00CE095D" w:rsidRPr="00CE095D" w:rsidRDefault="00CE095D" w:rsidP="00CE095D">
            <w:pPr>
              <w:spacing w:line="240" w:lineRule="auto"/>
              <w:ind w:firstLine="0"/>
              <w:jc w:val="center"/>
              <w:rPr>
                <w:rFonts w:cs="Times New Roman"/>
                <w:b/>
                <w:color w:val="000000" w:themeColor="text1"/>
                <w:sz w:val="24"/>
                <w:szCs w:val="24"/>
              </w:rPr>
            </w:pPr>
            <w:r w:rsidRPr="00CE095D">
              <w:rPr>
                <w:rFonts w:cs="Times New Roman"/>
                <w:b/>
                <w:color w:val="000000" w:themeColor="text1"/>
                <w:sz w:val="24"/>
                <w:szCs w:val="24"/>
              </w:rPr>
              <w:t>предприятия</w:t>
            </w:r>
          </w:p>
        </w:tc>
        <w:tc>
          <w:tcPr>
            <w:tcW w:w="3260" w:type="dxa"/>
          </w:tcPr>
          <w:p w:rsidR="00CE095D" w:rsidRPr="00CE095D" w:rsidRDefault="00CE095D" w:rsidP="00CE095D">
            <w:pPr>
              <w:spacing w:line="240" w:lineRule="auto"/>
              <w:ind w:firstLine="0"/>
              <w:jc w:val="center"/>
              <w:rPr>
                <w:rFonts w:cs="Times New Roman"/>
                <w:b/>
                <w:color w:val="000000" w:themeColor="text1"/>
                <w:sz w:val="24"/>
                <w:szCs w:val="24"/>
              </w:rPr>
            </w:pPr>
            <w:r w:rsidRPr="00CE095D">
              <w:rPr>
                <w:rFonts w:cs="Times New Roman"/>
                <w:b/>
                <w:color w:val="000000" w:themeColor="text1"/>
                <w:sz w:val="24"/>
                <w:szCs w:val="24"/>
              </w:rPr>
              <w:t>Адрес, контакты</w:t>
            </w:r>
            <w:r>
              <w:rPr>
                <w:rFonts w:cs="Times New Roman"/>
                <w:b/>
                <w:color w:val="000000" w:themeColor="text1"/>
                <w:sz w:val="24"/>
                <w:szCs w:val="24"/>
              </w:rPr>
              <w:t xml:space="preserve"> </w:t>
            </w:r>
            <w:r w:rsidRPr="00CE095D">
              <w:rPr>
                <w:rFonts w:cs="Times New Roman"/>
                <w:b/>
                <w:color w:val="000000" w:themeColor="text1"/>
                <w:sz w:val="24"/>
                <w:szCs w:val="24"/>
              </w:rPr>
              <w:t>(тел, факс, e-mail)</w:t>
            </w:r>
          </w:p>
        </w:tc>
        <w:tc>
          <w:tcPr>
            <w:tcW w:w="6782" w:type="dxa"/>
            <w:gridSpan w:val="6"/>
          </w:tcPr>
          <w:p w:rsidR="00CE095D" w:rsidRPr="00CE095D" w:rsidRDefault="00CE095D" w:rsidP="00CE095D">
            <w:pPr>
              <w:spacing w:line="240" w:lineRule="auto"/>
              <w:ind w:firstLine="0"/>
              <w:jc w:val="center"/>
              <w:rPr>
                <w:rFonts w:cs="Times New Roman"/>
                <w:b/>
                <w:color w:val="000000" w:themeColor="text1"/>
                <w:sz w:val="24"/>
                <w:szCs w:val="24"/>
              </w:rPr>
            </w:pPr>
            <w:r w:rsidRPr="00CE095D">
              <w:rPr>
                <w:rFonts w:cs="Times New Roman"/>
                <w:b/>
                <w:color w:val="000000" w:themeColor="text1"/>
                <w:sz w:val="24"/>
                <w:szCs w:val="24"/>
              </w:rPr>
              <w:t>Характеристика незагруженных мощностей (площадь помещений, вид помещений, наличие оборудования и т.п.)</w:t>
            </w:r>
          </w:p>
        </w:tc>
        <w:tc>
          <w:tcPr>
            <w:tcW w:w="2552" w:type="dxa"/>
          </w:tcPr>
          <w:p w:rsidR="00CE095D" w:rsidRPr="00CE095D" w:rsidRDefault="00CE095D" w:rsidP="00CE095D">
            <w:pPr>
              <w:spacing w:line="240" w:lineRule="auto"/>
              <w:ind w:firstLine="0"/>
              <w:jc w:val="center"/>
              <w:rPr>
                <w:rFonts w:cs="Times New Roman"/>
                <w:b/>
                <w:color w:val="000000" w:themeColor="text1"/>
                <w:sz w:val="24"/>
                <w:szCs w:val="24"/>
              </w:rPr>
            </w:pPr>
            <w:r>
              <w:rPr>
                <w:rFonts w:cs="Times New Roman"/>
                <w:b/>
                <w:color w:val="000000" w:themeColor="text1"/>
                <w:sz w:val="24"/>
                <w:szCs w:val="24"/>
              </w:rPr>
              <w:t xml:space="preserve">Вид и </w:t>
            </w:r>
            <w:r w:rsidRPr="00CE095D">
              <w:rPr>
                <w:rFonts w:cs="Times New Roman"/>
                <w:b/>
                <w:color w:val="000000" w:themeColor="text1"/>
                <w:sz w:val="24"/>
                <w:szCs w:val="24"/>
              </w:rPr>
              <w:t>стои</w:t>
            </w:r>
            <w:r>
              <w:rPr>
                <w:rFonts w:cs="Times New Roman"/>
                <w:b/>
                <w:color w:val="000000" w:themeColor="text1"/>
                <w:sz w:val="24"/>
                <w:szCs w:val="24"/>
              </w:rPr>
              <w:t xml:space="preserve">мость </w:t>
            </w:r>
            <w:r w:rsidRPr="00CE095D">
              <w:rPr>
                <w:rFonts w:cs="Times New Roman"/>
                <w:b/>
                <w:color w:val="000000" w:themeColor="text1"/>
                <w:sz w:val="24"/>
                <w:szCs w:val="24"/>
              </w:rPr>
              <w:t>использования</w:t>
            </w:r>
            <w:r>
              <w:rPr>
                <w:rFonts w:cs="Times New Roman"/>
                <w:b/>
                <w:color w:val="000000" w:themeColor="text1"/>
                <w:sz w:val="24"/>
                <w:szCs w:val="24"/>
              </w:rPr>
              <w:t xml:space="preserve"> </w:t>
            </w:r>
            <w:r w:rsidRPr="00CE095D">
              <w:rPr>
                <w:rFonts w:cs="Times New Roman"/>
                <w:b/>
                <w:color w:val="000000" w:themeColor="text1"/>
                <w:sz w:val="24"/>
                <w:szCs w:val="24"/>
              </w:rPr>
              <w:t>(аренда/ выкуп/ иное)</w:t>
            </w:r>
          </w:p>
        </w:tc>
      </w:tr>
      <w:tr w:rsidR="00A57F35" w:rsidRPr="006A6A88" w:rsidTr="00B26799">
        <w:tc>
          <w:tcPr>
            <w:tcW w:w="2410" w:type="dxa"/>
            <w:vMerge w:val="restart"/>
          </w:tcPr>
          <w:p w:rsidR="00A57F35" w:rsidRPr="006A6A88" w:rsidRDefault="00A57F35" w:rsidP="00770FED">
            <w:pPr>
              <w:spacing w:line="240" w:lineRule="auto"/>
              <w:ind w:firstLine="0"/>
              <w:jc w:val="center"/>
              <w:rPr>
                <w:rFonts w:cs="Times New Roman"/>
                <w:color w:val="000000" w:themeColor="text1"/>
                <w:sz w:val="24"/>
                <w:szCs w:val="24"/>
              </w:rPr>
            </w:pPr>
            <w:r w:rsidRPr="006A6A88">
              <w:rPr>
                <w:rFonts w:cs="Times New Roman"/>
                <w:color w:val="000000" w:themeColor="text1"/>
                <w:sz w:val="24"/>
                <w:szCs w:val="24"/>
              </w:rPr>
              <w:t>Акционерное</w:t>
            </w:r>
          </w:p>
          <w:p w:rsidR="00A57F35" w:rsidRPr="006A6A88" w:rsidRDefault="00A57F35" w:rsidP="00770FED">
            <w:pPr>
              <w:spacing w:line="240" w:lineRule="auto"/>
              <w:ind w:firstLine="0"/>
              <w:jc w:val="center"/>
              <w:rPr>
                <w:rFonts w:cs="Times New Roman"/>
                <w:color w:val="000000" w:themeColor="text1"/>
                <w:sz w:val="24"/>
                <w:szCs w:val="24"/>
              </w:rPr>
            </w:pPr>
            <w:r w:rsidRPr="006A6A88">
              <w:rPr>
                <w:rFonts w:cs="Times New Roman"/>
                <w:color w:val="000000" w:themeColor="text1"/>
                <w:sz w:val="24"/>
                <w:szCs w:val="24"/>
              </w:rPr>
              <w:t>общество</w:t>
            </w:r>
          </w:p>
          <w:p w:rsidR="00A57F35" w:rsidRPr="006A6A88" w:rsidRDefault="00A57F35" w:rsidP="00770FED">
            <w:pPr>
              <w:spacing w:line="240" w:lineRule="auto"/>
              <w:ind w:firstLine="0"/>
              <w:jc w:val="center"/>
              <w:rPr>
                <w:rFonts w:cs="Times New Roman"/>
                <w:color w:val="000000" w:themeColor="text1"/>
                <w:sz w:val="24"/>
                <w:szCs w:val="24"/>
              </w:rPr>
            </w:pPr>
            <w:r w:rsidRPr="006A6A88">
              <w:rPr>
                <w:rFonts w:cs="Times New Roman"/>
                <w:color w:val="000000" w:themeColor="text1"/>
                <w:sz w:val="24"/>
                <w:szCs w:val="24"/>
              </w:rPr>
              <w:t>«Производственное</w:t>
            </w:r>
          </w:p>
          <w:p w:rsidR="00A57F35" w:rsidRPr="006A6A88" w:rsidRDefault="00A57F35" w:rsidP="00770FED">
            <w:pPr>
              <w:spacing w:line="240" w:lineRule="auto"/>
              <w:ind w:firstLine="0"/>
              <w:jc w:val="center"/>
              <w:rPr>
                <w:rFonts w:cs="Times New Roman"/>
                <w:color w:val="000000" w:themeColor="text1"/>
                <w:sz w:val="24"/>
                <w:szCs w:val="24"/>
              </w:rPr>
            </w:pPr>
            <w:r w:rsidRPr="006A6A88">
              <w:rPr>
                <w:rFonts w:cs="Times New Roman"/>
                <w:color w:val="000000" w:themeColor="text1"/>
                <w:sz w:val="24"/>
                <w:szCs w:val="24"/>
              </w:rPr>
              <w:t>объединение</w:t>
            </w:r>
          </w:p>
          <w:p w:rsidR="00A57F35" w:rsidRPr="006A6A88" w:rsidRDefault="00A57F35" w:rsidP="00770FED">
            <w:pPr>
              <w:spacing w:line="240" w:lineRule="auto"/>
              <w:ind w:firstLine="0"/>
              <w:jc w:val="center"/>
              <w:rPr>
                <w:rFonts w:cs="Times New Roman"/>
                <w:color w:val="000000" w:themeColor="text1"/>
                <w:sz w:val="24"/>
                <w:szCs w:val="24"/>
              </w:rPr>
            </w:pPr>
            <w:r w:rsidRPr="006A6A88">
              <w:rPr>
                <w:rFonts w:cs="Times New Roman"/>
                <w:color w:val="000000" w:themeColor="text1"/>
                <w:sz w:val="24"/>
                <w:szCs w:val="24"/>
              </w:rPr>
              <w:t>«Север»</w:t>
            </w:r>
          </w:p>
          <w:p w:rsidR="00A57F35" w:rsidRPr="006A6A88" w:rsidRDefault="00A57F35" w:rsidP="00770FED">
            <w:pPr>
              <w:spacing w:line="240" w:lineRule="auto"/>
              <w:ind w:firstLine="0"/>
              <w:jc w:val="center"/>
              <w:rPr>
                <w:rFonts w:cs="Times New Roman"/>
                <w:color w:val="000000" w:themeColor="text1"/>
                <w:sz w:val="24"/>
                <w:szCs w:val="24"/>
              </w:rPr>
            </w:pPr>
            <w:r w:rsidRPr="006A6A88">
              <w:rPr>
                <w:rFonts w:cs="Times New Roman"/>
                <w:color w:val="000000" w:themeColor="text1"/>
                <w:sz w:val="24"/>
                <w:szCs w:val="24"/>
              </w:rPr>
              <w:t>(АО «ПО «Север»)</w:t>
            </w:r>
          </w:p>
        </w:tc>
        <w:tc>
          <w:tcPr>
            <w:tcW w:w="3260" w:type="dxa"/>
            <w:vMerge w:val="restart"/>
          </w:tcPr>
          <w:p w:rsidR="00A57F35" w:rsidRPr="006A6A88" w:rsidRDefault="00A57F35" w:rsidP="00900068">
            <w:pPr>
              <w:spacing w:line="240" w:lineRule="auto"/>
              <w:ind w:firstLine="0"/>
              <w:jc w:val="center"/>
              <w:rPr>
                <w:rFonts w:cs="Times New Roman"/>
                <w:color w:val="000000" w:themeColor="text1"/>
                <w:sz w:val="24"/>
                <w:szCs w:val="24"/>
              </w:rPr>
            </w:pPr>
            <w:r w:rsidRPr="006A6A88">
              <w:rPr>
                <w:rFonts w:cs="Times New Roman"/>
                <w:color w:val="000000" w:themeColor="text1"/>
                <w:sz w:val="24"/>
                <w:szCs w:val="24"/>
              </w:rPr>
              <w:t>Юридический адрес: 630020, Российская Федер</w:t>
            </w:r>
            <w:r w:rsidR="00770FED">
              <w:rPr>
                <w:rFonts w:cs="Times New Roman"/>
                <w:color w:val="000000" w:themeColor="text1"/>
                <w:sz w:val="24"/>
                <w:szCs w:val="24"/>
              </w:rPr>
              <w:t>ация, Новосибирская область, г. Новосибирск, ул. </w:t>
            </w:r>
            <w:r w:rsidRPr="006A6A88">
              <w:rPr>
                <w:rFonts w:cs="Times New Roman"/>
                <w:color w:val="000000" w:themeColor="text1"/>
                <w:sz w:val="24"/>
                <w:szCs w:val="24"/>
              </w:rPr>
              <w:t>Объединения, д. 3. Почтовый адрес: 630027, Новосибирская область, Новосибирск, а/я 77 Электронная почта: info@posever.ru тел/факс: (383) 27-44-500</w:t>
            </w:r>
          </w:p>
        </w:tc>
        <w:tc>
          <w:tcPr>
            <w:tcW w:w="6782" w:type="dxa"/>
            <w:gridSpan w:val="6"/>
          </w:tcPr>
          <w:p w:rsidR="00A57F35" w:rsidRPr="006A6A88" w:rsidRDefault="00A57F35" w:rsidP="00B232E6">
            <w:pPr>
              <w:spacing w:line="240" w:lineRule="auto"/>
              <w:ind w:firstLine="0"/>
              <w:jc w:val="left"/>
              <w:rPr>
                <w:rFonts w:cs="Times New Roman"/>
                <w:color w:val="000000" w:themeColor="text1"/>
                <w:sz w:val="24"/>
                <w:szCs w:val="24"/>
              </w:rPr>
            </w:pPr>
            <w:r w:rsidRPr="006A6A88">
              <w:rPr>
                <w:rFonts w:cs="Times New Roman"/>
                <w:b/>
                <w:color w:val="000000" w:themeColor="text1"/>
                <w:sz w:val="24"/>
                <w:szCs w:val="24"/>
              </w:rPr>
              <w:t>Здание № 2</w:t>
            </w:r>
            <w:r w:rsidRPr="006A6A88">
              <w:rPr>
                <w:rFonts w:cs="Times New Roman"/>
                <w:color w:val="000000" w:themeColor="text1"/>
                <w:sz w:val="24"/>
                <w:szCs w:val="24"/>
              </w:rPr>
              <w:t xml:space="preserve"> - 19623,5 м2 -</w:t>
            </w:r>
          </w:p>
          <w:p w:rsidR="00A57F35" w:rsidRPr="006A6A88" w:rsidRDefault="00770FED" w:rsidP="00B232E6">
            <w:pPr>
              <w:spacing w:line="240" w:lineRule="auto"/>
              <w:ind w:firstLine="0"/>
              <w:jc w:val="left"/>
              <w:rPr>
                <w:rFonts w:cs="Times New Roman"/>
                <w:color w:val="000000" w:themeColor="text1"/>
                <w:sz w:val="24"/>
                <w:szCs w:val="24"/>
              </w:rPr>
            </w:pPr>
            <w:r>
              <w:rPr>
                <w:rFonts w:cs="Times New Roman"/>
                <w:color w:val="000000" w:themeColor="text1"/>
                <w:sz w:val="24"/>
                <w:szCs w:val="24"/>
              </w:rPr>
              <w:t>а</w:t>
            </w:r>
            <w:r w:rsidR="00A57F35" w:rsidRPr="006A6A88">
              <w:rPr>
                <w:rFonts w:cs="Times New Roman"/>
                <w:color w:val="000000" w:themeColor="text1"/>
                <w:sz w:val="24"/>
                <w:szCs w:val="24"/>
              </w:rPr>
              <w:t>дминистративно</w:t>
            </w:r>
            <w:r>
              <w:rPr>
                <w:rFonts w:cs="Times New Roman"/>
                <w:color w:val="000000" w:themeColor="text1"/>
                <w:sz w:val="24"/>
                <w:szCs w:val="24"/>
              </w:rPr>
              <w:t>-</w:t>
            </w:r>
            <w:r w:rsidR="00A57F35" w:rsidRPr="006A6A88">
              <w:rPr>
                <w:rFonts w:cs="Times New Roman"/>
                <w:color w:val="000000" w:themeColor="text1"/>
                <w:sz w:val="24"/>
                <w:szCs w:val="24"/>
              </w:rPr>
              <w:t>производственное здание, здание находится в холодной консервации</w:t>
            </w:r>
          </w:p>
        </w:tc>
        <w:tc>
          <w:tcPr>
            <w:tcW w:w="2552" w:type="dxa"/>
          </w:tcPr>
          <w:p w:rsidR="00A57F35" w:rsidRPr="006A6A88" w:rsidRDefault="00A57F35" w:rsidP="00CE095D">
            <w:pPr>
              <w:spacing w:line="240" w:lineRule="auto"/>
              <w:ind w:firstLine="0"/>
              <w:jc w:val="left"/>
              <w:rPr>
                <w:rFonts w:cs="Times New Roman"/>
                <w:color w:val="000000" w:themeColor="text1"/>
                <w:sz w:val="24"/>
                <w:szCs w:val="24"/>
              </w:rPr>
            </w:pPr>
            <w:r w:rsidRPr="006A6A88">
              <w:rPr>
                <w:rFonts w:cs="Times New Roman"/>
                <w:color w:val="000000" w:themeColor="text1"/>
                <w:sz w:val="24"/>
                <w:szCs w:val="24"/>
              </w:rPr>
              <w:t>Аренда/ Продажа</w:t>
            </w:r>
          </w:p>
        </w:tc>
      </w:tr>
      <w:tr w:rsidR="00A57F35" w:rsidRPr="006A6A88" w:rsidTr="00B26799">
        <w:tc>
          <w:tcPr>
            <w:tcW w:w="2410" w:type="dxa"/>
            <w:vMerge/>
          </w:tcPr>
          <w:p w:rsidR="00A57F35" w:rsidRPr="006A6A88" w:rsidRDefault="00A57F35" w:rsidP="00CE095D">
            <w:pPr>
              <w:spacing w:line="240" w:lineRule="auto"/>
              <w:jc w:val="left"/>
              <w:rPr>
                <w:rFonts w:cs="Times New Roman"/>
                <w:color w:val="000000" w:themeColor="text1"/>
                <w:sz w:val="24"/>
                <w:szCs w:val="24"/>
              </w:rPr>
            </w:pPr>
          </w:p>
        </w:tc>
        <w:tc>
          <w:tcPr>
            <w:tcW w:w="3260" w:type="dxa"/>
            <w:vMerge/>
          </w:tcPr>
          <w:p w:rsidR="00A57F35" w:rsidRPr="006A6A88" w:rsidRDefault="00A57F35" w:rsidP="00CE095D">
            <w:pPr>
              <w:spacing w:line="240" w:lineRule="auto"/>
              <w:jc w:val="left"/>
              <w:rPr>
                <w:rFonts w:cs="Times New Roman"/>
                <w:color w:val="000000" w:themeColor="text1"/>
                <w:sz w:val="24"/>
                <w:szCs w:val="24"/>
              </w:rPr>
            </w:pPr>
          </w:p>
        </w:tc>
        <w:tc>
          <w:tcPr>
            <w:tcW w:w="6782" w:type="dxa"/>
            <w:gridSpan w:val="6"/>
          </w:tcPr>
          <w:p w:rsidR="00A57F35" w:rsidRPr="006A6A88" w:rsidRDefault="00A57F35" w:rsidP="00B232E6">
            <w:pPr>
              <w:spacing w:line="240" w:lineRule="auto"/>
              <w:ind w:firstLine="0"/>
              <w:jc w:val="left"/>
              <w:rPr>
                <w:rFonts w:cs="Times New Roman"/>
                <w:color w:val="000000" w:themeColor="text1"/>
                <w:sz w:val="24"/>
                <w:szCs w:val="24"/>
              </w:rPr>
            </w:pPr>
            <w:r w:rsidRPr="006A6A88">
              <w:rPr>
                <w:rFonts w:cs="Times New Roman"/>
                <w:b/>
                <w:color w:val="000000" w:themeColor="text1"/>
                <w:sz w:val="24"/>
                <w:szCs w:val="24"/>
              </w:rPr>
              <w:t>Здание № 15</w:t>
            </w:r>
            <w:r w:rsidRPr="006A6A88">
              <w:rPr>
                <w:rFonts w:cs="Times New Roman"/>
                <w:color w:val="000000" w:themeColor="text1"/>
                <w:sz w:val="24"/>
                <w:szCs w:val="24"/>
              </w:rPr>
              <w:t xml:space="preserve"> - 82,4 м2 -</w:t>
            </w:r>
          </w:p>
          <w:p w:rsidR="00A57F35" w:rsidRPr="006A6A88" w:rsidRDefault="00A57F35" w:rsidP="00B232E6">
            <w:pPr>
              <w:spacing w:line="240" w:lineRule="auto"/>
              <w:ind w:firstLine="0"/>
              <w:jc w:val="left"/>
              <w:rPr>
                <w:rFonts w:cs="Times New Roman"/>
                <w:color w:val="000000" w:themeColor="text1"/>
                <w:sz w:val="24"/>
                <w:szCs w:val="24"/>
              </w:rPr>
            </w:pPr>
            <w:r w:rsidRPr="006A6A88">
              <w:rPr>
                <w:rFonts w:cs="Times New Roman"/>
                <w:color w:val="000000" w:themeColor="text1"/>
                <w:sz w:val="24"/>
                <w:szCs w:val="24"/>
              </w:rPr>
              <w:t>складское помещение</w:t>
            </w:r>
          </w:p>
        </w:tc>
        <w:tc>
          <w:tcPr>
            <w:tcW w:w="2552" w:type="dxa"/>
          </w:tcPr>
          <w:p w:rsidR="00A57F35" w:rsidRPr="006A6A88" w:rsidRDefault="00A57F35" w:rsidP="00CE095D">
            <w:pPr>
              <w:spacing w:line="240" w:lineRule="auto"/>
              <w:ind w:firstLine="0"/>
              <w:jc w:val="left"/>
              <w:rPr>
                <w:rFonts w:cs="Times New Roman"/>
                <w:color w:val="000000" w:themeColor="text1"/>
                <w:sz w:val="24"/>
                <w:szCs w:val="24"/>
              </w:rPr>
            </w:pPr>
            <w:r w:rsidRPr="006A6A88">
              <w:rPr>
                <w:rFonts w:cs="Times New Roman"/>
                <w:color w:val="000000" w:themeColor="text1"/>
                <w:sz w:val="24"/>
                <w:szCs w:val="24"/>
              </w:rPr>
              <w:t>Аренда/ Продажа</w:t>
            </w:r>
          </w:p>
        </w:tc>
      </w:tr>
      <w:tr w:rsidR="00A57F35" w:rsidRPr="006A6A88" w:rsidTr="00B26799">
        <w:trPr>
          <w:trHeight w:val="747"/>
        </w:trPr>
        <w:tc>
          <w:tcPr>
            <w:tcW w:w="2410" w:type="dxa"/>
            <w:vMerge/>
          </w:tcPr>
          <w:p w:rsidR="00A57F35" w:rsidRPr="006A6A88" w:rsidRDefault="00A57F35" w:rsidP="00CE095D">
            <w:pPr>
              <w:spacing w:line="240" w:lineRule="auto"/>
              <w:jc w:val="left"/>
              <w:rPr>
                <w:rFonts w:cs="Times New Roman"/>
                <w:color w:val="000000" w:themeColor="text1"/>
                <w:sz w:val="24"/>
                <w:szCs w:val="24"/>
              </w:rPr>
            </w:pPr>
          </w:p>
        </w:tc>
        <w:tc>
          <w:tcPr>
            <w:tcW w:w="3260" w:type="dxa"/>
            <w:vMerge/>
          </w:tcPr>
          <w:p w:rsidR="00A57F35" w:rsidRPr="006A6A88" w:rsidRDefault="00A57F35" w:rsidP="00CE095D">
            <w:pPr>
              <w:spacing w:line="240" w:lineRule="auto"/>
              <w:jc w:val="left"/>
              <w:rPr>
                <w:rFonts w:cs="Times New Roman"/>
                <w:color w:val="000000" w:themeColor="text1"/>
                <w:sz w:val="24"/>
                <w:szCs w:val="24"/>
              </w:rPr>
            </w:pPr>
          </w:p>
        </w:tc>
        <w:tc>
          <w:tcPr>
            <w:tcW w:w="6782" w:type="dxa"/>
            <w:gridSpan w:val="6"/>
          </w:tcPr>
          <w:p w:rsidR="00A57F35" w:rsidRPr="006A6A88" w:rsidRDefault="00A57F35" w:rsidP="00CC59AE">
            <w:pPr>
              <w:spacing w:line="240" w:lineRule="auto"/>
              <w:ind w:firstLine="0"/>
              <w:jc w:val="left"/>
              <w:rPr>
                <w:rFonts w:cs="Times New Roman"/>
                <w:color w:val="000000" w:themeColor="text1"/>
                <w:sz w:val="24"/>
                <w:szCs w:val="24"/>
              </w:rPr>
            </w:pPr>
            <w:r w:rsidRPr="006A6A88">
              <w:rPr>
                <w:rFonts w:cs="Times New Roman"/>
                <w:b/>
                <w:color w:val="000000" w:themeColor="text1"/>
                <w:sz w:val="24"/>
                <w:szCs w:val="24"/>
              </w:rPr>
              <w:t>Здание № 23</w:t>
            </w:r>
            <w:r w:rsidRPr="006A6A88">
              <w:rPr>
                <w:rFonts w:cs="Times New Roman"/>
                <w:color w:val="000000" w:themeColor="text1"/>
                <w:sz w:val="24"/>
                <w:szCs w:val="24"/>
              </w:rPr>
              <w:t xml:space="preserve"> - 2603,9 м2 -</w:t>
            </w:r>
          </w:p>
          <w:p w:rsidR="00A57F35" w:rsidRPr="006A6A88" w:rsidRDefault="00A57F35" w:rsidP="00CC59AE">
            <w:pPr>
              <w:spacing w:line="240" w:lineRule="auto"/>
              <w:ind w:firstLine="0"/>
              <w:jc w:val="left"/>
              <w:rPr>
                <w:rFonts w:cs="Times New Roman"/>
                <w:color w:val="000000" w:themeColor="text1"/>
                <w:sz w:val="24"/>
                <w:szCs w:val="24"/>
              </w:rPr>
            </w:pPr>
            <w:r w:rsidRPr="006A6A88">
              <w:rPr>
                <w:rFonts w:cs="Times New Roman"/>
                <w:color w:val="000000" w:themeColor="text1"/>
                <w:sz w:val="24"/>
                <w:szCs w:val="24"/>
              </w:rPr>
              <w:t>производственное здание, здание находится в холодной консервации</w:t>
            </w:r>
          </w:p>
        </w:tc>
        <w:tc>
          <w:tcPr>
            <w:tcW w:w="2552" w:type="dxa"/>
          </w:tcPr>
          <w:p w:rsidR="00A57F35" w:rsidRPr="006A6A88" w:rsidRDefault="00A57F35" w:rsidP="00CE095D">
            <w:pPr>
              <w:spacing w:line="240" w:lineRule="auto"/>
              <w:ind w:firstLine="0"/>
              <w:jc w:val="left"/>
              <w:rPr>
                <w:rFonts w:cs="Times New Roman"/>
                <w:color w:val="000000" w:themeColor="text1"/>
                <w:sz w:val="24"/>
                <w:szCs w:val="24"/>
              </w:rPr>
            </w:pPr>
            <w:r w:rsidRPr="006A6A88">
              <w:rPr>
                <w:rFonts w:cs="Times New Roman"/>
                <w:color w:val="000000" w:themeColor="text1"/>
                <w:sz w:val="24"/>
                <w:szCs w:val="24"/>
              </w:rPr>
              <w:t>Продажа</w:t>
            </w:r>
          </w:p>
        </w:tc>
      </w:tr>
      <w:tr w:rsidR="00A57F35" w:rsidRPr="006A6A88" w:rsidTr="00B26799">
        <w:trPr>
          <w:trHeight w:val="386"/>
        </w:trPr>
        <w:tc>
          <w:tcPr>
            <w:tcW w:w="2410" w:type="dxa"/>
            <w:vMerge/>
          </w:tcPr>
          <w:p w:rsidR="00A57F35" w:rsidRPr="006A6A88" w:rsidRDefault="00A57F35" w:rsidP="00CE095D">
            <w:pPr>
              <w:spacing w:line="240" w:lineRule="auto"/>
              <w:jc w:val="left"/>
              <w:rPr>
                <w:rFonts w:cs="Times New Roman"/>
                <w:color w:val="000000" w:themeColor="text1"/>
                <w:sz w:val="24"/>
                <w:szCs w:val="24"/>
              </w:rPr>
            </w:pPr>
          </w:p>
        </w:tc>
        <w:tc>
          <w:tcPr>
            <w:tcW w:w="3260" w:type="dxa"/>
            <w:vMerge/>
          </w:tcPr>
          <w:p w:rsidR="00A57F35" w:rsidRPr="006A6A88" w:rsidRDefault="00A57F35" w:rsidP="00CE095D">
            <w:pPr>
              <w:spacing w:line="240" w:lineRule="auto"/>
              <w:jc w:val="left"/>
              <w:rPr>
                <w:rFonts w:cs="Times New Roman"/>
                <w:color w:val="000000" w:themeColor="text1"/>
                <w:sz w:val="24"/>
                <w:szCs w:val="24"/>
              </w:rPr>
            </w:pPr>
          </w:p>
        </w:tc>
        <w:tc>
          <w:tcPr>
            <w:tcW w:w="6782" w:type="dxa"/>
            <w:gridSpan w:val="6"/>
          </w:tcPr>
          <w:p w:rsidR="00A57F35" w:rsidRPr="006A6A88" w:rsidRDefault="00A57F35" w:rsidP="00CC59AE">
            <w:pPr>
              <w:spacing w:line="240" w:lineRule="auto"/>
              <w:ind w:firstLine="0"/>
              <w:jc w:val="left"/>
              <w:rPr>
                <w:rFonts w:cs="Times New Roman"/>
                <w:color w:val="000000" w:themeColor="text1"/>
                <w:sz w:val="24"/>
                <w:szCs w:val="24"/>
              </w:rPr>
            </w:pPr>
            <w:r w:rsidRPr="006A6A88">
              <w:rPr>
                <w:rFonts w:cs="Times New Roman"/>
                <w:b/>
                <w:color w:val="000000" w:themeColor="text1"/>
                <w:sz w:val="24"/>
                <w:szCs w:val="24"/>
              </w:rPr>
              <w:t>Здание № 31</w:t>
            </w:r>
            <w:r w:rsidRPr="006A6A88">
              <w:rPr>
                <w:rFonts w:cs="Times New Roman"/>
                <w:color w:val="000000" w:themeColor="text1"/>
                <w:sz w:val="24"/>
                <w:szCs w:val="24"/>
              </w:rPr>
              <w:t xml:space="preserve"> - 559,9 м2 </w:t>
            </w:r>
            <w:r w:rsidR="00754C4D" w:rsidRPr="006A6A88">
              <w:rPr>
                <w:rFonts w:cs="Times New Roman"/>
                <w:color w:val="000000" w:themeColor="text1"/>
                <w:sz w:val="24"/>
                <w:szCs w:val="24"/>
              </w:rPr>
              <w:t>–</w:t>
            </w:r>
            <w:r w:rsidRPr="006A6A88">
              <w:rPr>
                <w:rFonts w:cs="Times New Roman"/>
                <w:color w:val="000000" w:themeColor="text1"/>
                <w:sz w:val="24"/>
                <w:szCs w:val="24"/>
              </w:rPr>
              <w:t xml:space="preserve"> склад</w:t>
            </w:r>
          </w:p>
        </w:tc>
        <w:tc>
          <w:tcPr>
            <w:tcW w:w="2552" w:type="dxa"/>
          </w:tcPr>
          <w:p w:rsidR="00A57F35" w:rsidRPr="006A6A88" w:rsidRDefault="00A57F35" w:rsidP="00CE095D">
            <w:pPr>
              <w:spacing w:line="240" w:lineRule="auto"/>
              <w:ind w:firstLine="0"/>
              <w:jc w:val="left"/>
              <w:rPr>
                <w:rFonts w:cs="Times New Roman"/>
                <w:color w:val="000000" w:themeColor="text1"/>
                <w:sz w:val="24"/>
                <w:szCs w:val="24"/>
              </w:rPr>
            </w:pPr>
            <w:r w:rsidRPr="006A6A88">
              <w:rPr>
                <w:rFonts w:cs="Times New Roman"/>
                <w:color w:val="000000" w:themeColor="text1"/>
                <w:sz w:val="24"/>
                <w:szCs w:val="24"/>
              </w:rPr>
              <w:t>Продажа</w:t>
            </w:r>
          </w:p>
        </w:tc>
      </w:tr>
      <w:tr w:rsidR="00A57F35" w:rsidRPr="006A6A88" w:rsidTr="00B26799">
        <w:trPr>
          <w:trHeight w:val="561"/>
        </w:trPr>
        <w:tc>
          <w:tcPr>
            <w:tcW w:w="2410" w:type="dxa"/>
            <w:vMerge/>
          </w:tcPr>
          <w:p w:rsidR="00A57F35" w:rsidRPr="006A6A88" w:rsidRDefault="00A57F35" w:rsidP="00CE095D">
            <w:pPr>
              <w:spacing w:line="240" w:lineRule="auto"/>
              <w:jc w:val="left"/>
              <w:rPr>
                <w:rFonts w:cs="Times New Roman"/>
                <w:color w:val="000000" w:themeColor="text1"/>
                <w:sz w:val="24"/>
                <w:szCs w:val="24"/>
              </w:rPr>
            </w:pPr>
          </w:p>
        </w:tc>
        <w:tc>
          <w:tcPr>
            <w:tcW w:w="3260" w:type="dxa"/>
            <w:vMerge/>
          </w:tcPr>
          <w:p w:rsidR="00A57F35" w:rsidRPr="006A6A88" w:rsidRDefault="00A57F35" w:rsidP="00CE095D">
            <w:pPr>
              <w:spacing w:line="240" w:lineRule="auto"/>
              <w:jc w:val="left"/>
              <w:rPr>
                <w:rFonts w:cs="Times New Roman"/>
                <w:color w:val="000000" w:themeColor="text1"/>
                <w:sz w:val="24"/>
                <w:szCs w:val="24"/>
              </w:rPr>
            </w:pPr>
          </w:p>
        </w:tc>
        <w:tc>
          <w:tcPr>
            <w:tcW w:w="6782" w:type="dxa"/>
            <w:gridSpan w:val="6"/>
          </w:tcPr>
          <w:p w:rsidR="00A57F35" w:rsidRPr="006A6A88" w:rsidRDefault="00A57F35" w:rsidP="00CC59AE">
            <w:pPr>
              <w:spacing w:line="240" w:lineRule="auto"/>
              <w:ind w:firstLine="0"/>
              <w:jc w:val="left"/>
              <w:rPr>
                <w:rFonts w:cs="Times New Roman"/>
                <w:color w:val="000000" w:themeColor="text1"/>
                <w:sz w:val="24"/>
                <w:szCs w:val="24"/>
              </w:rPr>
            </w:pPr>
            <w:r w:rsidRPr="006A6A88">
              <w:rPr>
                <w:rFonts w:cs="Times New Roman"/>
                <w:b/>
                <w:color w:val="000000" w:themeColor="text1"/>
                <w:sz w:val="24"/>
                <w:szCs w:val="24"/>
              </w:rPr>
              <w:t>Здание № 38</w:t>
            </w:r>
            <w:r w:rsidRPr="006A6A88">
              <w:rPr>
                <w:rFonts w:cs="Times New Roman"/>
                <w:color w:val="000000" w:themeColor="text1"/>
                <w:sz w:val="24"/>
                <w:szCs w:val="24"/>
              </w:rPr>
              <w:t xml:space="preserve"> - 933,3 м2 - здание находится в холодной консервации</w:t>
            </w:r>
          </w:p>
        </w:tc>
        <w:tc>
          <w:tcPr>
            <w:tcW w:w="2552" w:type="dxa"/>
          </w:tcPr>
          <w:p w:rsidR="00A57F35" w:rsidRPr="006A6A88" w:rsidRDefault="00A57F35" w:rsidP="00CE095D">
            <w:pPr>
              <w:spacing w:line="240" w:lineRule="auto"/>
              <w:ind w:firstLine="0"/>
              <w:jc w:val="left"/>
              <w:rPr>
                <w:rFonts w:cs="Times New Roman"/>
                <w:color w:val="000000" w:themeColor="text1"/>
                <w:sz w:val="24"/>
                <w:szCs w:val="24"/>
              </w:rPr>
            </w:pPr>
            <w:r w:rsidRPr="006A6A88">
              <w:rPr>
                <w:rFonts w:cs="Times New Roman"/>
                <w:color w:val="000000" w:themeColor="text1"/>
                <w:sz w:val="24"/>
                <w:szCs w:val="24"/>
              </w:rPr>
              <w:t>Продажа</w:t>
            </w:r>
          </w:p>
        </w:tc>
      </w:tr>
      <w:tr w:rsidR="00A57F35" w:rsidRPr="006A6A88" w:rsidTr="00B26799">
        <w:trPr>
          <w:trHeight w:val="555"/>
        </w:trPr>
        <w:tc>
          <w:tcPr>
            <w:tcW w:w="2410" w:type="dxa"/>
            <w:vMerge/>
          </w:tcPr>
          <w:p w:rsidR="00A57F35" w:rsidRPr="006A6A88" w:rsidRDefault="00A57F35" w:rsidP="00CE095D">
            <w:pPr>
              <w:spacing w:line="240" w:lineRule="auto"/>
              <w:jc w:val="left"/>
              <w:rPr>
                <w:rFonts w:cs="Times New Roman"/>
                <w:color w:val="000000" w:themeColor="text1"/>
                <w:sz w:val="24"/>
                <w:szCs w:val="24"/>
              </w:rPr>
            </w:pPr>
          </w:p>
        </w:tc>
        <w:tc>
          <w:tcPr>
            <w:tcW w:w="3260" w:type="dxa"/>
            <w:vMerge/>
          </w:tcPr>
          <w:p w:rsidR="00A57F35" w:rsidRPr="006A6A88" w:rsidRDefault="00A57F35" w:rsidP="00CE095D">
            <w:pPr>
              <w:spacing w:line="240" w:lineRule="auto"/>
              <w:jc w:val="left"/>
              <w:rPr>
                <w:rFonts w:cs="Times New Roman"/>
                <w:color w:val="000000" w:themeColor="text1"/>
                <w:sz w:val="24"/>
                <w:szCs w:val="24"/>
              </w:rPr>
            </w:pPr>
          </w:p>
        </w:tc>
        <w:tc>
          <w:tcPr>
            <w:tcW w:w="6782" w:type="dxa"/>
            <w:gridSpan w:val="6"/>
          </w:tcPr>
          <w:p w:rsidR="00754C4D" w:rsidRPr="006A6A88" w:rsidRDefault="00754C4D" w:rsidP="00754C4D">
            <w:pPr>
              <w:spacing w:line="240" w:lineRule="auto"/>
              <w:ind w:firstLine="0"/>
              <w:jc w:val="left"/>
              <w:rPr>
                <w:rFonts w:cs="Times New Roman"/>
                <w:color w:val="000000" w:themeColor="text1"/>
                <w:sz w:val="24"/>
                <w:szCs w:val="24"/>
              </w:rPr>
            </w:pPr>
            <w:r w:rsidRPr="006A6A88">
              <w:rPr>
                <w:rFonts w:cs="Times New Roman"/>
                <w:b/>
                <w:color w:val="000000" w:themeColor="text1"/>
                <w:sz w:val="24"/>
                <w:szCs w:val="24"/>
              </w:rPr>
              <w:t>Здание № 47А</w:t>
            </w:r>
            <w:r w:rsidRPr="006A6A88">
              <w:rPr>
                <w:rFonts w:cs="Times New Roman"/>
                <w:color w:val="000000" w:themeColor="text1"/>
                <w:sz w:val="24"/>
                <w:szCs w:val="24"/>
              </w:rPr>
              <w:t xml:space="preserve"> - 871,9 м2 -</w:t>
            </w:r>
          </w:p>
          <w:p w:rsidR="00A57F35" w:rsidRPr="006A6A88" w:rsidRDefault="00754C4D" w:rsidP="00754C4D">
            <w:pPr>
              <w:spacing w:line="240" w:lineRule="auto"/>
              <w:ind w:firstLine="0"/>
              <w:jc w:val="left"/>
              <w:rPr>
                <w:rFonts w:cs="Times New Roman"/>
                <w:color w:val="000000" w:themeColor="text1"/>
                <w:sz w:val="24"/>
                <w:szCs w:val="24"/>
              </w:rPr>
            </w:pPr>
            <w:r w:rsidRPr="006A6A88">
              <w:rPr>
                <w:rFonts w:cs="Times New Roman"/>
                <w:color w:val="000000" w:themeColor="text1"/>
                <w:sz w:val="24"/>
                <w:szCs w:val="24"/>
              </w:rPr>
              <w:t>склад, здание находится в холодной консервации</w:t>
            </w:r>
          </w:p>
        </w:tc>
        <w:tc>
          <w:tcPr>
            <w:tcW w:w="2552" w:type="dxa"/>
          </w:tcPr>
          <w:p w:rsidR="00A57F35" w:rsidRPr="006A6A88" w:rsidRDefault="00754C4D" w:rsidP="00CE095D">
            <w:pPr>
              <w:spacing w:line="240" w:lineRule="auto"/>
              <w:ind w:firstLine="0"/>
              <w:jc w:val="left"/>
              <w:rPr>
                <w:rFonts w:cs="Times New Roman"/>
                <w:color w:val="000000" w:themeColor="text1"/>
                <w:sz w:val="24"/>
                <w:szCs w:val="24"/>
              </w:rPr>
            </w:pPr>
            <w:r w:rsidRPr="006A6A88">
              <w:rPr>
                <w:rFonts w:cs="Times New Roman"/>
                <w:color w:val="000000" w:themeColor="text1"/>
                <w:sz w:val="24"/>
                <w:szCs w:val="24"/>
              </w:rPr>
              <w:t>Аренда</w:t>
            </w:r>
          </w:p>
        </w:tc>
      </w:tr>
      <w:tr w:rsidR="00A57F35" w:rsidRPr="006A6A88" w:rsidTr="00B26799">
        <w:trPr>
          <w:trHeight w:val="746"/>
        </w:trPr>
        <w:tc>
          <w:tcPr>
            <w:tcW w:w="2410" w:type="dxa"/>
            <w:vMerge/>
          </w:tcPr>
          <w:p w:rsidR="00A57F35" w:rsidRPr="006A6A88" w:rsidRDefault="00A57F35" w:rsidP="00CE095D">
            <w:pPr>
              <w:spacing w:line="240" w:lineRule="auto"/>
              <w:jc w:val="left"/>
              <w:rPr>
                <w:rFonts w:cs="Times New Roman"/>
                <w:color w:val="000000" w:themeColor="text1"/>
                <w:sz w:val="24"/>
                <w:szCs w:val="24"/>
              </w:rPr>
            </w:pPr>
          </w:p>
        </w:tc>
        <w:tc>
          <w:tcPr>
            <w:tcW w:w="3260" w:type="dxa"/>
            <w:vMerge/>
          </w:tcPr>
          <w:p w:rsidR="00A57F35" w:rsidRPr="006A6A88" w:rsidRDefault="00A57F35" w:rsidP="00CE095D">
            <w:pPr>
              <w:spacing w:line="240" w:lineRule="auto"/>
              <w:jc w:val="left"/>
              <w:rPr>
                <w:rFonts w:cs="Times New Roman"/>
                <w:color w:val="000000" w:themeColor="text1"/>
                <w:sz w:val="24"/>
                <w:szCs w:val="24"/>
              </w:rPr>
            </w:pPr>
          </w:p>
        </w:tc>
        <w:tc>
          <w:tcPr>
            <w:tcW w:w="6782" w:type="dxa"/>
            <w:gridSpan w:val="6"/>
          </w:tcPr>
          <w:p w:rsidR="00754C4D" w:rsidRPr="006A6A88" w:rsidRDefault="00754C4D" w:rsidP="00754C4D">
            <w:pPr>
              <w:spacing w:line="240" w:lineRule="auto"/>
              <w:ind w:firstLine="0"/>
              <w:jc w:val="left"/>
              <w:rPr>
                <w:rFonts w:cs="Times New Roman"/>
                <w:color w:val="000000" w:themeColor="text1"/>
                <w:sz w:val="24"/>
                <w:szCs w:val="24"/>
              </w:rPr>
            </w:pPr>
            <w:r w:rsidRPr="006A6A88">
              <w:rPr>
                <w:rFonts w:cs="Times New Roman"/>
                <w:b/>
                <w:color w:val="000000" w:themeColor="text1"/>
                <w:sz w:val="24"/>
                <w:szCs w:val="24"/>
              </w:rPr>
              <w:t>Здание № 69</w:t>
            </w:r>
            <w:r w:rsidRPr="006A6A88">
              <w:rPr>
                <w:rFonts w:cs="Times New Roman"/>
                <w:color w:val="000000" w:themeColor="text1"/>
                <w:sz w:val="24"/>
                <w:szCs w:val="24"/>
              </w:rPr>
              <w:t xml:space="preserve"> - 1610,0 м2 -</w:t>
            </w:r>
          </w:p>
          <w:p w:rsidR="00A57F35" w:rsidRPr="006A6A88" w:rsidRDefault="00754C4D" w:rsidP="00754C4D">
            <w:pPr>
              <w:spacing w:line="240" w:lineRule="auto"/>
              <w:ind w:firstLine="0"/>
              <w:jc w:val="left"/>
              <w:rPr>
                <w:rFonts w:cs="Times New Roman"/>
                <w:color w:val="000000" w:themeColor="text1"/>
                <w:sz w:val="24"/>
                <w:szCs w:val="24"/>
              </w:rPr>
            </w:pPr>
            <w:r w:rsidRPr="006A6A88">
              <w:rPr>
                <w:rFonts w:cs="Times New Roman"/>
                <w:color w:val="000000" w:themeColor="text1"/>
                <w:sz w:val="24"/>
                <w:szCs w:val="24"/>
              </w:rPr>
              <w:t>транспортный цех (гараж) - в данный момент находится в аренде</w:t>
            </w:r>
          </w:p>
        </w:tc>
        <w:tc>
          <w:tcPr>
            <w:tcW w:w="2552" w:type="dxa"/>
          </w:tcPr>
          <w:p w:rsidR="00A57F35" w:rsidRPr="006A6A88" w:rsidRDefault="00754C4D" w:rsidP="00CE095D">
            <w:pPr>
              <w:spacing w:line="240" w:lineRule="auto"/>
              <w:ind w:firstLine="0"/>
              <w:jc w:val="left"/>
              <w:rPr>
                <w:rFonts w:cs="Times New Roman"/>
                <w:color w:val="000000" w:themeColor="text1"/>
                <w:sz w:val="24"/>
                <w:szCs w:val="24"/>
              </w:rPr>
            </w:pPr>
            <w:r w:rsidRPr="006A6A88">
              <w:rPr>
                <w:rFonts w:cs="Times New Roman"/>
                <w:color w:val="000000" w:themeColor="text1"/>
                <w:sz w:val="24"/>
                <w:szCs w:val="24"/>
              </w:rPr>
              <w:t>Продажа</w:t>
            </w:r>
          </w:p>
        </w:tc>
      </w:tr>
      <w:tr w:rsidR="00A57F35" w:rsidRPr="006A6A88" w:rsidTr="00B26799">
        <w:trPr>
          <w:trHeight w:val="746"/>
        </w:trPr>
        <w:tc>
          <w:tcPr>
            <w:tcW w:w="2410" w:type="dxa"/>
            <w:vMerge/>
          </w:tcPr>
          <w:p w:rsidR="00A57F35" w:rsidRPr="006A6A88" w:rsidRDefault="00A57F35" w:rsidP="00CE095D">
            <w:pPr>
              <w:spacing w:line="240" w:lineRule="auto"/>
              <w:jc w:val="left"/>
              <w:rPr>
                <w:rFonts w:cs="Times New Roman"/>
                <w:color w:val="000000" w:themeColor="text1"/>
                <w:sz w:val="24"/>
                <w:szCs w:val="24"/>
              </w:rPr>
            </w:pPr>
          </w:p>
        </w:tc>
        <w:tc>
          <w:tcPr>
            <w:tcW w:w="3260" w:type="dxa"/>
            <w:vMerge/>
          </w:tcPr>
          <w:p w:rsidR="00A57F35" w:rsidRPr="006A6A88" w:rsidRDefault="00A57F35" w:rsidP="00CE095D">
            <w:pPr>
              <w:spacing w:line="240" w:lineRule="auto"/>
              <w:jc w:val="left"/>
              <w:rPr>
                <w:rFonts w:cs="Times New Roman"/>
                <w:color w:val="000000" w:themeColor="text1"/>
                <w:sz w:val="24"/>
                <w:szCs w:val="24"/>
              </w:rPr>
            </w:pPr>
          </w:p>
        </w:tc>
        <w:tc>
          <w:tcPr>
            <w:tcW w:w="6782" w:type="dxa"/>
            <w:gridSpan w:val="6"/>
          </w:tcPr>
          <w:p w:rsidR="00754C4D" w:rsidRPr="006A6A88" w:rsidRDefault="00754C4D" w:rsidP="00754C4D">
            <w:pPr>
              <w:spacing w:line="240" w:lineRule="auto"/>
              <w:ind w:firstLine="0"/>
              <w:jc w:val="left"/>
              <w:rPr>
                <w:rFonts w:cs="Times New Roman"/>
                <w:color w:val="000000" w:themeColor="text1"/>
                <w:sz w:val="24"/>
                <w:szCs w:val="24"/>
              </w:rPr>
            </w:pPr>
            <w:r w:rsidRPr="006A6A88">
              <w:rPr>
                <w:rFonts w:cs="Times New Roman"/>
                <w:b/>
                <w:color w:val="000000" w:themeColor="text1"/>
                <w:sz w:val="24"/>
                <w:szCs w:val="24"/>
              </w:rPr>
              <w:t>Здание № 70/2</w:t>
            </w:r>
            <w:r w:rsidRPr="006A6A88">
              <w:rPr>
                <w:rFonts w:cs="Times New Roman"/>
                <w:color w:val="000000" w:themeColor="text1"/>
                <w:sz w:val="24"/>
                <w:szCs w:val="24"/>
              </w:rPr>
              <w:t xml:space="preserve"> - 38036,4 м2 -</w:t>
            </w:r>
          </w:p>
          <w:p w:rsidR="00A57F35" w:rsidRPr="006A6A88" w:rsidRDefault="007D2C75" w:rsidP="00754C4D">
            <w:pPr>
              <w:spacing w:line="240" w:lineRule="auto"/>
              <w:ind w:firstLine="0"/>
              <w:jc w:val="left"/>
              <w:rPr>
                <w:rFonts w:cs="Times New Roman"/>
                <w:color w:val="000000" w:themeColor="text1"/>
                <w:sz w:val="24"/>
                <w:szCs w:val="24"/>
              </w:rPr>
            </w:pPr>
            <w:r>
              <w:rPr>
                <w:rFonts w:cs="Times New Roman"/>
                <w:color w:val="000000" w:themeColor="text1"/>
                <w:sz w:val="24"/>
                <w:szCs w:val="24"/>
              </w:rPr>
              <w:t>а</w:t>
            </w:r>
            <w:r w:rsidR="00754C4D" w:rsidRPr="006A6A88">
              <w:rPr>
                <w:rFonts w:cs="Times New Roman"/>
                <w:color w:val="000000" w:themeColor="text1"/>
                <w:sz w:val="24"/>
                <w:szCs w:val="24"/>
              </w:rPr>
              <w:t>дминистративно</w:t>
            </w:r>
            <w:r w:rsidR="00770FED">
              <w:rPr>
                <w:rFonts w:cs="Times New Roman"/>
                <w:color w:val="000000" w:themeColor="text1"/>
                <w:sz w:val="24"/>
                <w:szCs w:val="24"/>
              </w:rPr>
              <w:t>-</w:t>
            </w:r>
            <w:r w:rsidR="00754C4D" w:rsidRPr="006A6A88">
              <w:rPr>
                <w:rFonts w:cs="Times New Roman"/>
                <w:color w:val="000000" w:themeColor="text1"/>
                <w:sz w:val="24"/>
                <w:szCs w:val="24"/>
              </w:rPr>
              <w:t>производственное здание, здание находится в холодной консервации</w:t>
            </w:r>
          </w:p>
        </w:tc>
        <w:tc>
          <w:tcPr>
            <w:tcW w:w="2552" w:type="dxa"/>
          </w:tcPr>
          <w:p w:rsidR="00A57F35" w:rsidRPr="006A6A88" w:rsidRDefault="00754C4D" w:rsidP="00CE095D">
            <w:pPr>
              <w:spacing w:line="240" w:lineRule="auto"/>
              <w:ind w:firstLine="0"/>
              <w:jc w:val="left"/>
              <w:rPr>
                <w:rFonts w:cs="Times New Roman"/>
                <w:color w:val="000000" w:themeColor="text1"/>
                <w:sz w:val="24"/>
                <w:szCs w:val="24"/>
              </w:rPr>
            </w:pPr>
            <w:r w:rsidRPr="006A6A88">
              <w:rPr>
                <w:rFonts w:cs="Times New Roman"/>
                <w:color w:val="000000" w:themeColor="text1"/>
                <w:sz w:val="24"/>
                <w:szCs w:val="24"/>
              </w:rPr>
              <w:t>Аренда/ Продажа</w:t>
            </w:r>
          </w:p>
        </w:tc>
      </w:tr>
      <w:tr w:rsidR="00A57F35" w:rsidRPr="006A6A88" w:rsidTr="00B26799">
        <w:trPr>
          <w:trHeight w:val="746"/>
        </w:trPr>
        <w:tc>
          <w:tcPr>
            <w:tcW w:w="2410" w:type="dxa"/>
            <w:vMerge/>
          </w:tcPr>
          <w:p w:rsidR="00A57F35" w:rsidRPr="006A6A88" w:rsidRDefault="00A57F35" w:rsidP="00CE095D">
            <w:pPr>
              <w:spacing w:line="240" w:lineRule="auto"/>
              <w:jc w:val="left"/>
              <w:rPr>
                <w:rFonts w:cs="Times New Roman"/>
                <w:color w:val="000000" w:themeColor="text1"/>
                <w:sz w:val="24"/>
                <w:szCs w:val="24"/>
              </w:rPr>
            </w:pPr>
          </w:p>
        </w:tc>
        <w:tc>
          <w:tcPr>
            <w:tcW w:w="3260" w:type="dxa"/>
            <w:vMerge/>
          </w:tcPr>
          <w:p w:rsidR="00A57F35" w:rsidRPr="006A6A88" w:rsidRDefault="00A57F35" w:rsidP="00CE095D">
            <w:pPr>
              <w:spacing w:line="240" w:lineRule="auto"/>
              <w:jc w:val="left"/>
              <w:rPr>
                <w:rFonts w:cs="Times New Roman"/>
                <w:color w:val="000000" w:themeColor="text1"/>
                <w:sz w:val="24"/>
                <w:szCs w:val="24"/>
              </w:rPr>
            </w:pPr>
          </w:p>
        </w:tc>
        <w:tc>
          <w:tcPr>
            <w:tcW w:w="6782" w:type="dxa"/>
            <w:gridSpan w:val="6"/>
          </w:tcPr>
          <w:p w:rsidR="00754C4D" w:rsidRPr="006A6A88" w:rsidRDefault="00754C4D" w:rsidP="00754C4D">
            <w:pPr>
              <w:spacing w:line="240" w:lineRule="auto"/>
              <w:ind w:firstLine="0"/>
              <w:jc w:val="left"/>
              <w:rPr>
                <w:rFonts w:cs="Times New Roman"/>
                <w:color w:val="000000" w:themeColor="text1"/>
                <w:sz w:val="24"/>
                <w:szCs w:val="24"/>
              </w:rPr>
            </w:pPr>
            <w:r w:rsidRPr="006A6A88">
              <w:rPr>
                <w:rFonts w:cs="Times New Roman"/>
                <w:b/>
                <w:color w:val="000000" w:themeColor="text1"/>
                <w:sz w:val="24"/>
                <w:szCs w:val="24"/>
              </w:rPr>
              <w:t>Здание № 76</w:t>
            </w:r>
            <w:r w:rsidRPr="006A6A88">
              <w:rPr>
                <w:rFonts w:cs="Times New Roman"/>
                <w:color w:val="000000" w:themeColor="text1"/>
                <w:sz w:val="24"/>
                <w:szCs w:val="24"/>
              </w:rPr>
              <w:t xml:space="preserve"> - 7004,6 м2 -</w:t>
            </w:r>
          </w:p>
          <w:p w:rsidR="00A57F35" w:rsidRPr="006A6A88" w:rsidRDefault="00754C4D" w:rsidP="00754C4D">
            <w:pPr>
              <w:spacing w:line="240" w:lineRule="auto"/>
              <w:ind w:firstLine="0"/>
              <w:jc w:val="left"/>
              <w:rPr>
                <w:rFonts w:cs="Times New Roman"/>
                <w:color w:val="000000" w:themeColor="text1"/>
                <w:sz w:val="24"/>
                <w:szCs w:val="24"/>
              </w:rPr>
            </w:pPr>
            <w:r w:rsidRPr="006A6A88">
              <w:rPr>
                <w:rFonts w:cs="Times New Roman"/>
                <w:color w:val="000000" w:themeColor="text1"/>
                <w:sz w:val="24"/>
                <w:szCs w:val="24"/>
              </w:rPr>
              <w:t>складской комплекс - стеллажи, здание находится в холодной консервации</w:t>
            </w:r>
          </w:p>
        </w:tc>
        <w:tc>
          <w:tcPr>
            <w:tcW w:w="2552" w:type="dxa"/>
          </w:tcPr>
          <w:p w:rsidR="00A57F35" w:rsidRPr="006A6A88" w:rsidRDefault="00754C4D" w:rsidP="00CE095D">
            <w:pPr>
              <w:spacing w:line="240" w:lineRule="auto"/>
              <w:ind w:firstLine="0"/>
              <w:jc w:val="left"/>
              <w:rPr>
                <w:rFonts w:cs="Times New Roman"/>
                <w:color w:val="000000" w:themeColor="text1"/>
                <w:sz w:val="24"/>
                <w:szCs w:val="24"/>
              </w:rPr>
            </w:pPr>
            <w:r w:rsidRPr="006A6A88">
              <w:rPr>
                <w:rFonts w:cs="Times New Roman"/>
                <w:color w:val="000000" w:themeColor="text1"/>
                <w:sz w:val="24"/>
                <w:szCs w:val="24"/>
              </w:rPr>
              <w:t>Продажа</w:t>
            </w:r>
          </w:p>
        </w:tc>
      </w:tr>
      <w:tr w:rsidR="00A57F35" w:rsidRPr="006A6A88" w:rsidTr="00B26799">
        <w:trPr>
          <w:trHeight w:val="746"/>
        </w:trPr>
        <w:tc>
          <w:tcPr>
            <w:tcW w:w="2410" w:type="dxa"/>
            <w:vMerge/>
          </w:tcPr>
          <w:p w:rsidR="00A57F35" w:rsidRPr="006A6A88" w:rsidRDefault="00A57F35" w:rsidP="00CE095D">
            <w:pPr>
              <w:spacing w:line="240" w:lineRule="auto"/>
              <w:jc w:val="left"/>
              <w:rPr>
                <w:rFonts w:cs="Times New Roman"/>
                <w:color w:val="000000" w:themeColor="text1"/>
                <w:sz w:val="24"/>
                <w:szCs w:val="24"/>
              </w:rPr>
            </w:pPr>
          </w:p>
        </w:tc>
        <w:tc>
          <w:tcPr>
            <w:tcW w:w="3260" w:type="dxa"/>
            <w:vMerge/>
          </w:tcPr>
          <w:p w:rsidR="00A57F35" w:rsidRPr="006A6A88" w:rsidRDefault="00A57F35" w:rsidP="00CE095D">
            <w:pPr>
              <w:spacing w:line="240" w:lineRule="auto"/>
              <w:jc w:val="left"/>
              <w:rPr>
                <w:rFonts w:cs="Times New Roman"/>
                <w:color w:val="000000" w:themeColor="text1"/>
                <w:sz w:val="24"/>
                <w:szCs w:val="24"/>
              </w:rPr>
            </w:pPr>
          </w:p>
        </w:tc>
        <w:tc>
          <w:tcPr>
            <w:tcW w:w="6782" w:type="dxa"/>
            <w:gridSpan w:val="6"/>
          </w:tcPr>
          <w:p w:rsidR="00754C4D" w:rsidRPr="006A6A88" w:rsidRDefault="00754C4D" w:rsidP="00754C4D">
            <w:pPr>
              <w:spacing w:line="240" w:lineRule="auto"/>
              <w:ind w:firstLine="0"/>
              <w:jc w:val="left"/>
              <w:rPr>
                <w:rFonts w:cs="Times New Roman"/>
                <w:color w:val="000000" w:themeColor="text1"/>
                <w:sz w:val="24"/>
                <w:szCs w:val="24"/>
              </w:rPr>
            </w:pPr>
            <w:r w:rsidRPr="006A6A88">
              <w:rPr>
                <w:rFonts w:cs="Times New Roman"/>
                <w:b/>
                <w:color w:val="000000" w:themeColor="text1"/>
                <w:sz w:val="24"/>
                <w:szCs w:val="24"/>
              </w:rPr>
              <w:t>Здание № 80</w:t>
            </w:r>
            <w:r w:rsidRPr="006A6A88">
              <w:rPr>
                <w:rFonts w:cs="Times New Roman"/>
                <w:color w:val="000000" w:themeColor="text1"/>
                <w:sz w:val="24"/>
                <w:szCs w:val="24"/>
              </w:rPr>
              <w:t xml:space="preserve"> - 2966,6 м2 -</w:t>
            </w:r>
          </w:p>
          <w:p w:rsidR="00A57F35" w:rsidRPr="006A6A88" w:rsidRDefault="00754C4D" w:rsidP="00754C4D">
            <w:pPr>
              <w:spacing w:line="240" w:lineRule="auto"/>
              <w:ind w:firstLine="0"/>
              <w:jc w:val="left"/>
              <w:rPr>
                <w:rFonts w:cs="Times New Roman"/>
                <w:color w:val="000000" w:themeColor="text1"/>
                <w:sz w:val="24"/>
                <w:szCs w:val="24"/>
              </w:rPr>
            </w:pPr>
            <w:r w:rsidRPr="006A6A88">
              <w:rPr>
                <w:rFonts w:cs="Times New Roman"/>
                <w:color w:val="000000" w:themeColor="text1"/>
                <w:sz w:val="24"/>
                <w:szCs w:val="24"/>
              </w:rPr>
              <w:t>административное здание, здание находится в холодной консервации</w:t>
            </w:r>
          </w:p>
        </w:tc>
        <w:tc>
          <w:tcPr>
            <w:tcW w:w="2552" w:type="dxa"/>
          </w:tcPr>
          <w:p w:rsidR="00A57F35" w:rsidRPr="006A6A88" w:rsidRDefault="00754C4D" w:rsidP="00CE095D">
            <w:pPr>
              <w:spacing w:line="240" w:lineRule="auto"/>
              <w:ind w:firstLine="0"/>
              <w:jc w:val="left"/>
              <w:rPr>
                <w:rFonts w:cs="Times New Roman"/>
                <w:color w:val="000000" w:themeColor="text1"/>
                <w:sz w:val="24"/>
                <w:szCs w:val="24"/>
              </w:rPr>
            </w:pPr>
            <w:r w:rsidRPr="006A6A88">
              <w:rPr>
                <w:rFonts w:cs="Times New Roman"/>
                <w:color w:val="000000" w:themeColor="text1"/>
                <w:sz w:val="24"/>
                <w:szCs w:val="24"/>
              </w:rPr>
              <w:t>Продажа</w:t>
            </w:r>
          </w:p>
        </w:tc>
      </w:tr>
      <w:tr w:rsidR="009764F4" w:rsidRPr="006A6A88" w:rsidTr="00B26799">
        <w:trPr>
          <w:trHeight w:val="556"/>
        </w:trPr>
        <w:tc>
          <w:tcPr>
            <w:tcW w:w="2410" w:type="dxa"/>
            <w:vMerge w:val="restart"/>
          </w:tcPr>
          <w:p w:rsidR="009764F4" w:rsidRPr="006A6A88" w:rsidRDefault="009764F4" w:rsidP="00770FED">
            <w:pPr>
              <w:spacing w:line="280" w:lineRule="exact"/>
              <w:ind w:firstLine="0"/>
              <w:jc w:val="center"/>
              <w:rPr>
                <w:sz w:val="24"/>
                <w:szCs w:val="24"/>
              </w:rPr>
            </w:pPr>
            <w:r w:rsidRPr="006A6A88">
              <w:rPr>
                <w:rStyle w:val="27"/>
                <w:rFonts w:eastAsiaTheme="minorHAnsi"/>
                <w:sz w:val="24"/>
                <w:szCs w:val="24"/>
              </w:rPr>
              <w:t>ООО «НЭРЗ»</w:t>
            </w:r>
          </w:p>
        </w:tc>
        <w:tc>
          <w:tcPr>
            <w:tcW w:w="3260" w:type="dxa"/>
            <w:vMerge w:val="restart"/>
          </w:tcPr>
          <w:p w:rsidR="009764F4" w:rsidRPr="006A6A88" w:rsidRDefault="009764F4" w:rsidP="00900068">
            <w:pPr>
              <w:spacing w:line="240" w:lineRule="auto"/>
              <w:ind w:firstLine="0"/>
              <w:jc w:val="center"/>
              <w:rPr>
                <w:sz w:val="24"/>
                <w:szCs w:val="24"/>
              </w:rPr>
            </w:pPr>
            <w:r w:rsidRPr="006A6A88">
              <w:rPr>
                <w:rStyle w:val="27"/>
                <w:rFonts w:eastAsiaTheme="minorHAnsi"/>
                <w:sz w:val="24"/>
                <w:szCs w:val="24"/>
              </w:rPr>
              <w:t xml:space="preserve">г. Новосибирск, ул. Электровозная, 2 Тел/факс: +7 (383) 337-74-55; 337-64-21 </w:t>
            </w:r>
            <w:r w:rsidRPr="006A6A88">
              <w:rPr>
                <w:rStyle w:val="27"/>
                <w:rFonts w:eastAsiaTheme="minorHAnsi"/>
                <w:sz w:val="24"/>
                <w:szCs w:val="24"/>
                <w:lang w:val="en-US" w:bidi="en-US"/>
              </w:rPr>
              <w:t>E</w:t>
            </w:r>
            <w:r w:rsidRPr="006A6A88">
              <w:rPr>
                <w:rStyle w:val="27"/>
                <w:rFonts w:eastAsiaTheme="minorHAnsi"/>
                <w:sz w:val="24"/>
                <w:szCs w:val="24"/>
                <w:lang w:bidi="en-US"/>
              </w:rPr>
              <w:t>-</w:t>
            </w:r>
            <w:r w:rsidRPr="006A6A88">
              <w:rPr>
                <w:rStyle w:val="27"/>
                <w:rFonts w:eastAsiaTheme="minorHAnsi"/>
                <w:sz w:val="24"/>
                <w:szCs w:val="24"/>
                <w:lang w:val="en-US" w:bidi="en-US"/>
              </w:rPr>
              <w:t>mail</w:t>
            </w:r>
            <w:r w:rsidRPr="006A6A88">
              <w:rPr>
                <w:rStyle w:val="27"/>
                <w:rFonts w:eastAsiaTheme="minorHAnsi"/>
                <w:sz w:val="24"/>
                <w:szCs w:val="24"/>
                <w:lang w:bidi="en-US"/>
              </w:rPr>
              <w:t xml:space="preserve">: </w:t>
            </w:r>
            <w:hyperlink r:id="rId28" w:history="1">
              <w:r w:rsidRPr="007D2C75">
                <w:rPr>
                  <w:rStyle w:val="ac"/>
                  <w:color w:val="auto"/>
                  <w:sz w:val="24"/>
                  <w:szCs w:val="24"/>
                  <w:lang w:val="en-US" w:bidi="en-US"/>
                </w:rPr>
                <w:t>nerz</w:t>
              </w:r>
              <w:r w:rsidRPr="007D2C75">
                <w:rPr>
                  <w:rStyle w:val="ac"/>
                  <w:color w:val="auto"/>
                  <w:sz w:val="24"/>
                  <w:szCs w:val="24"/>
                  <w:lang w:bidi="en-US"/>
                </w:rPr>
                <w:t>@</w:t>
              </w:r>
              <w:r w:rsidRPr="007D2C75">
                <w:rPr>
                  <w:rStyle w:val="ac"/>
                  <w:color w:val="auto"/>
                  <w:sz w:val="24"/>
                  <w:szCs w:val="24"/>
                  <w:lang w:val="en-US" w:bidi="en-US"/>
                </w:rPr>
                <w:t>nerz</w:t>
              </w:r>
              <w:r w:rsidRPr="007D2C75">
                <w:rPr>
                  <w:rStyle w:val="ac"/>
                  <w:color w:val="auto"/>
                  <w:sz w:val="24"/>
                  <w:szCs w:val="24"/>
                  <w:lang w:bidi="en-US"/>
                </w:rPr>
                <w:t>.</w:t>
              </w:r>
              <w:r w:rsidRPr="007D2C75">
                <w:rPr>
                  <w:rStyle w:val="ac"/>
                  <w:color w:val="auto"/>
                  <w:sz w:val="24"/>
                  <w:szCs w:val="24"/>
                  <w:lang w:val="en-US" w:bidi="en-US"/>
                </w:rPr>
                <w:t>ru</w:t>
              </w:r>
            </w:hyperlink>
          </w:p>
        </w:tc>
        <w:tc>
          <w:tcPr>
            <w:tcW w:w="6782" w:type="dxa"/>
            <w:gridSpan w:val="6"/>
            <w:vAlign w:val="bottom"/>
          </w:tcPr>
          <w:p w:rsidR="009764F4" w:rsidRPr="006A6A88" w:rsidRDefault="009764F4" w:rsidP="009764F4">
            <w:pPr>
              <w:spacing w:line="240" w:lineRule="auto"/>
              <w:ind w:firstLine="0"/>
              <w:jc w:val="left"/>
              <w:rPr>
                <w:sz w:val="24"/>
                <w:szCs w:val="24"/>
              </w:rPr>
            </w:pPr>
            <w:r w:rsidRPr="006A6A88">
              <w:rPr>
                <w:rStyle w:val="27"/>
                <w:rFonts w:eastAsiaTheme="minorHAnsi"/>
                <w:sz w:val="24"/>
                <w:szCs w:val="24"/>
              </w:rPr>
              <w:t>Ацетиленовая станция (площадь - 59,5 кв.м., вид -производственное, наличие оборудования - нет)</w:t>
            </w:r>
          </w:p>
        </w:tc>
        <w:tc>
          <w:tcPr>
            <w:tcW w:w="2552" w:type="dxa"/>
          </w:tcPr>
          <w:p w:rsidR="009764F4" w:rsidRPr="006A6A88" w:rsidRDefault="009764F4" w:rsidP="009764F4">
            <w:pPr>
              <w:spacing w:after="60" w:line="240" w:lineRule="auto"/>
              <w:ind w:firstLine="0"/>
              <w:jc w:val="left"/>
              <w:rPr>
                <w:sz w:val="24"/>
                <w:szCs w:val="24"/>
              </w:rPr>
            </w:pPr>
            <w:r w:rsidRPr="006A6A88">
              <w:rPr>
                <w:rStyle w:val="27"/>
                <w:rFonts w:eastAsiaTheme="minorHAnsi"/>
                <w:sz w:val="24"/>
                <w:szCs w:val="24"/>
              </w:rPr>
              <w:t>Аренда</w:t>
            </w:r>
          </w:p>
          <w:p w:rsidR="009764F4" w:rsidRPr="006A6A88" w:rsidRDefault="009764F4" w:rsidP="009764F4">
            <w:pPr>
              <w:spacing w:before="60" w:line="240" w:lineRule="auto"/>
              <w:ind w:firstLine="0"/>
              <w:jc w:val="left"/>
              <w:rPr>
                <w:sz w:val="24"/>
                <w:szCs w:val="24"/>
              </w:rPr>
            </w:pPr>
            <w:r w:rsidRPr="006A6A88">
              <w:rPr>
                <w:rStyle w:val="27"/>
                <w:rFonts w:eastAsiaTheme="minorHAnsi"/>
                <w:sz w:val="24"/>
                <w:szCs w:val="24"/>
              </w:rPr>
              <w:t>316,8 руб./кв.м</w:t>
            </w:r>
          </w:p>
        </w:tc>
      </w:tr>
      <w:tr w:rsidR="009764F4" w:rsidRPr="006A6A88" w:rsidTr="00B26799">
        <w:trPr>
          <w:trHeight w:val="882"/>
        </w:trPr>
        <w:tc>
          <w:tcPr>
            <w:tcW w:w="2410" w:type="dxa"/>
            <w:vMerge/>
          </w:tcPr>
          <w:p w:rsidR="009764F4" w:rsidRPr="006A6A88" w:rsidRDefault="009764F4" w:rsidP="009764F4">
            <w:pPr>
              <w:spacing w:line="280" w:lineRule="exact"/>
              <w:ind w:firstLine="0"/>
              <w:jc w:val="left"/>
              <w:rPr>
                <w:rStyle w:val="27"/>
                <w:rFonts w:eastAsiaTheme="minorHAnsi"/>
                <w:sz w:val="24"/>
                <w:szCs w:val="24"/>
              </w:rPr>
            </w:pPr>
          </w:p>
        </w:tc>
        <w:tc>
          <w:tcPr>
            <w:tcW w:w="3260" w:type="dxa"/>
            <w:vMerge/>
          </w:tcPr>
          <w:p w:rsidR="009764F4" w:rsidRPr="006A6A88" w:rsidRDefault="009764F4" w:rsidP="009764F4">
            <w:pPr>
              <w:spacing w:line="324" w:lineRule="exact"/>
              <w:ind w:firstLine="0"/>
              <w:jc w:val="left"/>
              <w:rPr>
                <w:rStyle w:val="27"/>
                <w:rFonts w:eastAsiaTheme="minorHAnsi"/>
                <w:sz w:val="24"/>
                <w:szCs w:val="24"/>
              </w:rPr>
            </w:pPr>
          </w:p>
        </w:tc>
        <w:tc>
          <w:tcPr>
            <w:tcW w:w="6782" w:type="dxa"/>
            <w:gridSpan w:val="6"/>
            <w:vAlign w:val="bottom"/>
          </w:tcPr>
          <w:p w:rsidR="009764F4" w:rsidRPr="006A6A88" w:rsidRDefault="009764F4" w:rsidP="009764F4">
            <w:pPr>
              <w:spacing w:line="240" w:lineRule="auto"/>
              <w:ind w:firstLine="0"/>
              <w:jc w:val="left"/>
              <w:rPr>
                <w:sz w:val="24"/>
                <w:szCs w:val="24"/>
              </w:rPr>
            </w:pPr>
            <w:r w:rsidRPr="006A6A88">
              <w:rPr>
                <w:rStyle w:val="27"/>
                <w:rFonts w:eastAsiaTheme="minorHAnsi"/>
                <w:sz w:val="24"/>
                <w:szCs w:val="24"/>
              </w:rPr>
              <w:t>Кислородная станция (площадь - 351,0 кв.м., вид -производственное, наличие оборудования - колонна кислородная КГН-30 2ед., насос кислородный 21 НЦГ 25/20А 2ед., компрессор 2Р-3/220 2ед.)</w:t>
            </w:r>
          </w:p>
        </w:tc>
        <w:tc>
          <w:tcPr>
            <w:tcW w:w="2552" w:type="dxa"/>
          </w:tcPr>
          <w:p w:rsidR="009764F4" w:rsidRPr="006A6A88" w:rsidRDefault="009764F4" w:rsidP="009764F4">
            <w:pPr>
              <w:spacing w:after="60" w:line="240" w:lineRule="auto"/>
              <w:ind w:firstLine="0"/>
              <w:jc w:val="left"/>
              <w:rPr>
                <w:sz w:val="24"/>
                <w:szCs w:val="24"/>
              </w:rPr>
            </w:pPr>
            <w:r w:rsidRPr="006A6A88">
              <w:rPr>
                <w:rStyle w:val="27"/>
                <w:rFonts w:eastAsiaTheme="minorHAnsi"/>
                <w:sz w:val="24"/>
                <w:szCs w:val="24"/>
              </w:rPr>
              <w:t>Аренда</w:t>
            </w:r>
          </w:p>
          <w:p w:rsidR="009764F4" w:rsidRPr="006A6A88" w:rsidRDefault="009764F4" w:rsidP="009764F4">
            <w:pPr>
              <w:spacing w:before="60" w:line="240" w:lineRule="auto"/>
              <w:ind w:firstLine="0"/>
              <w:jc w:val="left"/>
              <w:rPr>
                <w:sz w:val="24"/>
                <w:szCs w:val="24"/>
              </w:rPr>
            </w:pPr>
            <w:r w:rsidRPr="006A6A88">
              <w:rPr>
                <w:rStyle w:val="27"/>
                <w:rFonts w:eastAsiaTheme="minorHAnsi"/>
                <w:sz w:val="24"/>
                <w:szCs w:val="24"/>
              </w:rPr>
              <w:t>316,8 руб./кв.м</w:t>
            </w:r>
          </w:p>
        </w:tc>
      </w:tr>
      <w:tr w:rsidR="009764F4" w:rsidRPr="006A6A88" w:rsidTr="00B26799">
        <w:trPr>
          <w:trHeight w:val="882"/>
        </w:trPr>
        <w:tc>
          <w:tcPr>
            <w:tcW w:w="2410" w:type="dxa"/>
            <w:vMerge/>
          </w:tcPr>
          <w:p w:rsidR="009764F4" w:rsidRPr="006A6A88" w:rsidRDefault="009764F4" w:rsidP="009764F4">
            <w:pPr>
              <w:spacing w:line="280" w:lineRule="exact"/>
              <w:ind w:firstLine="0"/>
              <w:jc w:val="left"/>
              <w:rPr>
                <w:rStyle w:val="27"/>
                <w:rFonts w:eastAsiaTheme="minorHAnsi"/>
                <w:sz w:val="24"/>
                <w:szCs w:val="24"/>
              </w:rPr>
            </w:pPr>
          </w:p>
        </w:tc>
        <w:tc>
          <w:tcPr>
            <w:tcW w:w="3260" w:type="dxa"/>
            <w:vMerge/>
          </w:tcPr>
          <w:p w:rsidR="009764F4" w:rsidRPr="006A6A88" w:rsidRDefault="009764F4" w:rsidP="009764F4">
            <w:pPr>
              <w:spacing w:line="324" w:lineRule="exact"/>
              <w:ind w:firstLine="0"/>
              <w:jc w:val="left"/>
              <w:rPr>
                <w:rStyle w:val="27"/>
                <w:rFonts w:eastAsiaTheme="minorHAnsi"/>
                <w:sz w:val="24"/>
                <w:szCs w:val="24"/>
              </w:rPr>
            </w:pPr>
          </w:p>
        </w:tc>
        <w:tc>
          <w:tcPr>
            <w:tcW w:w="6782" w:type="dxa"/>
            <w:gridSpan w:val="6"/>
            <w:vAlign w:val="bottom"/>
          </w:tcPr>
          <w:p w:rsidR="009764F4" w:rsidRPr="006A6A88" w:rsidRDefault="009764F4" w:rsidP="009764F4">
            <w:pPr>
              <w:spacing w:line="240" w:lineRule="auto"/>
              <w:ind w:firstLine="0"/>
              <w:jc w:val="left"/>
              <w:rPr>
                <w:sz w:val="24"/>
                <w:szCs w:val="24"/>
              </w:rPr>
            </w:pPr>
            <w:r w:rsidRPr="006A6A88">
              <w:rPr>
                <w:rStyle w:val="27"/>
                <w:rFonts w:eastAsiaTheme="minorHAnsi"/>
                <w:sz w:val="24"/>
                <w:szCs w:val="24"/>
              </w:rPr>
              <w:t>Главный склад с навесом (площадь - 2890,9 кв.м., вид -складское, наличие оборудования - кран консольный г/п 0,5т, монорельс г/п 0,5т)</w:t>
            </w:r>
          </w:p>
        </w:tc>
        <w:tc>
          <w:tcPr>
            <w:tcW w:w="2552" w:type="dxa"/>
          </w:tcPr>
          <w:p w:rsidR="009764F4" w:rsidRPr="006A6A88" w:rsidRDefault="009764F4" w:rsidP="009764F4">
            <w:pPr>
              <w:spacing w:after="60" w:line="240" w:lineRule="auto"/>
              <w:ind w:firstLine="0"/>
              <w:jc w:val="left"/>
              <w:rPr>
                <w:sz w:val="24"/>
                <w:szCs w:val="24"/>
              </w:rPr>
            </w:pPr>
            <w:r w:rsidRPr="006A6A88">
              <w:rPr>
                <w:rStyle w:val="27"/>
                <w:rFonts w:eastAsiaTheme="minorHAnsi"/>
                <w:sz w:val="24"/>
                <w:szCs w:val="24"/>
              </w:rPr>
              <w:t>Аренда</w:t>
            </w:r>
          </w:p>
          <w:p w:rsidR="009764F4" w:rsidRPr="006A6A88" w:rsidRDefault="009764F4" w:rsidP="009764F4">
            <w:pPr>
              <w:spacing w:before="60" w:line="240" w:lineRule="auto"/>
              <w:ind w:firstLine="0"/>
              <w:jc w:val="left"/>
              <w:rPr>
                <w:sz w:val="24"/>
                <w:szCs w:val="24"/>
              </w:rPr>
            </w:pPr>
            <w:r w:rsidRPr="006A6A88">
              <w:rPr>
                <w:rStyle w:val="27"/>
                <w:rFonts w:eastAsiaTheme="minorHAnsi"/>
                <w:sz w:val="24"/>
                <w:szCs w:val="24"/>
              </w:rPr>
              <w:t>316,8 руб./кв.м</w:t>
            </w:r>
          </w:p>
        </w:tc>
      </w:tr>
      <w:tr w:rsidR="009764F4" w:rsidRPr="006A6A88" w:rsidTr="00B26799">
        <w:trPr>
          <w:trHeight w:val="621"/>
        </w:trPr>
        <w:tc>
          <w:tcPr>
            <w:tcW w:w="2410" w:type="dxa"/>
            <w:vMerge/>
          </w:tcPr>
          <w:p w:rsidR="009764F4" w:rsidRPr="006A6A88" w:rsidRDefault="009764F4" w:rsidP="009764F4">
            <w:pPr>
              <w:spacing w:line="280" w:lineRule="exact"/>
              <w:ind w:firstLine="0"/>
              <w:jc w:val="left"/>
              <w:rPr>
                <w:rStyle w:val="27"/>
                <w:rFonts w:eastAsiaTheme="minorHAnsi"/>
                <w:sz w:val="24"/>
                <w:szCs w:val="24"/>
              </w:rPr>
            </w:pPr>
          </w:p>
        </w:tc>
        <w:tc>
          <w:tcPr>
            <w:tcW w:w="3260" w:type="dxa"/>
            <w:vMerge/>
          </w:tcPr>
          <w:p w:rsidR="009764F4" w:rsidRPr="006A6A88" w:rsidRDefault="009764F4" w:rsidP="009764F4">
            <w:pPr>
              <w:spacing w:line="324" w:lineRule="exact"/>
              <w:ind w:firstLine="0"/>
              <w:jc w:val="left"/>
              <w:rPr>
                <w:rStyle w:val="27"/>
                <w:rFonts w:eastAsiaTheme="minorHAnsi"/>
                <w:sz w:val="24"/>
                <w:szCs w:val="24"/>
              </w:rPr>
            </w:pPr>
          </w:p>
        </w:tc>
        <w:tc>
          <w:tcPr>
            <w:tcW w:w="6782" w:type="dxa"/>
            <w:gridSpan w:val="6"/>
            <w:vAlign w:val="bottom"/>
          </w:tcPr>
          <w:p w:rsidR="009764F4" w:rsidRPr="006A6A88" w:rsidRDefault="009764F4" w:rsidP="009764F4">
            <w:pPr>
              <w:spacing w:line="240" w:lineRule="auto"/>
              <w:ind w:firstLine="0"/>
              <w:jc w:val="left"/>
              <w:rPr>
                <w:sz w:val="24"/>
                <w:szCs w:val="24"/>
              </w:rPr>
            </w:pPr>
            <w:r w:rsidRPr="006A6A88">
              <w:rPr>
                <w:rStyle w:val="27"/>
                <w:rFonts w:eastAsiaTheme="minorHAnsi"/>
                <w:sz w:val="24"/>
                <w:szCs w:val="24"/>
              </w:rPr>
              <w:t>Здание вспомогательного назначения (площадь - 304,3 кв.м., вид - производственное, наличие оборудования - нет)</w:t>
            </w:r>
          </w:p>
        </w:tc>
        <w:tc>
          <w:tcPr>
            <w:tcW w:w="2552" w:type="dxa"/>
          </w:tcPr>
          <w:p w:rsidR="009764F4" w:rsidRPr="006A6A88" w:rsidRDefault="009764F4" w:rsidP="009764F4">
            <w:pPr>
              <w:spacing w:after="60" w:line="240" w:lineRule="auto"/>
              <w:ind w:firstLine="0"/>
              <w:jc w:val="left"/>
              <w:rPr>
                <w:sz w:val="24"/>
                <w:szCs w:val="24"/>
              </w:rPr>
            </w:pPr>
            <w:r w:rsidRPr="006A6A88">
              <w:rPr>
                <w:rStyle w:val="27"/>
                <w:rFonts w:eastAsiaTheme="minorHAnsi"/>
                <w:sz w:val="24"/>
                <w:szCs w:val="24"/>
              </w:rPr>
              <w:t>Аренда</w:t>
            </w:r>
          </w:p>
          <w:p w:rsidR="009764F4" w:rsidRPr="006A6A88" w:rsidRDefault="009764F4" w:rsidP="009764F4">
            <w:pPr>
              <w:spacing w:before="60" w:line="240" w:lineRule="auto"/>
              <w:ind w:firstLine="0"/>
              <w:jc w:val="left"/>
              <w:rPr>
                <w:sz w:val="24"/>
                <w:szCs w:val="24"/>
              </w:rPr>
            </w:pPr>
            <w:r w:rsidRPr="006A6A88">
              <w:rPr>
                <w:rStyle w:val="27"/>
                <w:rFonts w:eastAsiaTheme="minorHAnsi"/>
                <w:sz w:val="24"/>
                <w:szCs w:val="24"/>
              </w:rPr>
              <w:t>316,8 руб./кв.м</w:t>
            </w:r>
          </w:p>
        </w:tc>
      </w:tr>
      <w:tr w:rsidR="004E445C" w:rsidRPr="006A6A88" w:rsidTr="00B26799">
        <w:trPr>
          <w:trHeight w:val="2208"/>
        </w:trPr>
        <w:tc>
          <w:tcPr>
            <w:tcW w:w="2410" w:type="dxa"/>
          </w:tcPr>
          <w:p w:rsidR="00770FED" w:rsidRDefault="004E445C" w:rsidP="00770FED">
            <w:pPr>
              <w:spacing w:line="240" w:lineRule="auto"/>
              <w:ind w:firstLine="0"/>
              <w:jc w:val="center"/>
              <w:rPr>
                <w:rFonts w:cs="Times New Roman"/>
                <w:color w:val="000000" w:themeColor="text1"/>
                <w:sz w:val="24"/>
                <w:szCs w:val="24"/>
              </w:rPr>
            </w:pPr>
            <w:r w:rsidRPr="006A6A88">
              <w:rPr>
                <w:rFonts w:cs="Times New Roman"/>
                <w:color w:val="000000" w:themeColor="text1"/>
                <w:sz w:val="24"/>
                <w:szCs w:val="24"/>
              </w:rPr>
              <w:t>ООО «ПФК Теплодар»,</w:t>
            </w:r>
          </w:p>
          <w:p w:rsidR="004E445C" w:rsidRPr="006A6A88" w:rsidRDefault="004E445C" w:rsidP="00770FED">
            <w:pPr>
              <w:spacing w:line="240" w:lineRule="auto"/>
              <w:ind w:firstLine="0"/>
              <w:jc w:val="center"/>
              <w:rPr>
                <w:rFonts w:cs="Times New Roman"/>
                <w:color w:val="000000" w:themeColor="text1"/>
                <w:sz w:val="24"/>
                <w:szCs w:val="24"/>
              </w:rPr>
            </w:pPr>
            <w:r w:rsidRPr="006A6A88">
              <w:rPr>
                <w:rFonts w:cs="Times New Roman"/>
                <w:color w:val="000000" w:themeColor="text1"/>
                <w:sz w:val="24"/>
                <w:szCs w:val="24"/>
              </w:rPr>
              <w:t xml:space="preserve"> корпус № 10</w:t>
            </w:r>
          </w:p>
        </w:tc>
        <w:tc>
          <w:tcPr>
            <w:tcW w:w="3260" w:type="dxa"/>
          </w:tcPr>
          <w:p w:rsidR="00900068" w:rsidRDefault="004E445C" w:rsidP="00900068">
            <w:pPr>
              <w:spacing w:line="240" w:lineRule="auto"/>
              <w:ind w:firstLine="0"/>
              <w:jc w:val="center"/>
              <w:rPr>
                <w:rFonts w:cs="Times New Roman"/>
                <w:color w:val="000000" w:themeColor="text1"/>
                <w:sz w:val="24"/>
                <w:szCs w:val="24"/>
              </w:rPr>
            </w:pPr>
            <w:r w:rsidRPr="006A6A88">
              <w:rPr>
                <w:rFonts w:cs="Times New Roman"/>
                <w:color w:val="000000" w:themeColor="text1"/>
                <w:sz w:val="24"/>
                <w:szCs w:val="24"/>
              </w:rPr>
              <w:t xml:space="preserve">630027, Новосибирская область, г. Новосибирск, ул.  Б. Хмельницкого, дом 125/1. Тел/факс: 363-04-68 </w:t>
            </w:r>
          </w:p>
          <w:p w:rsidR="004E445C" w:rsidRPr="006A6A88" w:rsidRDefault="004E445C" w:rsidP="00900068">
            <w:pPr>
              <w:spacing w:line="240" w:lineRule="auto"/>
              <w:ind w:firstLine="0"/>
              <w:jc w:val="center"/>
              <w:rPr>
                <w:rFonts w:cs="Times New Roman"/>
                <w:color w:val="000000" w:themeColor="text1"/>
                <w:sz w:val="24"/>
                <w:szCs w:val="24"/>
              </w:rPr>
            </w:pPr>
            <w:r w:rsidRPr="006A6A88">
              <w:rPr>
                <w:rFonts w:cs="Times New Roman"/>
                <w:color w:val="000000" w:themeColor="text1"/>
                <w:sz w:val="24"/>
                <w:szCs w:val="24"/>
              </w:rPr>
              <w:t>(доп. 595)</w:t>
            </w:r>
          </w:p>
          <w:p w:rsidR="004E445C" w:rsidRPr="006A6A88" w:rsidRDefault="004E445C" w:rsidP="004E445C">
            <w:pPr>
              <w:spacing w:line="240" w:lineRule="auto"/>
              <w:ind w:firstLine="0"/>
              <w:jc w:val="left"/>
              <w:rPr>
                <w:rFonts w:cs="Times New Roman"/>
                <w:color w:val="000000" w:themeColor="text1"/>
                <w:sz w:val="24"/>
                <w:szCs w:val="24"/>
              </w:rPr>
            </w:pPr>
            <w:r w:rsidRPr="006A6A88">
              <w:rPr>
                <w:rFonts w:cs="Times New Roman"/>
                <w:color w:val="000000" w:themeColor="text1"/>
                <w:sz w:val="24"/>
                <w:szCs w:val="24"/>
              </w:rPr>
              <w:t>Кузин Кирилл Евгеньевич</w:t>
            </w:r>
          </w:p>
          <w:p w:rsidR="004E445C" w:rsidRPr="006A6A88" w:rsidRDefault="004E445C" w:rsidP="004E445C">
            <w:pPr>
              <w:spacing w:line="240" w:lineRule="auto"/>
              <w:ind w:firstLine="0"/>
              <w:jc w:val="left"/>
              <w:rPr>
                <w:rFonts w:cs="Times New Roman"/>
                <w:color w:val="000000" w:themeColor="text1"/>
                <w:sz w:val="24"/>
                <w:szCs w:val="24"/>
              </w:rPr>
            </w:pPr>
            <w:r w:rsidRPr="006A6A88">
              <w:rPr>
                <w:rFonts w:cs="Times New Roman"/>
                <w:color w:val="000000" w:themeColor="text1"/>
                <w:sz w:val="24"/>
                <w:szCs w:val="24"/>
              </w:rPr>
              <w:t xml:space="preserve">E-mail: </w:t>
            </w:r>
            <w:r w:rsidRPr="006A6A88">
              <w:rPr>
                <w:rFonts w:cs="Times New Roman"/>
                <w:color w:val="000000" w:themeColor="text1"/>
                <w:sz w:val="24"/>
                <w:szCs w:val="24"/>
                <w:lang w:val="en-US"/>
              </w:rPr>
              <w:t>snabmet</w:t>
            </w:r>
            <w:r w:rsidRPr="006A6A88">
              <w:rPr>
                <w:rFonts w:cs="Times New Roman"/>
                <w:color w:val="000000" w:themeColor="text1"/>
                <w:sz w:val="24"/>
                <w:szCs w:val="24"/>
              </w:rPr>
              <w:t>@</w:t>
            </w:r>
            <w:r w:rsidRPr="006A6A88">
              <w:rPr>
                <w:rFonts w:cs="Times New Roman"/>
                <w:color w:val="000000" w:themeColor="text1"/>
                <w:sz w:val="24"/>
                <w:szCs w:val="24"/>
                <w:lang w:val="en-US"/>
              </w:rPr>
              <w:t>teplodar</w:t>
            </w:r>
            <w:r w:rsidRPr="006A6A88">
              <w:rPr>
                <w:rFonts w:cs="Times New Roman"/>
                <w:color w:val="000000" w:themeColor="text1"/>
                <w:sz w:val="24"/>
                <w:szCs w:val="24"/>
              </w:rPr>
              <w:t>.</w:t>
            </w:r>
            <w:r w:rsidRPr="006A6A88">
              <w:rPr>
                <w:rFonts w:cs="Times New Roman"/>
                <w:color w:val="000000" w:themeColor="text1"/>
                <w:sz w:val="24"/>
                <w:szCs w:val="24"/>
                <w:lang w:val="en-US"/>
              </w:rPr>
              <w:t>ru</w:t>
            </w:r>
          </w:p>
        </w:tc>
        <w:tc>
          <w:tcPr>
            <w:tcW w:w="6782" w:type="dxa"/>
            <w:gridSpan w:val="6"/>
          </w:tcPr>
          <w:p w:rsidR="004E445C" w:rsidRPr="006A6A88" w:rsidRDefault="004E445C" w:rsidP="004E445C">
            <w:pPr>
              <w:spacing w:line="240" w:lineRule="auto"/>
              <w:ind w:firstLine="0"/>
              <w:jc w:val="left"/>
              <w:rPr>
                <w:rFonts w:cs="Times New Roman"/>
                <w:color w:val="000000" w:themeColor="text1"/>
                <w:sz w:val="24"/>
                <w:szCs w:val="24"/>
              </w:rPr>
            </w:pPr>
            <w:r w:rsidRPr="006A6A88">
              <w:rPr>
                <w:rFonts w:cs="Times New Roman"/>
                <w:color w:val="000000" w:themeColor="text1"/>
                <w:sz w:val="24"/>
                <w:szCs w:val="24"/>
              </w:rPr>
              <w:t>Производственные помещения площадью  2 700 кв.м (без оборудования)</w:t>
            </w:r>
          </w:p>
        </w:tc>
        <w:tc>
          <w:tcPr>
            <w:tcW w:w="2552" w:type="dxa"/>
          </w:tcPr>
          <w:p w:rsidR="004E445C" w:rsidRPr="006A6A88" w:rsidRDefault="0086465F" w:rsidP="004E445C">
            <w:pPr>
              <w:spacing w:line="240" w:lineRule="auto"/>
              <w:ind w:firstLine="0"/>
              <w:jc w:val="left"/>
              <w:rPr>
                <w:rFonts w:cs="Times New Roman"/>
                <w:color w:val="000000" w:themeColor="text1"/>
                <w:sz w:val="24"/>
                <w:szCs w:val="24"/>
              </w:rPr>
            </w:pPr>
            <w:r>
              <w:rPr>
                <w:rFonts w:cs="Times New Roman"/>
                <w:color w:val="000000" w:themeColor="text1"/>
                <w:sz w:val="24"/>
                <w:szCs w:val="24"/>
              </w:rPr>
              <w:t>По вопросам дальнейшего использования имущества обращаться к собственнику</w:t>
            </w:r>
          </w:p>
        </w:tc>
      </w:tr>
      <w:tr w:rsidR="00CE095D" w:rsidRPr="00695DBE" w:rsidTr="00B26799">
        <w:tc>
          <w:tcPr>
            <w:tcW w:w="2410" w:type="dxa"/>
          </w:tcPr>
          <w:p w:rsidR="00103054" w:rsidRPr="006A6A88" w:rsidRDefault="00103054" w:rsidP="00770FED">
            <w:pPr>
              <w:spacing w:line="240" w:lineRule="auto"/>
              <w:ind w:firstLine="0"/>
              <w:jc w:val="center"/>
              <w:rPr>
                <w:rFonts w:asciiTheme="minorHAnsi" w:hAnsiTheme="minorHAnsi"/>
                <w:sz w:val="22"/>
              </w:rPr>
            </w:pPr>
            <w:r w:rsidRPr="006A6A88">
              <w:rPr>
                <w:rFonts w:cs="Times New Roman"/>
                <w:color w:val="000000" w:themeColor="text1"/>
                <w:sz w:val="24"/>
                <w:szCs w:val="24"/>
              </w:rPr>
              <w:t>ООО «С2 Групп»</w:t>
            </w:r>
            <w:r w:rsidRPr="006A6A88">
              <w:rPr>
                <w:rFonts w:cs="Times New Roman"/>
                <w:color w:val="000000" w:themeColor="text1"/>
                <w:sz w:val="24"/>
                <w:szCs w:val="24"/>
              </w:rPr>
              <w:fldChar w:fldCharType="begin"/>
            </w:r>
            <w:r w:rsidRPr="006A6A88">
              <w:rPr>
                <w:rFonts w:cs="Times New Roman"/>
                <w:color w:val="000000" w:themeColor="text1"/>
                <w:sz w:val="24"/>
                <w:szCs w:val="24"/>
              </w:rPr>
              <w:instrText xml:space="preserve"> LINK </w:instrText>
            </w:r>
            <w:r w:rsidR="00012A16">
              <w:rPr>
                <w:rFonts w:cs="Times New Roman"/>
                <w:color w:val="000000" w:themeColor="text1"/>
                <w:sz w:val="24"/>
                <w:szCs w:val="24"/>
              </w:rPr>
              <w:instrText xml:space="preserve">Excel.Sheet.12 "C:\\Users\\EVolozhanina\\Desktop\\Инвестицион.паспорт\\Ответы от СП\\УИиП\\Предприятия от УИиП\\ООО С2 Групп.xlsx" Лист1!R3C1 </w:instrText>
            </w:r>
            <w:r w:rsidRPr="006A6A88">
              <w:rPr>
                <w:rFonts w:cs="Times New Roman"/>
                <w:color w:val="000000" w:themeColor="text1"/>
                <w:sz w:val="24"/>
                <w:szCs w:val="24"/>
              </w:rPr>
              <w:instrText xml:space="preserve">\a \f 5 \h  \* MERGEFORMAT </w:instrText>
            </w:r>
            <w:r w:rsidRPr="006A6A88">
              <w:rPr>
                <w:rFonts w:cs="Times New Roman"/>
                <w:color w:val="000000" w:themeColor="text1"/>
                <w:sz w:val="24"/>
                <w:szCs w:val="24"/>
              </w:rPr>
              <w:fldChar w:fldCharType="separate"/>
            </w:r>
          </w:p>
          <w:p w:rsidR="00CE095D" w:rsidRPr="006A6A88" w:rsidRDefault="00103054" w:rsidP="00103054">
            <w:pPr>
              <w:spacing w:line="240" w:lineRule="auto"/>
              <w:ind w:firstLine="0"/>
              <w:jc w:val="left"/>
              <w:rPr>
                <w:rFonts w:cs="Times New Roman"/>
                <w:color w:val="000000" w:themeColor="text1"/>
                <w:sz w:val="24"/>
                <w:szCs w:val="24"/>
              </w:rPr>
            </w:pPr>
            <w:r w:rsidRPr="006A6A88">
              <w:rPr>
                <w:rFonts w:cs="Times New Roman"/>
                <w:color w:val="000000" w:themeColor="text1"/>
                <w:sz w:val="24"/>
                <w:szCs w:val="24"/>
              </w:rPr>
              <w:fldChar w:fldCharType="end"/>
            </w:r>
          </w:p>
        </w:tc>
        <w:tc>
          <w:tcPr>
            <w:tcW w:w="3260" w:type="dxa"/>
          </w:tcPr>
          <w:p w:rsidR="00CE095D" w:rsidRPr="006A6A88" w:rsidRDefault="00103054" w:rsidP="00900068">
            <w:pPr>
              <w:spacing w:line="240" w:lineRule="auto"/>
              <w:ind w:firstLine="0"/>
              <w:jc w:val="center"/>
              <w:rPr>
                <w:rFonts w:cs="Times New Roman"/>
                <w:color w:val="000000" w:themeColor="text1"/>
                <w:sz w:val="24"/>
                <w:szCs w:val="24"/>
              </w:rPr>
            </w:pPr>
            <w:r w:rsidRPr="006A6A88">
              <w:rPr>
                <w:rFonts w:cs="Times New Roman"/>
                <w:color w:val="000000" w:themeColor="text1"/>
                <w:sz w:val="24"/>
                <w:szCs w:val="24"/>
              </w:rPr>
              <w:t>630040, Новосибирская область, Новосибирский муниципальный район, сельское поселение Мочищенский сельсовет, поселок Озерный, ул. Промышленная, здание 8</w:t>
            </w:r>
          </w:p>
        </w:tc>
        <w:tc>
          <w:tcPr>
            <w:tcW w:w="6782" w:type="dxa"/>
            <w:gridSpan w:val="6"/>
          </w:tcPr>
          <w:p w:rsidR="00CE095D" w:rsidRPr="006A6A88" w:rsidRDefault="00103054" w:rsidP="00A21BD5">
            <w:pPr>
              <w:spacing w:line="240" w:lineRule="auto"/>
              <w:ind w:firstLine="0"/>
              <w:jc w:val="left"/>
              <w:rPr>
                <w:rFonts w:cs="Times New Roman"/>
                <w:color w:val="000000" w:themeColor="text1"/>
                <w:sz w:val="24"/>
                <w:szCs w:val="24"/>
              </w:rPr>
            </w:pPr>
            <w:r w:rsidRPr="006A6A88">
              <w:rPr>
                <w:rFonts w:cs="Times New Roman"/>
                <w:color w:val="000000" w:themeColor="text1"/>
                <w:sz w:val="24"/>
                <w:szCs w:val="24"/>
              </w:rPr>
              <w:t>Все площади загружены полностью</w:t>
            </w:r>
          </w:p>
        </w:tc>
        <w:tc>
          <w:tcPr>
            <w:tcW w:w="2552" w:type="dxa"/>
          </w:tcPr>
          <w:p w:rsidR="00CE095D" w:rsidRPr="006A6A88" w:rsidRDefault="00103054" w:rsidP="00A21BD5">
            <w:pPr>
              <w:spacing w:line="240" w:lineRule="auto"/>
              <w:ind w:firstLine="0"/>
              <w:jc w:val="left"/>
              <w:rPr>
                <w:rFonts w:cs="Times New Roman"/>
                <w:color w:val="000000" w:themeColor="text1"/>
                <w:sz w:val="24"/>
                <w:szCs w:val="24"/>
              </w:rPr>
            </w:pPr>
            <w:r w:rsidRPr="006A6A88">
              <w:rPr>
                <w:rFonts w:cs="Times New Roman"/>
                <w:color w:val="000000" w:themeColor="text1"/>
                <w:sz w:val="24"/>
                <w:szCs w:val="24"/>
              </w:rPr>
              <w:t>Аренда</w:t>
            </w:r>
          </w:p>
        </w:tc>
      </w:tr>
      <w:tr w:rsidR="005F7052" w:rsidRPr="00695DBE" w:rsidTr="00A649C5">
        <w:tc>
          <w:tcPr>
            <w:tcW w:w="2410" w:type="dxa"/>
            <w:vMerge w:val="restart"/>
            <w:vAlign w:val="center"/>
          </w:tcPr>
          <w:p w:rsidR="005F7052" w:rsidRPr="00A649C5" w:rsidRDefault="005F7052" w:rsidP="00770FED">
            <w:pPr>
              <w:spacing w:line="240" w:lineRule="auto"/>
              <w:ind w:firstLine="0"/>
              <w:jc w:val="center"/>
              <w:rPr>
                <w:rFonts w:cs="Times New Roman"/>
                <w:sz w:val="24"/>
                <w:szCs w:val="24"/>
              </w:rPr>
            </w:pPr>
            <w:r w:rsidRPr="00A649C5">
              <w:rPr>
                <w:rFonts w:cs="Times New Roman"/>
                <w:sz w:val="24"/>
                <w:szCs w:val="24"/>
              </w:rPr>
              <w:t>Публичное акционерное общество «Новосибирский завод химконцентратов» (ПАО «НЗХК»)</w:t>
            </w:r>
          </w:p>
        </w:tc>
        <w:tc>
          <w:tcPr>
            <w:tcW w:w="3260" w:type="dxa"/>
            <w:vMerge w:val="restart"/>
            <w:vAlign w:val="center"/>
          </w:tcPr>
          <w:p w:rsidR="005F7052" w:rsidRPr="00A649C5" w:rsidRDefault="005F7052" w:rsidP="00900068">
            <w:pPr>
              <w:spacing w:line="240" w:lineRule="auto"/>
              <w:ind w:firstLine="0"/>
              <w:jc w:val="center"/>
              <w:rPr>
                <w:rFonts w:cs="Times New Roman"/>
                <w:sz w:val="24"/>
                <w:szCs w:val="24"/>
              </w:rPr>
            </w:pPr>
            <w:r w:rsidRPr="00A649C5">
              <w:rPr>
                <w:rFonts w:cs="Times New Roman"/>
                <w:sz w:val="24"/>
                <w:szCs w:val="24"/>
              </w:rPr>
              <w:t>Кирпичникова</w:t>
            </w:r>
          </w:p>
          <w:p w:rsidR="005F7052" w:rsidRPr="00A649C5" w:rsidRDefault="005F7052" w:rsidP="00900068">
            <w:pPr>
              <w:spacing w:line="240" w:lineRule="auto"/>
              <w:ind w:firstLine="0"/>
              <w:jc w:val="center"/>
              <w:rPr>
                <w:rFonts w:cs="Times New Roman"/>
                <w:sz w:val="24"/>
                <w:szCs w:val="24"/>
              </w:rPr>
            </w:pPr>
            <w:r w:rsidRPr="00A649C5">
              <w:rPr>
                <w:rFonts w:cs="Times New Roman"/>
                <w:sz w:val="24"/>
                <w:szCs w:val="24"/>
              </w:rPr>
              <w:t>Наталья Витальевна</w:t>
            </w:r>
          </w:p>
          <w:p w:rsidR="005F7052" w:rsidRPr="00A649C5" w:rsidRDefault="005F7052" w:rsidP="00900068">
            <w:pPr>
              <w:spacing w:line="240" w:lineRule="auto"/>
              <w:ind w:firstLine="0"/>
              <w:jc w:val="center"/>
              <w:rPr>
                <w:rFonts w:cs="Times New Roman"/>
                <w:sz w:val="24"/>
                <w:szCs w:val="24"/>
              </w:rPr>
            </w:pPr>
            <w:r w:rsidRPr="00A649C5">
              <w:rPr>
                <w:rFonts w:cs="Times New Roman"/>
                <w:sz w:val="24"/>
                <w:szCs w:val="24"/>
              </w:rPr>
              <w:t xml:space="preserve">8(383)274-87-31, </w:t>
            </w:r>
            <w:r w:rsidRPr="00A649C5">
              <w:rPr>
                <w:rFonts w:cs="Times New Roman"/>
                <w:sz w:val="24"/>
                <w:szCs w:val="24"/>
                <w:lang w:val="en-US"/>
              </w:rPr>
              <w:t>NVKirpichnikova</w:t>
            </w:r>
            <w:r w:rsidRPr="00A649C5">
              <w:rPr>
                <w:rFonts w:cs="Times New Roman"/>
                <w:sz w:val="24"/>
                <w:szCs w:val="24"/>
              </w:rPr>
              <w:t>@</w:t>
            </w:r>
            <w:r w:rsidRPr="00A649C5">
              <w:rPr>
                <w:rFonts w:cs="Times New Roman"/>
                <w:sz w:val="24"/>
                <w:szCs w:val="24"/>
                <w:lang w:val="en-US"/>
              </w:rPr>
              <w:t>rosatom</w:t>
            </w:r>
            <w:r w:rsidRPr="00A649C5">
              <w:rPr>
                <w:rFonts w:cs="Times New Roman"/>
                <w:sz w:val="24"/>
                <w:szCs w:val="24"/>
              </w:rPr>
              <w:t>.</w:t>
            </w:r>
            <w:r w:rsidRPr="00A649C5">
              <w:rPr>
                <w:rFonts w:cs="Times New Roman"/>
                <w:sz w:val="24"/>
                <w:szCs w:val="24"/>
                <w:lang w:val="en-US"/>
              </w:rPr>
              <w:t>ru</w:t>
            </w:r>
          </w:p>
          <w:p w:rsidR="005F7052" w:rsidRPr="00A649C5" w:rsidRDefault="005F7052" w:rsidP="007717E0">
            <w:pPr>
              <w:spacing w:line="240" w:lineRule="auto"/>
              <w:rPr>
                <w:rFonts w:cs="Times New Roman"/>
                <w:sz w:val="24"/>
                <w:szCs w:val="24"/>
              </w:rPr>
            </w:pPr>
          </w:p>
        </w:tc>
        <w:tc>
          <w:tcPr>
            <w:tcW w:w="851" w:type="dxa"/>
            <w:vAlign w:val="center"/>
          </w:tcPr>
          <w:p w:rsidR="005F7052" w:rsidRPr="00A649C5" w:rsidRDefault="005F7052" w:rsidP="00B26799">
            <w:pPr>
              <w:ind w:left="-111" w:right="-114" w:firstLine="0"/>
              <w:jc w:val="center"/>
              <w:rPr>
                <w:rFonts w:cs="Times New Roman"/>
                <w:sz w:val="18"/>
                <w:szCs w:val="18"/>
              </w:rPr>
            </w:pPr>
            <w:r w:rsidRPr="00A649C5">
              <w:rPr>
                <w:rFonts w:cs="Times New Roman"/>
                <w:sz w:val="18"/>
                <w:szCs w:val="18"/>
              </w:rPr>
              <w:t>Площадка</w:t>
            </w:r>
          </w:p>
        </w:tc>
        <w:tc>
          <w:tcPr>
            <w:tcW w:w="992" w:type="dxa"/>
            <w:vAlign w:val="center"/>
          </w:tcPr>
          <w:p w:rsidR="005F7052" w:rsidRPr="00A649C5" w:rsidRDefault="005F7052" w:rsidP="00B26799">
            <w:pPr>
              <w:spacing w:line="240" w:lineRule="auto"/>
              <w:ind w:firstLine="0"/>
              <w:jc w:val="center"/>
              <w:rPr>
                <w:rFonts w:cs="Times New Roman"/>
                <w:sz w:val="18"/>
                <w:szCs w:val="18"/>
              </w:rPr>
            </w:pPr>
            <w:r w:rsidRPr="00A649C5">
              <w:rPr>
                <w:rFonts w:cs="Times New Roman"/>
                <w:sz w:val="18"/>
                <w:szCs w:val="18"/>
              </w:rPr>
              <w:t>Площадь</w:t>
            </w:r>
          </w:p>
          <w:p w:rsidR="005F7052" w:rsidRPr="00A649C5" w:rsidRDefault="005F7052" w:rsidP="00B26799">
            <w:pPr>
              <w:spacing w:line="240" w:lineRule="auto"/>
              <w:ind w:firstLine="0"/>
              <w:jc w:val="center"/>
              <w:rPr>
                <w:rFonts w:cs="Times New Roman"/>
                <w:sz w:val="20"/>
                <w:szCs w:val="20"/>
              </w:rPr>
            </w:pPr>
            <w:r w:rsidRPr="00A649C5">
              <w:rPr>
                <w:rFonts w:cs="Times New Roman"/>
                <w:sz w:val="18"/>
                <w:szCs w:val="18"/>
              </w:rPr>
              <w:t>(кв.</w:t>
            </w:r>
            <w:r w:rsidRPr="00A649C5">
              <w:rPr>
                <w:rFonts w:cs="Times New Roman"/>
                <w:sz w:val="18"/>
                <w:szCs w:val="18"/>
                <w:lang w:val="en-US"/>
              </w:rPr>
              <w:t xml:space="preserve"> </w:t>
            </w:r>
            <w:r w:rsidRPr="00A649C5">
              <w:rPr>
                <w:rFonts w:cs="Times New Roman"/>
                <w:sz w:val="18"/>
                <w:szCs w:val="18"/>
              </w:rPr>
              <w:t>м.)</w:t>
            </w:r>
          </w:p>
        </w:tc>
        <w:tc>
          <w:tcPr>
            <w:tcW w:w="992" w:type="dxa"/>
            <w:vAlign w:val="center"/>
          </w:tcPr>
          <w:p w:rsidR="00A649C5" w:rsidRPr="00A649C5" w:rsidRDefault="005F7052" w:rsidP="00B26799">
            <w:pPr>
              <w:spacing w:line="240" w:lineRule="auto"/>
              <w:ind w:left="-104" w:right="-90" w:firstLine="0"/>
              <w:jc w:val="center"/>
              <w:rPr>
                <w:rFonts w:cs="Times New Roman"/>
                <w:sz w:val="18"/>
                <w:szCs w:val="18"/>
              </w:rPr>
            </w:pPr>
            <w:r w:rsidRPr="00A649C5">
              <w:rPr>
                <w:rFonts w:cs="Times New Roman"/>
                <w:sz w:val="18"/>
                <w:szCs w:val="18"/>
              </w:rPr>
              <w:t>Электро</w:t>
            </w:r>
          </w:p>
          <w:p w:rsidR="005F7052" w:rsidRPr="00A649C5" w:rsidRDefault="005F7052" w:rsidP="00A649C5">
            <w:pPr>
              <w:spacing w:line="240" w:lineRule="auto"/>
              <w:ind w:left="-104" w:right="-90" w:firstLine="0"/>
              <w:jc w:val="center"/>
              <w:rPr>
                <w:rFonts w:cs="Times New Roman"/>
                <w:sz w:val="18"/>
                <w:szCs w:val="18"/>
              </w:rPr>
            </w:pPr>
            <w:r w:rsidRPr="00A649C5">
              <w:rPr>
                <w:rFonts w:cs="Times New Roman"/>
                <w:sz w:val="18"/>
                <w:szCs w:val="18"/>
              </w:rPr>
              <w:t>снабжение</w:t>
            </w:r>
          </w:p>
        </w:tc>
        <w:tc>
          <w:tcPr>
            <w:tcW w:w="1086" w:type="dxa"/>
            <w:vAlign w:val="center"/>
          </w:tcPr>
          <w:p w:rsidR="00B26799" w:rsidRPr="00A649C5" w:rsidRDefault="005F7052" w:rsidP="00B26799">
            <w:pPr>
              <w:spacing w:line="240" w:lineRule="auto"/>
              <w:ind w:left="-135" w:right="-152" w:firstLine="0"/>
              <w:jc w:val="center"/>
              <w:rPr>
                <w:rFonts w:cs="Times New Roman"/>
                <w:sz w:val="20"/>
                <w:szCs w:val="20"/>
              </w:rPr>
            </w:pPr>
            <w:r w:rsidRPr="00A649C5">
              <w:rPr>
                <w:rFonts w:cs="Times New Roman"/>
                <w:sz w:val="20"/>
                <w:szCs w:val="20"/>
              </w:rPr>
              <w:t>Водоснабже</w:t>
            </w:r>
          </w:p>
          <w:p w:rsidR="005F7052" w:rsidRPr="00A649C5" w:rsidRDefault="005F7052" w:rsidP="00B26799">
            <w:pPr>
              <w:spacing w:line="240" w:lineRule="auto"/>
              <w:ind w:left="-135" w:right="-152" w:firstLine="0"/>
              <w:jc w:val="center"/>
              <w:rPr>
                <w:rFonts w:cs="Times New Roman"/>
                <w:sz w:val="20"/>
                <w:szCs w:val="20"/>
              </w:rPr>
            </w:pPr>
            <w:r w:rsidRPr="00A649C5">
              <w:rPr>
                <w:rFonts w:cs="Times New Roman"/>
                <w:sz w:val="20"/>
                <w:szCs w:val="20"/>
              </w:rPr>
              <w:t>ние</w:t>
            </w:r>
          </w:p>
        </w:tc>
        <w:tc>
          <w:tcPr>
            <w:tcW w:w="1324" w:type="dxa"/>
            <w:vAlign w:val="center"/>
          </w:tcPr>
          <w:p w:rsidR="005F7052" w:rsidRPr="00A649C5" w:rsidRDefault="005F7052" w:rsidP="00B26799">
            <w:pPr>
              <w:spacing w:line="240" w:lineRule="auto"/>
              <w:ind w:left="-61" w:firstLine="0"/>
              <w:jc w:val="center"/>
              <w:rPr>
                <w:rFonts w:cs="Times New Roman"/>
                <w:sz w:val="20"/>
                <w:szCs w:val="20"/>
              </w:rPr>
            </w:pPr>
            <w:r w:rsidRPr="00A649C5">
              <w:rPr>
                <w:rFonts w:cs="Times New Roman"/>
                <w:sz w:val="20"/>
                <w:szCs w:val="20"/>
              </w:rPr>
              <w:t>Теплоснабжение</w:t>
            </w:r>
          </w:p>
        </w:tc>
        <w:tc>
          <w:tcPr>
            <w:tcW w:w="1537" w:type="dxa"/>
            <w:vAlign w:val="center"/>
          </w:tcPr>
          <w:p w:rsidR="005F7052" w:rsidRPr="00A649C5" w:rsidRDefault="005F7052" w:rsidP="00C84C10">
            <w:pPr>
              <w:ind w:firstLine="0"/>
              <w:jc w:val="center"/>
              <w:rPr>
                <w:rFonts w:cs="Times New Roman"/>
                <w:sz w:val="20"/>
                <w:szCs w:val="20"/>
              </w:rPr>
            </w:pPr>
            <w:r w:rsidRPr="00A649C5">
              <w:rPr>
                <w:rFonts w:cs="Times New Roman"/>
                <w:sz w:val="20"/>
                <w:szCs w:val="20"/>
              </w:rPr>
              <w:t>Водоотведение</w:t>
            </w:r>
          </w:p>
        </w:tc>
        <w:tc>
          <w:tcPr>
            <w:tcW w:w="2552" w:type="dxa"/>
            <w:vMerge w:val="restart"/>
          </w:tcPr>
          <w:p w:rsidR="0086465F" w:rsidRPr="0086465F" w:rsidRDefault="005F7052" w:rsidP="005F7052">
            <w:pPr>
              <w:spacing w:line="240" w:lineRule="auto"/>
              <w:ind w:firstLine="0"/>
              <w:jc w:val="left"/>
              <w:rPr>
                <w:rFonts w:cs="Times New Roman"/>
                <w:color w:val="000000" w:themeColor="text1"/>
                <w:sz w:val="24"/>
                <w:szCs w:val="24"/>
              </w:rPr>
            </w:pPr>
            <w:r w:rsidRPr="0086465F">
              <w:rPr>
                <w:rFonts w:cs="Times New Roman"/>
                <w:color w:val="000000" w:themeColor="text1"/>
                <w:sz w:val="24"/>
                <w:szCs w:val="24"/>
              </w:rPr>
              <w:t>Продажа</w:t>
            </w:r>
            <w:r w:rsidR="0086465F" w:rsidRPr="0086465F">
              <w:rPr>
                <w:rFonts w:cs="Times New Roman"/>
                <w:color w:val="000000" w:themeColor="text1"/>
                <w:sz w:val="24"/>
                <w:szCs w:val="24"/>
              </w:rPr>
              <w:t>/</w:t>
            </w:r>
          </w:p>
          <w:p w:rsidR="005F7052" w:rsidRPr="0086465F" w:rsidRDefault="005F7052" w:rsidP="005F7052">
            <w:pPr>
              <w:spacing w:line="240" w:lineRule="auto"/>
              <w:ind w:firstLine="0"/>
              <w:jc w:val="left"/>
              <w:rPr>
                <w:rFonts w:cs="Times New Roman"/>
                <w:color w:val="000000" w:themeColor="text1"/>
                <w:sz w:val="24"/>
                <w:szCs w:val="24"/>
              </w:rPr>
            </w:pPr>
            <w:r w:rsidRPr="0086465F">
              <w:rPr>
                <w:rFonts w:cs="Times New Roman"/>
                <w:color w:val="000000" w:themeColor="text1"/>
                <w:sz w:val="24"/>
                <w:szCs w:val="24"/>
              </w:rPr>
              <w:t>Краткосрочная аренда</w:t>
            </w:r>
          </w:p>
          <w:p w:rsidR="0086465F" w:rsidRPr="0086465F" w:rsidRDefault="0086465F" w:rsidP="005F7052">
            <w:pPr>
              <w:spacing w:line="240" w:lineRule="auto"/>
              <w:ind w:firstLine="0"/>
              <w:jc w:val="left"/>
              <w:rPr>
                <w:rFonts w:cs="Times New Roman"/>
                <w:color w:val="000000" w:themeColor="text1"/>
                <w:sz w:val="24"/>
                <w:szCs w:val="24"/>
              </w:rPr>
            </w:pPr>
          </w:p>
          <w:p w:rsidR="005F7052" w:rsidRPr="005F7052" w:rsidRDefault="005F7052" w:rsidP="005F7052">
            <w:pPr>
              <w:spacing w:line="240" w:lineRule="auto"/>
              <w:ind w:firstLine="0"/>
              <w:jc w:val="left"/>
              <w:rPr>
                <w:rFonts w:cs="Times New Roman"/>
                <w:color w:val="000000" w:themeColor="text1"/>
                <w:sz w:val="24"/>
                <w:szCs w:val="24"/>
              </w:rPr>
            </w:pPr>
            <w:r w:rsidRPr="0086465F">
              <w:rPr>
                <w:rFonts w:cs="Times New Roman"/>
                <w:color w:val="000000" w:themeColor="text1"/>
                <w:sz w:val="24"/>
                <w:szCs w:val="24"/>
              </w:rPr>
              <w:t>Более подробная информация о порядке продажи и аренды свободных площадей размещена на сайте ПАО «НЗХК» www.nccp.ru в разделе «Коммерческие предложения».</w:t>
            </w:r>
          </w:p>
          <w:p w:rsidR="005F7052" w:rsidRPr="006A6A88" w:rsidRDefault="005F7052" w:rsidP="00A21BD5">
            <w:pPr>
              <w:spacing w:line="240" w:lineRule="auto"/>
              <w:ind w:firstLine="0"/>
              <w:jc w:val="left"/>
              <w:rPr>
                <w:rFonts w:cs="Times New Roman"/>
                <w:color w:val="000000" w:themeColor="text1"/>
                <w:sz w:val="24"/>
                <w:szCs w:val="24"/>
              </w:rPr>
            </w:pPr>
          </w:p>
        </w:tc>
      </w:tr>
      <w:tr w:rsidR="005F7052" w:rsidRPr="00695DBE" w:rsidTr="00A649C5">
        <w:tc>
          <w:tcPr>
            <w:tcW w:w="2410" w:type="dxa"/>
            <w:vMerge/>
          </w:tcPr>
          <w:p w:rsidR="005F7052" w:rsidRPr="00770FED" w:rsidRDefault="005F7052" w:rsidP="00103054">
            <w:pPr>
              <w:spacing w:line="240" w:lineRule="auto"/>
              <w:ind w:firstLine="0"/>
              <w:jc w:val="left"/>
              <w:rPr>
                <w:rFonts w:cs="Times New Roman"/>
                <w:color w:val="000000" w:themeColor="text1"/>
                <w:sz w:val="24"/>
                <w:szCs w:val="24"/>
                <w:highlight w:val="cyan"/>
              </w:rPr>
            </w:pPr>
          </w:p>
        </w:tc>
        <w:tc>
          <w:tcPr>
            <w:tcW w:w="3260" w:type="dxa"/>
            <w:vMerge/>
          </w:tcPr>
          <w:p w:rsidR="005F7052" w:rsidRPr="00770FED" w:rsidRDefault="005F7052" w:rsidP="00A21BD5">
            <w:pPr>
              <w:spacing w:line="240" w:lineRule="auto"/>
              <w:ind w:firstLine="0"/>
              <w:jc w:val="left"/>
              <w:rPr>
                <w:rFonts w:cs="Times New Roman"/>
                <w:color w:val="000000" w:themeColor="text1"/>
                <w:sz w:val="24"/>
                <w:szCs w:val="24"/>
                <w:highlight w:val="cyan"/>
              </w:rPr>
            </w:pPr>
          </w:p>
        </w:tc>
        <w:tc>
          <w:tcPr>
            <w:tcW w:w="851" w:type="dxa"/>
          </w:tcPr>
          <w:p w:rsidR="00B26799" w:rsidRPr="00A649C5" w:rsidRDefault="005F7052" w:rsidP="00B26799">
            <w:pPr>
              <w:spacing w:line="240" w:lineRule="auto"/>
              <w:ind w:left="-111" w:right="-114" w:firstLine="0"/>
              <w:jc w:val="center"/>
              <w:rPr>
                <w:rFonts w:cs="Times New Roman"/>
                <w:sz w:val="18"/>
                <w:szCs w:val="18"/>
              </w:rPr>
            </w:pPr>
            <w:r w:rsidRPr="00A649C5">
              <w:rPr>
                <w:rFonts w:cs="Times New Roman"/>
                <w:sz w:val="18"/>
                <w:szCs w:val="18"/>
              </w:rPr>
              <w:t>Имущест</w:t>
            </w:r>
          </w:p>
          <w:p w:rsidR="005F7052" w:rsidRPr="00A649C5" w:rsidRDefault="005F7052" w:rsidP="00B26799">
            <w:pPr>
              <w:spacing w:line="240" w:lineRule="auto"/>
              <w:ind w:left="-111" w:right="-114" w:firstLine="0"/>
              <w:jc w:val="center"/>
              <w:rPr>
                <w:rFonts w:cs="Times New Roman"/>
                <w:sz w:val="18"/>
                <w:szCs w:val="18"/>
              </w:rPr>
            </w:pPr>
            <w:r w:rsidRPr="00A649C5">
              <w:rPr>
                <w:rFonts w:cs="Times New Roman"/>
                <w:sz w:val="18"/>
                <w:szCs w:val="18"/>
              </w:rPr>
              <w:t>венный комплекс «УАТ»</w:t>
            </w:r>
          </w:p>
        </w:tc>
        <w:tc>
          <w:tcPr>
            <w:tcW w:w="992" w:type="dxa"/>
          </w:tcPr>
          <w:p w:rsidR="005F7052" w:rsidRPr="00A649C5" w:rsidRDefault="005F7052" w:rsidP="00B26799">
            <w:pPr>
              <w:spacing w:line="240" w:lineRule="auto"/>
              <w:ind w:left="-111" w:right="-108" w:firstLine="0"/>
              <w:jc w:val="center"/>
              <w:rPr>
                <w:rFonts w:cs="Times New Roman"/>
                <w:sz w:val="18"/>
                <w:szCs w:val="18"/>
              </w:rPr>
            </w:pPr>
            <w:r w:rsidRPr="00A649C5">
              <w:rPr>
                <w:rFonts w:cs="Times New Roman"/>
                <w:sz w:val="18"/>
                <w:szCs w:val="18"/>
              </w:rPr>
              <w:t>Здания общей площадью 14270 кв.м.,</w:t>
            </w:r>
          </w:p>
          <w:p w:rsidR="00A649C5" w:rsidRDefault="00A649C5" w:rsidP="00A649C5">
            <w:pPr>
              <w:spacing w:line="240" w:lineRule="auto"/>
              <w:ind w:firstLine="0"/>
              <w:jc w:val="center"/>
              <w:rPr>
                <w:rFonts w:cs="Times New Roman"/>
                <w:sz w:val="18"/>
                <w:szCs w:val="18"/>
              </w:rPr>
            </w:pPr>
            <w:r>
              <w:rPr>
                <w:rFonts w:cs="Times New Roman"/>
                <w:sz w:val="18"/>
                <w:szCs w:val="18"/>
              </w:rPr>
              <w:t>з</w:t>
            </w:r>
            <w:r w:rsidR="005F7052" w:rsidRPr="00A649C5">
              <w:rPr>
                <w:rFonts w:cs="Times New Roman"/>
                <w:sz w:val="18"/>
                <w:szCs w:val="18"/>
              </w:rPr>
              <w:t>ем</w:t>
            </w:r>
            <w:r>
              <w:rPr>
                <w:rFonts w:cs="Times New Roman"/>
                <w:sz w:val="18"/>
                <w:szCs w:val="18"/>
              </w:rPr>
              <w:t>.</w:t>
            </w:r>
          </w:p>
          <w:p w:rsidR="005F7052" w:rsidRPr="00A649C5" w:rsidRDefault="005F7052" w:rsidP="00A649C5">
            <w:pPr>
              <w:spacing w:line="240" w:lineRule="auto"/>
              <w:ind w:firstLine="0"/>
              <w:jc w:val="center"/>
              <w:rPr>
                <w:rFonts w:cs="Times New Roman"/>
                <w:sz w:val="18"/>
                <w:szCs w:val="18"/>
              </w:rPr>
            </w:pPr>
            <w:r w:rsidRPr="00A649C5">
              <w:rPr>
                <w:rFonts w:cs="Times New Roman"/>
                <w:sz w:val="18"/>
                <w:szCs w:val="18"/>
              </w:rPr>
              <w:t>участок 23878 кв.м.</w:t>
            </w:r>
          </w:p>
        </w:tc>
        <w:tc>
          <w:tcPr>
            <w:tcW w:w="992" w:type="dxa"/>
          </w:tcPr>
          <w:p w:rsidR="00B26799" w:rsidRPr="00A649C5" w:rsidRDefault="005F7052" w:rsidP="00B26799">
            <w:pPr>
              <w:spacing w:line="240" w:lineRule="auto"/>
              <w:ind w:left="-104" w:right="-90" w:firstLine="0"/>
              <w:jc w:val="center"/>
              <w:rPr>
                <w:rFonts w:cs="Times New Roman"/>
                <w:bCs/>
                <w:sz w:val="18"/>
                <w:szCs w:val="18"/>
              </w:rPr>
            </w:pPr>
            <w:r w:rsidRPr="00A649C5">
              <w:rPr>
                <w:rFonts w:cs="Times New Roman"/>
                <w:bCs/>
                <w:sz w:val="18"/>
                <w:szCs w:val="18"/>
              </w:rPr>
              <w:t>Выделенная  электри</w:t>
            </w:r>
          </w:p>
          <w:p w:rsidR="005F7052" w:rsidRPr="00A649C5" w:rsidRDefault="005F7052" w:rsidP="00B26799">
            <w:pPr>
              <w:spacing w:line="240" w:lineRule="auto"/>
              <w:ind w:left="-104" w:right="-90" w:firstLine="0"/>
              <w:jc w:val="center"/>
              <w:rPr>
                <w:rFonts w:cs="Times New Roman"/>
                <w:bCs/>
                <w:sz w:val="18"/>
                <w:szCs w:val="18"/>
              </w:rPr>
            </w:pPr>
            <w:r w:rsidRPr="00A649C5">
              <w:rPr>
                <w:rFonts w:cs="Times New Roman"/>
                <w:bCs/>
                <w:sz w:val="18"/>
                <w:szCs w:val="18"/>
              </w:rPr>
              <w:t>ческая мощность</w:t>
            </w:r>
          </w:p>
          <w:p w:rsidR="005F7052" w:rsidRPr="00A649C5" w:rsidRDefault="005F7052" w:rsidP="00E20795">
            <w:pPr>
              <w:spacing w:line="240" w:lineRule="auto"/>
              <w:ind w:firstLine="0"/>
              <w:rPr>
                <w:rFonts w:cs="Times New Roman"/>
                <w:sz w:val="18"/>
                <w:szCs w:val="18"/>
              </w:rPr>
            </w:pPr>
            <w:r w:rsidRPr="00E20795">
              <w:rPr>
                <w:rFonts w:cs="Times New Roman"/>
                <w:sz w:val="18"/>
                <w:szCs w:val="18"/>
              </w:rPr>
              <w:t>340 КВт</w:t>
            </w:r>
          </w:p>
        </w:tc>
        <w:tc>
          <w:tcPr>
            <w:tcW w:w="1086" w:type="dxa"/>
          </w:tcPr>
          <w:p w:rsidR="005F7052" w:rsidRPr="00A649C5" w:rsidRDefault="005F7052" w:rsidP="00C84C10">
            <w:pPr>
              <w:spacing w:line="240" w:lineRule="auto"/>
              <w:jc w:val="center"/>
              <w:rPr>
                <w:rFonts w:cs="Times New Roman"/>
                <w:bCs/>
                <w:sz w:val="18"/>
                <w:szCs w:val="18"/>
              </w:rPr>
            </w:pPr>
          </w:p>
          <w:p w:rsidR="00A649C5" w:rsidRPr="00A649C5" w:rsidRDefault="005F7052" w:rsidP="00A649C5">
            <w:pPr>
              <w:spacing w:line="240" w:lineRule="auto"/>
              <w:ind w:left="-105" w:right="-152" w:firstLine="0"/>
              <w:jc w:val="center"/>
              <w:rPr>
                <w:rFonts w:cs="Times New Roman"/>
                <w:bCs/>
                <w:sz w:val="18"/>
                <w:szCs w:val="18"/>
              </w:rPr>
            </w:pPr>
            <w:r w:rsidRPr="00A649C5">
              <w:rPr>
                <w:rFonts w:cs="Times New Roman"/>
                <w:bCs/>
                <w:sz w:val="18"/>
                <w:szCs w:val="18"/>
              </w:rPr>
              <w:t>Свободная мощность водообеспе</w:t>
            </w:r>
          </w:p>
          <w:p w:rsidR="005F7052" w:rsidRPr="00A649C5" w:rsidRDefault="005F7052" w:rsidP="00A649C5">
            <w:pPr>
              <w:spacing w:line="240" w:lineRule="auto"/>
              <w:ind w:left="-105" w:right="-152" w:firstLine="0"/>
              <w:jc w:val="center"/>
              <w:rPr>
                <w:rFonts w:cs="Times New Roman"/>
                <w:sz w:val="18"/>
                <w:szCs w:val="18"/>
              </w:rPr>
            </w:pPr>
            <w:r w:rsidRPr="00A649C5">
              <w:rPr>
                <w:rFonts w:cs="Times New Roman"/>
                <w:bCs/>
                <w:sz w:val="18"/>
                <w:szCs w:val="18"/>
              </w:rPr>
              <w:t>чения – 10 000 м³/мес</w:t>
            </w:r>
          </w:p>
          <w:p w:rsidR="005F7052" w:rsidRPr="00A649C5" w:rsidRDefault="005F7052" w:rsidP="00C84C10">
            <w:pPr>
              <w:spacing w:line="240" w:lineRule="auto"/>
              <w:jc w:val="center"/>
              <w:rPr>
                <w:rFonts w:cs="Times New Roman"/>
                <w:sz w:val="18"/>
                <w:szCs w:val="18"/>
              </w:rPr>
            </w:pPr>
          </w:p>
        </w:tc>
        <w:tc>
          <w:tcPr>
            <w:tcW w:w="1324" w:type="dxa"/>
          </w:tcPr>
          <w:p w:rsidR="005F7052" w:rsidRPr="00A649C5" w:rsidRDefault="005F7052" w:rsidP="00C84C10">
            <w:pPr>
              <w:spacing w:line="240" w:lineRule="auto"/>
              <w:ind w:firstLine="0"/>
              <w:jc w:val="center"/>
              <w:rPr>
                <w:rFonts w:cs="Times New Roman"/>
                <w:bCs/>
                <w:sz w:val="18"/>
                <w:szCs w:val="18"/>
              </w:rPr>
            </w:pPr>
            <w:r w:rsidRPr="00A649C5">
              <w:rPr>
                <w:rFonts w:cs="Times New Roman"/>
                <w:bCs/>
                <w:sz w:val="18"/>
                <w:szCs w:val="18"/>
              </w:rPr>
              <w:t>Свободная мощность тепловой энергии - 0,6630</w:t>
            </w:r>
            <w:r w:rsidRPr="00A649C5">
              <w:rPr>
                <w:sz w:val="18"/>
                <w:szCs w:val="18"/>
              </w:rPr>
              <w:t xml:space="preserve"> </w:t>
            </w:r>
            <w:r w:rsidRPr="00A649C5">
              <w:rPr>
                <w:rFonts w:cs="Times New Roman"/>
                <w:bCs/>
                <w:sz w:val="18"/>
                <w:szCs w:val="18"/>
              </w:rPr>
              <w:t>Гкал/час</w:t>
            </w:r>
          </w:p>
          <w:p w:rsidR="005F7052" w:rsidRPr="00A649C5" w:rsidRDefault="005F7052" w:rsidP="00C84C10">
            <w:pPr>
              <w:spacing w:line="240" w:lineRule="auto"/>
              <w:jc w:val="center"/>
              <w:rPr>
                <w:rFonts w:cs="Times New Roman"/>
                <w:sz w:val="18"/>
                <w:szCs w:val="18"/>
              </w:rPr>
            </w:pPr>
          </w:p>
        </w:tc>
        <w:tc>
          <w:tcPr>
            <w:tcW w:w="1537" w:type="dxa"/>
          </w:tcPr>
          <w:p w:rsidR="005F7052" w:rsidRPr="00A649C5" w:rsidRDefault="005F7052" w:rsidP="00C84C10">
            <w:pPr>
              <w:spacing w:line="240" w:lineRule="auto"/>
              <w:ind w:firstLine="0"/>
              <w:jc w:val="center"/>
              <w:rPr>
                <w:rFonts w:cs="Times New Roman"/>
                <w:sz w:val="18"/>
                <w:szCs w:val="18"/>
              </w:rPr>
            </w:pPr>
            <w:r w:rsidRPr="00A649C5">
              <w:rPr>
                <w:rFonts w:cs="Times New Roman"/>
                <w:sz w:val="18"/>
                <w:szCs w:val="18"/>
              </w:rPr>
              <w:t>Канализация - городские сети</w:t>
            </w:r>
          </w:p>
        </w:tc>
        <w:tc>
          <w:tcPr>
            <w:tcW w:w="2552" w:type="dxa"/>
            <w:vMerge/>
          </w:tcPr>
          <w:p w:rsidR="005F7052" w:rsidRPr="006A6A88" w:rsidRDefault="005F7052" w:rsidP="00A21BD5">
            <w:pPr>
              <w:spacing w:line="240" w:lineRule="auto"/>
              <w:ind w:firstLine="0"/>
              <w:jc w:val="left"/>
              <w:rPr>
                <w:rFonts w:cs="Times New Roman"/>
                <w:color w:val="000000" w:themeColor="text1"/>
                <w:sz w:val="24"/>
                <w:szCs w:val="24"/>
              </w:rPr>
            </w:pPr>
          </w:p>
        </w:tc>
      </w:tr>
      <w:tr w:rsidR="005F7052" w:rsidRPr="00695DBE" w:rsidTr="00A649C5">
        <w:trPr>
          <w:trHeight w:val="2189"/>
        </w:trPr>
        <w:tc>
          <w:tcPr>
            <w:tcW w:w="2410" w:type="dxa"/>
            <w:vMerge/>
          </w:tcPr>
          <w:p w:rsidR="005F7052" w:rsidRPr="00770FED" w:rsidRDefault="005F7052" w:rsidP="00103054">
            <w:pPr>
              <w:spacing w:line="240" w:lineRule="auto"/>
              <w:ind w:firstLine="0"/>
              <w:jc w:val="left"/>
              <w:rPr>
                <w:rFonts w:cs="Times New Roman"/>
                <w:color w:val="000000" w:themeColor="text1"/>
                <w:sz w:val="24"/>
                <w:szCs w:val="24"/>
                <w:highlight w:val="cyan"/>
              </w:rPr>
            </w:pPr>
          </w:p>
        </w:tc>
        <w:tc>
          <w:tcPr>
            <w:tcW w:w="3260" w:type="dxa"/>
            <w:vMerge/>
          </w:tcPr>
          <w:p w:rsidR="005F7052" w:rsidRPr="00770FED" w:rsidRDefault="005F7052" w:rsidP="00A21BD5">
            <w:pPr>
              <w:spacing w:line="240" w:lineRule="auto"/>
              <w:ind w:firstLine="0"/>
              <w:jc w:val="left"/>
              <w:rPr>
                <w:rFonts w:cs="Times New Roman"/>
                <w:color w:val="000000" w:themeColor="text1"/>
                <w:sz w:val="24"/>
                <w:szCs w:val="24"/>
                <w:highlight w:val="cyan"/>
              </w:rPr>
            </w:pPr>
          </w:p>
        </w:tc>
        <w:tc>
          <w:tcPr>
            <w:tcW w:w="851" w:type="dxa"/>
          </w:tcPr>
          <w:p w:rsidR="00A649C5" w:rsidRPr="00A649C5" w:rsidRDefault="005F7052" w:rsidP="00A649C5">
            <w:pPr>
              <w:spacing w:line="240" w:lineRule="auto"/>
              <w:ind w:left="-111" w:right="-114" w:firstLine="0"/>
              <w:jc w:val="center"/>
              <w:rPr>
                <w:rFonts w:cs="Times New Roman"/>
                <w:sz w:val="18"/>
                <w:szCs w:val="18"/>
              </w:rPr>
            </w:pPr>
            <w:r w:rsidRPr="00A649C5">
              <w:rPr>
                <w:rFonts w:cs="Times New Roman"/>
                <w:sz w:val="18"/>
                <w:szCs w:val="18"/>
              </w:rPr>
              <w:t>Имущест</w:t>
            </w:r>
          </w:p>
          <w:p w:rsidR="005F7052" w:rsidRPr="00A649C5" w:rsidRDefault="005F7052" w:rsidP="00A649C5">
            <w:pPr>
              <w:spacing w:line="240" w:lineRule="auto"/>
              <w:ind w:left="-111" w:right="-114" w:firstLine="0"/>
              <w:jc w:val="center"/>
              <w:rPr>
                <w:rFonts w:cs="Times New Roman"/>
                <w:sz w:val="18"/>
                <w:szCs w:val="18"/>
              </w:rPr>
            </w:pPr>
            <w:r w:rsidRPr="00A649C5">
              <w:rPr>
                <w:rFonts w:cs="Times New Roman"/>
                <w:sz w:val="18"/>
                <w:szCs w:val="18"/>
              </w:rPr>
              <w:t>венный комплекс «Макеты-2»</w:t>
            </w:r>
          </w:p>
        </w:tc>
        <w:tc>
          <w:tcPr>
            <w:tcW w:w="992" w:type="dxa"/>
          </w:tcPr>
          <w:p w:rsidR="005F7052" w:rsidRPr="00A649C5" w:rsidRDefault="005F7052" w:rsidP="00A649C5">
            <w:pPr>
              <w:spacing w:line="240" w:lineRule="auto"/>
              <w:ind w:left="-111" w:right="-105" w:firstLine="0"/>
              <w:jc w:val="center"/>
              <w:rPr>
                <w:rFonts w:cs="Times New Roman"/>
                <w:sz w:val="18"/>
                <w:szCs w:val="18"/>
              </w:rPr>
            </w:pPr>
            <w:r w:rsidRPr="00A649C5">
              <w:rPr>
                <w:rFonts w:cs="Times New Roman"/>
                <w:sz w:val="18"/>
                <w:szCs w:val="18"/>
              </w:rPr>
              <w:t>Здания общей площадью 27900 кв.м.,</w:t>
            </w:r>
          </w:p>
          <w:p w:rsidR="005F7052" w:rsidRPr="00A649C5" w:rsidRDefault="005F7052" w:rsidP="00A649C5">
            <w:pPr>
              <w:spacing w:line="240" w:lineRule="auto"/>
              <w:ind w:left="-111" w:right="-105" w:firstLine="0"/>
              <w:jc w:val="center"/>
              <w:rPr>
                <w:rFonts w:cs="Times New Roman"/>
                <w:sz w:val="18"/>
                <w:szCs w:val="18"/>
              </w:rPr>
            </w:pPr>
            <w:r w:rsidRPr="00A649C5">
              <w:rPr>
                <w:rFonts w:cs="Times New Roman"/>
                <w:sz w:val="18"/>
                <w:szCs w:val="18"/>
              </w:rPr>
              <w:t>2 зем. участка общей площадью 48051 кв. м.</w:t>
            </w:r>
          </w:p>
        </w:tc>
        <w:tc>
          <w:tcPr>
            <w:tcW w:w="992" w:type="dxa"/>
          </w:tcPr>
          <w:p w:rsidR="00A649C5" w:rsidRDefault="005F7052" w:rsidP="00A649C5">
            <w:pPr>
              <w:spacing w:line="240" w:lineRule="auto"/>
              <w:ind w:left="-108" w:right="-107" w:firstLine="0"/>
              <w:jc w:val="center"/>
              <w:rPr>
                <w:rFonts w:cs="Times New Roman"/>
                <w:bCs/>
                <w:sz w:val="18"/>
                <w:szCs w:val="18"/>
              </w:rPr>
            </w:pPr>
            <w:r w:rsidRPr="00A649C5">
              <w:rPr>
                <w:rFonts w:cs="Times New Roman"/>
                <w:bCs/>
                <w:sz w:val="18"/>
                <w:szCs w:val="18"/>
              </w:rPr>
              <w:t>Выделенная электри</w:t>
            </w:r>
          </w:p>
          <w:p w:rsidR="005F7052" w:rsidRPr="00A649C5" w:rsidRDefault="005F7052" w:rsidP="00A649C5">
            <w:pPr>
              <w:spacing w:line="240" w:lineRule="auto"/>
              <w:ind w:left="-108" w:right="-107" w:firstLine="0"/>
              <w:jc w:val="center"/>
              <w:rPr>
                <w:rFonts w:cs="Times New Roman"/>
                <w:bCs/>
                <w:sz w:val="18"/>
                <w:szCs w:val="18"/>
              </w:rPr>
            </w:pPr>
            <w:r w:rsidRPr="00A649C5">
              <w:rPr>
                <w:rFonts w:cs="Times New Roman"/>
                <w:bCs/>
                <w:sz w:val="18"/>
                <w:szCs w:val="18"/>
              </w:rPr>
              <w:t>ческая мощность</w:t>
            </w:r>
          </w:p>
          <w:p w:rsidR="005F7052" w:rsidRPr="00B26799" w:rsidRDefault="005F7052" w:rsidP="00DE2451">
            <w:pPr>
              <w:spacing w:line="240" w:lineRule="auto"/>
              <w:ind w:firstLine="0"/>
              <w:rPr>
                <w:rFonts w:cs="Times New Roman"/>
                <w:sz w:val="18"/>
                <w:szCs w:val="18"/>
                <w:highlight w:val="cyan"/>
              </w:rPr>
            </w:pPr>
            <w:r w:rsidRPr="00DE2451">
              <w:rPr>
                <w:rFonts w:cs="Times New Roman"/>
                <w:sz w:val="18"/>
                <w:szCs w:val="18"/>
              </w:rPr>
              <w:t>614 КВт</w:t>
            </w:r>
          </w:p>
        </w:tc>
        <w:tc>
          <w:tcPr>
            <w:tcW w:w="1086" w:type="dxa"/>
          </w:tcPr>
          <w:p w:rsidR="00A649C5" w:rsidRPr="00A649C5" w:rsidRDefault="005F7052" w:rsidP="00A649C5">
            <w:pPr>
              <w:spacing w:line="240" w:lineRule="auto"/>
              <w:ind w:left="-105" w:right="-152" w:firstLine="0"/>
              <w:jc w:val="center"/>
              <w:rPr>
                <w:rFonts w:cs="Times New Roman"/>
                <w:bCs/>
                <w:sz w:val="18"/>
                <w:szCs w:val="18"/>
              </w:rPr>
            </w:pPr>
            <w:r w:rsidRPr="00A649C5">
              <w:rPr>
                <w:rFonts w:cs="Times New Roman"/>
                <w:bCs/>
                <w:sz w:val="18"/>
                <w:szCs w:val="18"/>
              </w:rPr>
              <w:t>Свободная мощность водообеспе</w:t>
            </w:r>
          </w:p>
          <w:p w:rsidR="005F7052" w:rsidRPr="00B26799" w:rsidRDefault="005F7052" w:rsidP="00A649C5">
            <w:pPr>
              <w:spacing w:line="240" w:lineRule="auto"/>
              <w:ind w:left="-105" w:right="-152" w:firstLine="0"/>
              <w:jc w:val="center"/>
              <w:rPr>
                <w:rFonts w:cs="Times New Roman"/>
                <w:sz w:val="18"/>
                <w:szCs w:val="18"/>
                <w:highlight w:val="cyan"/>
              </w:rPr>
            </w:pPr>
            <w:r w:rsidRPr="00A649C5">
              <w:rPr>
                <w:rFonts w:cs="Times New Roman"/>
                <w:bCs/>
                <w:sz w:val="18"/>
                <w:szCs w:val="18"/>
              </w:rPr>
              <w:t>чения - 20 000 м³/мес</w:t>
            </w:r>
          </w:p>
          <w:p w:rsidR="005F7052" w:rsidRPr="00B26799" w:rsidRDefault="005F7052" w:rsidP="00C84C10">
            <w:pPr>
              <w:spacing w:line="240" w:lineRule="auto"/>
              <w:jc w:val="center"/>
              <w:rPr>
                <w:rFonts w:cs="Times New Roman"/>
                <w:sz w:val="18"/>
                <w:szCs w:val="18"/>
                <w:highlight w:val="cyan"/>
              </w:rPr>
            </w:pPr>
          </w:p>
        </w:tc>
        <w:tc>
          <w:tcPr>
            <w:tcW w:w="1324" w:type="dxa"/>
          </w:tcPr>
          <w:p w:rsidR="005F7052" w:rsidRPr="00A649C5" w:rsidRDefault="005F7052" w:rsidP="00C84C10">
            <w:pPr>
              <w:spacing w:line="240" w:lineRule="auto"/>
              <w:ind w:firstLine="0"/>
              <w:jc w:val="center"/>
              <w:rPr>
                <w:rFonts w:cs="Times New Roman"/>
                <w:bCs/>
                <w:sz w:val="18"/>
                <w:szCs w:val="18"/>
              </w:rPr>
            </w:pPr>
            <w:r w:rsidRPr="00A649C5">
              <w:rPr>
                <w:rFonts w:cs="Times New Roman"/>
                <w:bCs/>
                <w:sz w:val="18"/>
                <w:szCs w:val="18"/>
              </w:rPr>
              <w:t>Свободная мощность тепловой энергии -</w:t>
            </w:r>
          </w:p>
          <w:p w:rsidR="005F7052" w:rsidRPr="00DE2451" w:rsidRDefault="005F7052" w:rsidP="00DE2451">
            <w:pPr>
              <w:spacing w:line="240" w:lineRule="auto"/>
              <w:ind w:firstLine="0"/>
              <w:jc w:val="center"/>
              <w:rPr>
                <w:rFonts w:cs="Times New Roman"/>
                <w:sz w:val="18"/>
                <w:szCs w:val="18"/>
              </w:rPr>
            </w:pPr>
            <w:r w:rsidRPr="00DE2451">
              <w:rPr>
                <w:rFonts w:cs="Times New Roman"/>
                <w:bCs/>
                <w:sz w:val="18"/>
                <w:szCs w:val="18"/>
              </w:rPr>
              <w:t>11,8150 Гкал/час</w:t>
            </w:r>
          </w:p>
          <w:p w:rsidR="005F7052" w:rsidRPr="00B26799" w:rsidRDefault="005F7052" w:rsidP="00C84C10">
            <w:pPr>
              <w:spacing w:line="240" w:lineRule="auto"/>
              <w:jc w:val="center"/>
              <w:rPr>
                <w:rFonts w:cs="Times New Roman"/>
                <w:sz w:val="18"/>
                <w:szCs w:val="18"/>
                <w:highlight w:val="cyan"/>
              </w:rPr>
            </w:pPr>
          </w:p>
        </w:tc>
        <w:tc>
          <w:tcPr>
            <w:tcW w:w="1537" w:type="dxa"/>
          </w:tcPr>
          <w:p w:rsidR="005F7052" w:rsidRPr="00B26799" w:rsidRDefault="005F7052" w:rsidP="00C84C10">
            <w:pPr>
              <w:spacing w:line="240" w:lineRule="auto"/>
              <w:ind w:firstLine="0"/>
              <w:jc w:val="center"/>
              <w:rPr>
                <w:rFonts w:cs="Times New Roman"/>
                <w:sz w:val="18"/>
                <w:szCs w:val="18"/>
                <w:highlight w:val="cyan"/>
              </w:rPr>
            </w:pPr>
            <w:r w:rsidRPr="00A649C5">
              <w:rPr>
                <w:rFonts w:cs="Times New Roman"/>
                <w:sz w:val="18"/>
                <w:szCs w:val="18"/>
              </w:rPr>
              <w:t>Канализация -городские сети</w:t>
            </w:r>
          </w:p>
        </w:tc>
        <w:tc>
          <w:tcPr>
            <w:tcW w:w="2552" w:type="dxa"/>
            <w:vMerge/>
          </w:tcPr>
          <w:p w:rsidR="005F7052" w:rsidRPr="006A6A88" w:rsidRDefault="005F7052" w:rsidP="00A21BD5">
            <w:pPr>
              <w:spacing w:line="240" w:lineRule="auto"/>
              <w:ind w:firstLine="0"/>
              <w:jc w:val="left"/>
              <w:rPr>
                <w:rFonts w:cs="Times New Roman"/>
                <w:color w:val="000000" w:themeColor="text1"/>
                <w:sz w:val="24"/>
                <w:szCs w:val="24"/>
              </w:rPr>
            </w:pPr>
          </w:p>
        </w:tc>
      </w:tr>
      <w:tr w:rsidR="005F7052" w:rsidRPr="00695DBE" w:rsidTr="00A649C5">
        <w:tc>
          <w:tcPr>
            <w:tcW w:w="2410" w:type="dxa"/>
            <w:vMerge/>
          </w:tcPr>
          <w:p w:rsidR="005F7052" w:rsidRPr="00770FED" w:rsidRDefault="005F7052" w:rsidP="00103054">
            <w:pPr>
              <w:spacing w:line="240" w:lineRule="auto"/>
              <w:ind w:firstLine="0"/>
              <w:jc w:val="left"/>
              <w:rPr>
                <w:rFonts w:cs="Times New Roman"/>
                <w:color w:val="000000" w:themeColor="text1"/>
                <w:sz w:val="24"/>
                <w:szCs w:val="24"/>
                <w:highlight w:val="cyan"/>
              </w:rPr>
            </w:pPr>
          </w:p>
        </w:tc>
        <w:tc>
          <w:tcPr>
            <w:tcW w:w="3260" w:type="dxa"/>
            <w:vMerge/>
          </w:tcPr>
          <w:p w:rsidR="005F7052" w:rsidRPr="00770FED" w:rsidRDefault="005F7052" w:rsidP="00A21BD5">
            <w:pPr>
              <w:spacing w:line="240" w:lineRule="auto"/>
              <w:ind w:firstLine="0"/>
              <w:jc w:val="left"/>
              <w:rPr>
                <w:rFonts w:cs="Times New Roman"/>
                <w:color w:val="000000" w:themeColor="text1"/>
                <w:sz w:val="24"/>
                <w:szCs w:val="24"/>
                <w:highlight w:val="cyan"/>
              </w:rPr>
            </w:pPr>
          </w:p>
        </w:tc>
        <w:tc>
          <w:tcPr>
            <w:tcW w:w="851" w:type="dxa"/>
            <w:vAlign w:val="center"/>
          </w:tcPr>
          <w:p w:rsidR="00A649C5" w:rsidRPr="00A649C5" w:rsidRDefault="005F7052" w:rsidP="00A649C5">
            <w:pPr>
              <w:tabs>
                <w:tab w:val="left" w:pos="456"/>
              </w:tabs>
              <w:spacing w:line="240" w:lineRule="auto"/>
              <w:ind w:left="-111" w:right="-114" w:firstLine="0"/>
              <w:jc w:val="center"/>
              <w:rPr>
                <w:rFonts w:cs="Times New Roman"/>
                <w:sz w:val="18"/>
                <w:szCs w:val="18"/>
              </w:rPr>
            </w:pPr>
            <w:r w:rsidRPr="00A649C5">
              <w:rPr>
                <w:rFonts w:cs="Times New Roman"/>
                <w:sz w:val="18"/>
                <w:szCs w:val="18"/>
              </w:rPr>
              <w:t>Имущест</w:t>
            </w:r>
          </w:p>
          <w:p w:rsidR="00A649C5" w:rsidRPr="00A649C5" w:rsidRDefault="005F7052" w:rsidP="00A649C5">
            <w:pPr>
              <w:tabs>
                <w:tab w:val="left" w:pos="456"/>
              </w:tabs>
              <w:spacing w:line="240" w:lineRule="auto"/>
              <w:ind w:left="-111" w:right="-114" w:firstLine="0"/>
              <w:jc w:val="center"/>
              <w:rPr>
                <w:rFonts w:cs="Times New Roman"/>
                <w:sz w:val="18"/>
                <w:szCs w:val="18"/>
              </w:rPr>
            </w:pPr>
            <w:r w:rsidRPr="00A649C5">
              <w:rPr>
                <w:rFonts w:cs="Times New Roman"/>
                <w:sz w:val="18"/>
                <w:szCs w:val="18"/>
              </w:rPr>
              <w:t>венный комплекс «Машино</w:t>
            </w:r>
          </w:p>
          <w:p w:rsidR="005F7052" w:rsidRPr="00A649C5" w:rsidRDefault="005F7052" w:rsidP="00A649C5">
            <w:pPr>
              <w:tabs>
                <w:tab w:val="left" w:pos="456"/>
              </w:tabs>
              <w:spacing w:line="240" w:lineRule="auto"/>
              <w:ind w:left="-111" w:right="-114" w:firstLine="0"/>
              <w:jc w:val="center"/>
              <w:rPr>
                <w:rFonts w:cs="Times New Roman"/>
                <w:sz w:val="18"/>
                <w:szCs w:val="18"/>
              </w:rPr>
            </w:pPr>
            <w:r w:rsidRPr="00A649C5">
              <w:rPr>
                <w:rFonts w:cs="Times New Roman"/>
                <w:sz w:val="18"/>
                <w:szCs w:val="18"/>
              </w:rPr>
              <w:t>строительный комплекс</w:t>
            </w:r>
            <w:r w:rsidR="00A649C5" w:rsidRPr="00A649C5">
              <w:rPr>
                <w:rFonts w:cs="Times New Roman"/>
                <w:sz w:val="18"/>
                <w:szCs w:val="18"/>
              </w:rPr>
              <w:t>»</w:t>
            </w:r>
          </w:p>
        </w:tc>
        <w:tc>
          <w:tcPr>
            <w:tcW w:w="992" w:type="dxa"/>
            <w:vAlign w:val="center"/>
          </w:tcPr>
          <w:p w:rsidR="005F7052" w:rsidRPr="00A649C5" w:rsidRDefault="005F7052" w:rsidP="00A649C5">
            <w:pPr>
              <w:spacing w:line="240" w:lineRule="auto"/>
              <w:ind w:left="-111" w:right="-105" w:firstLine="0"/>
              <w:jc w:val="center"/>
              <w:rPr>
                <w:rFonts w:cs="Times New Roman"/>
                <w:sz w:val="18"/>
                <w:szCs w:val="18"/>
              </w:rPr>
            </w:pPr>
            <w:r w:rsidRPr="00A649C5">
              <w:rPr>
                <w:rFonts w:cs="Times New Roman"/>
                <w:sz w:val="18"/>
                <w:szCs w:val="18"/>
              </w:rPr>
              <w:t>Здания общей площадью 16310 кв. м.</w:t>
            </w:r>
          </w:p>
          <w:p w:rsidR="005F7052" w:rsidRPr="00A649C5" w:rsidRDefault="005F7052" w:rsidP="00A649C5">
            <w:pPr>
              <w:spacing w:line="240" w:lineRule="auto"/>
              <w:ind w:left="-111" w:right="-14" w:firstLine="111"/>
              <w:jc w:val="center"/>
              <w:rPr>
                <w:rFonts w:cs="Times New Roman"/>
                <w:sz w:val="18"/>
                <w:szCs w:val="18"/>
              </w:rPr>
            </w:pPr>
            <w:r w:rsidRPr="00A649C5">
              <w:rPr>
                <w:rFonts w:cs="Times New Roman"/>
                <w:sz w:val="18"/>
                <w:szCs w:val="18"/>
              </w:rPr>
              <w:t>Зем. участок 178700 кв.м. (не выделен, требуется межевание)</w:t>
            </w:r>
          </w:p>
        </w:tc>
        <w:tc>
          <w:tcPr>
            <w:tcW w:w="992" w:type="dxa"/>
            <w:vAlign w:val="center"/>
          </w:tcPr>
          <w:p w:rsidR="00A649C5" w:rsidRDefault="005F7052" w:rsidP="00A649C5">
            <w:pPr>
              <w:spacing w:line="240" w:lineRule="auto"/>
              <w:ind w:firstLine="0"/>
              <w:jc w:val="center"/>
              <w:rPr>
                <w:rFonts w:cs="Times New Roman"/>
                <w:bCs/>
                <w:sz w:val="18"/>
                <w:szCs w:val="18"/>
              </w:rPr>
            </w:pPr>
            <w:r w:rsidRPr="00A649C5">
              <w:rPr>
                <w:rFonts w:cs="Times New Roman"/>
                <w:bCs/>
                <w:sz w:val="18"/>
                <w:szCs w:val="18"/>
              </w:rPr>
              <w:t>Выделен</w:t>
            </w:r>
          </w:p>
          <w:p w:rsidR="005F7052" w:rsidRPr="00A649C5" w:rsidRDefault="005F7052" w:rsidP="00A649C5">
            <w:pPr>
              <w:spacing w:line="240" w:lineRule="auto"/>
              <w:ind w:left="-108" w:right="-13" w:firstLine="108"/>
              <w:jc w:val="center"/>
              <w:rPr>
                <w:rFonts w:cs="Times New Roman"/>
                <w:bCs/>
                <w:sz w:val="18"/>
                <w:szCs w:val="18"/>
              </w:rPr>
            </w:pPr>
            <w:r w:rsidRPr="00A649C5">
              <w:rPr>
                <w:rFonts w:cs="Times New Roman"/>
                <w:bCs/>
                <w:sz w:val="18"/>
                <w:szCs w:val="18"/>
              </w:rPr>
              <w:t>ная электрическая мощность</w:t>
            </w:r>
          </w:p>
          <w:p w:rsidR="005F7052" w:rsidRPr="00A649C5" w:rsidRDefault="005F7052" w:rsidP="00DE2451">
            <w:pPr>
              <w:spacing w:line="240" w:lineRule="auto"/>
              <w:ind w:firstLine="0"/>
              <w:rPr>
                <w:rFonts w:cs="Times New Roman"/>
                <w:sz w:val="18"/>
                <w:szCs w:val="18"/>
                <w:highlight w:val="cyan"/>
              </w:rPr>
            </w:pPr>
            <w:r w:rsidRPr="00DE2451">
              <w:rPr>
                <w:rFonts w:cs="Times New Roman"/>
                <w:sz w:val="18"/>
                <w:szCs w:val="18"/>
              </w:rPr>
              <w:t>314 КВт</w:t>
            </w:r>
          </w:p>
        </w:tc>
        <w:tc>
          <w:tcPr>
            <w:tcW w:w="1086" w:type="dxa"/>
            <w:vAlign w:val="center"/>
          </w:tcPr>
          <w:p w:rsidR="00A649C5" w:rsidRPr="00A649C5" w:rsidRDefault="005F7052" w:rsidP="00A649C5">
            <w:pPr>
              <w:spacing w:line="240" w:lineRule="auto"/>
              <w:ind w:left="-105" w:right="-152" w:firstLine="0"/>
              <w:jc w:val="center"/>
              <w:rPr>
                <w:rFonts w:cs="Times New Roman"/>
                <w:bCs/>
                <w:sz w:val="18"/>
                <w:szCs w:val="18"/>
              </w:rPr>
            </w:pPr>
            <w:r w:rsidRPr="00A649C5">
              <w:rPr>
                <w:rFonts w:cs="Times New Roman"/>
                <w:bCs/>
                <w:sz w:val="18"/>
                <w:szCs w:val="18"/>
              </w:rPr>
              <w:t>Свободная мощность водообеспе</w:t>
            </w:r>
          </w:p>
          <w:p w:rsidR="005F7052" w:rsidRPr="00A649C5" w:rsidRDefault="005F7052" w:rsidP="00A649C5">
            <w:pPr>
              <w:spacing w:line="240" w:lineRule="auto"/>
              <w:ind w:left="-105" w:right="-152" w:firstLine="0"/>
              <w:jc w:val="center"/>
              <w:rPr>
                <w:rFonts w:cs="Times New Roman"/>
                <w:sz w:val="18"/>
                <w:szCs w:val="18"/>
              </w:rPr>
            </w:pPr>
            <w:r w:rsidRPr="00A649C5">
              <w:rPr>
                <w:rFonts w:cs="Times New Roman"/>
                <w:bCs/>
                <w:sz w:val="18"/>
                <w:szCs w:val="18"/>
              </w:rPr>
              <w:t>чения - 20000 м³/мес</w:t>
            </w:r>
          </w:p>
          <w:p w:rsidR="005F7052" w:rsidRPr="00A649C5" w:rsidRDefault="005F7052" w:rsidP="007717E0">
            <w:pPr>
              <w:spacing w:line="240" w:lineRule="auto"/>
              <w:rPr>
                <w:rFonts w:cs="Times New Roman"/>
                <w:sz w:val="18"/>
                <w:szCs w:val="18"/>
              </w:rPr>
            </w:pPr>
          </w:p>
        </w:tc>
        <w:tc>
          <w:tcPr>
            <w:tcW w:w="1324" w:type="dxa"/>
            <w:vAlign w:val="center"/>
          </w:tcPr>
          <w:p w:rsidR="005F7052" w:rsidRPr="00A649C5" w:rsidRDefault="005F7052" w:rsidP="00A649C5">
            <w:pPr>
              <w:spacing w:line="240" w:lineRule="auto"/>
              <w:ind w:firstLine="0"/>
              <w:jc w:val="center"/>
              <w:rPr>
                <w:rFonts w:cs="Times New Roman"/>
                <w:bCs/>
                <w:sz w:val="18"/>
                <w:szCs w:val="18"/>
              </w:rPr>
            </w:pPr>
            <w:r w:rsidRPr="00A649C5">
              <w:rPr>
                <w:rFonts w:cs="Times New Roman"/>
                <w:bCs/>
                <w:sz w:val="18"/>
                <w:szCs w:val="18"/>
              </w:rPr>
              <w:t>Свободная мощность тепловой энергии -</w:t>
            </w:r>
          </w:p>
          <w:p w:rsidR="005F7052" w:rsidRPr="00A649C5" w:rsidRDefault="005F7052" w:rsidP="00C84C10">
            <w:pPr>
              <w:spacing w:line="240" w:lineRule="auto"/>
              <w:ind w:firstLine="0"/>
              <w:rPr>
                <w:rFonts w:cs="Times New Roman"/>
                <w:sz w:val="18"/>
                <w:szCs w:val="18"/>
              </w:rPr>
            </w:pPr>
            <w:r w:rsidRPr="00A649C5">
              <w:rPr>
                <w:rFonts w:cs="Times New Roman"/>
                <w:bCs/>
                <w:sz w:val="18"/>
                <w:szCs w:val="18"/>
              </w:rPr>
              <w:t>5,99 Гкал/час</w:t>
            </w:r>
          </w:p>
        </w:tc>
        <w:tc>
          <w:tcPr>
            <w:tcW w:w="1537" w:type="dxa"/>
            <w:vAlign w:val="center"/>
          </w:tcPr>
          <w:p w:rsidR="005F7052" w:rsidRPr="00A649C5" w:rsidRDefault="005F7052" w:rsidP="00A649C5">
            <w:pPr>
              <w:spacing w:line="240" w:lineRule="auto"/>
              <w:ind w:firstLine="0"/>
              <w:jc w:val="center"/>
              <w:rPr>
                <w:rFonts w:cs="Times New Roman"/>
                <w:sz w:val="18"/>
                <w:szCs w:val="18"/>
              </w:rPr>
            </w:pPr>
            <w:r w:rsidRPr="00A649C5">
              <w:rPr>
                <w:rFonts w:cs="Times New Roman"/>
                <w:sz w:val="18"/>
                <w:szCs w:val="18"/>
              </w:rPr>
              <w:t>Канализация -городские сети</w:t>
            </w:r>
          </w:p>
        </w:tc>
        <w:tc>
          <w:tcPr>
            <w:tcW w:w="2552" w:type="dxa"/>
            <w:vMerge/>
          </w:tcPr>
          <w:p w:rsidR="005F7052" w:rsidRPr="006A6A88" w:rsidRDefault="005F7052" w:rsidP="00A21BD5">
            <w:pPr>
              <w:spacing w:line="240" w:lineRule="auto"/>
              <w:ind w:firstLine="0"/>
              <w:jc w:val="left"/>
              <w:rPr>
                <w:rFonts w:cs="Times New Roman"/>
                <w:color w:val="000000" w:themeColor="text1"/>
                <w:sz w:val="24"/>
                <w:szCs w:val="24"/>
              </w:rPr>
            </w:pPr>
          </w:p>
        </w:tc>
      </w:tr>
      <w:tr w:rsidR="005F7052" w:rsidRPr="00695DBE" w:rsidTr="00A649C5">
        <w:tc>
          <w:tcPr>
            <w:tcW w:w="2410" w:type="dxa"/>
            <w:vMerge/>
          </w:tcPr>
          <w:p w:rsidR="005F7052" w:rsidRPr="00770FED" w:rsidRDefault="005F7052" w:rsidP="00103054">
            <w:pPr>
              <w:spacing w:line="240" w:lineRule="auto"/>
              <w:ind w:firstLine="0"/>
              <w:jc w:val="left"/>
              <w:rPr>
                <w:rFonts w:cs="Times New Roman"/>
                <w:color w:val="000000" w:themeColor="text1"/>
                <w:sz w:val="24"/>
                <w:szCs w:val="24"/>
                <w:highlight w:val="cyan"/>
              </w:rPr>
            </w:pPr>
          </w:p>
        </w:tc>
        <w:tc>
          <w:tcPr>
            <w:tcW w:w="3260" w:type="dxa"/>
            <w:vMerge/>
          </w:tcPr>
          <w:p w:rsidR="005F7052" w:rsidRPr="00770FED" w:rsidRDefault="005F7052" w:rsidP="00A21BD5">
            <w:pPr>
              <w:spacing w:line="240" w:lineRule="auto"/>
              <w:ind w:firstLine="0"/>
              <w:jc w:val="left"/>
              <w:rPr>
                <w:rFonts w:cs="Times New Roman"/>
                <w:color w:val="000000" w:themeColor="text1"/>
                <w:sz w:val="24"/>
                <w:szCs w:val="24"/>
                <w:highlight w:val="cyan"/>
              </w:rPr>
            </w:pPr>
          </w:p>
        </w:tc>
        <w:tc>
          <w:tcPr>
            <w:tcW w:w="851" w:type="dxa"/>
            <w:vAlign w:val="center"/>
          </w:tcPr>
          <w:p w:rsidR="00A649C5" w:rsidRPr="00A649C5" w:rsidRDefault="005F7052" w:rsidP="00A649C5">
            <w:pPr>
              <w:spacing w:line="240" w:lineRule="auto"/>
              <w:ind w:left="-111" w:right="-114" w:firstLine="0"/>
              <w:jc w:val="center"/>
              <w:rPr>
                <w:rFonts w:cs="Times New Roman"/>
                <w:sz w:val="18"/>
                <w:szCs w:val="18"/>
              </w:rPr>
            </w:pPr>
            <w:r w:rsidRPr="00A649C5">
              <w:rPr>
                <w:rFonts w:cs="Times New Roman"/>
                <w:sz w:val="18"/>
                <w:szCs w:val="18"/>
              </w:rPr>
              <w:t>Имущест</w:t>
            </w:r>
          </w:p>
          <w:p w:rsidR="005F7052" w:rsidRPr="00A649C5" w:rsidRDefault="005F7052" w:rsidP="00A649C5">
            <w:pPr>
              <w:spacing w:line="240" w:lineRule="auto"/>
              <w:ind w:left="-111" w:right="-114" w:firstLine="0"/>
              <w:jc w:val="center"/>
              <w:rPr>
                <w:rFonts w:cs="Times New Roman"/>
                <w:sz w:val="18"/>
                <w:szCs w:val="18"/>
              </w:rPr>
            </w:pPr>
            <w:r w:rsidRPr="00A649C5">
              <w:rPr>
                <w:rFonts w:cs="Times New Roman"/>
                <w:sz w:val="18"/>
                <w:szCs w:val="18"/>
              </w:rPr>
              <w:t>венный комплекс «Здание 712А»</w:t>
            </w:r>
          </w:p>
        </w:tc>
        <w:tc>
          <w:tcPr>
            <w:tcW w:w="992" w:type="dxa"/>
            <w:vAlign w:val="center"/>
          </w:tcPr>
          <w:p w:rsidR="005F7052" w:rsidRPr="00A649C5" w:rsidRDefault="005F7052" w:rsidP="00A649C5">
            <w:pPr>
              <w:spacing w:line="240" w:lineRule="auto"/>
              <w:ind w:left="-111" w:right="-105" w:firstLine="0"/>
              <w:jc w:val="center"/>
              <w:rPr>
                <w:rFonts w:cs="Times New Roman"/>
                <w:sz w:val="18"/>
                <w:szCs w:val="18"/>
              </w:rPr>
            </w:pPr>
            <w:r w:rsidRPr="00A649C5">
              <w:rPr>
                <w:rFonts w:cs="Times New Roman"/>
                <w:sz w:val="18"/>
                <w:szCs w:val="18"/>
              </w:rPr>
              <w:t>Здание 51,1 кв. м., Земельный участок</w:t>
            </w:r>
          </w:p>
          <w:p w:rsidR="00DE2451" w:rsidRPr="00DE2451" w:rsidRDefault="005F7052" w:rsidP="00DE2451">
            <w:pPr>
              <w:spacing w:line="240" w:lineRule="auto"/>
              <w:ind w:firstLine="0"/>
              <w:jc w:val="center"/>
              <w:rPr>
                <w:rFonts w:cs="Times New Roman"/>
                <w:sz w:val="18"/>
                <w:szCs w:val="18"/>
              </w:rPr>
            </w:pPr>
            <w:r w:rsidRPr="00DE2451">
              <w:rPr>
                <w:rFonts w:cs="Times New Roman"/>
                <w:sz w:val="18"/>
                <w:szCs w:val="18"/>
              </w:rPr>
              <w:t xml:space="preserve">47229 </w:t>
            </w:r>
          </w:p>
          <w:p w:rsidR="005F7052" w:rsidRPr="00A649C5" w:rsidRDefault="005F7052" w:rsidP="00DE2451">
            <w:pPr>
              <w:spacing w:line="240" w:lineRule="auto"/>
              <w:ind w:firstLine="0"/>
              <w:jc w:val="center"/>
              <w:rPr>
                <w:rFonts w:cs="Times New Roman"/>
                <w:sz w:val="18"/>
                <w:szCs w:val="18"/>
              </w:rPr>
            </w:pPr>
            <w:r w:rsidRPr="00DE2451">
              <w:rPr>
                <w:rFonts w:cs="Times New Roman"/>
                <w:sz w:val="18"/>
                <w:szCs w:val="18"/>
              </w:rPr>
              <w:t>кв. м.</w:t>
            </w:r>
          </w:p>
        </w:tc>
        <w:tc>
          <w:tcPr>
            <w:tcW w:w="992" w:type="dxa"/>
            <w:vAlign w:val="center"/>
          </w:tcPr>
          <w:p w:rsidR="00A649C5" w:rsidRDefault="005F7052" w:rsidP="00A649C5">
            <w:pPr>
              <w:spacing w:line="240" w:lineRule="auto"/>
              <w:ind w:firstLine="0"/>
              <w:jc w:val="center"/>
              <w:rPr>
                <w:rFonts w:cs="Times New Roman"/>
                <w:bCs/>
                <w:sz w:val="18"/>
                <w:szCs w:val="18"/>
              </w:rPr>
            </w:pPr>
            <w:r w:rsidRPr="00A649C5">
              <w:rPr>
                <w:rFonts w:cs="Times New Roman"/>
                <w:bCs/>
                <w:sz w:val="18"/>
                <w:szCs w:val="18"/>
              </w:rPr>
              <w:t>Выделен</w:t>
            </w:r>
          </w:p>
          <w:p w:rsidR="00A649C5" w:rsidRDefault="005F7052" w:rsidP="00A649C5">
            <w:pPr>
              <w:spacing w:line="240" w:lineRule="auto"/>
              <w:ind w:left="-108" w:right="-107" w:firstLine="0"/>
              <w:jc w:val="center"/>
              <w:rPr>
                <w:rFonts w:cs="Times New Roman"/>
                <w:bCs/>
                <w:sz w:val="18"/>
                <w:szCs w:val="18"/>
              </w:rPr>
            </w:pPr>
            <w:r w:rsidRPr="00A649C5">
              <w:rPr>
                <w:rFonts w:cs="Times New Roman"/>
                <w:bCs/>
                <w:sz w:val="18"/>
                <w:szCs w:val="18"/>
              </w:rPr>
              <w:t>ная элек</w:t>
            </w:r>
            <w:r w:rsidR="00C84C10" w:rsidRPr="00A649C5">
              <w:rPr>
                <w:rFonts w:cs="Times New Roman"/>
                <w:bCs/>
                <w:sz w:val="18"/>
                <w:szCs w:val="18"/>
              </w:rPr>
              <w:t>тричес</w:t>
            </w:r>
          </w:p>
          <w:p w:rsidR="00C84C10" w:rsidRPr="00A649C5" w:rsidRDefault="00C84C10" w:rsidP="00A649C5">
            <w:pPr>
              <w:spacing w:line="240" w:lineRule="auto"/>
              <w:ind w:left="-108" w:right="-107" w:firstLine="0"/>
              <w:jc w:val="center"/>
              <w:rPr>
                <w:rFonts w:cs="Times New Roman"/>
                <w:bCs/>
                <w:sz w:val="18"/>
                <w:szCs w:val="18"/>
              </w:rPr>
            </w:pPr>
            <w:r w:rsidRPr="00A649C5">
              <w:rPr>
                <w:rFonts w:cs="Times New Roman"/>
                <w:bCs/>
                <w:sz w:val="18"/>
                <w:szCs w:val="18"/>
              </w:rPr>
              <w:t>кая мощность</w:t>
            </w:r>
          </w:p>
          <w:p w:rsidR="005F7052" w:rsidRPr="00A649C5" w:rsidRDefault="00C84C10" w:rsidP="00A649C5">
            <w:pPr>
              <w:spacing w:line="240" w:lineRule="auto"/>
              <w:ind w:firstLine="0"/>
              <w:jc w:val="center"/>
              <w:rPr>
                <w:rFonts w:cs="Times New Roman"/>
                <w:bCs/>
                <w:sz w:val="18"/>
                <w:szCs w:val="18"/>
              </w:rPr>
            </w:pPr>
            <w:r w:rsidRPr="00A649C5">
              <w:rPr>
                <w:rFonts w:cs="Times New Roman"/>
                <w:bCs/>
                <w:sz w:val="18"/>
                <w:szCs w:val="18"/>
              </w:rPr>
              <w:t xml:space="preserve">0 </w:t>
            </w:r>
            <w:r w:rsidR="005F7052" w:rsidRPr="00A649C5">
              <w:rPr>
                <w:rFonts w:cs="Times New Roman"/>
                <w:bCs/>
                <w:sz w:val="18"/>
                <w:szCs w:val="18"/>
              </w:rPr>
              <w:t>кВт</w:t>
            </w:r>
          </w:p>
          <w:p w:rsidR="005F7052" w:rsidRPr="00A649C5" w:rsidRDefault="005F7052" w:rsidP="007717E0">
            <w:pPr>
              <w:spacing w:line="240" w:lineRule="auto"/>
              <w:rPr>
                <w:rFonts w:cs="Times New Roman"/>
                <w:sz w:val="18"/>
                <w:szCs w:val="18"/>
              </w:rPr>
            </w:pPr>
          </w:p>
        </w:tc>
        <w:tc>
          <w:tcPr>
            <w:tcW w:w="1086" w:type="dxa"/>
            <w:vAlign w:val="center"/>
          </w:tcPr>
          <w:p w:rsidR="00056F54" w:rsidRDefault="005F7052" w:rsidP="00A649C5">
            <w:pPr>
              <w:spacing w:line="240" w:lineRule="auto"/>
              <w:ind w:left="-105" w:right="-10" w:firstLine="0"/>
              <w:jc w:val="center"/>
              <w:rPr>
                <w:rFonts w:cs="Times New Roman"/>
                <w:bCs/>
                <w:sz w:val="18"/>
                <w:szCs w:val="18"/>
              </w:rPr>
            </w:pPr>
            <w:r w:rsidRPr="00A649C5">
              <w:rPr>
                <w:rFonts w:cs="Times New Roman"/>
                <w:bCs/>
                <w:sz w:val="18"/>
                <w:szCs w:val="18"/>
              </w:rPr>
              <w:t>Свободная мощность водообеспе</w:t>
            </w:r>
          </w:p>
          <w:p w:rsidR="005F7052" w:rsidRPr="00A649C5" w:rsidRDefault="005F7052" w:rsidP="00A649C5">
            <w:pPr>
              <w:spacing w:line="240" w:lineRule="auto"/>
              <w:ind w:left="-105" w:right="-10" w:firstLine="0"/>
              <w:jc w:val="center"/>
              <w:rPr>
                <w:rFonts w:cs="Times New Roman"/>
                <w:sz w:val="18"/>
                <w:szCs w:val="18"/>
              </w:rPr>
            </w:pPr>
            <w:r w:rsidRPr="00A649C5">
              <w:rPr>
                <w:rFonts w:cs="Times New Roman"/>
                <w:bCs/>
                <w:sz w:val="18"/>
                <w:szCs w:val="18"/>
              </w:rPr>
              <w:t>чения -</w:t>
            </w:r>
          </w:p>
          <w:p w:rsidR="005F7052" w:rsidRPr="00A649C5" w:rsidRDefault="00056F54" w:rsidP="00056F54">
            <w:pPr>
              <w:spacing w:line="240" w:lineRule="auto"/>
              <w:ind w:left="-105" w:right="-10" w:firstLine="0"/>
              <w:rPr>
                <w:rFonts w:cs="Times New Roman"/>
                <w:sz w:val="18"/>
                <w:szCs w:val="18"/>
              </w:rPr>
            </w:pPr>
            <w:r>
              <w:rPr>
                <w:rFonts w:cs="Times New Roman"/>
                <w:bCs/>
                <w:sz w:val="18"/>
                <w:szCs w:val="18"/>
              </w:rPr>
              <w:t xml:space="preserve"> </w:t>
            </w:r>
            <w:r w:rsidR="005F7052" w:rsidRPr="00A649C5">
              <w:rPr>
                <w:rFonts w:cs="Times New Roman"/>
                <w:bCs/>
                <w:sz w:val="18"/>
                <w:szCs w:val="18"/>
              </w:rPr>
              <w:t>отсутствует</w:t>
            </w:r>
          </w:p>
          <w:p w:rsidR="005F7052" w:rsidRPr="00A649C5" w:rsidRDefault="005F7052" w:rsidP="007717E0">
            <w:pPr>
              <w:spacing w:line="240" w:lineRule="auto"/>
              <w:rPr>
                <w:rFonts w:cs="Times New Roman"/>
                <w:sz w:val="18"/>
                <w:szCs w:val="18"/>
              </w:rPr>
            </w:pPr>
          </w:p>
        </w:tc>
        <w:tc>
          <w:tcPr>
            <w:tcW w:w="1324" w:type="dxa"/>
            <w:vAlign w:val="center"/>
          </w:tcPr>
          <w:p w:rsidR="005F7052" w:rsidRPr="00A649C5" w:rsidRDefault="005F7052" w:rsidP="00056F54">
            <w:pPr>
              <w:spacing w:line="240" w:lineRule="auto"/>
              <w:ind w:firstLine="0"/>
              <w:jc w:val="center"/>
              <w:rPr>
                <w:rFonts w:cs="Times New Roman"/>
                <w:bCs/>
                <w:sz w:val="18"/>
                <w:szCs w:val="18"/>
              </w:rPr>
            </w:pPr>
            <w:r w:rsidRPr="00A649C5">
              <w:rPr>
                <w:rFonts w:cs="Times New Roman"/>
                <w:bCs/>
                <w:sz w:val="18"/>
                <w:szCs w:val="18"/>
              </w:rPr>
              <w:t>Свободная мощность тепловой энергии -</w:t>
            </w:r>
          </w:p>
          <w:p w:rsidR="005F7052" w:rsidRPr="00A649C5" w:rsidRDefault="005F7052" w:rsidP="00056F54">
            <w:pPr>
              <w:spacing w:line="240" w:lineRule="auto"/>
              <w:ind w:firstLine="0"/>
              <w:jc w:val="center"/>
              <w:rPr>
                <w:rFonts w:cs="Times New Roman"/>
                <w:sz w:val="18"/>
                <w:szCs w:val="18"/>
              </w:rPr>
            </w:pPr>
            <w:r w:rsidRPr="00A649C5">
              <w:rPr>
                <w:rFonts w:cs="Times New Roman"/>
                <w:bCs/>
                <w:sz w:val="18"/>
                <w:szCs w:val="18"/>
              </w:rPr>
              <w:t>отсутствует</w:t>
            </w:r>
          </w:p>
          <w:p w:rsidR="005F7052" w:rsidRPr="00A649C5" w:rsidRDefault="005F7052" w:rsidP="007717E0">
            <w:pPr>
              <w:spacing w:line="240" w:lineRule="auto"/>
              <w:rPr>
                <w:rFonts w:cs="Times New Roman"/>
                <w:sz w:val="18"/>
                <w:szCs w:val="18"/>
              </w:rPr>
            </w:pPr>
          </w:p>
        </w:tc>
        <w:tc>
          <w:tcPr>
            <w:tcW w:w="1537" w:type="dxa"/>
            <w:vAlign w:val="center"/>
          </w:tcPr>
          <w:p w:rsidR="005F7052" w:rsidRPr="00A649C5" w:rsidRDefault="005F7052" w:rsidP="00056F54">
            <w:pPr>
              <w:spacing w:line="240" w:lineRule="auto"/>
              <w:ind w:firstLine="0"/>
              <w:jc w:val="center"/>
              <w:rPr>
                <w:rFonts w:cs="Times New Roman"/>
                <w:sz w:val="18"/>
                <w:szCs w:val="18"/>
              </w:rPr>
            </w:pPr>
            <w:r w:rsidRPr="00A649C5">
              <w:rPr>
                <w:rFonts w:cs="Times New Roman"/>
                <w:sz w:val="18"/>
                <w:szCs w:val="18"/>
              </w:rPr>
              <w:t>Канализация - городские сети</w:t>
            </w:r>
          </w:p>
        </w:tc>
        <w:tc>
          <w:tcPr>
            <w:tcW w:w="2552" w:type="dxa"/>
            <w:vMerge/>
          </w:tcPr>
          <w:p w:rsidR="005F7052" w:rsidRPr="006A6A88" w:rsidRDefault="005F7052" w:rsidP="00A21BD5">
            <w:pPr>
              <w:spacing w:line="240" w:lineRule="auto"/>
              <w:ind w:firstLine="0"/>
              <w:jc w:val="left"/>
              <w:rPr>
                <w:rFonts w:cs="Times New Roman"/>
                <w:color w:val="000000" w:themeColor="text1"/>
                <w:sz w:val="24"/>
                <w:szCs w:val="24"/>
              </w:rPr>
            </w:pPr>
          </w:p>
        </w:tc>
      </w:tr>
    </w:tbl>
    <w:p w:rsidR="009F20F6" w:rsidRDefault="009F20F6" w:rsidP="00A400B7">
      <w:pPr>
        <w:tabs>
          <w:tab w:val="left" w:pos="5103"/>
          <w:tab w:val="left" w:pos="8640"/>
        </w:tabs>
        <w:spacing w:line="240" w:lineRule="auto"/>
        <w:ind w:firstLine="0"/>
        <w:rPr>
          <w:rFonts w:cs="Times New Roman"/>
          <w:b/>
          <w:szCs w:val="28"/>
        </w:rPr>
      </w:pPr>
    </w:p>
    <w:p w:rsidR="009C7980" w:rsidRDefault="009C7980" w:rsidP="00A400B7">
      <w:pPr>
        <w:tabs>
          <w:tab w:val="left" w:pos="5103"/>
          <w:tab w:val="left" w:pos="8640"/>
        </w:tabs>
        <w:spacing w:line="240" w:lineRule="auto"/>
        <w:ind w:firstLine="0"/>
        <w:rPr>
          <w:rFonts w:cs="Times New Roman"/>
          <w:b/>
          <w:szCs w:val="28"/>
        </w:rPr>
      </w:pPr>
    </w:p>
    <w:p w:rsidR="00310923" w:rsidRDefault="00310923" w:rsidP="00A400B7">
      <w:pPr>
        <w:tabs>
          <w:tab w:val="left" w:pos="5103"/>
          <w:tab w:val="left" w:pos="8640"/>
        </w:tabs>
        <w:spacing w:line="240" w:lineRule="auto"/>
        <w:ind w:firstLine="0"/>
        <w:rPr>
          <w:rFonts w:cs="Times New Roman"/>
          <w:b/>
          <w:szCs w:val="28"/>
        </w:rPr>
      </w:pPr>
    </w:p>
    <w:p w:rsidR="00670BC0" w:rsidRDefault="00670BC0" w:rsidP="002217C9">
      <w:pPr>
        <w:tabs>
          <w:tab w:val="left" w:pos="5103"/>
          <w:tab w:val="left" w:pos="8640"/>
        </w:tabs>
        <w:spacing w:line="240" w:lineRule="auto"/>
        <w:jc w:val="center"/>
        <w:rPr>
          <w:rFonts w:cs="Times New Roman"/>
          <w:b/>
          <w:szCs w:val="28"/>
        </w:rPr>
      </w:pPr>
    </w:p>
    <w:p w:rsidR="006A6A88" w:rsidRDefault="006A6A88" w:rsidP="002217C9">
      <w:pPr>
        <w:tabs>
          <w:tab w:val="left" w:pos="5103"/>
          <w:tab w:val="left" w:pos="8640"/>
        </w:tabs>
        <w:spacing w:line="240" w:lineRule="auto"/>
        <w:jc w:val="center"/>
        <w:rPr>
          <w:rFonts w:cs="Times New Roman"/>
          <w:b/>
          <w:szCs w:val="28"/>
        </w:rPr>
      </w:pPr>
    </w:p>
    <w:p w:rsidR="006A6A88" w:rsidRDefault="006A6A88" w:rsidP="002217C9">
      <w:pPr>
        <w:tabs>
          <w:tab w:val="left" w:pos="5103"/>
          <w:tab w:val="left" w:pos="8640"/>
        </w:tabs>
        <w:spacing w:line="240" w:lineRule="auto"/>
        <w:jc w:val="center"/>
        <w:rPr>
          <w:rFonts w:cs="Times New Roman"/>
          <w:b/>
          <w:szCs w:val="28"/>
        </w:rPr>
      </w:pPr>
    </w:p>
    <w:p w:rsidR="006A6A88" w:rsidRDefault="006A6A88" w:rsidP="002217C9">
      <w:pPr>
        <w:tabs>
          <w:tab w:val="left" w:pos="5103"/>
          <w:tab w:val="left" w:pos="8640"/>
        </w:tabs>
        <w:spacing w:line="240" w:lineRule="auto"/>
        <w:jc w:val="center"/>
        <w:rPr>
          <w:rFonts w:cs="Times New Roman"/>
          <w:b/>
          <w:szCs w:val="28"/>
        </w:rPr>
      </w:pPr>
    </w:p>
    <w:p w:rsidR="006A6A88" w:rsidRDefault="006A6A88" w:rsidP="002217C9">
      <w:pPr>
        <w:tabs>
          <w:tab w:val="left" w:pos="5103"/>
          <w:tab w:val="left" w:pos="8640"/>
        </w:tabs>
        <w:spacing w:line="240" w:lineRule="auto"/>
        <w:jc w:val="center"/>
        <w:rPr>
          <w:rFonts w:cs="Times New Roman"/>
          <w:b/>
          <w:szCs w:val="28"/>
        </w:rPr>
      </w:pPr>
    </w:p>
    <w:p w:rsidR="008B4BDE" w:rsidRDefault="008B4BDE" w:rsidP="00042765">
      <w:pPr>
        <w:tabs>
          <w:tab w:val="left" w:pos="5103"/>
          <w:tab w:val="left" w:pos="8640"/>
        </w:tabs>
        <w:spacing w:line="240" w:lineRule="auto"/>
        <w:ind w:firstLine="0"/>
        <w:rPr>
          <w:rFonts w:cs="Times New Roman"/>
          <w:b/>
          <w:szCs w:val="28"/>
        </w:rPr>
        <w:sectPr w:rsidR="008B4BDE" w:rsidSect="006A6A88">
          <w:pgSz w:w="16838" w:h="11906" w:orient="landscape"/>
          <w:pgMar w:top="1134" w:right="1134" w:bottom="851" w:left="1134" w:header="709" w:footer="709" w:gutter="0"/>
          <w:cols w:space="708"/>
          <w:titlePg/>
          <w:docGrid w:linePitch="381"/>
        </w:sectPr>
      </w:pPr>
    </w:p>
    <w:p w:rsidR="00906319" w:rsidRDefault="002217C9" w:rsidP="00042765">
      <w:pPr>
        <w:tabs>
          <w:tab w:val="left" w:pos="5103"/>
          <w:tab w:val="left" w:pos="8640"/>
        </w:tabs>
        <w:spacing w:line="240" w:lineRule="auto"/>
        <w:ind w:firstLine="0"/>
        <w:jc w:val="center"/>
        <w:rPr>
          <w:rFonts w:cs="Times New Roman"/>
          <w:b/>
          <w:szCs w:val="28"/>
        </w:rPr>
      </w:pPr>
      <w:r w:rsidRPr="00196988">
        <w:rPr>
          <w:rFonts w:cs="Times New Roman"/>
          <w:b/>
          <w:szCs w:val="28"/>
        </w:rPr>
        <w:t>8.</w:t>
      </w:r>
      <w:r w:rsidR="005150C0" w:rsidRPr="00196988">
        <w:rPr>
          <w:rFonts w:cs="Times New Roman"/>
          <w:b/>
          <w:szCs w:val="28"/>
        </w:rPr>
        <w:t>4</w:t>
      </w:r>
      <w:r w:rsidRPr="00196988">
        <w:rPr>
          <w:rFonts w:cs="Times New Roman"/>
          <w:b/>
          <w:szCs w:val="28"/>
        </w:rPr>
        <w:t>. Инвестиционные площадки</w:t>
      </w:r>
    </w:p>
    <w:p w:rsidR="00A67320" w:rsidRDefault="00A67320" w:rsidP="00042765">
      <w:pPr>
        <w:tabs>
          <w:tab w:val="left" w:pos="5103"/>
          <w:tab w:val="left" w:pos="8640"/>
        </w:tabs>
        <w:spacing w:line="240" w:lineRule="auto"/>
        <w:ind w:firstLine="0"/>
        <w:jc w:val="center"/>
        <w:rPr>
          <w:rFonts w:cs="Times New Roman"/>
          <w:b/>
          <w:szCs w:val="28"/>
        </w:rPr>
      </w:pPr>
    </w:p>
    <w:p w:rsidR="00585E88" w:rsidRDefault="00C8010D" w:rsidP="006B4ABC">
      <w:pPr>
        <w:tabs>
          <w:tab w:val="left" w:pos="5103"/>
          <w:tab w:val="left" w:pos="8640"/>
        </w:tabs>
        <w:spacing w:line="240" w:lineRule="auto"/>
        <w:ind w:firstLine="0"/>
        <w:rPr>
          <w:rFonts w:cs="Times New Roman"/>
          <w:szCs w:val="28"/>
        </w:rPr>
      </w:pPr>
      <w:r>
        <w:rPr>
          <w:rFonts w:cs="Times New Roman"/>
          <w:szCs w:val="28"/>
        </w:rPr>
        <w:t xml:space="preserve">   </w:t>
      </w:r>
      <w:r w:rsidR="003F7CB1">
        <w:rPr>
          <w:rFonts w:cs="Times New Roman"/>
          <w:szCs w:val="28"/>
        </w:rPr>
        <w:t xml:space="preserve">     </w:t>
      </w:r>
      <w:r>
        <w:rPr>
          <w:rFonts w:cs="Times New Roman"/>
          <w:szCs w:val="28"/>
        </w:rPr>
        <w:t xml:space="preserve">С 2022 года </w:t>
      </w:r>
      <w:r w:rsidR="00742C5B">
        <w:rPr>
          <w:rFonts w:cs="Times New Roman"/>
          <w:szCs w:val="28"/>
        </w:rPr>
        <w:t xml:space="preserve"> на </w:t>
      </w:r>
      <w:r w:rsidR="003F7CB1">
        <w:rPr>
          <w:rFonts w:cs="Times New Roman"/>
          <w:szCs w:val="28"/>
        </w:rPr>
        <w:t xml:space="preserve">всей территории </w:t>
      </w:r>
      <w:r w:rsidR="009E16C8">
        <w:rPr>
          <w:rFonts w:cs="Times New Roman"/>
          <w:szCs w:val="28"/>
        </w:rPr>
        <w:t>области</w:t>
      </w:r>
      <w:r w:rsidR="00742C5B">
        <w:rPr>
          <w:rFonts w:cs="Times New Roman"/>
          <w:szCs w:val="28"/>
        </w:rPr>
        <w:t>, в том числе и</w:t>
      </w:r>
      <w:r w:rsidR="003F7CB1">
        <w:rPr>
          <w:rFonts w:cs="Times New Roman"/>
          <w:szCs w:val="28"/>
        </w:rPr>
        <w:t xml:space="preserve"> в </w:t>
      </w:r>
      <w:r w:rsidR="00742C5B">
        <w:rPr>
          <w:rFonts w:cs="Times New Roman"/>
          <w:szCs w:val="28"/>
        </w:rPr>
        <w:t xml:space="preserve"> Новосибирске,</w:t>
      </w:r>
      <w:r>
        <w:rPr>
          <w:rFonts w:cs="Times New Roman"/>
          <w:szCs w:val="28"/>
        </w:rPr>
        <w:t xml:space="preserve"> проводится</w:t>
      </w:r>
      <w:r w:rsidR="00742C5B">
        <w:rPr>
          <w:rFonts w:cs="Times New Roman"/>
          <w:szCs w:val="28"/>
        </w:rPr>
        <w:t xml:space="preserve"> масштабная</w:t>
      </w:r>
      <w:r>
        <w:rPr>
          <w:rFonts w:cs="Times New Roman"/>
          <w:szCs w:val="28"/>
        </w:rPr>
        <w:t xml:space="preserve"> работа по внедрению Регионального инвестиционного стандарта</w:t>
      </w:r>
      <w:r w:rsidR="004F23D1">
        <w:rPr>
          <w:rFonts w:cs="Times New Roman"/>
          <w:szCs w:val="28"/>
        </w:rPr>
        <w:t xml:space="preserve"> Новосибирской области</w:t>
      </w:r>
      <w:r>
        <w:rPr>
          <w:rFonts w:cs="Times New Roman"/>
          <w:szCs w:val="28"/>
        </w:rPr>
        <w:t xml:space="preserve">, </w:t>
      </w:r>
      <w:r w:rsidRPr="00C8010D">
        <w:rPr>
          <w:rFonts w:cs="Times New Roman"/>
          <w:szCs w:val="28"/>
        </w:rPr>
        <w:t>который определил единые правила и требования к институтам развития и нормативным документам, регулирующим инвестиционную деятельность</w:t>
      </w:r>
      <w:r w:rsidR="004F23D1">
        <w:rPr>
          <w:rFonts w:cs="Times New Roman"/>
          <w:szCs w:val="28"/>
        </w:rPr>
        <w:t xml:space="preserve">. </w:t>
      </w:r>
      <w:r w:rsidR="006C2F7C">
        <w:rPr>
          <w:rFonts w:cs="Times New Roman"/>
          <w:szCs w:val="28"/>
        </w:rPr>
        <w:t xml:space="preserve">Важность реализации данного проекта неоспорима. </w:t>
      </w:r>
      <w:r w:rsidR="004F23D1">
        <w:rPr>
          <w:rFonts w:cs="Times New Roman"/>
          <w:szCs w:val="28"/>
        </w:rPr>
        <w:t xml:space="preserve">Его цель – </w:t>
      </w:r>
      <w:r w:rsidR="006C2F7C">
        <w:rPr>
          <w:rFonts w:cs="Times New Roman"/>
          <w:szCs w:val="28"/>
        </w:rPr>
        <w:t xml:space="preserve">это </w:t>
      </w:r>
      <w:r w:rsidR="004F23D1">
        <w:rPr>
          <w:rFonts w:cs="Times New Roman"/>
          <w:szCs w:val="28"/>
        </w:rPr>
        <w:t>создание благоприятной среды для увеличения притока инвестиций посредством внедрения лучших российских и международных практик</w:t>
      </w:r>
      <w:r w:rsidR="00EA0775">
        <w:rPr>
          <w:rFonts w:cs="Times New Roman"/>
          <w:szCs w:val="28"/>
        </w:rPr>
        <w:t xml:space="preserve"> взаимодействия региональных орг</w:t>
      </w:r>
      <w:r w:rsidR="009E16C8">
        <w:rPr>
          <w:rFonts w:cs="Times New Roman"/>
          <w:szCs w:val="28"/>
        </w:rPr>
        <w:t>анов власти с </w:t>
      </w:r>
      <w:r w:rsidR="006B4ABC">
        <w:rPr>
          <w:rFonts w:cs="Times New Roman"/>
          <w:szCs w:val="28"/>
        </w:rPr>
        <w:t>предпринимателями</w:t>
      </w:r>
      <w:r w:rsidR="009E16C8">
        <w:rPr>
          <w:rFonts w:cs="Times New Roman"/>
          <w:szCs w:val="28"/>
        </w:rPr>
        <w:t xml:space="preserve">. </w:t>
      </w:r>
      <w:r w:rsidR="006B4ABC" w:rsidRPr="006B4ABC">
        <w:rPr>
          <w:rFonts w:cs="Times New Roman"/>
          <w:szCs w:val="28"/>
        </w:rPr>
        <w:t>Региональный инвестиционный стандарт представляет собой систему поддержки новых инвест</w:t>
      </w:r>
      <w:r w:rsidR="006B4ABC">
        <w:rPr>
          <w:rFonts w:cs="Times New Roman"/>
          <w:szCs w:val="28"/>
        </w:rPr>
        <w:t xml:space="preserve">иционных проектов и </w:t>
      </w:r>
      <w:r w:rsidR="006B4ABC" w:rsidRPr="006B4ABC">
        <w:rPr>
          <w:rFonts w:cs="Times New Roman"/>
          <w:szCs w:val="28"/>
        </w:rPr>
        <w:t>влияет на положение региона в национальном рейтинге инвестиционной привлекательности</w:t>
      </w:r>
      <w:r w:rsidR="006B4ABC">
        <w:rPr>
          <w:rFonts w:cs="Times New Roman"/>
          <w:szCs w:val="28"/>
        </w:rPr>
        <w:t>.</w:t>
      </w:r>
      <w:r w:rsidR="004F23D1">
        <w:rPr>
          <w:rFonts w:cs="Times New Roman"/>
          <w:szCs w:val="28"/>
        </w:rPr>
        <w:t xml:space="preserve"> </w:t>
      </w:r>
    </w:p>
    <w:p w:rsidR="00A67320" w:rsidRDefault="003F7CB1" w:rsidP="00A67320">
      <w:pPr>
        <w:tabs>
          <w:tab w:val="left" w:pos="5103"/>
          <w:tab w:val="left" w:pos="8640"/>
        </w:tabs>
        <w:spacing w:line="240" w:lineRule="auto"/>
        <w:ind w:firstLine="0"/>
        <w:rPr>
          <w:rFonts w:cs="Times New Roman"/>
          <w:szCs w:val="28"/>
        </w:rPr>
      </w:pPr>
      <w:r>
        <w:rPr>
          <w:rFonts w:cs="Times New Roman"/>
          <w:szCs w:val="28"/>
        </w:rPr>
        <w:t xml:space="preserve">        </w:t>
      </w:r>
      <w:r w:rsidR="004F23D1">
        <w:rPr>
          <w:rFonts w:cs="Times New Roman"/>
          <w:szCs w:val="28"/>
        </w:rPr>
        <w:t>Стандарт</w:t>
      </w:r>
      <w:r w:rsidR="00EA0775">
        <w:rPr>
          <w:rFonts w:cs="Times New Roman"/>
          <w:szCs w:val="28"/>
        </w:rPr>
        <w:t xml:space="preserve"> включает в себя несколько элементов, одним из которых является Инвестиционная карта. </w:t>
      </w:r>
      <w:r w:rsidR="00585E88" w:rsidRPr="00585E88">
        <w:rPr>
          <w:rFonts w:cs="Times New Roman"/>
          <w:szCs w:val="28"/>
        </w:rPr>
        <w:t>Цель этого элемента – формирование единой информационной базы данных инвестиционных проектов и инвестиционных площадок на территории Новосибирской области.</w:t>
      </w:r>
    </w:p>
    <w:p w:rsidR="009F3B3C" w:rsidRDefault="005736DD" w:rsidP="00A67320">
      <w:pPr>
        <w:tabs>
          <w:tab w:val="left" w:pos="5103"/>
          <w:tab w:val="left" w:pos="8640"/>
        </w:tabs>
        <w:spacing w:line="240" w:lineRule="auto"/>
        <w:ind w:firstLine="0"/>
        <w:rPr>
          <w:rFonts w:cs="Times New Roman"/>
          <w:szCs w:val="28"/>
        </w:rPr>
      </w:pPr>
      <w:r>
        <w:rPr>
          <w:rFonts w:cs="Times New Roman"/>
          <w:szCs w:val="28"/>
        </w:rPr>
        <w:t xml:space="preserve">        </w:t>
      </w:r>
      <w:r w:rsidR="009F3B3C" w:rsidRPr="009F3B3C">
        <w:rPr>
          <w:rFonts w:cs="Times New Roman"/>
          <w:szCs w:val="28"/>
        </w:rPr>
        <w:t>Инвестиционная карта - это интерактивная карта, которая содержит информацию об инвестиционных возможностях региона и его инфраструктуре.</w:t>
      </w:r>
      <w:r w:rsidR="009E16C8">
        <w:rPr>
          <w:rFonts w:cs="Times New Roman"/>
          <w:szCs w:val="28"/>
        </w:rPr>
        <w:t xml:space="preserve"> </w:t>
      </w:r>
      <w:r w:rsidR="009F3B3C" w:rsidRPr="009F3B3C">
        <w:rPr>
          <w:rFonts w:cs="Times New Roman"/>
          <w:szCs w:val="28"/>
        </w:rPr>
        <w:t>Карта имеет удобный механизм поиска и подбора инвестиционных площадок по заданным инвестором параметрам. Использование различных информационных слоев поможет инвестору познакомиться с окружающей инфраструктурой, оценить расстояние до железных и автомобильных дорог, объектов энергоснабжения.</w:t>
      </w:r>
      <w:r w:rsidR="009F3B3C">
        <w:rPr>
          <w:rFonts w:cs="Times New Roman"/>
          <w:szCs w:val="28"/>
        </w:rPr>
        <w:t xml:space="preserve"> Э</w:t>
      </w:r>
      <w:r w:rsidR="009F3B3C" w:rsidRPr="009F3B3C">
        <w:rPr>
          <w:rFonts w:cs="Times New Roman"/>
          <w:szCs w:val="28"/>
        </w:rPr>
        <w:t>то модель данных, на которую опирается предприниматель при принятии решения об инвестировании.</w:t>
      </w:r>
      <w:r w:rsidR="00585E88" w:rsidRPr="00585E88">
        <w:rPr>
          <w:rFonts w:cs="Times New Roman"/>
          <w:szCs w:val="28"/>
        </w:rPr>
        <w:t xml:space="preserve"> </w:t>
      </w:r>
    </w:p>
    <w:p w:rsidR="000D59B4" w:rsidRDefault="00B10409" w:rsidP="00703341">
      <w:pPr>
        <w:tabs>
          <w:tab w:val="left" w:pos="5103"/>
          <w:tab w:val="left" w:pos="8640"/>
        </w:tabs>
        <w:spacing w:line="240" w:lineRule="auto"/>
        <w:ind w:firstLine="0"/>
        <w:rPr>
          <w:rFonts w:cs="Times New Roman"/>
          <w:szCs w:val="28"/>
        </w:rPr>
      </w:pPr>
      <w:r w:rsidRPr="00B10409">
        <w:rPr>
          <w:rFonts w:cs="Times New Roman"/>
          <w:szCs w:val="28"/>
        </w:rPr>
        <w:t xml:space="preserve">         </w:t>
      </w:r>
      <w:r w:rsidR="003E634A">
        <w:rPr>
          <w:rFonts w:cs="Times New Roman"/>
          <w:szCs w:val="28"/>
        </w:rPr>
        <w:t>Цел</w:t>
      </w:r>
      <w:r w:rsidR="00233703">
        <w:rPr>
          <w:rFonts w:cs="Times New Roman"/>
          <w:szCs w:val="28"/>
        </w:rPr>
        <w:t>ь</w:t>
      </w:r>
      <w:r w:rsidR="003E634A">
        <w:rPr>
          <w:rFonts w:cs="Times New Roman"/>
          <w:szCs w:val="28"/>
        </w:rPr>
        <w:t>ю</w:t>
      </w:r>
      <w:r w:rsidR="00A77290" w:rsidRPr="00B10409">
        <w:rPr>
          <w:rFonts w:cs="Times New Roman"/>
          <w:szCs w:val="28"/>
        </w:rPr>
        <w:t xml:space="preserve"> нашей работы </w:t>
      </w:r>
      <w:r w:rsidR="003E634A">
        <w:rPr>
          <w:rFonts w:cs="Times New Roman"/>
          <w:szCs w:val="28"/>
        </w:rPr>
        <w:t xml:space="preserve">является </w:t>
      </w:r>
      <w:r w:rsidR="009F3B3C" w:rsidRPr="00B10409">
        <w:rPr>
          <w:rFonts w:cs="Times New Roman"/>
          <w:szCs w:val="28"/>
        </w:rPr>
        <w:t xml:space="preserve"> ф</w:t>
      </w:r>
      <w:r w:rsidR="003E634A">
        <w:rPr>
          <w:rFonts w:cs="Times New Roman"/>
          <w:szCs w:val="28"/>
        </w:rPr>
        <w:t xml:space="preserve">ормирование </w:t>
      </w:r>
      <w:r w:rsidR="003F7CB1" w:rsidRPr="003F7CB1">
        <w:rPr>
          <w:rFonts w:cs="Times New Roman"/>
          <w:szCs w:val="28"/>
        </w:rPr>
        <w:t xml:space="preserve"> информационн</w:t>
      </w:r>
      <w:r w:rsidR="009F3B3C">
        <w:rPr>
          <w:rFonts w:cs="Times New Roman"/>
          <w:szCs w:val="28"/>
        </w:rPr>
        <w:t>ой базы данных инвестиционных проектов и инвестиционных площадок</w:t>
      </w:r>
      <w:r w:rsidR="003F7CB1" w:rsidRPr="003F7CB1">
        <w:rPr>
          <w:rFonts w:cs="Times New Roman"/>
          <w:szCs w:val="28"/>
        </w:rPr>
        <w:t xml:space="preserve"> </w:t>
      </w:r>
      <w:r w:rsidR="00A77290">
        <w:rPr>
          <w:rFonts w:cs="Times New Roman"/>
          <w:szCs w:val="28"/>
        </w:rPr>
        <w:t>на территории го</w:t>
      </w:r>
      <w:r>
        <w:rPr>
          <w:rFonts w:cs="Times New Roman"/>
          <w:szCs w:val="28"/>
        </w:rPr>
        <w:t>ро</w:t>
      </w:r>
      <w:r w:rsidR="00A77290">
        <w:rPr>
          <w:rFonts w:cs="Times New Roman"/>
          <w:szCs w:val="28"/>
        </w:rPr>
        <w:t>да Новосибирска.</w:t>
      </w:r>
      <w:r>
        <w:rPr>
          <w:rFonts w:cs="Times New Roman"/>
          <w:szCs w:val="28"/>
        </w:rPr>
        <w:t xml:space="preserve"> </w:t>
      </w:r>
      <w:r w:rsidR="00703341">
        <w:rPr>
          <w:rFonts w:cs="Times New Roman"/>
          <w:szCs w:val="28"/>
        </w:rPr>
        <w:t>В процессе работы был определен</w:t>
      </w:r>
      <w:r w:rsidR="00CD39F0" w:rsidRPr="00703341">
        <w:rPr>
          <w:rFonts w:cs="Times New Roman"/>
          <w:szCs w:val="28"/>
        </w:rPr>
        <w:t xml:space="preserve"> переч</w:t>
      </w:r>
      <w:r w:rsidR="00703341">
        <w:rPr>
          <w:rFonts w:cs="Times New Roman"/>
          <w:szCs w:val="28"/>
        </w:rPr>
        <w:t>ень</w:t>
      </w:r>
      <w:r w:rsidR="00CD39F0" w:rsidRPr="00703341">
        <w:rPr>
          <w:rFonts w:cs="Times New Roman"/>
          <w:szCs w:val="28"/>
        </w:rPr>
        <w:t xml:space="preserve"> уполномоченных сотрудников, ответственных за ввод и своевременную ак</w:t>
      </w:r>
      <w:r w:rsidR="000D59B4">
        <w:rPr>
          <w:rFonts w:cs="Times New Roman"/>
          <w:szCs w:val="28"/>
        </w:rPr>
        <w:t xml:space="preserve">туализацию данных. В части курируемой деятельности организован процесс сбора и ввода </w:t>
      </w:r>
      <w:r w:rsidR="000D59B4" w:rsidRPr="000D59B4">
        <w:rPr>
          <w:rFonts w:cs="Times New Roman"/>
          <w:szCs w:val="28"/>
        </w:rPr>
        <w:t>необходимой информации по наполнению Инвестиционной карты</w:t>
      </w:r>
      <w:r w:rsidR="005736DD">
        <w:rPr>
          <w:rFonts w:cs="Times New Roman"/>
          <w:szCs w:val="28"/>
        </w:rPr>
        <w:t>, а именно</w:t>
      </w:r>
      <w:r w:rsidR="000D59B4">
        <w:rPr>
          <w:rFonts w:cs="Times New Roman"/>
          <w:szCs w:val="28"/>
        </w:rPr>
        <w:t>:</w:t>
      </w:r>
    </w:p>
    <w:p w:rsidR="000D59B4" w:rsidRPr="005736DD" w:rsidRDefault="005736DD" w:rsidP="005736DD">
      <w:pPr>
        <w:pStyle w:val="a7"/>
        <w:numPr>
          <w:ilvl w:val="0"/>
          <w:numId w:val="46"/>
        </w:numPr>
        <w:tabs>
          <w:tab w:val="left" w:pos="5103"/>
          <w:tab w:val="left" w:pos="8640"/>
        </w:tabs>
        <w:spacing w:line="240" w:lineRule="auto"/>
        <w:rPr>
          <w:rFonts w:cs="Times New Roman"/>
          <w:szCs w:val="28"/>
        </w:rPr>
      </w:pPr>
      <w:r w:rsidRPr="005736DD">
        <w:rPr>
          <w:rFonts w:cs="Times New Roman"/>
          <w:szCs w:val="28"/>
        </w:rPr>
        <w:t xml:space="preserve">о </w:t>
      </w:r>
      <w:r w:rsidR="000D59B4" w:rsidRPr="005736DD">
        <w:rPr>
          <w:rFonts w:cs="Times New Roman"/>
          <w:szCs w:val="28"/>
        </w:rPr>
        <w:t>границах территориальных зон;</w:t>
      </w:r>
    </w:p>
    <w:p w:rsidR="00CD39F0" w:rsidRPr="005736DD" w:rsidRDefault="005736DD" w:rsidP="005736DD">
      <w:pPr>
        <w:pStyle w:val="a7"/>
        <w:numPr>
          <w:ilvl w:val="0"/>
          <w:numId w:val="46"/>
        </w:numPr>
        <w:tabs>
          <w:tab w:val="left" w:pos="5103"/>
          <w:tab w:val="left" w:pos="8640"/>
        </w:tabs>
        <w:spacing w:line="240" w:lineRule="auto"/>
        <w:rPr>
          <w:rFonts w:cs="Times New Roman"/>
          <w:szCs w:val="28"/>
        </w:rPr>
      </w:pPr>
      <w:r w:rsidRPr="005736DD">
        <w:rPr>
          <w:rFonts w:cs="Times New Roman"/>
          <w:szCs w:val="28"/>
        </w:rPr>
        <w:t xml:space="preserve">о </w:t>
      </w:r>
      <w:r w:rsidR="000D59B4" w:rsidRPr="005736DD">
        <w:rPr>
          <w:rFonts w:cs="Times New Roman"/>
          <w:szCs w:val="28"/>
        </w:rPr>
        <w:t>границах функциональных зон;</w:t>
      </w:r>
    </w:p>
    <w:p w:rsidR="005736DD" w:rsidRPr="005736DD" w:rsidRDefault="000D59B4" w:rsidP="005736DD">
      <w:pPr>
        <w:pStyle w:val="a7"/>
        <w:numPr>
          <w:ilvl w:val="0"/>
          <w:numId w:val="46"/>
        </w:numPr>
        <w:tabs>
          <w:tab w:val="left" w:pos="5103"/>
          <w:tab w:val="left" w:pos="8640"/>
        </w:tabs>
        <w:spacing w:line="240" w:lineRule="auto"/>
        <w:rPr>
          <w:rFonts w:cs="Times New Roman"/>
          <w:szCs w:val="28"/>
        </w:rPr>
      </w:pPr>
      <w:r w:rsidRPr="005736DD">
        <w:rPr>
          <w:rFonts w:cs="Times New Roman"/>
          <w:szCs w:val="28"/>
        </w:rPr>
        <w:t>имеющиеся сведения об инженерной инфраструктуре</w:t>
      </w:r>
      <w:r w:rsidR="005736DD" w:rsidRPr="005736DD">
        <w:rPr>
          <w:rFonts w:cs="Times New Roman"/>
          <w:szCs w:val="28"/>
        </w:rPr>
        <w:t>;</w:t>
      </w:r>
    </w:p>
    <w:p w:rsidR="005736DD" w:rsidRPr="005736DD" w:rsidRDefault="005736DD" w:rsidP="005736DD">
      <w:pPr>
        <w:pStyle w:val="a7"/>
        <w:numPr>
          <w:ilvl w:val="0"/>
          <w:numId w:val="46"/>
        </w:numPr>
        <w:tabs>
          <w:tab w:val="left" w:pos="5103"/>
          <w:tab w:val="left" w:pos="8640"/>
        </w:tabs>
        <w:spacing w:line="240" w:lineRule="auto"/>
        <w:rPr>
          <w:rFonts w:cs="Times New Roman"/>
          <w:szCs w:val="28"/>
        </w:rPr>
      </w:pPr>
      <w:r w:rsidRPr="005736DD">
        <w:rPr>
          <w:rFonts w:cs="Times New Roman"/>
          <w:szCs w:val="28"/>
        </w:rPr>
        <w:t>сведения о земельных участках, находящихся в муниципальной или государственной собственности, которые могут быть представлены на Инвестиционной карте в качестве инвестиционных площадок;</w:t>
      </w:r>
    </w:p>
    <w:p w:rsidR="000D59B4" w:rsidRPr="005736DD" w:rsidRDefault="005736DD" w:rsidP="005736DD">
      <w:pPr>
        <w:pStyle w:val="a7"/>
        <w:numPr>
          <w:ilvl w:val="0"/>
          <w:numId w:val="46"/>
        </w:numPr>
        <w:tabs>
          <w:tab w:val="left" w:pos="5103"/>
          <w:tab w:val="left" w:pos="8640"/>
        </w:tabs>
        <w:spacing w:line="240" w:lineRule="auto"/>
        <w:rPr>
          <w:rFonts w:cs="Times New Roman"/>
          <w:szCs w:val="28"/>
        </w:rPr>
      </w:pPr>
      <w:r w:rsidRPr="005736DD">
        <w:rPr>
          <w:rFonts w:cs="Times New Roman"/>
          <w:szCs w:val="28"/>
        </w:rPr>
        <w:t>о транспортной инфраструктуре</w:t>
      </w:r>
      <w:r>
        <w:rPr>
          <w:rFonts w:cs="Times New Roman"/>
          <w:szCs w:val="28"/>
        </w:rPr>
        <w:t>.</w:t>
      </w:r>
    </w:p>
    <w:p w:rsidR="00585E88" w:rsidRDefault="009E16C8" w:rsidP="00585E88">
      <w:pPr>
        <w:tabs>
          <w:tab w:val="left" w:pos="426"/>
          <w:tab w:val="left" w:pos="8640"/>
        </w:tabs>
        <w:spacing w:line="240" w:lineRule="auto"/>
        <w:ind w:firstLine="0"/>
        <w:rPr>
          <w:rFonts w:cs="Times New Roman"/>
          <w:szCs w:val="28"/>
        </w:rPr>
      </w:pPr>
      <w:r>
        <w:rPr>
          <w:rFonts w:cs="Times New Roman"/>
          <w:szCs w:val="28"/>
        </w:rPr>
        <w:tab/>
        <w:t xml:space="preserve"> </w:t>
      </w:r>
      <w:r w:rsidR="005736DD">
        <w:rPr>
          <w:rFonts w:cs="Times New Roman"/>
          <w:szCs w:val="28"/>
        </w:rPr>
        <w:t xml:space="preserve">На постоянной основе проводится </w:t>
      </w:r>
      <w:r w:rsidR="005736DD" w:rsidRPr="005736DD">
        <w:rPr>
          <w:rFonts w:cs="Times New Roman"/>
          <w:szCs w:val="28"/>
        </w:rPr>
        <w:t>своевременная актуализация данных Инвестиционной карты.</w:t>
      </w:r>
      <w:r w:rsidR="006C2F7C">
        <w:rPr>
          <w:rFonts w:cs="Times New Roman"/>
          <w:szCs w:val="28"/>
        </w:rPr>
        <w:t xml:space="preserve">       </w:t>
      </w:r>
    </w:p>
    <w:p w:rsidR="00703341" w:rsidRDefault="00585E88" w:rsidP="00585E88">
      <w:pPr>
        <w:tabs>
          <w:tab w:val="left" w:pos="426"/>
          <w:tab w:val="left" w:pos="8640"/>
        </w:tabs>
        <w:spacing w:line="240" w:lineRule="auto"/>
        <w:ind w:firstLine="0"/>
        <w:rPr>
          <w:rFonts w:cs="Times New Roman"/>
          <w:szCs w:val="28"/>
        </w:rPr>
      </w:pPr>
      <w:r>
        <w:rPr>
          <w:rFonts w:cs="Times New Roman"/>
          <w:szCs w:val="28"/>
        </w:rPr>
        <w:tab/>
      </w:r>
      <w:r w:rsidR="006C2F7C">
        <w:rPr>
          <w:rFonts w:cs="Times New Roman"/>
          <w:szCs w:val="28"/>
        </w:rPr>
        <w:t>Вся</w:t>
      </w:r>
      <w:r w:rsidR="00233703">
        <w:rPr>
          <w:rFonts w:cs="Times New Roman"/>
          <w:szCs w:val="28"/>
        </w:rPr>
        <w:t xml:space="preserve"> наша</w:t>
      </w:r>
      <w:r w:rsidR="00703341" w:rsidRPr="00703341">
        <w:rPr>
          <w:rFonts w:cs="Times New Roman"/>
          <w:szCs w:val="28"/>
        </w:rPr>
        <w:t xml:space="preserve"> деятельность </w:t>
      </w:r>
      <w:r w:rsidR="00233703">
        <w:rPr>
          <w:rFonts w:cs="Times New Roman"/>
          <w:szCs w:val="28"/>
        </w:rPr>
        <w:t xml:space="preserve">по </w:t>
      </w:r>
      <w:r w:rsidR="00233703" w:rsidRPr="00233703">
        <w:rPr>
          <w:rFonts w:cs="Times New Roman"/>
          <w:szCs w:val="28"/>
        </w:rPr>
        <w:t xml:space="preserve">внедрению </w:t>
      </w:r>
      <w:r w:rsidR="00233703">
        <w:rPr>
          <w:rFonts w:cs="Times New Roman"/>
          <w:szCs w:val="28"/>
        </w:rPr>
        <w:t xml:space="preserve">новой </w:t>
      </w:r>
      <w:r w:rsidR="00233703" w:rsidRPr="00233703">
        <w:rPr>
          <w:rFonts w:cs="Times New Roman"/>
          <w:szCs w:val="28"/>
        </w:rPr>
        <w:t xml:space="preserve">Инвестиционной карты </w:t>
      </w:r>
      <w:r w:rsidR="00703341" w:rsidRPr="00703341">
        <w:rPr>
          <w:rFonts w:cs="Times New Roman"/>
          <w:szCs w:val="28"/>
        </w:rPr>
        <w:t>направлена на</w:t>
      </w:r>
      <w:r w:rsidR="00233703">
        <w:rPr>
          <w:rFonts w:cs="Times New Roman"/>
          <w:szCs w:val="28"/>
        </w:rPr>
        <w:t xml:space="preserve"> формирование</w:t>
      </w:r>
      <w:r w:rsidR="00233703" w:rsidRPr="00233703">
        <w:rPr>
          <w:rFonts w:cs="Times New Roman"/>
          <w:szCs w:val="28"/>
        </w:rPr>
        <w:t xml:space="preserve"> благопр</w:t>
      </w:r>
      <w:r w:rsidR="00233703">
        <w:rPr>
          <w:rFonts w:cs="Times New Roman"/>
          <w:szCs w:val="28"/>
        </w:rPr>
        <w:t>иятного инвестиционного климата и</w:t>
      </w:r>
      <w:r w:rsidR="00233703" w:rsidRPr="00233703">
        <w:rPr>
          <w:rFonts w:cs="Times New Roman"/>
          <w:szCs w:val="28"/>
        </w:rPr>
        <w:t xml:space="preserve"> системы поддержки новых инвестиционных проектов в Новосибирске.</w:t>
      </w:r>
    </w:p>
    <w:p w:rsidR="00D206CC" w:rsidRDefault="00D206CC" w:rsidP="00CD39F0">
      <w:pPr>
        <w:tabs>
          <w:tab w:val="left" w:pos="5103"/>
          <w:tab w:val="left" w:pos="8640"/>
        </w:tabs>
        <w:spacing w:line="240" w:lineRule="auto"/>
        <w:ind w:firstLine="0"/>
        <w:rPr>
          <w:rFonts w:cs="Times New Roman"/>
          <w:szCs w:val="28"/>
        </w:rPr>
      </w:pPr>
    </w:p>
    <w:p w:rsidR="00D206CC" w:rsidRDefault="00D206CC" w:rsidP="00CD39F0">
      <w:pPr>
        <w:tabs>
          <w:tab w:val="left" w:pos="5103"/>
          <w:tab w:val="left" w:pos="8640"/>
        </w:tabs>
        <w:spacing w:line="240" w:lineRule="auto"/>
        <w:ind w:firstLine="0"/>
        <w:rPr>
          <w:rFonts w:cs="Times New Roman"/>
          <w:szCs w:val="28"/>
        </w:rPr>
      </w:pPr>
    </w:p>
    <w:p w:rsidR="00D206CC" w:rsidRDefault="00D206CC" w:rsidP="00CD39F0">
      <w:pPr>
        <w:tabs>
          <w:tab w:val="left" w:pos="5103"/>
          <w:tab w:val="left" w:pos="8640"/>
        </w:tabs>
        <w:spacing w:line="240" w:lineRule="auto"/>
        <w:ind w:firstLine="0"/>
        <w:rPr>
          <w:rFonts w:cs="Times New Roman"/>
          <w:szCs w:val="28"/>
        </w:rPr>
      </w:pPr>
    </w:p>
    <w:p w:rsidR="00A67320" w:rsidRDefault="00A67320" w:rsidP="00042765">
      <w:pPr>
        <w:tabs>
          <w:tab w:val="left" w:pos="5103"/>
          <w:tab w:val="left" w:pos="8640"/>
        </w:tabs>
        <w:spacing w:line="240" w:lineRule="auto"/>
        <w:ind w:firstLine="0"/>
        <w:jc w:val="center"/>
        <w:rPr>
          <w:rFonts w:cs="Times New Roman"/>
          <w:b/>
          <w:szCs w:val="28"/>
        </w:rPr>
      </w:pPr>
    </w:p>
    <w:p w:rsidR="00440C5E" w:rsidRPr="00670BC0" w:rsidRDefault="00440C5E" w:rsidP="00233703">
      <w:pPr>
        <w:tabs>
          <w:tab w:val="left" w:pos="5103"/>
          <w:tab w:val="left" w:pos="8640"/>
        </w:tabs>
        <w:spacing w:line="240" w:lineRule="auto"/>
        <w:ind w:firstLine="0"/>
        <w:outlineLvl w:val="0"/>
        <w:rPr>
          <w:rFonts w:cs="Times New Roman"/>
          <w:b/>
          <w:szCs w:val="28"/>
        </w:rPr>
      </w:pPr>
    </w:p>
    <w:p w:rsidR="00D206CC" w:rsidRDefault="002042DA" w:rsidP="00585E88">
      <w:pPr>
        <w:tabs>
          <w:tab w:val="left" w:pos="5103"/>
          <w:tab w:val="left" w:pos="8640"/>
        </w:tabs>
        <w:spacing w:line="240" w:lineRule="auto"/>
        <w:ind w:firstLine="0"/>
        <w:jc w:val="center"/>
        <w:outlineLvl w:val="0"/>
        <w:rPr>
          <w:rFonts w:cs="Times New Roman"/>
          <w:b/>
          <w:szCs w:val="28"/>
        </w:rPr>
      </w:pPr>
      <w:r>
        <w:rPr>
          <w:rFonts w:cs="Times New Roman"/>
          <w:b/>
          <w:noProof/>
          <w:szCs w:val="28"/>
          <w:lang w:eastAsia="ru-RU"/>
        </w:rPr>
        <w:drawing>
          <wp:inline distT="0" distB="0" distL="0" distR="0">
            <wp:extent cx="6320790" cy="5868063"/>
            <wp:effectExtent l="0" t="0" r="3810" b="0"/>
            <wp:docPr id="3" name="Рисунок 3" descr="C:\Users\EVolozhanina\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Volozhanina\Desktop\Снимок.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40472" cy="5886335"/>
                    </a:xfrm>
                    <a:prstGeom prst="rect">
                      <a:avLst/>
                    </a:prstGeom>
                    <a:noFill/>
                    <a:ln>
                      <a:noFill/>
                    </a:ln>
                  </pic:spPr>
                </pic:pic>
              </a:graphicData>
            </a:graphic>
          </wp:inline>
        </w:drawing>
      </w:r>
    </w:p>
    <w:p w:rsidR="00D206CC" w:rsidRDefault="00D206CC" w:rsidP="00F503A4">
      <w:pPr>
        <w:tabs>
          <w:tab w:val="left" w:pos="5103"/>
          <w:tab w:val="left" w:pos="8640"/>
        </w:tabs>
        <w:spacing w:line="240" w:lineRule="auto"/>
        <w:jc w:val="center"/>
        <w:outlineLvl w:val="0"/>
        <w:rPr>
          <w:rFonts w:cs="Times New Roman"/>
          <w:b/>
          <w:szCs w:val="28"/>
        </w:rPr>
      </w:pPr>
    </w:p>
    <w:p w:rsidR="00D206CC" w:rsidRDefault="00D206CC" w:rsidP="00F503A4">
      <w:pPr>
        <w:tabs>
          <w:tab w:val="left" w:pos="5103"/>
          <w:tab w:val="left" w:pos="8640"/>
        </w:tabs>
        <w:spacing w:line="240" w:lineRule="auto"/>
        <w:jc w:val="center"/>
        <w:outlineLvl w:val="0"/>
        <w:rPr>
          <w:rFonts w:cs="Times New Roman"/>
          <w:b/>
          <w:szCs w:val="28"/>
        </w:rPr>
      </w:pPr>
    </w:p>
    <w:p w:rsidR="00D206CC" w:rsidRDefault="00D206CC" w:rsidP="00F503A4">
      <w:pPr>
        <w:tabs>
          <w:tab w:val="left" w:pos="5103"/>
          <w:tab w:val="left" w:pos="8640"/>
        </w:tabs>
        <w:spacing w:line="240" w:lineRule="auto"/>
        <w:jc w:val="center"/>
        <w:outlineLvl w:val="0"/>
        <w:rPr>
          <w:rFonts w:cs="Times New Roman"/>
          <w:b/>
          <w:szCs w:val="28"/>
        </w:rPr>
      </w:pPr>
    </w:p>
    <w:p w:rsidR="00D206CC" w:rsidRDefault="00D206CC" w:rsidP="00F503A4">
      <w:pPr>
        <w:tabs>
          <w:tab w:val="left" w:pos="5103"/>
          <w:tab w:val="left" w:pos="8640"/>
        </w:tabs>
        <w:spacing w:line="240" w:lineRule="auto"/>
        <w:jc w:val="center"/>
        <w:outlineLvl w:val="0"/>
        <w:rPr>
          <w:rFonts w:cs="Times New Roman"/>
          <w:b/>
          <w:szCs w:val="28"/>
        </w:rPr>
      </w:pPr>
    </w:p>
    <w:p w:rsidR="00D206CC" w:rsidRDefault="00D206CC" w:rsidP="00F503A4">
      <w:pPr>
        <w:tabs>
          <w:tab w:val="left" w:pos="5103"/>
          <w:tab w:val="left" w:pos="8640"/>
        </w:tabs>
        <w:spacing w:line="240" w:lineRule="auto"/>
        <w:jc w:val="center"/>
        <w:outlineLvl w:val="0"/>
        <w:rPr>
          <w:rFonts w:cs="Times New Roman"/>
          <w:b/>
          <w:szCs w:val="28"/>
        </w:rPr>
      </w:pPr>
    </w:p>
    <w:p w:rsidR="00D206CC" w:rsidRDefault="00D206CC" w:rsidP="00F503A4">
      <w:pPr>
        <w:tabs>
          <w:tab w:val="left" w:pos="5103"/>
          <w:tab w:val="left" w:pos="8640"/>
        </w:tabs>
        <w:spacing w:line="240" w:lineRule="auto"/>
        <w:jc w:val="center"/>
        <w:outlineLvl w:val="0"/>
        <w:rPr>
          <w:rFonts w:cs="Times New Roman"/>
          <w:b/>
          <w:szCs w:val="28"/>
        </w:rPr>
      </w:pPr>
    </w:p>
    <w:p w:rsidR="00D206CC" w:rsidRDefault="00D206CC" w:rsidP="00F503A4">
      <w:pPr>
        <w:tabs>
          <w:tab w:val="left" w:pos="5103"/>
          <w:tab w:val="left" w:pos="8640"/>
        </w:tabs>
        <w:spacing w:line="240" w:lineRule="auto"/>
        <w:jc w:val="center"/>
        <w:outlineLvl w:val="0"/>
        <w:rPr>
          <w:rFonts w:cs="Times New Roman"/>
          <w:b/>
          <w:szCs w:val="28"/>
        </w:rPr>
      </w:pPr>
    </w:p>
    <w:p w:rsidR="000B5C0C" w:rsidRDefault="000B5C0C" w:rsidP="00F503A4">
      <w:pPr>
        <w:tabs>
          <w:tab w:val="left" w:pos="5103"/>
          <w:tab w:val="left" w:pos="8640"/>
        </w:tabs>
        <w:spacing w:line="240" w:lineRule="auto"/>
        <w:jc w:val="center"/>
        <w:outlineLvl w:val="0"/>
        <w:rPr>
          <w:rFonts w:cs="Times New Roman"/>
          <w:b/>
          <w:szCs w:val="28"/>
        </w:rPr>
      </w:pPr>
    </w:p>
    <w:p w:rsidR="00795B24" w:rsidRDefault="00233703" w:rsidP="00F503A4">
      <w:pPr>
        <w:tabs>
          <w:tab w:val="left" w:pos="5103"/>
          <w:tab w:val="left" w:pos="8640"/>
        </w:tabs>
        <w:spacing w:line="240" w:lineRule="auto"/>
        <w:jc w:val="center"/>
        <w:outlineLvl w:val="0"/>
        <w:rPr>
          <w:rFonts w:cs="Times New Roman"/>
          <w:b/>
          <w:szCs w:val="28"/>
        </w:rPr>
      </w:pPr>
      <w:r>
        <w:rPr>
          <w:rFonts w:cs="Times New Roman"/>
          <w:b/>
          <w:szCs w:val="28"/>
        </w:rPr>
        <w:t>8</w:t>
      </w:r>
      <w:r w:rsidR="00B415D2" w:rsidRPr="00670BC0">
        <w:rPr>
          <w:rFonts w:cs="Times New Roman"/>
          <w:b/>
          <w:szCs w:val="28"/>
        </w:rPr>
        <w:t>.7</w:t>
      </w:r>
      <w:r w:rsidR="005150C0" w:rsidRPr="00670BC0">
        <w:rPr>
          <w:rFonts w:cs="Times New Roman"/>
          <w:b/>
          <w:szCs w:val="28"/>
        </w:rPr>
        <w:t>.</w:t>
      </w:r>
      <w:r w:rsidR="00795B24">
        <w:rPr>
          <w:rFonts w:cs="Times New Roman"/>
          <w:b/>
          <w:szCs w:val="28"/>
        </w:rPr>
        <w:t> П</w:t>
      </w:r>
      <w:r w:rsidR="00F503A4" w:rsidRPr="00670BC0">
        <w:rPr>
          <w:rFonts w:cs="Times New Roman"/>
          <w:b/>
          <w:szCs w:val="28"/>
        </w:rPr>
        <w:t>равовые акты, регулирующие инвестиц</w:t>
      </w:r>
      <w:r w:rsidR="00F503A4" w:rsidRPr="002C4172">
        <w:rPr>
          <w:rFonts w:cs="Times New Roman"/>
          <w:b/>
          <w:szCs w:val="28"/>
        </w:rPr>
        <w:t xml:space="preserve">ионную деятельность </w:t>
      </w:r>
    </w:p>
    <w:p w:rsidR="00F503A4" w:rsidRPr="002C4172" w:rsidRDefault="00F503A4" w:rsidP="00F503A4">
      <w:pPr>
        <w:tabs>
          <w:tab w:val="left" w:pos="5103"/>
          <w:tab w:val="left" w:pos="8640"/>
        </w:tabs>
        <w:spacing w:line="240" w:lineRule="auto"/>
        <w:jc w:val="center"/>
        <w:outlineLvl w:val="0"/>
        <w:rPr>
          <w:rFonts w:cs="Times New Roman"/>
          <w:b/>
          <w:szCs w:val="28"/>
        </w:rPr>
      </w:pPr>
      <w:r w:rsidRPr="002C4172">
        <w:rPr>
          <w:rFonts w:cs="Times New Roman"/>
          <w:b/>
          <w:szCs w:val="28"/>
        </w:rPr>
        <w:t>на муниципальном уровне</w:t>
      </w:r>
    </w:p>
    <w:p w:rsidR="00F503A4" w:rsidRPr="002C4172" w:rsidRDefault="00F503A4" w:rsidP="00F503A4">
      <w:pPr>
        <w:tabs>
          <w:tab w:val="left" w:pos="5103"/>
          <w:tab w:val="left" w:pos="8640"/>
        </w:tabs>
        <w:spacing w:line="240" w:lineRule="auto"/>
        <w:jc w:val="center"/>
        <w:outlineLvl w:val="0"/>
        <w:rPr>
          <w:rFonts w:cs="Times New Roman"/>
          <w:b/>
          <w:szCs w:val="28"/>
        </w:rPr>
      </w:pPr>
    </w:p>
    <w:p w:rsidR="00F503A4" w:rsidRPr="002C4172" w:rsidRDefault="00F503A4" w:rsidP="00F503A4">
      <w:pPr>
        <w:spacing w:line="240" w:lineRule="auto"/>
        <w:rPr>
          <w:szCs w:val="28"/>
        </w:rPr>
      </w:pPr>
      <w:r w:rsidRPr="002C4172">
        <w:rPr>
          <w:szCs w:val="28"/>
        </w:rPr>
        <w:t>В городе Новосибирске приняты следую</w:t>
      </w:r>
      <w:r w:rsidR="00E50301">
        <w:rPr>
          <w:szCs w:val="28"/>
        </w:rPr>
        <w:t>щие правовые акты в </w:t>
      </w:r>
      <w:r w:rsidRPr="002C4172">
        <w:rPr>
          <w:szCs w:val="28"/>
        </w:rPr>
        <w:t>сфере регулирования инвестиционной деятельности:</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826"/>
        <w:gridCol w:w="1801"/>
        <w:gridCol w:w="4289"/>
      </w:tblGrid>
      <w:tr w:rsidR="00C717D2" w:rsidRPr="002C4172" w:rsidTr="00CE75D9">
        <w:trPr>
          <w:tblHeader/>
          <w:jc w:val="center"/>
        </w:trPr>
        <w:tc>
          <w:tcPr>
            <w:tcW w:w="3826" w:type="dxa"/>
          </w:tcPr>
          <w:p w:rsidR="00C717D2" w:rsidRPr="002C4172" w:rsidRDefault="00C717D2" w:rsidP="0015658A">
            <w:pPr>
              <w:spacing w:line="240" w:lineRule="auto"/>
              <w:ind w:firstLine="0"/>
              <w:jc w:val="center"/>
              <w:rPr>
                <w:b/>
                <w:sz w:val="24"/>
                <w:szCs w:val="24"/>
              </w:rPr>
            </w:pPr>
            <w:r w:rsidRPr="002C4172">
              <w:rPr>
                <w:b/>
                <w:sz w:val="24"/>
                <w:szCs w:val="24"/>
              </w:rPr>
              <w:t>Наименование акта</w:t>
            </w:r>
          </w:p>
        </w:tc>
        <w:tc>
          <w:tcPr>
            <w:tcW w:w="1801" w:type="dxa"/>
          </w:tcPr>
          <w:p w:rsidR="00C717D2" w:rsidRPr="002C4172" w:rsidRDefault="00C717D2" w:rsidP="0015658A">
            <w:pPr>
              <w:spacing w:line="240" w:lineRule="auto"/>
              <w:ind w:firstLine="0"/>
              <w:jc w:val="center"/>
              <w:rPr>
                <w:b/>
                <w:sz w:val="24"/>
                <w:szCs w:val="24"/>
              </w:rPr>
            </w:pPr>
            <w:r w:rsidRPr="002C4172">
              <w:rPr>
                <w:b/>
                <w:sz w:val="24"/>
                <w:szCs w:val="24"/>
              </w:rPr>
              <w:t>Реквизиты</w:t>
            </w:r>
          </w:p>
        </w:tc>
        <w:tc>
          <w:tcPr>
            <w:tcW w:w="4289" w:type="dxa"/>
          </w:tcPr>
          <w:p w:rsidR="00C717D2" w:rsidRPr="002C4172" w:rsidRDefault="00C717D2" w:rsidP="0015658A">
            <w:pPr>
              <w:spacing w:line="240" w:lineRule="auto"/>
              <w:ind w:firstLine="0"/>
              <w:jc w:val="center"/>
              <w:rPr>
                <w:b/>
                <w:sz w:val="24"/>
                <w:szCs w:val="24"/>
              </w:rPr>
            </w:pPr>
            <w:r w:rsidRPr="002C4172">
              <w:rPr>
                <w:b/>
                <w:sz w:val="24"/>
                <w:szCs w:val="24"/>
              </w:rPr>
              <w:t xml:space="preserve">Информация об основных </w:t>
            </w:r>
            <w:r w:rsidRPr="002C4172">
              <w:rPr>
                <w:b/>
                <w:sz w:val="24"/>
                <w:szCs w:val="24"/>
              </w:rPr>
              <w:br/>
              <w:t>положениях</w:t>
            </w:r>
          </w:p>
        </w:tc>
      </w:tr>
      <w:tr w:rsidR="00C717D2" w:rsidRPr="002C4172" w:rsidTr="001969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trHeight w:val="1791"/>
          <w:jc w:val="center"/>
        </w:trPr>
        <w:tc>
          <w:tcPr>
            <w:tcW w:w="3826" w:type="dxa"/>
            <w:tcMar>
              <w:top w:w="0" w:type="dxa"/>
              <w:left w:w="108" w:type="dxa"/>
              <w:bottom w:w="0" w:type="dxa"/>
              <w:right w:w="108" w:type="dxa"/>
            </w:tcMar>
            <w:hideMark/>
          </w:tcPr>
          <w:p w:rsidR="00CC2BAF" w:rsidRDefault="00D365BD" w:rsidP="00CC2BAF">
            <w:pPr>
              <w:spacing w:line="240" w:lineRule="auto"/>
              <w:ind w:firstLine="0"/>
              <w:jc w:val="center"/>
              <w:rPr>
                <w:sz w:val="24"/>
                <w:szCs w:val="24"/>
              </w:rPr>
            </w:pPr>
            <w:r>
              <w:rPr>
                <w:sz w:val="24"/>
                <w:szCs w:val="24"/>
              </w:rPr>
              <w:t xml:space="preserve">Решение </w:t>
            </w:r>
            <w:r w:rsidRPr="00D365BD">
              <w:rPr>
                <w:sz w:val="24"/>
                <w:szCs w:val="24"/>
              </w:rPr>
              <w:t>городского Совета Новосибирска</w:t>
            </w:r>
            <w:r>
              <w:rPr>
                <w:sz w:val="24"/>
                <w:szCs w:val="24"/>
              </w:rPr>
              <w:t xml:space="preserve"> </w:t>
            </w:r>
            <w:r w:rsidR="00CC2BAF">
              <w:rPr>
                <w:sz w:val="24"/>
                <w:szCs w:val="24"/>
              </w:rPr>
              <w:t>«О Положении о </w:t>
            </w:r>
            <w:r w:rsidR="00C717D2" w:rsidRPr="002C4172">
              <w:rPr>
                <w:sz w:val="24"/>
                <w:szCs w:val="24"/>
              </w:rPr>
              <w:t xml:space="preserve">мерах муниципальной поддержки товаропроизводителей </w:t>
            </w:r>
          </w:p>
          <w:p w:rsidR="00C717D2" w:rsidRPr="002C4172" w:rsidRDefault="00C717D2" w:rsidP="00CC2BAF">
            <w:pPr>
              <w:spacing w:line="240" w:lineRule="auto"/>
              <w:ind w:firstLine="0"/>
              <w:jc w:val="center"/>
              <w:rPr>
                <w:sz w:val="24"/>
                <w:szCs w:val="24"/>
              </w:rPr>
            </w:pPr>
            <w:r w:rsidRPr="002C4172">
              <w:rPr>
                <w:sz w:val="24"/>
                <w:szCs w:val="24"/>
              </w:rPr>
              <w:t>на территории города Новосибирска</w:t>
            </w:r>
            <w:r w:rsidR="00CC2BAF">
              <w:rPr>
                <w:sz w:val="24"/>
                <w:szCs w:val="24"/>
              </w:rPr>
              <w:t>»</w:t>
            </w:r>
          </w:p>
        </w:tc>
        <w:tc>
          <w:tcPr>
            <w:tcW w:w="1801" w:type="dxa"/>
            <w:tcMar>
              <w:top w:w="0" w:type="dxa"/>
              <w:left w:w="108" w:type="dxa"/>
              <w:bottom w:w="0" w:type="dxa"/>
              <w:right w:w="108" w:type="dxa"/>
            </w:tcMar>
            <w:hideMark/>
          </w:tcPr>
          <w:p w:rsidR="00C717D2" w:rsidRPr="00196988" w:rsidRDefault="00C717D2" w:rsidP="00F61D91">
            <w:pPr>
              <w:spacing w:line="240" w:lineRule="auto"/>
              <w:ind w:firstLine="0"/>
              <w:jc w:val="center"/>
              <w:rPr>
                <w:sz w:val="24"/>
                <w:szCs w:val="24"/>
              </w:rPr>
            </w:pPr>
            <w:r w:rsidRPr="00196988">
              <w:rPr>
                <w:sz w:val="24"/>
                <w:szCs w:val="24"/>
              </w:rPr>
              <w:t>№ 344</w:t>
            </w:r>
          </w:p>
          <w:p w:rsidR="00D365BD" w:rsidRPr="002C4172" w:rsidRDefault="00D365BD" w:rsidP="00F61D91">
            <w:pPr>
              <w:spacing w:line="240" w:lineRule="auto"/>
              <w:ind w:firstLine="0"/>
              <w:jc w:val="center"/>
              <w:rPr>
                <w:sz w:val="24"/>
                <w:szCs w:val="24"/>
              </w:rPr>
            </w:pPr>
            <w:r w:rsidRPr="00196988">
              <w:rPr>
                <w:sz w:val="24"/>
                <w:szCs w:val="24"/>
              </w:rPr>
              <w:t>от 20.09.2006</w:t>
            </w:r>
          </w:p>
        </w:tc>
        <w:tc>
          <w:tcPr>
            <w:tcW w:w="4289" w:type="dxa"/>
            <w:tcMar>
              <w:top w:w="0" w:type="dxa"/>
              <w:left w:w="108" w:type="dxa"/>
              <w:bottom w:w="0" w:type="dxa"/>
              <w:right w:w="108" w:type="dxa"/>
            </w:tcMar>
            <w:hideMark/>
          </w:tcPr>
          <w:p w:rsidR="00C717D2" w:rsidRPr="002C4172" w:rsidRDefault="00C717D2" w:rsidP="00CC2BAF">
            <w:pPr>
              <w:autoSpaceDE w:val="0"/>
              <w:autoSpaceDN w:val="0"/>
              <w:spacing w:line="240" w:lineRule="auto"/>
              <w:ind w:firstLine="0"/>
              <w:jc w:val="center"/>
              <w:rPr>
                <w:sz w:val="24"/>
                <w:szCs w:val="24"/>
              </w:rPr>
            </w:pPr>
            <w:r w:rsidRPr="002C4172">
              <w:rPr>
                <w:sz w:val="24"/>
                <w:szCs w:val="24"/>
              </w:rPr>
              <w:t>Устанавливает меры муниципальной поддержки товаропроизводителей на территории города Новосибирска, условия, основания и порядок их применения</w:t>
            </w:r>
          </w:p>
        </w:tc>
      </w:tr>
      <w:tr w:rsidR="00C717D2" w:rsidRPr="002C4172" w:rsidTr="00CE75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trHeight w:val="1981"/>
          <w:jc w:val="center"/>
        </w:trPr>
        <w:tc>
          <w:tcPr>
            <w:tcW w:w="3826" w:type="dxa"/>
            <w:tcMar>
              <w:top w:w="0" w:type="dxa"/>
              <w:left w:w="108" w:type="dxa"/>
              <w:bottom w:w="0" w:type="dxa"/>
              <w:right w:w="108" w:type="dxa"/>
            </w:tcMar>
            <w:hideMark/>
          </w:tcPr>
          <w:p w:rsidR="00CC2BAF" w:rsidRDefault="00D365BD" w:rsidP="00CC2BAF">
            <w:pPr>
              <w:spacing w:line="240" w:lineRule="auto"/>
              <w:ind w:firstLine="0"/>
              <w:jc w:val="center"/>
              <w:rPr>
                <w:sz w:val="24"/>
                <w:szCs w:val="24"/>
              </w:rPr>
            </w:pPr>
            <w:r w:rsidRPr="00D365BD">
              <w:rPr>
                <w:sz w:val="24"/>
                <w:szCs w:val="24"/>
              </w:rPr>
              <w:t>Решение Совета депутатов города Новосибирска</w:t>
            </w:r>
            <w:r>
              <w:rPr>
                <w:sz w:val="24"/>
                <w:szCs w:val="24"/>
              </w:rPr>
              <w:t xml:space="preserve"> </w:t>
            </w:r>
          </w:p>
          <w:p w:rsidR="00C717D2" w:rsidRPr="002C4172" w:rsidRDefault="00CC2BAF" w:rsidP="00CC2BAF">
            <w:pPr>
              <w:spacing w:line="240" w:lineRule="auto"/>
              <w:ind w:firstLine="0"/>
              <w:jc w:val="center"/>
              <w:rPr>
                <w:sz w:val="24"/>
                <w:szCs w:val="24"/>
              </w:rPr>
            </w:pPr>
            <w:r>
              <w:rPr>
                <w:sz w:val="24"/>
                <w:szCs w:val="24"/>
              </w:rPr>
              <w:t>«О  П</w:t>
            </w:r>
            <w:r w:rsidR="00C717D2" w:rsidRPr="002C4172">
              <w:rPr>
                <w:sz w:val="24"/>
                <w:szCs w:val="24"/>
              </w:rPr>
              <w:t>оложении о муниципальной поддержке инвестиционной деятельности на территории города Новосибирска</w:t>
            </w:r>
            <w:r>
              <w:rPr>
                <w:sz w:val="24"/>
                <w:szCs w:val="24"/>
              </w:rPr>
              <w:t>»</w:t>
            </w:r>
          </w:p>
        </w:tc>
        <w:tc>
          <w:tcPr>
            <w:tcW w:w="1801" w:type="dxa"/>
            <w:tcMar>
              <w:top w:w="0" w:type="dxa"/>
              <w:left w:w="108" w:type="dxa"/>
              <w:bottom w:w="0" w:type="dxa"/>
              <w:right w:w="108" w:type="dxa"/>
            </w:tcMar>
            <w:hideMark/>
          </w:tcPr>
          <w:p w:rsidR="00C717D2" w:rsidRPr="00196988" w:rsidRDefault="00D365BD" w:rsidP="00F61D91">
            <w:pPr>
              <w:spacing w:line="240" w:lineRule="auto"/>
              <w:ind w:firstLine="0"/>
              <w:jc w:val="center"/>
              <w:rPr>
                <w:sz w:val="24"/>
                <w:szCs w:val="24"/>
              </w:rPr>
            </w:pPr>
            <w:r w:rsidRPr="00196988">
              <w:rPr>
                <w:sz w:val="24"/>
                <w:szCs w:val="24"/>
              </w:rPr>
              <w:t>№ 125</w:t>
            </w:r>
          </w:p>
          <w:p w:rsidR="00C717D2" w:rsidRPr="00196988" w:rsidRDefault="00C717D2" w:rsidP="00F61D91">
            <w:pPr>
              <w:spacing w:line="240" w:lineRule="auto"/>
              <w:ind w:firstLine="0"/>
              <w:jc w:val="center"/>
              <w:rPr>
                <w:sz w:val="24"/>
                <w:szCs w:val="24"/>
              </w:rPr>
            </w:pPr>
            <w:r w:rsidRPr="00196988">
              <w:rPr>
                <w:sz w:val="24"/>
                <w:szCs w:val="24"/>
              </w:rPr>
              <w:t>от 28.09.2010</w:t>
            </w:r>
          </w:p>
        </w:tc>
        <w:tc>
          <w:tcPr>
            <w:tcW w:w="4289" w:type="dxa"/>
            <w:tcMar>
              <w:top w:w="0" w:type="dxa"/>
              <w:left w:w="108" w:type="dxa"/>
              <w:bottom w:w="0" w:type="dxa"/>
              <w:right w:w="108" w:type="dxa"/>
            </w:tcMar>
            <w:hideMark/>
          </w:tcPr>
          <w:p w:rsidR="00C717D2" w:rsidRPr="002C4172" w:rsidRDefault="00C717D2" w:rsidP="00CC2BAF">
            <w:pPr>
              <w:autoSpaceDE w:val="0"/>
              <w:autoSpaceDN w:val="0"/>
              <w:spacing w:line="240" w:lineRule="auto"/>
              <w:ind w:firstLine="0"/>
              <w:jc w:val="center"/>
              <w:rPr>
                <w:sz w:val="24"/>
                <w:szCs w:val="24"/>
              </w:rPr>
            </w:pPr>
            <w:r w:rsidRPr="002C4172">
              <w:rPr>
                <w:sz w:val="24"/>
                <w:szCs w:val="24"/>
              </w:rPr>
              <w:t>Определяет формы и порядок предоставления муниципальной поддержки, а также порядок осуществления контроля за целевым использованием предоставленных средств</w:t>
            </w:r>
          </w:p>
        </w:tc>
      </w:tr>
      <w:tr w:rsidR="00C717D2" w:rsidRPr="002C4172" w:rsidTr="00CE75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jc w:val="center"/>
        </w:trPr>
        <w:tc>
          <w:tcPr>
            <w:tcW w:w="3826" w:type="dxa"/>
            <w:tcMar>
              <w:top w:w="0" w:type="dxa"/>
              <w:left w:w="108" w:type="dxa"/>
              <w:bottom w:w="0" w:type="dxa"/>
              <w:right w:w="108" w:type="dxa"/>
            </w:tcMar>
            <w:hideMark/>
          </w:tcPr>
          <w:p w:rsidR="00CC2BAF" w:rsidRDefault="00D365BD" w:rsidP="00CC2BAF">
            <w:pPr>
              <w:spacing w:line="240" w:lineRule="auto"/>
              <w:ind w:firstLine="0"/>
              <w:jc w:val="center"/>
              <w:rPr>
                <w:rFonts w:eastAsia="Calibri"/>
                <w:bCs/>
                <w:sz w:val="24"/>
                <w:szCs w:val="24"/>
              </w:rPr>
            </w:pPr>
            <w:r>
              <w:rPr>
                <w:rFonts w:eastAsia="Calibri"/>
                <w:bCs/>
                <w:sz w:val="24"/>
                <w:szCs w:val="24"/>
              </w:rPr>
              <w:t xml:space="preserve">Решение Совета депутатов города </w:t>
            </w:r>
            <w:r w:rsidRPr="00D365BD">
              <w:rPr>
                <w:rFonts w:eastAsia="Calibri"/>
                <w:bCs/>
                <w:sz w:val="24"/>
                <w:szCs w:val="24"/>
              </w:rPr>
              <w:t>Новосибирска</w:t>
            </w:r>
            <w:r>
              <w:rPr>
                <w:rFonts w:eastAsia="Calibri"/>
                <w:bCs/>
                <w:sz w:val="24"/>
                <w:szCs w:val="24"/>
              </w:rPr>
              <w:t xml:space="preserve"> </w:t>
            </w:r>
          </w:p>
          <w:p w:rsidR="00C717D2" w:rsidRPr="002C4172" w:rsidRDefault="00CC2BAF" w:rsidP="00CC2BAF">
            <w:pPr>
              <w:spacing w:line="240" w:lineRule="auto"/>
              <w:ind w:firstLine="0"/>
              <w:jc w:val="center"/>
              <w:rPr>
                <w:rFonts w:eastAsia="Calibri"/>
                <w:bCs/>
                <w:sz w:val="24"/>
                <w:szCs w:val="24"/>
              </w:rPr>
            </w:pPr>
            <w:r>
              <w:rPr>
                <w:rFonts w:eastAsia="Calibri"/>
                <w:bCs/>
                <w:sz w:val="24"/>
                <w:szCs w:val="24"/>
              </w:rPr>
              <w:t>«О П</w:t>
            </w:r>
            <w:r w:rsidR="00C717D2" w:rsidRPr="002C4172">
              <w:rPr>
                <w:rFonts w:eastAsia="Calibri"/>
                <w:bCs/>
                <w:sz w:val="24"/>
                <w:szCs w:val="24"/>
              </w:rPr>
              <w:t>орядке управления и распоряжения муниципальным имуществом, находящимся в хозяйственном ведении или оперативном управлении муниципальных унитарных предприятий или муниципальных учреждений</w:t>
            </w:r>
            <w:r>
              <w:rPr>
                <w:rFonts w:eastAsia="Calibri"/>
                <w:bCs/>
                <w:sz w:val="24"/>
                <w:szCs w:val="24"/>
              </w:rPr>
              <w:t>»</w:t>
            </w:r>
          </w:p>
        </w:tc>
        <w:tc>
          <w:tcPr>
            <w:tcW w:w="1801" w:type="dxa"/>
            <w:tcMar>
              <w:top w:w="0" w:type="dxa"/>
              <w:left w:w="108" w:type="dxa"/>
              <w:bottom w:w="0" w:type="dxa"/>
              <w:right w:w="108" w:type="dxa"/>
            </w:tcMar>
            <w:hideMark/>
          </w:tcPr>
          <w:p w:rsidR="00C717D2" w:rsidRPr="00196988" w:rsidRDefault="00D365BD" w:rsidP="00F61D91">
            <w:pPr>
              <w:spacing w:line="240" w:lineRule="auto"/>
              <w:ind w:firstLine="0"/>
              <w:jc w:val="center"/>
              <w:rPr>
                <w:rFonts w:eastAsia="Calibri"/>
                <w:bCs/>
                <w:sz w:val="24"/>
                <w:szCs w:val="24"/>
              </w:rPr>
            </w:pPr>
            <w:r w:rsidRPr="00196988">
              <w:rPr>
                <w:rFonts w:eastAsia="Calibri"/>
                <w:bCs/>
                <w:sz w:val="24"/>
                <w:szCs w:val="24"/>
              </w:rPr>
              <w:t>№ 282</w:t>
            </w:r>
          </w:p>
          <w:p w:rsidR="00C717D2" w:rsidRPr="00196988" w:rsidRDefault="00C717D2" w:rsidP="00F61D91">
            <w:pPr>
              <w:spacing w:line="240" w:lineRule="auto"/>
              <w:ind w:firstLine="0"/>
              <w:jc w:val="center"/>
              <w:rPr>
                <w:rFonts w:eastAsia="Calibri"/>
                <w:bCs/>
                <w:sz w:val="24"/>
                <w:szCs w:val="24"/>
              </w:rPr>
            </w:pPr>
            <w:r w:rsidRPr="00196988">
              <w:rPr>
                <w:rFonts w:eastAsia="Calibri"/>
                <w:bCs/>
                <w:sz w:val="24"/>
                <w:szCs w:val="24"/>
              </w:rPr>
              <w:t>от 02.02.2011</w:t>
            </w:r>
          </w:p>
        </w:tc>
        <w:tc>
          <w:tcPr>
            <w:tcW w:w="4289" w:type="dxa"/>
            <w:tcMar>
              <w:top w:w="0" w:type="dxa"/>
              <w:left w:w="108" w:type="dxa"/>
              <w:bottom w:w="0" w:type="dxa"/>
              <w:right w:w="108" w:type="dxa"/>
            </w:tcMar>
            <w:hideMark/>
          </w:tcPr>
          <w:p w:rsidR="00CC2BAF" w:rsidRDefault="00C717D2" w:rsidP="00CC2BAF">
            <w:pPr>
              <w:autoSpaceDE w:val="0"/>
              <w:autoSpaceDN w:val="0"/>
              <w:adjustRightInd w:val="0"/>
              <w:spacing w:line="240" w:lineRule="auto"/>
              <w:ind w:firstLine="0"/>
              <w:jc w:val="center"/>
              <w:rPr>
                <w:rFonts w:cs="Times New Roman"/>
                <w:sz w:val="24"/>
                <w:szCs w:val="24"/>
              </w:rPr>
            </w:pPr>
            <w:r w:rsidRPr="002C4172">
              <w:rPr>
                <w:rFonts w:cs="Times New Roman"/>
                <w:sz w:val="24"/>
                <w:szCs w:val="24"/>
              </w:rPr>
              <w:t xml:space="preserve">Определяет </w:t>
            </w:r>
            <w:hyperlink r:id="rId30" w:anchor="nsk_282_part1_20" w:tooltip="ПОРЯДОК управления и распоряжения муниципальным имуществом, находящимся в хозяйственном ведении или оперативном управлении муниципальных унитарных предприятий или муниципальных учреждений" w:history="1">
              <w:r w:rsidRPr="002C4172">
                <w:rPr>
                  <w:rFonts w:cs="Times New Roman"/>
                  <w:sz w:val="24"/>
                  <w:szCs w:val="24"/>
                </w:rPr>
                <w:t>порядок</w:t>
              </w:r>
            </w:hyperlink>
            <w:r w:rsidRPr="002C4172">
              <w:rPr>
                <w:rFonts w:cs="Times New Roman"/>
                <w:sz w:val="24"/>
                <w:szCs w:val="24"/>
              </w:rPr>
              <w:t xml:space="preserve"> управления и распоряжения муниципальным имуществом, находящимся в хозяйственном ведении или оперативном управлении муниципальных унитарных предприятий или муниципальных учреждений</w:t>
            </w:r>
            <w:r w:rsidR="00CC2BAF">
              <w:rPr>
                <w:rFonts w:cs="Times New Roman"/>
                <w:sz w:val="24"/>
                <w:szCs w:val="24"/>
              </w:rPr>
              <w:t>, включая порядок согласования заключения сделок по привлечению инвестиций в отношении муниципального недвижимого имущества, находящегося в хозяйственном ведении или оперативном управлении муниципальных унитарных предприятий или муниципальных учреждений</w:t>
            </w:r>
          </w:p>
          <w:p w:rsidR="00C717D2" w:rsidRPr="002C4172" w:rsidRDefault="00C717D2" w:rsidP="00CC2BAF">
            <w:pPr>
              <w:spacing w:line="240" w:lineRule="auto"/>
              <w:ind w:firstLine="0"/>
              <w:jc w:val="center"/>
              <w:rPr>
                <w:rFonts w:cs="Times New Roman"/>
                <w:sz w:val="24"/>
                <w:szCs w:val="24"/>
              </w:rPr>
            </w:pPr>
          </w:p>
        </w:tc>
      </w:tr>
      <w:tr w:rsidR="00C717D2" w:rsidRPr="00BB75F0" w:rsidTr="00CE75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jc w:val="center"/>
        </w:trPr>
        <w:tc>
          <w:tcPr>
            <w:tcW w:w="3826" w:type="dxa"/>
            <w:tcMar>
              <w:top w:w="0" w:type="dxa"/>
              <w:left w:w="108" w:type="dxa"/>
              <w:bottom w:w="0" w:type="dxa"/>
              <w:right w:w="108" w:type="dxa"/>
            </w:tcMar>
          </w:tcPr>
          <w:p w:rsidR="00CC2BAF" w:rsidRDefault="00D365BD" w:rsidP="00CC2BAF">
            <w:pPr>
              <w:spacing w:line="240" w:lineRule="auto"/>
              <w:ind w:firstLine="0"/>
              <w:jc w:val="center"/>
              <w:rPr>
                <w:rFonts w:cs="Times New Roman"/>
                <w:sz w:val="24"/>
                <w:szCs w:val="24"/>
              </w:rPr>
            </w:pPr>
            <w:r>
              <w:rPr>
                <w:rFonts w:cs="Times New Roman"/>
                <w:sz w:val="24"/>
                <w:szCs w:val="24"/>
              </w:rPr>
              <w:t xml:space="preserve">Решение Совета депутатов города </w:t>
            </w:r>
            <w:r w:rsidRPr="00D365BD">
              <w:rPr>
                <w:rFonts w:cs="Times New Roman"/>
                <w:sz w:val="24"/>
                <w:szCs w:val="24"/>
              </w:rPr>
              <w:t>Новосибирска</w:t>
            </w:r>
            <w:r>
              <w:rPr>
                <w:rFonts w:cs="Times New Roman"/>
                <w:sz w:val="24"/>
                <w:szCs w:val="24"/>
              </w:rPr>
              <w:t xml:space="preserve"> </w:t>
            </w:r>
          </w:p>
          <w:p w:rsidR="00C717D2" w:rsidRPr="00D365BD" w:rsidRDefault="00CC2BAF" w:rsidP="00CC2BAF">
            <w:pPr>
              <w:spacing w:line="240" w:lineRule="auto"/>
              <w:ind w:firstLine="0"/>
              <w:jc w:val="center"/>
              <w:rPr>
                <w:rFonts w:cs="Times New Roman"/>
                <w:sz w:val="24"/>
                <w:szCs w:val="24"/>
              </w:rPr>
            </w:pPr>
            <w:r>
              <w:rPr>
                <w:rFonts w:cs="Times New Roman"/>
                <w:sz w:val="24"/>
                <w:szCs w:val="24"/>
              </w:rPr>
              <w:t>«О</w:t>
            </w:r>
            <w:r w:rsidR="00C717D2" w:rsidRPr="00BB75F0">
              <w:rPr>
                <w:rFonts w:cs="Times New Roman"/>
                <w:sz w:val="24"/>
                <w:szCs w:val="24"/>
              </w:rPr>
              <w:t xml:space="preserve"> порядке управления и распоряжения имуществом муниципальной казны города Новосибирска</w:t>
            </w:r>
            <w:r>
              <w:rPr>
                <w:rFonts w:cs="Times New Roman"/>
                <w:sz w:val="24"/>
                <w:szCs w:val="24"/>
              </w:rPr>
              <w:t>»</w:t>
            </w:r>
          </w:p>
        </w:tc>
        <w:tc>
          <w:tcPr>
            <w:tcW w:w="1801" w:type="dxa"/>
            <w:tcMar>
              <w:top w:w="0" w:type="dxa"/>
              <w:left w:w="108" w:type="dxa"/>
              <w:bottom w:w="0" w:type="dxa"/>
              <w:right w:w="108" w:type="dxa"/>
            </w:tcMar>
          </w:tcPr>
          <w:p w:rsidR="00D365BD" w:rsidRPr="00196988" w:rsidRDefault="00D365BD" w:rsidP="00F61D91">
            <w:pPr>
              <w:spacing w:line="240" w:lineRule="auto"/>
              <w:ind w:firstLine="0"/>
              <w:jc w:val="center"/>
              <w:rPr>
                <w:rFonts w:eastAsia="Calibri"/>
                <w:bCs/>
                <w:sz w:val="24"/>
                <w:szCs w:val="24"/>
              </w:rPr>
            </w:pPr>
            <w:r w:rsidRPr="00196988">
              <w:rPr>
                <w:rFonts w:eastAsia="Calibri"/>
                <w:bCs/>
                <w:sz w:val="24"/>
                <w:szCs w:val="24"/>
              </w:rPr>
              <w:t>№ 1092</w:t>
            </w:r>
          </w:p>
          <w:p w:rsidR="00C717D2" w:rsidRPr="00196988" w:rsidRDefault="00C717D2" w:rsidP="00F61D91">
            <w:pPr>
              <w:spacing w:line="240" w:lineRule="auto"/>
              <w:ind w:firstLine="0"/>
              <w:jc w:val="center"/>
              <w:rPr>
                <w:rFonts w:eastAsia="Calibri"/>
                <w:bCs/>
                <w:sz w:val="24"/>
                <w:szCs w:val="24"/>
              </w:rPr>
            </w:pPr>
            <w:r w:rsidRPr="00196988">
              <w:rPr>
                <w:rFonts w:eastAsia="Calibri"/>
                <w:bCs/>
                <w:sz w:val="24"/>
                <w:szCs w:val="24"/>
              </w:rPr>
              <w:t>от 26.11.2008</w:t>
            </w:r>
          </w:p>
        </w:tc>
        <w:tc>
          <w:tcPr>
            <w:tcW w:w="4289" w:type="dxa"/>
            <w:tcMar>
              <w:top w:w="0" w:type="dxa"/>
              <w:left w:w="108" w:type="dxa"/>
              <w:bottom w:w="0" w:type="dxa"/>
              <w:right w:w="108" w:type="dxa"/>
            </w:tcMar>
          </w:tcPr>
          <w:p w:rsidR="00C717D2" w:rsidRPr="00BB75F0" w:rsidRDefault="00C717D2" w:rsidP="00CC2BAF">
            <w:pPr>
              <w:spacing w:line="240" w:lineRule="auto"/>
              <w:ind w:firstLine="0"/>
              <w:jc w:val="center"/>
              <w:rPr>
                <w:rFonts w:cs="Times New Roman"/>
                <w:sz w:val="24"/>
                <w:szCs w:val="24"/>
              </w:rPr>
            </w:pPr>
            <w:r w:rsidRPr="00BB75F0">
              <w:rPr>
                <w:rFonts w:cs="Times New Roman"/>
                <w:sz w:val="24"/>
                <w:szCs w:val="24"/>
              </w:rPr>
              <w:t xml:space="preserve">Определяет </w:t>
            </w:r>
            <w:hyperlink r:id="rId31" w:anchor="nsk_282_part1_20" w:tooltip="ПОРЯДОК управления и распоряжения муниципальным имуществом, находящимся в хозяйственном ведении или оперативном управлении муниципальных унитарных предприятий или муниципальных учреждений" w:history="1">
              <w:r w:rsidRPr="00BB75F0">
                <w:rPr>
                  <w:rFonts w:cs="Times New Roman"/>
                  <w:sz w:val="24"/>
                  <w:szCs w:val="24"/>
                </w:rPr>
                <w:t>порядок</w:t>
              </w:r>
            </w:hyperlink>
            <w:r w:rsidRPr="00BB75F0">
              <w:rPr>
                <w:rFonts w:cs="Times New Roman"/>
                <w:sz w:val="24"/>
                <w:szCs w:val="24"/>
              </w:rPr>
              <w:t xml:space="preserve"> управления и распоряжения имуществом </w:t>
            </w:r>
            <w:r w:rsidR="00CC2BAF">
              <w:rPr>
                <w:rFonts w:cs="Times New Roman"/>
                <w:sz w:val="24"/>
                <w:szCs w:val="24"/>
              </w:rPr>
              <w:t xml:space="preserve">муниципальной </w:t>
            </w:r>
            <w:r w:rsidRPr="00BB75F0">
              <w:rPr>
                <w:rFonts w:cs="Times New Roman"/>
                <w:sz w:val="24"/>
                <w:szCs w:val="24"/>
              </w:rPr>
              <w:t>казны</w:t>
            </w:r>
            <w:r w:rsidR="00CC2BAF">
              <w:rPr>
                <w:rFonts w:cs="Times New Roman"/>
                <w:sz w:val="24"/>
                <w:szCs w:val="24"/>
              </w:rPr>
              <w:t xml:space="preserve"> города Новосибирска</w:t>
            </w:r>
          </w:p>
        </w:tc>
      </w:tr>
      <w:tr w:rsidR="00C717D2" w:rsidRPr="00BB75F0" w:rsidTr="00CE75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trHeight w:val="847"/>
          <w:jc w:val="center"/>
        </w:trPr>
        <w:tc>
          <w:tcPr>
            <w:tcW w:w="3826" w:type="dxa"/>
            <w:tcMar>
              <w:top w:w="0" w:type="dxa"/>
              <w:left w:w="108" w:type="dxa"/>
              <w:bottom w:w="0" w:type="dxa"/>
              <w:right w:w="108" w:type="dxa"/>
            </w:tcMar>
            <w:hideMark/>
          </w:tcPr>
          <w:p w:rsidR="00D365BD" w:rsidRPr="00D365BD" w:rsidRDefault="00D365BD" w:rsidP="00CC2BAF">
            <w:pPr>
              <w:spacing w:line="240" w:lineRule="auto"/>
              <w:ind w:firstLine="0"/>
              <w:jc w:val="center"/>
              <w:rPr>
                <w:sz w:val="24"/>
                <w:szCs w:val="24"/>
              </w:rPr>
            </w:pPr>
            <w:r>
              <w:rPr>
                <w:sz w:val="24"/>
                <w:szCs w:val="24"/>
              </w:rPr>
              <w:t xml:space="preserve">Постановление </w:t>
            </w:r>
            <w:r w:rsidRPr="00D365BD">
              <w:rPr>
                <w:sz w:val="24"/>
                <w:szCs w:val="24"/>
              </w:rPr>
              <w:t>мэрии города</w:t>
            </w:r>
          </w:p>
          <w:p w:rsidR="00C717D2" w:rsidRPr="00BB75F0" w:rsidRDefault="00D365BD" w:rsidP="00CC2BAF">
            <w:pPr>
              <w:spacing w:line="240" w:lineRule="auto"/>
              <w:ind w:firstLine="0"/>
              <w:jc w:val="center"/>
              <w:rPr>
                <w:sz w:val="24"/>
                <w:szCs w:val="24"/>
              </w:rPr>
            </w:pPr>
            <w:r w:rsidRPr="00D365BD">
              <w:rPr>
                <w:sz w:val="24"/>
                <w:szCs w:val="24"/>
              </w:rPr>
              <w:t xml:space="preserve">Новосибирска </w:t>
            </w:r>
            <w:r w:rsidR="00CC2BAF">
              <w:rPr>
                <w:sz w:val="24"/>
                <w:szCs w:val="24"/>
              </w:rPr>
              <w:t>«Об утверждении П</w:t>
            </w:r>
            <w:r w:rsidR="00C717D2" w:rsidRPr="00BB75F0">
              <w:rPr>
                <w:sz w:val="24"/>
                <w:szCs w:val="24"/>
              </w:rPr>
              <w:t>оложения о комиссии по содействию инвестиционной деятельности на территории города Новосибирска</w:t>
            </w:r>
            <w:r w:rsidR="00CC2BAF">
              <w:rPr>
                <w:sz w:val="24"/>
                <w:szCs w:val="24"/>
              </w:rPr>
              <w:t>»</w:t>
            </w:r>
          </w:p>
        </w:tc>
        <w:tc>
          <w:tcPr>
            <w:tcW w:w="1801" w:type="dxa"/>
            <w:tcMar>
              <w:top w:w="0" w:type="dxa"/>
              <w:left w:w="108" w:type="dxa"/>
              <w:bottom w:w="0" w:type="dxa"/>
              <w:right w:w="108" w:type="dxa"/>
            </w:tcMar>
            <w:hideMark/>
          </w:tcPr>
          <w:p w:rsidR="00C717D2" w:rsidRPr="00196988" w:rsidRDefault="00D365BD" w:rsidP="00F61D91">
            <w:pPr>
              <w:spacing w:line="240" w:lineRule="auto"/>
              <w:ind w:firstLine="0"/>
              <w:jc w:val="center"/>
              <w:rPr>
                <w:sz w:val="24"/>
                <w:szCs w:val="24"/>
              </w:rPr>
            </w:pPr>
            <w:r w:rsidRPr="00196988">
              <w:rPr>
                <w:sz w:val="24"/>
                <w:szCs w:val="24"/>
              </w:rPr>
              <w:t xml:space="preserve">№ 1400                  </w:t>
            </w:r>
            <w:r w:rsidR="00C717D2" w:rsidRPr="00196988">
              <w:rPr>
                <w:sz w:val="24"/>
                <w:szCs w:val="24"/>
              </w:rPr>
              <w:t xml:space="preserve"> от 17.02.2011</w:t>
            </w:r>
          </w:p>
        </w:tc>
        <w:tc>
          <w:tcPr>
            <w:tcW w:w="4289" w:type="dxa"/>
            <w:tcMar>
              <w:top w:w="0" w:type="dxa"/>
              <w:left w:w="108" w:type="dxa"/>
              <w:bottom w:w="0" w:type="dxa"/>
              <w:right w:w="108" w:type="dxa"/>
            </w:tcMar>
            <w:hideMark/>
          </w:tcPr>
          <w:p w:rsidR="00DF353A" w:rsidRPr="00BB75F0" w:rsidRDefault="00C717D2" w:rsidP="00DF353A">
            <w:pPr>
              <w:autoSpaceDE w:val="0"/>
              <w:autoSpaceDN w:val="0"/>
              <w:adjustRightInd w:val="0"/>
              <w:spacing w:line="240" w:lineRule="auto"/>
              <w:ind w:firstLine="0"/>
              <w:jc w:val="center"/>
              <w:rPr>
                <w:sz w:val="24"/>
                <w:szCs w:val="24"/>
              </w:rPr>
            </w:pPr>
            <w:r w:rsidRPr="00BB75F0">
              <w:rPr>
                <w:sz w:val="24"/>
                <w:szCs w:val="24"/>
              </w:rPr>
              <w:t>Определяет основные цели, функции и порядок деятельности комиссии</w:t>
            </w:r>
          </w:p>
          <w:p w:rsidR="00C717D2" w:rsidRPr="00BB75F0" w:rsidRDefault="00C717D2" w:rsidP="00DF353A">
            <w:pPr>
              <w:autoSpaceDE w:val="0"/>
              <w:autoSpaceDN w:val="0"/>
              <w:adjustRightInd w:val="0"/>
              <w:spacing w:before="240" w:line="240" w:lineRule="auto"/>
              <w:ind w:firstLine="0"/>
              <w:jc w:val="center"/>
              <w:rPr>
                <w:sz w:val="24"/>
                <w:szCs w:val="24"/>
              </w:rPr>
            </w:pPr>
          </w:p>
        </w:tc>
      </w:tr>
      <w:tr w:rsidR="00C717D2" w:rsidRPr="00BB75F0" w:rsidTr="00CE75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jc w:val="center"/>
        </w:trPr>
        <w:tc>
          <w:tcPr>
            <w:tcW w:w="3826" w:type="dxa"/>
            <w:tcMar>
              <w:top w:w="0" w:type="dxa"/>
              <w:left w:w="108" w:type="dxa"/>
              <w:bottom w:w="0" w:type="dxa"/>
              <w:right w:w="108" w:type="dxa"/>
            </w:tcMar>
            <w:hideMark/>
          </w:tcPr>
          <w:p w:rsidR="00D365BD" w:rsidRPr="00D365BD" w:rsidRDefault="00D365BD" w:rsidP="00DF353A">
            <w:pPr>
              <w:spacing w:line="240" w:lineRule="auto"/>
              <w:ind w:firstLine="0"/>
              <w:jc w:val="center"/>
              <w:rPr>
                <w:rFonts w:cs="Times New Roman"/>
                <w:sz w:val="24"/>
                <w:szCs w:val="24"/>
              </w:rPr>
            </w:pPr>
            <w:r w:rsidRPr="00D365BD">
              <w:rPr>
                <w:rFonts w:cs="Times New Roman"/>
                <w:sz w:val="24"/>
                <w:szCs w:val="24"/>
              </w:rPr>
              <w:t>Постановление мэрии города</w:t>
            </w:r>
          </w:p>
          <w:p w:rsidR="00C717D2" w:rsidRPr="00BB75F0" w:rsidRDefault="00D365BD" w:rsidP="00DF353A">
            <w:pPr>
              <w:spacing w:line="240" w:lineRule="auto"/>
              <w:ind w:firstLine="0"/>
              <w:jc w:val="center"/>
              <w:rPr>
                <w:sz w:val="24"/>
                <w:szCs w:val="24"/>
              </w:rPr>
            </w:pPr>
            <w:r w:rsidRPr="00D365BD">
              <w:rPr>
                <w:rFonts w:cs="Times New Roman"/>
                <w:sz w:val="24"/>
                <w:szCs w:val="24"/>
              </w:rPr>
              <w:t>Новосибирска</w:t>
            </w:r>
            <w:r>
              <w:rPr>
                <w:rFonts w:cs="Times New Roman"/>
                <w:sz w:val="24"/>
                <w:szCs w:val="24"/>
              </w:rPr>
              <w:t xml:space="preserve"> </w:t>
            </w:r>
            <w:r w:rsidR="00DF353A">
              <w:rPr>
                <w:rFonts w:cs="Times New Roman"/>
                <w:sz w:val="24"/>
                <w:szCs w:val="24"/>
              </w:rPr>
              <w:t>«О создании С</w:t>
            </w:r>
            <w:r w:rsidR="00C717D2" w:rsidRPr="00BB75F0">
              <w:rPr>
                <w:rFonts w:cs="Times New Roman"/>
                <w:sz w:val="24"/>
                <w:szCs w:val="24"/>
              </w:rPr>
              <w:t>овета по инвестиционной деятельности и содействию развитию конкуренции на территории города Новосибирска</w:t>
            </w:r>
            <w:r w:rsidR="00DF353A">
              <w:rPr>
                <w:rFonts w:cs="Times New Roman"/>
                <w:sz w:val="24"/>
                <w:szCs w:val="24"/>
              </w:rPr>
              <w:t>»</w:t>
            </w:r>
          </w:p>
        </w:tc>
        <w:tc>
          <w:tcPr>
            <w:tcW w:w="1801" w:type="dxa"/>
            <w:tcMar>
              <w:top w:w="0" w:type="dxa"/>
              <w:left w:w="108" w:type="dxa"/>
              <w:bottom w:w="0" w:type="dxa"/>
              <w:right w:w="108" w:type="dxa"/>
            </w:tcMar>
            <w:hideMark/>
          </w:tcPr>
          <w:p w:rsidR="00D365BD" w:rsidRPr="00196988" w:rsidRDefault="00D365BD" w:rsidP="00F61D91">
            <w:pPr>
              <w:spacing w:line="240" w:lineRule="auto"/>
              <w:ind w:firstLine="0"/>
              <w:jc w:val="center"/>
              <w:rPr>
                <w:sz w:val="24"/>
                <w:szCs w:val="24"/>
              </w:rPr>
            </w:pPr>
            <w:r w:rsidRPr="00196988">
              <w:rPr>
                <w:sz w:val="24"/>
                <w:szCs w:val="24"/>
              </w:rPr>
              <w:t>№ 321</w:t>
            </w:r>
          </w:p>
          <w:p w:rsidR="00C717D2" w:rsidRPr="00196988" w:rsidRDefault="00C717D2" w:rsidP="00F61D91">
            <w:pPr>
              <w:spacing w:line="240" w:lineRule="auto"/>
              <w:ind w:firstLine="0"/>
              <w:jc w:val="center"/>
              <w:rPr>
                <w:sz w:val="24"/>
                <w:szCs w:val="24"/>
              </w:rPr>
            </w:pPr>
            <w:r w:rsidRPr="00196988">
              <w:rPr>
                <w:sz w:val="24"/>
                <w:szCs w:val="24"/>
              </w:rPr>
              <w:t>от 04.02.2020</w:t>
            </w:r>
          </w:p>
        </w:tc>
        <w:tc>
          <w:tcPr>
            <w:tcW w:w="4289" w:type="dxa"/>
            <w:tcMar>
              <w:top w:w="0" w:type="dxa"/>
              <w:left w:w="108" w:type="dxa"/>
              <w:bottom w:w="0" w:type="dxa"/>
              <w:right w:w="108" w:type="dxa"/>
            </w:tcMar>
            <w:hideMark/>
          </w:tcPr>
          <w:p w:rsidR="00C717D2" w:rsidRPr="00BB75F0" w:rsidRDefault="00C717D2" w:rsidP="00DF353A">
            <w:pPr>
              <w:spacing w:line="240" w:lineRule="auto"/>
              <w:ind w:firstLine="0"/>
              <w:jc w:val="center"/>
              <w:rPr>
                <w:sz w:val="24"/>
                <w:szCs w:val="24"/>
              </w:rPr>
            </w:pPr>
            <w:r w:rsidRPr="00BB75F0">
              <w:rPr>
                <w:sz w:val="24"/>
                <w:szCs w:val="24"/>
              </w:rPr>
              <w:t>Утвержден состав и положение о Совете</w:t>
            </w:r>
          </w:p>
        </w:tc>
      </w:tr>
      <w:tr w:rsidR="00C717D2" w:rsidRPr="002C4172" w:rsidTr="00CE75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jc w:val="center"/>
        </w:trPr>
        <w:tc>
          <w:tcPr>
            <w:tcW w:w="3826" w:type="dxa"/>
            <w:tcMar>
              <w:top w:w="0" w:type="dxa"/>
              <w:left w:w="108" w:type="dxa"/>
              <w:bottom w:w="0" w:type="dxa"/>
              <w:right w:w="108" w:type="dxa"/>
            </w:tcMar>
            <w:hideMark/>
          </w:tcPr>
          <w:p w:rsidR="00D365BD" w:rsidRPr="00D365BD" w:rsidRDefault="00D365BD" w:rsidP="00DF353A">
            <w:pPr>
              <w:spacing w:line="240" w:lineRule="auto"/>
              <w:ind w:firstLine="0"/>
              <w:jc w:val="center"/>
              <w:rPr>
                <w:sz w:val="24"/>
                <w:szCs w:val="24"/>
              </w:rPr>
            </w:pPr>
            <w:r>
              <w:rPr>
                <w:sz w:val="24"/>
                <w:szCs w:val="24"/>
              </w:rPr>
              <w:t xml:space="preserve">Распоряжение </w:t>
            </w:r>
            <w:r w:rsidRPr="00D365BD">
              <w:rPr>
                <w:sz w:val="24"/>
                <w:szCs w:val="24"/>
              </w:rPr>
              <w:t>мэрии города</w:t>
            </w:r>
          </w:p>
          <w:p w:rsidR="00C717D2" w:rsidRPr="002C4172" w:rsidRDefault="00D365BD" w:rsidP="00DF353A">
            <w:pPr>
              <w:spacing w:line="240" w:lineRule="auto"/>
              <w:ind w:firstLine="0"/>
              <w:jc w:val="center"/>
              <w:rPr>
                <w:sz w:val="24"/>
                <w:szCs w:val="24"/>
              </w:rPr>
            </w:pPr>
            <w:r w:rsidRPr="00D365BD">
              <w:rPr>
                <w:sz w:val="24"/>
                <w:szCs w:val="24"/>
              </w:rPr>
              <w:t xml:space="preserve">Новосибирска </w:t>
            </w:r>
            <w:r w:rsidR="00DF353A">
              <w:rPr>
                <w:sz w:val="24"/>
                <w:szCs w:val="24"/>
              </w:rPr>
              <w:t>«О</w:t>
            </w:r>
            <w:r w:rsidR="00C717D2" w:rsidRPr="002C4172">
              <w:rPr>
                <w:sz w:val="24"/>
                <w:szCs w:val="24"/>
              </w:rPr>
              <w:t>б утверждении Положения об инвестиционном уполномоченном в городе Новосибирске</w:t>
            </w:r>
            <w:r w:rsidR="00DF353A">
              <w:rPr>
                <w:sz w:val="24"/>
                <w:szCs w:val="24"/>
              </w:rPr>
              <w:t>»</w:t>
            </w:r>
          </w:p>
        </w:tc>
        <w:tc>
          <w:tcPr>
            <w:tcW w:w="1801" w:type="dxa"/>
            <w:tcMar>
              <w:top w:w="0" w:type="dxa"/>
              <w:left w:w="108" w:type="dxa"/>
              <w:bottom w:w="0" w:type="dxa"/>
              <w:right w:w="108" w:type="dxa"/>
            </w:tcMar>
            <w:hideMark/>
          </w:tcPr>
          <w:p w:rsidR="00D365BD" w:rsidRPr="00196988" w:rsidRDefault="00D365BD" w:rsidP="00F61D91">
            <w:pPr>
              <w:spacing w:line="240" w:lineRule="auto"/>
              <w:ind w:firstLine="0"/>
              <w:jc w:val="center"/>
              <w:rPr>
                <w:sz w:val="24"/>
                <w:szCs w:val="24"/>
              </w:rPr>
            </w:pPr>
            <w:r w:rsidRPr="00196988">
              <w:rPr>
                <w:sz w:val="24"/>
                <w:szCs w:val="24"/>
              </w:rPr>
              <w:t>№ 392-р</w:t>
            </w:r>
          </w:p>
          <w:p w:rsidR="00C717D2" w:rsidRPr="00196988" w:rsidRDefault="00DF353A" w:rsidP="00F61D91">
            <w:pPr>
              <w:spacing w:line="240" w:lineRule="auto"/>
              <w:ind w:firstLine="0"/>
              <w:jc w:val="center"/>
              <w:rPr>
                <w:sz w:val="24"/>
                <w:szCs w:val="24"/>
              </w:rPr>
            </w:pPr>
            <w:r w:rsidRPr="00196988">
              <w:rPr>
                <w:sz w:val="24"/>
                <w:szCs w:val="24"/>
              </w:rPr>
              <w:t>о</w:t>
            </w:r>
            <w:r w:rsidR="00C717D2" w:rsidRPr="00196988">
              <w:rPr>
                <w:sz w:val="24"/>
                <w:szCs w:val="24"/>
              </w:rPr>
              <w:t>т</w:t>
            </w:r>
            <w:r w:rsidR="00D365BD" w:rsidRPr="00196988">
              <w:rPr>
                <w:sz w:val="24"/>
                <w:szCs w:val="24"/>
              </w:rPr>
              <w:t xml:space="preserve"> 09.04.2012</w:t>
            </w:r>
          </w:p>
        </w:tc>
        <w:tc>
          <w:tcPr>
            <w:tcW w:w="4289" w:type="dxa"/>
            <w:tcMar>
              <w:top w:w="0" w:type="dxa"/>
              <w:left w:w="108" w:type="dxa"/>
              <w:bottom w:w="0" w:type="dxa"/>
              <w:right w:w="108" w:type="dxa"/>
            </w:tcMar>
            <w:hideMark/>
          </w:tcPr>
          <w:p w:rsidR="00C717D2" w:rsidRPr="002C4172" w:rsidRDefault="00C717D2" w:rsidP="00DF353A">
            <w:pPr>
              <w:autoSpaceDE w:val="0"/>
              <w:autoSpaceDN w:val="0"/>
              <w:spacing w:line="240" w:lineRule="auto"/>
              <w:ind w:firstLine="0"/>
              <w:jc w:val="center"/>
              <w:rPr>
                <w:sz w:val="24"/>
                <w:szCs w:val="24"/>
              </w:rPr>
            </w:pPr>
            <w:r w:rsidRPr="002C4172">
              <w:rPr>
                <w:sz w:val="24"/>
                <w:szCs w:val="24"/>
              </w:rPr>
              <w:t>Определяет полномочия инвестиционного уполномоченного по оказанию содействия хозяйствующим субъектам в реализации частных инвестиционных проектов, прежде всего в сфере взаимодействия инвесторов с мэрией города Новосибирска</w:t>
            </w:r>
          </w:p>
        </w:tc>
      </w:tr>
      <w:tr w:rsidR="00C717D2" w:rsidRPr="002C4172" w:rsidTr="00CE75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jc w:val="center"/>
        </w:trPr>
        <w:tc>
          <w:tcPr>
            <w:tcW w:w="3826" w:type="dxa"/>
            <w:tcMar>
              <w:top w:w="0" w:type="dxa"/>
              <w:left w:w="108" w:type="dxa"/>
              <w:bottom w:w="0" w:type="dxa"/>
              <w:right w:w="108" w:type="dxa"/>
            </w:tcMar>
            <w:hideMark/>
          </w:tcPr>
          <w:p w:rsidR="00D365BD" w:rsidRPr="00D365BD" w:rsidRDefault="00D365BD" w:rsidP="00D74FD1">
            <w:pPr>
              <w:spacing w:line="240" w:lineRule="auto"/>
              <w:ind w:firstLine="0"/>
              <w:jc w:val="center"/>
              <w:rPr>
                <w:rFonts w:eastAsia="Calibri"/>
                <w:bCs/>
                <w:sz w:val="24"/>
                <w:szCs w:val="24"/>
              </w:rPr>
            </w:pPr>
            <w:r>
              <w:rPr>
                <w:rFonts w:eastAsia="Calibri"/>
                <w:bCs/>
                <w:sz w:val="24"/>
                <w:szCs w:val="24"/>
              </w:rPr>
              <w:t xml:space="preserve">Постановление </w:t>
            </w:r>
            <w:r w:rsidRPr="00D365BD">
              <w:rPr>
                <w:rFonts w:eastAsia="Calibri"/>
                <w:bCs/>
                <w:sz w:val="24"/>
                <w:szCs w:val="24"/>
              </w:rPr>
              <w:t>мэрии города</w:t>
            </w:r>
          </w:p>
          <w:p w:rsidR="00C717D2" w:rsidRPr="002C4172" w:rsidRDefault="00D365BD" w:rsidP="00DF353A">
            <w:pPr>
              <w:spacing w:line="240" w:lineRule="auto"/>
              <w:ind w:firstLine="0"/>
              <w:jc w:val="center"/>
              <w:rPr>
                <w:rFonts w:eastAsia="Calibri"/>
                <w:bCs/>
                <w:sz w:val="24"/>
                <w:szCs w:val="24"/>
              </w:rPr>
            </w:pPr>
            <w:r w:rsidRPr="00D365BD">
              <w:rPr>
                <w:rFonts w:eastAsia="Calibri"/>
                <w:bCs/>
                <w:sz w:val="24"/>
                <w:szCs w:val="24"/>
              </w:rPr>
              <w:t>Новосибирска</w:t>
            </w:r>
            <w:r w:rsidR="00DF353A">
              <w:rPr>
                <w:rFonts w:eastAsia="Calibri"/>
                <w:bCs/>
                <w:sz w:val="24"/>
                <w:szCs w:val="24"/>
              </w:rPr>
              <w:t xml:space="preserve"> «О</w:t>
            </w:r>
            <w:r w:rsidR="00C717D2" w:rsidRPr="002C4172">
              <w:rPr>
                <w:rFonts w:eastAsia="Calibri"/>
                <w:bCs/>
                <w:sz w:val="24"/>
                <w:szCs w:val="24"/>
              </w:rPr>
              <w:t xml:space="preserve"> Порядке проведения конкурса на право заключения инвестиционного договора по реконструкции муниципального имущества, находящегося в оперативном управлении или хозяйственном ведении муниципальных учреждений или муниципальных унитарных предприятий города Новосибирска</w:t>
            </w:r>
            <w:r w:rsidR="00D74FD1">
              <w:rPr>
                <w:rFonts w:eastAsia="Calibri"/>
                <w:bCs/>
                <w:sz w:val="24"/>
                <w:szCs w:val="24"/>
              </w:rPr>
              <w:t>, и (или) созданию муниципального имущества для их нужд»</w:t>
            </w:r>
          </w:p>
        </w:tc>
        <w:tc>
          <w:tcPr>
            <w:tcW w:w="1801" w:type="dxa"/>
            <w:tcMar>
              <w:top w:w="0" w:type="dxa"/>
              <w:left w:w="108" w:type="dxa"/>
              <w:bottom w:w="0" w:type="dxa"/>
              <w:right w:w="108" w:type="dxa"/>
            </w:tcMar>
            <w:hideMark/>
          </w:tcPr>
          <w:p w:rsidR="00D365BD" w:rsidRPr="00196988" w:rsidRDefault="00D365BD" w:rsidP="00F61D91">
            <w:pPr>
              <w:spacing w:line="240" w:lineRule="auto"/>
              <w:ind w:firstLine="0"/>
              <w:jc w:val="center"/>
              <w:rPr>
                <w:rFonts w:eastAsia="Calibri"/>
                <w:bCs/>
                <w:sz w:val="24"/>
                <w:szCs w:val="24"/>
              </w:rPr>
            </w:pPr>
            <w:r w:rsidRPr="00196988">
              <w:rPr>
                <w:rFonts w:eastAsia="Calibri"/>
                <w:bCs/>
                <w:sz w:val="24"/>
                <w:szCs w:val="24"/>
              </w:rPr>
              <w:t>№ 11923</w:t>
            </w:r>
          </w:p>
          <w:p w:rsidR="00C717D2" w:rsidRPr="00196988" w:rsidRDefault="00C717D2" w:rsidP="00F61D91">
            <w:pPr>
              <w:spacing w:line="240" w:lineRule="auto"/>
              <w:ind w:firstLine="0"/>
              <w:jc w:val="center"/>
              <w:rPr>
                <w:rFonts w:eastAsia="Calibri"/>
                <w:bCs/>
                <w:sz w:val="24"/>
                <w:szCs w:val="24"/>
              </w:rPr>
            </w:pPr>
            <w:r w:rsidRPr="00196988">
              <w:rPr>
                <w:rFonts w:eastAsia="Calibri"/>
                <w:bCs/>
                <w:sz w:val="24"/>
                <w:szCs w:val="24"/>
              </w:rPr>
              <w:t>от 21.11.2012</w:t>
            </w:r>
          </w:p>
        </w:tc>
        <w:tc>
          <w:tcPr>
            <w:tcW w:w="4289" w:type="dxa"/>
            <w:tcMar>
              <w:top w:w="0" w:type="dxa"/>
              <w:left w:w="108" w:type="dxa"/>
              <w:bottom w:w="0" w:type="dxa"/>
              <w:right w:w="108" w:type="dxa"/>
            </w:tcMar>
            <w:hideMark/>
          </w:tcPr>
          <w:p w:rsidR="00C717D2" w:rsidRPr="002C4172" w:rsidRDefault="00C717D2" w:rsidP="00D74FD1">
            <w:pPr>
              <w:autoSpaceDE w:val="0"/>
              <w:autoSpaceDN w:val="0"/>
              <w:spacing w:line="240" w:lineRule="auto"/>
              <w:ind w:firstLine="0"/>
              <w:jc w:val="center"/>
              <w:rPr>
                <w:sz w:val="24"/>
                <w:szCs w:val="24"/>
              </w:rPr>
            </w:pPr>
            <w:r w:rsidRPr="002C4172">
              <w:rPr>
                <w:sz w:val="24"/>
                <w:szCs w:val="24"/>
              </w:rPr>
              <w:t>Определяет условия и процедуру проведения конкурса на право заключения инвестиционного договора по реконструкции муниципального имущества, находящегося в оперативном управлении или хозяйственном ведении муниципальных учреждений или муниципальных унитарных предприятий города Новосибирска</w:t>
            </w:r>
            <w:r w:rsidR="00D74FD1">
              <w:rPr>
                <w:sz w:val="24"/>
                <w:szCs w:val="24"/>
              </w:rPr>
              <w:t>, и (или) созданию муниципального имущества для их нужд</w:t>
            </w:r>
            <w:r w:rsidRPr="002C4172">
              <w:rPr>
                <w:sz w:val="24"/>
                <w:szCs w:val="24"/>
              </w:rPr>
              <w:t>.</w:t>
            </w:r>
          </w:p>
        </w:tc>
      </w:tr>
      <w:tr w:rsidR="00C717D2" w:rsidRPr="002C4172" w:rsidTr="00CE75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jc w:val="center"/>
        </w:trPr>
        <w:tc>
          <w:tcPr>
            <w:tcW w:w="3826" w:type="dxa"/>
            <w:tcMar>
              <w:top w:w="0" w:type="dxa"/>
              <w:left w:w="108" w:type="dxa"/>
              <w:bottom w:w="0" w:type="dxa"/>
              <w:right w:w="108" w:type="dxa"/>
            </w:tcMar>
            <w:hideMark/>
          </w:tcPr>
          <w:p w:rsidR="00D74FD1" w:rsidRDefault="00D365BD" w:rsidP="00F42D49">
            <w:pPr>
              <w:spacing w:line="240" w:lineRule="auto"/>
              <w:ind w:firstLine="0"/>
              <w:jc w:val="center"/>
              <w:rPr>
                <w:sz w:val="24"/>
                <w:szCs w:val="24"/>
              </w:rPr>
            </w:pPr>
            <w:r>
              <w:rPr>
                <w:sz w:val="24"/>
                <w:szCs w:val="24"/>
              </w:rPr>
              <w:t xml:space="preserve">Постановление мэрии </w:t>
            </w:r>
          </w:p>
          <w:p w:rsidR="00D74FD1" w:rsidRDefault="00D365BD" w:rsidP="00F42D49">
            <w:pPr>
              <w:spacing w:line="240" w:lineRule="auto"/>
              <w:ind w:firstLine="0"/>
              <w:jc w:val="center"/>
              <w:rPr>
                <w:sz w:val="24"/>
                <w:szCs w:val="24"/>
              </w:rPr>
            </w:pPr>
            <w:r>
              <w:rPr>
                <w:sz w:val="24"/>
                <w:szCs w:val="24"/>
              </w:rPr>
              <w:t xml:space="preserve">города  </w:t>
            </w:r>
            <w:r w:rsidRPr="00D365BD">
              <w:rPr>
                <w:sz w:val="24"/>
                <w:szCs w:val="24"/>
              </w:rPr>
              <w:t>Новосибирска</w:t>
            </w:r>
            <w:r>
              <w:rPr>
                <w:sz w:val="24"/>
                <w:szCs w:val="24"/>
              </w:rPr>
              <w:t xml:space="preserve"> </w:t>
            </w:r>
          </w:p>
          <w:p w:rsidR="00C717D2" w:rsidRPr="002C4172" w:rsidRDefault="00D74FD1" w:rsidP="00F42D49">
            <w:pPr>
              <w:spacing w:line="240" w:lineRule="auto"/>
              <w:ind w:firstLine="0"/>
              <w:jc w:val="center"/>
              <w:rPr>
                <w:sz w:val="24"/>
                <w:szCs w:val="24"/>
              </w:rPr>
            </w:pPr>
            <w:r>
              <w:rPr>
                <w:sz w:val="24"/>
                <w:szCs w:val="24"/>
              </w:rPr>
              <w:t>«О</w:t>
            </w:r>
            <w:r w:rsidR="00C717D2" w:rsidRPr="002C4172">
              <w:rPr>
                <w:sz w:val="24"/>
                <w:szCs w:val="24"/>
              </w:rPr>
              <w:t xml:space="preserve"> перспективных направлениях инвестиционной деятельности на территории города Новосибирска</w:t>
            </w:r>
            <w:r>
              <w:rPr>
                <w:sz w:val="24"/>
                <w:szCs w:val="24"/>
              </w:rPr>
              <w:t>»</w:t>
            </w:r>
          </w:p>
        </w:tc>
        <w:tc>
          <w:tcPr>
            <w:tcW w:w="1801" w:type="dxa"/>
            <w:tcMar>
              <w:top w:w="0" w:type="dxa"/>
              <w:left w:w="108" w:type="dxa"/>
              <w:bottom w:w="0" w:type="dxa"/>
              <w:right w:w="108" w:type="dxa"/>
            </w:tcMar>
            <w:hideMark/>
          </w:tcPr>
          <w:p w:rsidR="00D365BD" w:rsidRPr="00196988" w:rsidRDefault="00D365BD" w:rsidP="00F61D91">
            <w:pPr>
              <w:spacing w:line="240" w:lineRule="auto"/>
              <w:ind w:firstLine="0"/>
              <w:jc w:val="center"/>
              <w:rPr>
                <w:sz w:val="24"/>
                <w:szCs w:val="24"/>
              </w:rPr>
            </w:pPr>
            <w:r w:rsidRPr="00196988">
              <w:rPr>
                <w:sz w:val="24"/>
                <w:szCs w:val="24"/>
              </w:rPr>
              <w:t>№ 12401</w:t>
            </w:r>
          </w:p>
          <w:p w:rsidR="00C717D2" w:rsidRPr="00196988" w:rsidRDefault="00D365BD" w:rsidP="00F61D91">
            <w:pPr>
              <w:spacing w:line="240" w:lineRule="auto"/>
              <w:ind w:firstLine="0"/>
              <w:jc w:val="center"/>
              <w:rPr>
                <w:sz w:val="24"/>
                <w:szCs w:val="24"/>
              </w:rPr>
            </w:pPr>
            <w:r w:rsidRPr="00196988">
              <w:rPr>
                <w:sz w:val="24"/>
                <w:szCs w:val="24"/>
              </w:rPr>
              <w:t>о</w:t>
            </w:r>
            <w:r w:rsidR="00C717D2" w:rsidRPr="00196988">
              <w:rPr>
                <w:sz w:val="24"/>
                <w:szCs w:val="24"/>
              </w:rPr>
              <w:t>т</w:t>
            </w:r>
            <w:r w:rsidRPr="00196988">
              <w:rPr>
                <w:sz w:val="24"/>
                <w:szCs w:val="24"/>
              </w:rPr>
              <w:t xml:space="preserve"> </w:t>
            </w:r>
            <w:r w:rsidR="00C717D2" w:rsidRPr="00196988">
              <w:rPr>
                <w:sz w:val="24"/>
                <w:szCs w:val="24"/>
              </w:rPr>
              <w:t>03.12.2012</w:t>
            </w:r>
          </w:p>
        </w:tc>
        <w:tc>
          <w:tcPr>
            <w:tcW w:w="4289" w:type="dxa"/>
            <w:tcMar>
              <w:top w:w="0" w:type="dxa"/>
              <w:left w:w="108" w:type="dxa"/>
              <w:bottom w:w="0" w:type="dxa"/>
              <w:right w:w="108" w:type="dxa"/>
            </w:tcMar>
            <w:hideMark/>
          </w:tcPr>
          <w:p w:rsidR="00C717D2" w:rsidRPr="002C4172" w:rsidRDefault="00C717D2" w:rsidP="00D74FD1">
            <w:pPr>
              <w:autoSpaceDE w:val="0"/>
              <w:autoSpaceDN w:val="0"/>
              <w:spacing w:line="240" w:lineRule="auto"/>
              <w:ind w:firstLine="0"/>
              <w:jc w:val="center"/>
              <w:rPr>
                <w:sz w:val="24"/>
                <w:szCs w:val="24"/>
              </w:rPr>
            </w:pPr>
            <w:r w:rsidRPr="002C4172">
              <w:rPr>
                <w:sz w:val="24"/>
                <w:szCs w:val="24"/>
              </w:rPr>
              <w:t>Утверждены четыре перспективных направления инвестиционной деятельности на территории города Новосибирска, по которым в дальнейшем предполагается осуществление бюджетной поддержки</w:t>
            </w:r>
          </w:p>
        </w:tc>
      </w:tr>
      <w:tr w:rsidR="00C717D2" w:rsidRPr="002C4172" w:rsidTr="00CE75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jc w:val="center"/>
        </w:trPr>
        <w:tc>
          <w:tcPr>
            <w:tcW w:w="3826" w:type="dxa"/>
            <w:tcMar>
              <w:top w:w="0" w:type="dxa"/>
              <w:left w:w="108" w:type="dxa"/>
              <w:bottom w:w="0" w:type="dxa"/>
              <w:right w:w="108" w:type="dxa"/>
            </w:tcMar>
            <w:hideMark/>
          </w:tcPr>
          <w:p w:rsidR="00D365BD" w:rsidRPr="00D365BD" w:rsidRDefault="00D365BD" w:rsidP="00D74FD1">
            <w:pPr>
              <w:spacing w:line="240" w:lineRule="auto"/>
              <w:ind w:firstLine="0"/>
              <w:jc w:val="center"/>
              <w:rPr>
                <w:sz w:val="24"/>
                <w:szCs w:val="24"/>
              </w:rPr>
            </w:pPr>
            <w:r>
              <w:rPr>
                <w:sz w:val="24"/>
                <w:szCs w:val="24"/>
              </w:rPr>
              <w:t xml:space="preserve">Постановление </w:t>
            </w:r>
            <w:r w:rsidRPr="00D365BD">
              <w:rPr>
                <w:sz w:val="24"/>
                <w:szCs w:val="24"/>
              </w:rPr>
              <w:t>мэрии города</w:t>
            </w:r>
          </w:p>
          <w:p w:rsidR="00C717D2" w:rsidRPr="002C4172" w:rsidRDefault="00D365BD" w:rsidP="00D74FD1">
            <w:pPr>
              <w:spacing w:line="240" w:lineRule="auto"/>
              <w:ind w:firstLine="0"/>
              <w:jc w:val="center"/>
              <w:rPr>
                <w:sz w:val="24"/>
                <w:szCs w:val="24"/>
              </w:rPr>
            </w:pPr>
            <w:r w:rsidRPr="00D365BD">
              <w:rPr>
                <w:sz w:val="24"/>
                <w:szCs w:val="24"/>
              </w:rPr>
              <w:t xml:space="preserve">Новосибирска </w:t>
            </w:r>
            <w:r w:rsidR="00D74FD1">
              <w:rPr>
                <w:sz w:val="24"/>
                <w:szCs w:val="24"/>
              </w:rPr>
              <w:t>«О</w:t>
            </w:r>
            <w:r w:rsidR="00C717D2" w:rsidRPr="002C4172">
              <w:rPr>
                <w:sz w:val="24"/>
                <w:szCs w:val="24"/>
              </w:rPr>
              <w:t>б утверждении Порядка осуществления капитальных вложений в объекты муниципальной собственности на территории города Новосибирска</w:t>
            </w:r>
            <w:r w:rsidR="00D74FD1">
              <w:rPr>
                <w:sz w:val="24"/>
                <w:szCs w:val="24"/>
              </w:rPr>
              <w:t>»</w:t>
            </w:r>
          </w:p>
        </w:tc>
        <w:tc>
          <w:tcPr>
            <w:tcW w:w="1801" w:type="dxa"/>
            <w:tcMar>
              <w:top w:w="0" w:type="dxa"/>
              <w:left w:w="108" w:type="dxa"/>
              <w:bottom w:w="0" w:type="dxa"/>
              <w:right w:w="108" w:type="dxa"/>
            </w:tcMar>
            <w:hideMark/>
          </w:tcPr>
          <w:p w:rsidR="00C717D2" w:rsidRPr="00196988" w:rsidRDefault="00C717D2" w:rsidP="00F61D91">
            <w:pPr>
              <w:spacing w:line="240" w:lineRule="auto"/>
              <w:ind w:firstLine="0"/>
              <w:jc w:val="center"/>
              <w:rPr>
                <w:sz w:val="24"/>
                <w:szCs w:val="24"/>
              </w:rPr>
            </w:pPr>
            <w:r w:rsidRPr="00196988">
              <w:rPr>
                <w:sz w:val="24"/>
                <w:szCs w:val="24"/>
              </w:rPr>
              <w:t>№ 4125</w:t>
            </w:r>
          </w:p>
          <w:p w:rsidR="00D365BD" w:rsidRPr="002C4172" w:rsidRDefault="00D365BD" w:rsidP="00F61D91">
            <w:pPr>
              <w:spacing w:line="240" w:lineRule="auto"/>
              <w:ind w:firstLine="0"/>
              <w:jc w:val="center"/>
              <w:rPr>
                <w:sz w:val="24"/>
                <w:szCs w:val="24"/>
              </w:rPr>
            </w:pPr>
            <w:r w:rsidRPr="00196988">
              <w:rPr>
                <w:sz w:val="24"/>
                <w:szCs w:val="24"/>
              </w:rPr>
              <w:t>от 15.05.2014</w:t>
            </w:r>
          </w:p>
        </w:tc>
        <w:tc>
          <w:tcPr>
            <w:tcW w:w="4289" w:type="dxa"/>
            <w:tcMar>
              <w:top w:w="0" w:type="dxa"/>
              <w:left w:w="108" w:type="dxa"/>
              <w:bottom w:w="0" w:type="dxa"/>
              <w:right w:w="108" w:type="dxa"/>
            </w:tcMar>
            <w:hideMark/>
          </w:tcPr>
          <w:p w:rsidR="00C717D2" w:rsidRPr="002C4172" w:rsidRDefault="00C717D2" w:rsidP="00D74FD1">
            <w:pPr>
              <w:spacing w:line="240" w:lineRule="auto"/>
              <w:ind w:firstLine="0"/>
              <w:jc w:val="center"/>
              <w:rPr>
                <w:sz w:val="24"/>
                <w:szCs w:val="24"/>
              </w:rPr>
            </w:pPr>
            <w:r w:rsidRPr="002C4172">
              <w:rPr>
                <w:sz w:val="24"/>
                <w:szCs w:val="24"/>
              </w:rPr>
              <w:t>Регламентирует процедуры принятия решений:</w:t>
            </w:r>
          </w:p>
          <w:p w:rsidR="00C717D2" w:rsidRPr="002C4172" w:rsidRDefault="00C717D2" w:rsidP="00D74FD1">
            <w:pPr>
              <w:spacing w:line="240" w:lineRule="auto"/>
              <w:ind w:firstLine="0"/>
              <w:jc w:val="center"/>
              <w:rPr>
                <w:sz w:val="24"/>
                <w:szCs w:val="24"/>
              </w:rPr>
            </w:pPr>
            <w:r w:rsidRPr="002C4172">
              <w:rPr>
                <w:sz w:val="24"/>
                <w:szCs w:val="24"/>
              </w:rPr>
              <w:t xml:space="preserve">- о предоставлении бюджетных ассигнований на осуществление капитальных вложений в объекты капитального строительства (реконструкции) муниципальной собственности и предоставления субсидий </w:t>
            </w:r>
            <w:r w:rsidR="00D74FD1">
              <w:rPr>
                <w:sz w:val="24"/>
                <w:szCs w:val="24"/>
              </w:rPr>
              <w:t xml:space="preserve">муниципальным учреждениям и предприятиям </w:t>
            </w:r>
            <w:r w:rsidRPr="002C4172">
              <w:rPr>
                <w:sz w:val="24"/>
                <w:szCs w:val="24"/>
              </w:rPr>
              <w:t>города Новосибирска;</w:t>
            </w:r>
          </w:p>
          <w:p w:rsidR="00C717D2" w:rsidRPr="002C4172" w:rsidRDefault="00C717D2" w:rsidP="00D74FD1">
            <w:pPr>
              <w:spacing w:line="240" w:lineRule="auto"/>
              <w:ind w:firstLine="0"/>
              <w:jc w:val="center"/>
              <w:rPr>
                <w:sz w:val="24"/>
                <w:szCs w:val="24"/>
              </w:rPr>
            </w:pPr>
            <w:r w:rsidRPr="002C4172">
              <w:rPr>
                <w:sz w:val="24"/>
                <w:szCs w:val="24"/>
              </w:rPr>
              <w:t>- о подготовке и ре</w:t>
            </w:r>
            <w:r w:rsidR="00D74FD1">
              <w:rPr>
                <w:sz w:val="24"/>
                <w:szCs w:val="24"/>
              </w:rPr>
              <w:t>ализации бюджетных инвестиций в </w:t>
            </w:r>
            <w:r w:rsidRPr="002C4172">
              <w:rPr>
                <w:sz w:val="24"/>
                <w:szCs w:val="24"/>
              </w:rPr>
              <w:t>указанные объекты и осуществления бюджетных инвестиций в</w:t>
            </w:r>
            <w:r w:rsidR="00D74FD1">
              <w:rPr>
                <w:sz w:val="24"/>
                <w:szCs w:val="24"/>
              </w:rPr>
              <w:t xml:space="preserve"> форме капитальных вложений в </w:t>
            </w:r>
            <w:r w:rsidRPr="002C4172">
              <w:rPr>
                <w:sz w:val="24"/>
                <w:szCs w:val="24"/>
              </w:rPr>
              <w:t>объекты муниципальной собственности.</w:t>
            </w:r>
          </w:p>
        </w:tc>
      </w:tr>
      <w:tr w:rsidR="00C717D2" w:rsidRPr="002C4172" w:rsidTr="00CE75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jc w:val="center"/>
        </w:trPr>
        <w:tc>
          <w:tcPr>
            <w:tcW w:w="3826" w:type="dxa"/>
            <w:tcMar>
              <w:top w:w="0" w:type="dxa"/>
              <w:left w:w="108" w:type="dxa"/>
              <w:bottom w:w="0" w:type="dxa"/>
              <w:right w:w="108" w:type="dxa"/>
            </w:tcMar>
            <w:hideMark/>
          </w:tcPr>
          <w:p w:rsidR="00C717D2" w:rsidRPr="00C717D2" w:rsidRDefault="00C717D2" w:rsidP="00FA1A12">
            <w:pPr>
              <w:autoSpaceDE w:val="0"/>
              <w:autoSpaceDN w:val="0"/>
              <w:adjustRightInd w:val="0"/>
              <w:spacing w:line="240" w:lineRule="auto"/>
              <w:ind w:firstLine="0"/>
              <w:jc w:val="center"/>
              <w:rPr>
                <w:sz w:val="24"/>
                <w:szCs w:val="24"/>
                <w:lang w:eastAsia="ru-RU"/>
              </w:rPr>
            </w:pPr>
            <w:r>
              <w:rPr>
                <w:sz w:val="24"/>
                <w:szCs w:val="24"/>
                <w:lang w:eastAsia="ru-RU"/>
              </w:rPr>
              <w:t xml:space="preserve">Постановление </w:t>
            </w:r>
            <w:r w:rsidRPr="00C717D2">
              <w:rPr>
                <w:sz w:val="24"/>
                <w:szCs w:val="24"/>
                <w:lang w:eastAsia="ru-RU"/>
              </w:rPr>
              <w:t>мэрии города</w:t>
            </w:r>
          </w:p>
          <w:p w:rsidR="00C717D2" w:rsidRPr="002C4172" w:rsidRDefault="00C717D2" w:rsidP="00FA1A12">
            <w:pPr>
              <w:autoSpaceDE w:val="0"/>
              <w:autoSpaceDN w:val="0"/>
              <w:adjustRightInd w:val="0"/>
              <w:spacing w:line="240" w:lineRule="auto"/>
              <w:ind w:firstLine="0"/>
              <w:jc w:val="center"/>
              <w:rPr>
                <w:sz w:val="24"/>
                <w:szCs w:val="24"/>
                <w:lang w:eastAsia="ru-RU"/>
              </w:rPr>
            </w:pPr>
            <w:r w:rsidRPr="00C717D2">
              <w:rPr>
                <w:sz w:val="24"/>
                <w:szCs w:val="24"/>
                <w:lang w:eastAsia="ru-RU"/>
              </w:rPr>
              <w:t xml:space="preserve">Новосибирска </w:t>
            </w:r>
            <w:r w:rsidR="00FA1A12">
              <w:rPr>
                <w:sz w:val="24"/>
                <w:szCs w:val="24"/>
                <w:lang w:eastAsia="ru-RU"/>
              </w:rPr>
              <w:t>«Об утверждении П</w:t>
            </w:r>
            <w:r w:rsidRPr="002C4172">
              <w:rPr>
                <w:sz w:val="24"/>
                <w:szCs w:val="24"/>
                <w:lang w:eastAsia="ru-RU"/>
              </w:rPr>
              <w:t xml:space="preserve">оложения </w:t>
            </w:r>
            <w:r w:rsidR="00FA1A12">
              <w:rPr>
                <w:rFonts w:cs="Times New Roman"/>
                <w:sz w:val="24"/>
                <w:szCs w:val="24"/>
              </w:rPr>
              <w:t>об экспертном совете по оценке регулирующего воздействия проектов муниципальных нормативных правовых актов города Новосибирска, устанавливающих новые или изменяющих ранее предусмотренные муниципальными нормативными правовыми актами города Новосибирска обязанности для субъектов предпринимательской и инвестиционной деятельности, и экспертизе муниципальных нормативных правовых актов города Новосибирска, затрагивающих вопросы осуществления предпринимательской и инвестиционной деятельности</w:t>
            </w:r>
            <w:r w:rsidR="00FA1A12">
              <w:rPr>
                <w:sz w:val="24"/>
                <w:szCs w:val="24"/>
                <w:lang w:eastAsia="ru-RU"/>
              </w:rPr>
              <w:t>»</w:t>
            </w:r>
          </w:p>
        </w:tc>
        <w:tc>
          <w:tcPr>
            <w:tcW w:w="1801" w:type="dxa"/>
            <w:tcMar>
              <w:top w:w="0" w:type="dxa"/>
              <w:left w:w="108" w:type="dxa"/>
              <w:bottom w:w="0" w:type="dxa"/>
              <w:right w:w="108" w:type="dxa"/>
            </w:tcMar>
            <w:hideMark/>
          </w:tcPr>
          <w:p w:rsidR="00C717D2" w:rsidRPr="00196988" w:rsidRDefault="00C717D2" w:rsidP="00F61D91">
            <w:pPr>
              <w:spacing w:line="240" w:lineRule="auto"/>
              <w:ind w:firstLine="0"/>
              <w:jc w:val="center"/>
              <w:rPr>
                <w:sz w:val="24"/>
                <w:szCs w:val="24"/>
                <w:lang w:eastAsia="ru-RU"/>
              </w:rPr>
            </w:pPr>
            <w:r w:rsidRPr="00196988">
              <w:rPr>
                <w:sz w:val="24"/>
                <w:szCs w:val="24"/>
                <w:lang w:eastAsia="ru-RU"/>
              </w:rPr>
              <w:t>№ 2769</w:t>
            </w:r>
          </w:p>
          <w:p w:rsidR="00C717D2" w:rsidRPr="00196988" w:rsidRDefault="00D365BD" w:rsidP="00F61D91">
            <w:pPr>
              <w:spacing w:line="240" w:lineRule="auto"/>
              <w:ind w:firstLine="0"/>
              <w:jc w:val="center"/>
              <w:rPr>
                <w:sz w:val="24"/>
                <w:szCs w:val="24"/>
                <w:lang w:eastAsia="ru-RU"/>
              </w:rPr>
            </w:pPr>
            <w:r w:rsidRPr="00196988">
              <w:rPr>
                <w:sz w:val="24"/>
                <w:szCs w:val="24"/>
                <w:lang w:eastAsia="ru-RU"/>
              </w:rPr>
              <w:t xml:space="preserve">от </w:t>
            </w:r>
            <w:r w:rsidR="00C717D2" w:rsidRPr="00196988">
              <w:rPr>
                <w:sz w:val="24"/>
                <w:szCs w:val="24"/>
                <w:lang w:eastAsia="ru-RU"/>
              </w:rPr>
              <w:t>06.04.2015</w:t>
            </w:r>
          </w:p>
          <w:p w:rsidR="00C717D2" w:rsidRPr="00196988" w:rsidRDefault="00C717D2" w:rsidP="00F61D91">
            <w:pPr>
              <w:spacing w:line="240" w:lineRule="auto"/>
              <w:jc w:val="center"/>
              <w:rPr>
                <w:sz w:val="24"/>
                <w:szCs w:val="24"/>
                <w:lang w:eastAsia="ru-RU"/>
              </w:rPr>
            </w:pPr>
          </w:p>
        </w:tc>
        <w:tc>
          <w:tcPr>
            <w:tcW w:w="4289" w:type="dxa"/>
            <w:tcMar>
              <w:top w:w="0" w:type="dxa"/>
              <w:left w:w="108" w:type="dxa"/>
              <w:bottom w:w="0" w:type="dxa"/>
              <w:right w:w="108" w:type="dxa"/>
            </w:tcMar>
            <w:hideMark/>
          </w:tcPr>
          <w:p w:rsidR="00C717D2" w:rsidRPr="00196988" w:rsidRDefault="00C717D2" w:rsidP="00FA1A12">
            <w:pPr>
              <w:autoSpaceDE w:val="0"/>
              <w:autoSpaceDN w:val="0"/>
              <w:adjustRightInd w:val="0"/>
              <w:spacing w:line="240" w:lineRule="auto"/>
              <w:ind w:firstLine="0"/>
              <w:jc w:val="center"/>
              <w:rPr>
                <w:sz w:val="24"/>
                <w:szCs w:val="24"/>
              </w:rPr>
            </w:pPr>
            <w:r w:rsidRPr="00196988">
              <w:rPr>
                <w:sz w:val="24"/>
                <w:szCs w:val="24"/>
              </w:rPr>
              <w:t xml:space="preserve">Утверждено положение об экспертном совете, </w:t>
            </w:r>
            <w:r w:rsidRPr="00196988">
              <w:rPr>
                <w:sz w:val="24"/>
                <w:szCs w:val="24"/>
                <w:lang w:eastAsia="ru-RU"/>
              </w:rPr>
              <w:t>определяющее основные задачи, функции, права, организацию деятельности совета.</w:t>
            </w:r>
          </w:p>
        </w:tc>
      </w:tr>
      <w:tr w:rsidR="00C717D2" w:rsidRPr="002C4172" w:rsidTr="00CE75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jc w:val="center"/>
        </w:trPr>
        <w:tc>
          <w:tcPr>
            <w:tcW w:w="3826" w:type="dxa"/>
            <w:tcMar>
              <w:top w:w="0" w:type="dxa"/>
              <w:left w:w="108" w:type="dxa"/>
              <w:bottom w:w="0" w:type="dxa"/>
              <w:right w:w="108" w:type="dxa"/>
            </w:tcMar>
          </w:tcPr>
          <w:p w:rsidR="00C717D2" w:rsidRPr="002C4172" w:rsidRDefault="00C717D2" w:rsidP="00DF3ACA">
            <w:pPr>
              <w:spacing w:line="240" w:lineRule="auto"/>
              <w:ind w:firstLine="0"/>
              <w:jc w:val="center"/>
              <w:rPr>
                <w:rFonts w:cs="Times New Roman"/>
                <w:sz w:val="24"/>
                <w:szCs w:val="24"/>
              </w:rPr>
            </w:pPr>
            <w:r w:rsidRPr="00C717D2">
              <w:rPr>
                <w:rFonts w:cs="Times New Roman"/>
                <w:sz w:val="24"/>
                <w:szCs w:val="24"/>
              </w:rPr>
              <w:t>Распоряжение мэрии города Новосибирска</w:t>
            </w:r>
            <w:r>
              <w:rPr>
                <w:rFonts w:cs="Times New Roman"/>
                <w:sz w:val="24"/>
                <w:szCs w:val="24"/>
              </w:rPr>
              <w:t xml:space="preserve"> </w:t>
            </w:r>
            <w:r w:rsidR="00DF3ACA">
              <w:rPr>
                <w:rFonts w:cs="Times New Roman"/>
                <w:sz w:val="24"/>
                <w:szCs w:val="24"/>
              </w:rPr>
              <w:t>«О</w:t>
            </w:r>
            <w:r w:rsidRPr="00ED219A">
              <w:rPr>
                <w:rFonts w:cs="Times New Roman"/>
                <w:sz w:val="24"/>
                <w:szCs w:val="24"/>
              </w:rPr>
              <w:t xml:space="preserve"> формировании плана создания объектов необходимой для инвестор</w:t>
            </w:r>
            <w:r>
              <w:rPr>
                <w:rFonts w:cs="Times New Roman"/>
                <w:sz w:val="24"/>
                <w:szCs w:val="24"/>
              </w:rPr>
              <w:t>ов инфраструктуры</w:t>
            </w:r>
            <w:r w:rsidR="00DF3ACA">
              <w:rPr>
                <w:rFonts w:cs="Times New Roman"/>
                <w:sz w:val="24"/>
                <w:szCs w:val="24"/>
              </w:rPr>
              <w:t>»</w:t>
            </w:r>
          </w:p>
          <w:p w:rsidR="00C717D2" w:rsidRPr="002C4172" w:rsidRDefault="00C717D2" w:rsidP="0015658A">
            <w:pPr>
              <w:spacing w:line="240" w:lineRule="auto"/>
              <w:ind w:firstLine="0"/>
              <w:jc w:val="center"/>
              <w:rPr>
                <w:rFonts w:cs="Times New Roman"/>
                <w:sz w:val="24"/>
                <w:szCs w:val="24"/>
              </w:rPr>
            </w:pPr>
          </w:p>
        </w:tc>
        <w:tc>
          <w:tcPr>
            <w:tcW w:w="1801" w:type="dxa"/>
            <w:tcMar>
              <w:top w:w="0" w:type="dxa"/>
              <w:left w:w="108" w:type="dxa"/>
              <w:bottom w:w="0" w:type="dxa"/>
              <w:right w:w="108" w:type="dxa"/>
            </w:tcMar>
          </w:tcPr>
          <w:p w:rsidR="00C717D2" w:rsidRPr="00196988" w:rsidRDefault="00C717D2" w:rsidP="00C717D2">
            <w:pPr>
              <w:spacing w:line="240" w:lineRule="auto"/>
              <w:ind w:firstLine="0"/>
              <w:jc w:val="center"/>
              <w:rPr>
                <w:rFonts w:cs="Times New Roman"/>
                <w:sz w:val="24"/>
                <w:szCs w:val="24"/>
              </w:rPr>
            </w:pPr>
            <w:r w:rsidRPr="00196988">
              <w:rPr>
                <w:rFonts w:cs="Times New Roman"/>
                <w:sz w:val="24"/>
                <w:szCs w:val="24"/>
              </w:rPr>
              <w:t>№ 255-р</w:t>
            </w:r>
          </w:p>
          <w:p w:rsidR="00C717D2" w:rsidRPr="00196988" w:rsidRDefault="00C717D2" w:rsidP="00C717D2">
            <w:pPr>
              <w:spacing w:line="240" w:lineRule="auto"/>
              <w:ind w:firstLine="0"/>
              <w:jc w:val="center"/>
              <w:rPr>
                <w:rFonts w:cs="Times New Roman"/>
                <w:sz w:val="24"/>
                <w:szCs w:val="24"/>
              </w:rPr>
            </w:pPr>
            <w:r w:rsidRPr="00196988">
              <w:rPr>
                <w:rFonts w:cs="Times New Roman"/>
                <w:sz w:val="24"/>
                <w:szCs w:val="24"/>
              </w:rPr>
              <w:t>от 27.04.2017</w:t>
            </w:r>
          </w:p>
        </w:tc>
        <w:tc>
          <w:tcPr>
            <w:tcW w:w="4289" w:type="dxa"/>
            <w:tcMar>
              <w:top w:w="0" w:type="dxa"/>
              <w:left w:w="108" w:type="dxa"/>
              <w:bottom w:w="0" w:type="dxa"/>
              <w:right w:w="108" w:type="dxa"/>
            </w:tcMar>
          </w:tcPr>
          <w:p w:rsidR="00C717D2" w:rsidRPr="00196988" w:rsidRDefault="00C717D2" w:rsidP="00DF3ACA">
            <w:pPr>
              <w:suppressAutoHyphens/>
              <w:spacing w:line="240" w:lineRule="auto"/>
              <w:ind w:firstLine="0"/>
              <w:jc w:val="center"/>
              <w:rPr>
                <w:rFonts w:cs="Times New Roman"/>
                <w:sz w:val="24"/>
                <w:szCs w:val="24"/>
              </w:rPr>
            </w:pPr>
            <w:r w:rsidRPr="00196988">
              <w:rPr>
                <w:rFonts w:cs="Times New Roman"/>
                <w:sz w:val="24"/>
                <w:szCs w:val="24"/>
              </w:rPr>
              <w:t>Утверждение порядка формирования, актуализации и размещения в сети «Интернет» плана создания объектов необходимой для инвесторов инфраструктуры.</w:t>
            </w:r>
          </w:p>
        </w:tc>
      </w:tr>
      <w:tr w:rsidR="00C717D2" w:rsidRPr="00AD50AD" w:rsidTr="00CE75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jc w:val="center"/>
        </w:trPr>
        <w:tc>
          <w:tcPr>
            <w:tcW w:w="3826" w:type="dxa"/>
            <w:tcMar>
              <w:top w:w="0" w:type="dxa"/>
              <w:left w:w="108" w:type="dxa"/>
              <w:bottom w:w="0" w:type="dxa"/>
              <w:right w:w="108" w:type="dxa"/>
            </w:tcMar>
          </w:tcPr>
          <w:p w:rsidR="00C717D2" w:rsidRPr="00AD50AD" w:rsidRDefault="00C717D2" w:rsidP="00DF3ACA">
            <w:pPr>
              <w:pStyle w:val="ConsPlusNonformat"/>
              <w:jc w:val="center"/>
              <w:rPr>
                <w:rFonts w:ascii="Times New Roman" w:hAnsi="Times New Roman"/>
                <w:sz w:val="24"/>
                <w:szCs w:val="24"/>
              </w:rPr>
            </w:pPr>
            <w:r>
              <w:rPr>
                <w:rFonts w:ascii="Times New Roman" w:hAnsi="Times New Roman"/>
                <w:bCs/>
                <w:sz w:val="24"/>
                <w:szCs w:val="24"/>
              </w:rPr>
              <w:t xml:space="preserve">Постановление </w:t>
            </w:r>
            <w:r w:rsidRPr="00C717D2">
              <w:rPr>
                <w:rFonts w:ascii="Times New Roman" w:hAnsi="Times New Roman"/>
                <w:bCs/>
                <w:sz w:val="24"/>
                <w:szCs w:val="24"/>
              </w:rPr>
              <w:t xml:space="preserve">мэрии города Новосибирска </w:t>
            </w:r>
            <w:r w:rsidR="00DF3ACA">
              <w:rPr>
                <w:rFonts w:ascii="Times New Roman" w:hAnsi="Times New Roman"/>
                <w:bCs/>
                <w:sz w:val="24"/>
                <w:szCs w:val="24"/>
              </w:rPr>
              <w:t>«О П</w:t>
            </w:r>
            <w:r w:rsidRPr="00AD50AD">
              <w:rPr>
                <w:rFonts w:ascii="Times New Roman" w:hAnsi="Times New Roman"/>
                <w:bCs/>
                <w:sz w:val="24"/>
                <w:szCs w:val="24"/>
              </w:rPr>
              <w:t>орядке предоставления субсидий в сфере инвестиционной деятельности</w:t>
            </w:r>
            <w:r w:rsidR="00DF3ACA">
              <w:rPr>
                <w:rFonts w:ascii="Times New Roman" w:hAnsi="Times New Roman"/>
                <w:bCs/>
                <w:sz w:val="24"/>
                <w:szCs w:val="24"/>
              </w:rPr>
              <w:t>»</w:t>
            </w:r>
          </w:p>
        </w:tc>
        <w:tc>
          <w:tcPr>
            <w:tcW w:w="1801" w:type="dxa"/>
            <w:tcMar>
              <w:top w:w="0" w:type="dxa"/>
              <w:left w:w="108" w:type="dxa"/>
              <w:bottom w:w="0" w:type="dxa"/>
              <w:right w:w="108" w:type="dxa"/>
            </w:tcMar>
          </w:tcPr>
          <w:p w:rsidR="00C717D2" w:rsidRPr="00196988" w:rsidRDefault="00C717D2" w:rsidP="00C717D2">
            <w:pPr>
              <w:spacing w:line="240" w:lineRule="auto"/>
              <w:ind w:firstLine="0"/>
              <w:jc w:val="center"/>
              <w:rPr>
                <w:rFonts w:cs="Times New Roman"/>
                <w:sz w:val="24"/>
                <w:szCs w:val="24"/>
              </w:rPr>
            </w:pPr>
            <w:r w:rsidRPr="00196988">
              <w:rPr>
                <w:rFonts w:cs="Times New Roman"/>
                <w:sz w:val="24"/>
                <w:szCs w:val="24"/>
              </w:rPr>
              <w:t>№ 3522</w:t>
            </w:r>
          </w:p>
          <w:p w:rsidR="00C717D2" w:rsidRPr="00196988" w:rsidRDefault="00C717D2" w:rsidP="00C717D2">
            <w:pPr>
              <w:spacing w:line="240" w:lineRule="auto"/>
              <w:ind w:firstLine="0"/>
              <w:jc w:val="center"/>
              <w:rPr>
                <w:rFonts w:cs="Times New Roman"/>
                <w:sz w:val="24"/>
                <w:szCs w:val="24"/>
              </w:rPr>
            </w:pPr>
            <w:r w:rsidRPr="00196988">
              <w:rPr>
                <w:rFonts w:cs="Times New Roman"/>
                <w:sz w:val="24"/>
                <w:szCs w:val="24"/>
              </w:rPr>
              <w:t>от 24.07.2017</w:t>
            </w:r>
          </w:p>
        </w:tc>
        <w:tc>
          <w:tcPr>
            <w:tcW w:w="4289" w:type="dxa"/>
            <w:tcMar>
              <w:top w:w="0" w:type="dxa"/>
              <w:left w:w="108" w:type="dxa"/>
              <w:bottom w:w="0" w:type="dxa"/>
              <w:right w:w="108" w:type="dxa"/>
            </w:tcMar>
          </w:tcPr>
          <w:p w:rsidR="00C717D2" w:rsidRPr="00196988" w:rsidRDefault="00C717D2" w:rsidP="00DF3ACA">
            <w:pPr>
              <w:suppressAutoHyphens/>
              <w:spacing w:line="240" w:lineRule="auto"/>
              <w:ind w:firstLine="0"/>
              <w:jc w:val="center"/>
              <w:rPr>
                <w:rFonts w:cs="Times New Roman"/>
                <w:sz w:val="24"/>
                <w:szCs w:val="24"/>
              </w:rPr>
            </w:pPr>
            <w:r w:rsidRPr="00196988">
              <w:rPr>
                <w:rFonts w:cs="Times New Roman"/>
                <w:sz w:val="24"/>
                <w:szCs w:val="24"/>
              </w:rPr>
              <w:t>Определяются условия предоставления субсидий в сфере инвестиционной деятельности, категории юридических лиц (за исключением государственных (муниципальных) учреждений), индивидуальных предпринимателей, имеющих право на получение субсидий, требования к отчетности, требования об осуществлении контроля за соблюдением условий, целей и порядка предоставления субсидий их получателям и ответственности за их нарушение.</w:t>
            </w:r>
          </w:p>
        </w:tc>
      </w:tr>
      <w:tr w:rsidR="00C717D2" w:rsidRPr="00AD50AD" w:rsidTr="00CE75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jc w:val="center"/>
        </w:trPr>
        <w:tc>
          <w:tcPr>
            <w:tcW w:w="3826" w:type="dxa"/>
            <w:tcMar>
              <w:top w:w="0" w:type="dxa"/>
              <w:left w:w="108" w:type="dxa"/>
              <w:bottom w:w="0" w:type="dxa"/>
              <w:right w:w="108" w:type="dxa"/>
            </w:tcMar>
          </w:tcPr>
          <w:p w:rsidR="00C717D2" w:rsidRPr="00D365BD" w:rsidRDefault="00C717D2" w:rsidP="00DF3ACA">
            <w:pPr>
              <w:autoSpaceDE w:val="0"/>
              <w:autoSpaceDN w:val="0"/>
              <w:adjustRightInd w:val="0"/>
              <w:spacing w:line="240" w:lineRule="auto"/>
              <w:ind w:firstLine="0"/>
              <w:jc w:val="center"/>
              <w:rPr>
                <w:sz w:val="24"/>
                <w:szCs w:val="24"/>
              </w:rPr>
            </w:pPr>
            <w:r w:rsidRPr="00D365BD">
              <w:rPr>
                <w:sz w:val="24"/>
                <w:szCs w:val="24"/>
              </w:rPr>
              <w:t>Постановление мэрии города Новосибирска «О Порядке передачи инициаторами масштабных инвестиционных проектов жилых помещений в муниципальную собственность города Новосибирска»</w:t>
            </w:r>
          </w:p>
        </w:tc>
        <w:tc>
          <w:tcPr>
            <w:tcW w:w="1801" w:type="dxa"/>
            <w:tcMar>
              <w:top w:w="0" w:type="dxa"/>
              <w:left w:w="108" w:type="dxa"/>
              <w:bottom w:w="0" w:type="dxa"/>
              <w:right w:w="108" w:type="dxa"/>
            </w:tcMar>
          </w:tcPr>
          <w:p w:rsidR="00C717D2" w:rsidRPr="00196988" w:rsidRDefault="00BD1B65" w:rsidP="00BD1B65">
            <w:pPr>
              <w:spacing w:line="240" w:lineRule="auto"/>
              <w:ind w:firstLine="0"/>
              <w:rPr>
                <w:sz w:val="24"/>
                <w:szCs w:val="24"/>
              </w:rPr>
            </w:pPr>
            <w:r w:rsidRPr="00196988">
              <w:rPr>
                <w:sz w:val="24"/>
                <w:szCs w:val="24"/>
              </w:rPr>
              <w:t xml:space="preserve">      </w:t>
            </w:r>
            <w:r w:rsidR="00C717D2" w:rsidRPr="00196988">
              <w:rPr>
                <w:sz w:val="24"/>
                <w:szCs w:val="24"/>
              </w:rPr>
              <w:t>№ 1217</w:t>
            </w:r>
          </w:p>
          <w:p w:rsidR="00C717D2" w:rsidRPr="00196988" w:rsidRDefault="00C717D2" w:rsidP="0015658A">
            <w:pPr>
              <w:spacing w:line="240" w:lineRule="auto"/>
              <w:ind w:firstLine="0"/>
              <w:jc w:val="center"/>
              <w:rPr>
                <w:sz w:val="24"/>
                <w:szCs w:val="24"/>
              </w:rPr>
            </w:pPr>
            <w:r w:rsidRPr="00196988">
              <w:rPr>
                <w:sz w:val="24"/>
                <w:szCs w:val="24"/>
              </w:rPr>
              <w:t>от 14.04.2021</w:t>
            </w:r>
          </w:p>
        </w:tc>
        <w:tc>
          <w:tcPr>
            <w:tcW w:w="4289" w:type="dxa"/>
            <w:tcMar>
              <w:top w:w="0" w:type="dxa"/>
              <w:left w:w="108" w:type="dxa"/>
              <w:bottom w:w="0" w:type="dxa"/>
              <w:right w:w="108" w:type="dxa"/>
            </w:tcMar>
          </w:tcPr>
          <w:p w:rsidR="00C717D2" w:rsidRPr="00196988" w:rsidRDefault="00C717D2" w:rsidP="00DF3ACA">
            <w:pPr>
              <w:suppressAutoHyphens/>
              <w:spacing w:line="240" w:lineRule="auto"/>
              <w:ind w:firstLine="0"/>
              <w:jc w:val="center"/>
              <w:rPr>
                <w:sz w:val="24"/>
                <w:szCs w:val="24"/>
              </w:rPr>
            </w:pPr>
            <w:r w:rsidRPr="00196988">
              <w:rPr>
                <w:sz w:val="24"/>
                <w:szCs w:val="24"/>
              </w:rPr>
              <w:t>Утверждён порядок передачи инициаторами масштабных инвестиционных проектов жилых помещений в муниципальную собственность города Новосибирска</w:t>
            </w:r>
          </w:p>
        </w:tc>
      </w:tr>
      <w:tr w:rsidR="00C717D2" w:rsidRPr="00AD50AD" w:rsidTr="00CE75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jc w:val="center"/>
        </w:trPr>
        <w:tc>
          <w:tcPr>
            <w:tcW w:w="3826" w:type="dxa"/>
            <w:tcMar>
              <w:top w:w="0" w:type="dxa"/>
              <w:left w:w="108" w:type="dxa"/>
              <w:bottom w:w="0" w:type="dxa"/>
              <w:right w:w="108" w:type="dxa"/>
            </w:tcMar>
          </w:tcPr>
          <w:p w:rsidR="00C717D2" w:rsidRPr="00D365BD" w:rsidRDefault="00C717D2" w:rsidP="00DF3ACA">
            <w:pPr>
              <w:spacing w:line="240" w:lineRule="auto"/>
              <w:ind w:firstLine="0"/>
              <w:jc w:val="center"/>
              <w:rPr>
                <w:rFonts w:cs="Times New Roman"/>
                <w:sz w:val="24"/>
                <w:szCs w:val="24"/>
              </w:rPr>
            </w:pPr>
            <w:r w:rsidRPr="00D365BD">
              <w:rPr>
                <w:rFonts w:cs="Times New Roman"/>
                <w:sz w:val="24"/>
                <w:szCs w:val="24"/>
              </w:rPr>
              <w:t>Постановление мэрии города Новосибирска «О Положении об экспертном совете по вопросам оказания муниципальных услуг в сфере строительства в городе Новосибирске»</w:t>
            </w:r>
          </w:p>
        </w:tc>
        <w:tc>
          <w:tcPr>
            <w:tcW w:w="1801" w:type="dxa"/>
            <w:tcMar>
              <w:top w:w="0" w:type="dxa"/>
              <w:left w:w="108" w:type="dxa"/>
              <w:bottom w:w="0" w:type="dxa"/>
              <w:right w:w="108" w:type="dxa"/>
            </w:tcMar>
          </w:tcPr>
          <w:p w:rsidR="00C717D2" w:rsidRPr="00196988" w:rsidRDefault="00C717D2" w:rsidP="0015658A">
            <w:pPr>
              <w:spacing w:line="240" w:lineRule="auto"/>
              <w:ind w:firstLine="0"/>
              <w:jc w:val="center"/>
              <w:rPr>
                <w:rFonts w:cs="Times New Roman"/>
                <w:sz w:val="24"/>
                <w:szCs w:val="24"/>
              </w:rPr>
            </w:pPr>
            <w:r w:rsidRPr="00196988">
              <w:rPr>
                <w:rFonts w:cs="Times New Roman"/>
                <w:sz w:val="24"/>
                <w:szCs w:val="24"/>
              </w:rPr>
              <w:t xml:space="preserve">№ 1354 </w:t>
            </w:r>
          </w:p>
          <w:p w:rsidR="00C717D2" w:rsidRPr="00196988" w:rsidRDefault="00C717D2" w:rsidP="0015658A">
            <w:pPr>
              <w:spacing w:line="240" w:lineRule="auto"/>
              <w:ind w:hanging="3"/>
              <w:jc w:val="center"/>
              <w:rPr>
                <w:rFonts w:cs="Times New Roman"/>
                <w:sz w:val="24"/>
                <w:szCs w:val="24"/>
              </w:rPr>
            </w:pPr>
            <w:r w:rsidRPr="00196988">
              <w:rPr>
                <w:rFonts w:cs="Times New Roman"/>
                <w:sz w:val="24"/>
                <w:szCs w:val="24"/>
              </w:rPr>
              <w:t>от 28.04.2021</w:t>
            </w:r>
          </w:p>
        </w:tc>
        <w:tc>
          <w:tcPr>
            <w:tcW w:w="4289" w:type="dxa"/>
            <w:tcMar>
              <w:top w:w="0" w:type="dxa"/>
              <w:left w:w="108" w:type="dxa"/>
              <w:bottom w:w="0" w:type="dxa"/>
              <w:right w:w="108" w:type="dxa"/>
            </w:tcMar>
          </w:tcPr>
          <w:p w:rsidR="00C717D2" w:rsidRPr="00196988" w:rsidRDefault="00C717D2" w:rsidP="00DF3ACA">
            <w:pPr>
              <w:suppressAutoHyphens/>
              <w:spacing w:line="240" w:lineRule="auto"/>
              <w:ind w:firstLine="0"/>
              <w:jc w:val="center"/>
              <w:rPr>
                <w:rFonts w:cs="Times New Roman"/>
                <w:sz w:val="24"/>
                <w:szCs w:val="24"/>
              </w:rPr>
            </w:pPr>
            <w:r w:rsidRPr="00196988">
              <w:rPr>
                <w:rFonts w:cs="Times New Roman"/>
                <w:sz w:val="24"/>
                <w:szCs w:val="24"/>
              </w:rPr>
              <w:t>Всестороннее и объективное рассмотрение вопросов, возникающих в рамках оказания муниципальных услуг по выдаче разрешений на строительство, выдаче разрешений на ввод объектов капитального строительства в эксплуатацию</w:t>
            </w:r>
          </w:p>
        </w:tc>
      </w:tr>
      <w:tr w:rsidR="00C717D2" w:rsidRPr="00AD50AD" w:rsidTr="00CE75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jc w:val="center"/>
        </w:trPr>
        <w:tc>
          <w:tcPr>
            <w:tcW w:w="3826" w:type="dxa"/>
            <w:tcMar>
              <w:top w:w="0" w:type="dxa"/>
              <w:left w:w="108" w:type="dxa"/>
              <w:bottom w:w="0" w:type="dxa"/>
              <w:right w:w="108" w:type="dxa"/>
            </w:tcMar>
          </w:tcPr>
          <w:p w:rsidR="00C717D2" w:rsidRPr="00D365BD" w:rsidRDefault="00C717D2" w:rsidP="00DF3ACA">
            <w:pPr>
              <w:pStyle w:val="ConsPlusNormal"/>
              <w:jc w:val="center"/>
            </w:pPr>
            <w:r w:rsidRPr="00D365BD">
              <w:t>Постановление мэрии города Новосибирска «О создании экспертного совета по вопросам оказания муниципальных услуг в сфере строительства в городе Новосибирске»</w:t>
            </w:r>
          </w:p>
          <w:p w:rsidR="00C717D2" w:rsidRPr="00D365BD" w:rsidRDefault="00C717D2" w:rsidP="0015658A">
            <w:pPr>
              <w:spacing w:line="240" w:lineRule="auto"/>
              <w:rPr>
                <w:rFonts w:cs="Times New Roman"/>
                <w:sz w:val="24"/>
                <w:szCs w:val="24"/>
              </w:rPr>
            </w:pPr>
          </w:p>
        </w:tc>
        <w:tc>
          <w:tcPr>
            <w:tcW w:w="1801" w:type="dxa"/>
            <w:tcMar>
              <w:top w:w="0" w:type="dxa"/>
              <w:left w:w="108" w:type="dxa"/>
              <w:bottom w:w="0" w:type="dxa"/>
              <w:right w:w="108" w:type="dxa"/>
            </w:tcMar>
          </w:tcPr>
          <w:p w:rsidR="00C717D2" w:rsidRPr="00196988" w:rsidRDefault="00C717D2" w:rsidP="0015658A">
            <w:pPr>
              <w:pStyle w:val="ConsPlusNormal"/>
              <w:jc w:val="center"/>
            </w:pPr>
            <w:r w:rsidRPr="00196988">
              <w:t xml:space="preserve">№ 1369 </w:t>
            </w:r>
          </w:p>
          <w:p w:rsidR="00C717D2" w:rsidRPr="00196988" w:rsidRDefault="00C717D2" w:rsidP="0015658A">
            <w:pPr>
              <w:spacing w:line="240" w:lineRule="auto"/>
              <w:ind w:firstLine="0"/>
              <w:jc w:val="center"/>
              <w:rPr>
                <w:rFonts w:cs="Times New Roman"/>
                <w:sz w:val="24"/>
                <w:szCs w:val="24"/>
              </w:rPr>
            </w:pPr>
            <w:r w:rsidRPr="00196988">
              <w:rPr>
                <w:rFonts w:cs="Times New Roman"/>
                <w:sz w:val="24"/>
                <w:szCs w:val="24"/>
              </w:rPr>
              <w:t>от 29.04.2021</w:t>
            </w:r>
          </w:p>
        </w:tc>
        <w:tc>
          <w:tcPr>
            <w:tcW w:w="4289" w:type="dxa"/>
            <w:tcMar>
              <w:top w:w="0" w:type="dxa"/>
              <w:left w:w="108" w:type="dxa"/>
              <w:bottom w:w="0" w:type="dxa"/>
              <w:right w:w="108" w:type="dxa"/>
            </w:tcMar>
          </w:tcPr>
          <w:p w:rsidR="00C717D2" w:rsidRPr="00D365BD" w:rsidRDefault="00C717D2" w:rsidP="00DF3ACA">
            <w:pPr>
              <w:suppressAutoHyphens/>
              <w:spacing w:line="240" w:lineRule="auto"/>
              <w:ind w:firstLine="0"/>
              <w:jc w:val="center"/>
              <w:rPr>
                <w:rFonts w:cs="Times New Roman"/>
                <w:sz w:val="24"/>
                <w:szCs w:val="24"/>
              </w:rPr>
            </w:pPr>
            <w:r w:rsidRPr="00D365BD">
              <w:rPr>
                <w:rFonts w:cs="Times New Roman"/>
                <w:sz w:val="24"/>
                <w:szCs w:val="24"/>
              </w:rPr>
              <w:t>Всестороннее и объективное рассмотрение вопросов, возникающих в рамках оказания муниципальных услуг по выдаче разрешений на строительство, выдаче разрешений на ввод объектов капитального строительства в эксплуатацию</w:t>
            </w:r>
          </w:p>
        </w:tc>
      </w:tr>
      <w:tr w:rsidR="00C717D2" w:rsidRPr="00AD50AD" w:rsidTr="00CE75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jc w:val="center"/>
        </w:trPr>
        <w:tc>
          <w:tcPr>
            <w:tcW w:w="3826" w:type="dxa"/>
            <w:tcMar>
              <w:top w:w="0" w:type="dxa"/>
              <w:left w:w="108" w:type="dxa"/>
              <w:bottom w:w="0" w:type="dxa"/>
              <w:right w:w="108" w:type="dxa"/>
            </w:tcMar>
          </w:tcPr>
          <w:p w:rsidR="00C717D2" w:rsidRPr="00D365BD" w:rsidRDefault="00C717D2" w:rsidP="00D72A27">
            <w:pPr>
              <w:autoSpaceDE w:val="0"/>
              <w:autoSpaceDN w:val="0"/>
              <w:adjustRightInd w:val="0"/>
              <w:spacing w:line="240" w:lineRule="auto"/>
              <w:ind w:firstLine="0"/>
              <w:jc w:val="center"/>
              <w:rPr>
                <w:rFonts w:cs="Times New Roman"/>
                <w:bCs/>
                <w:sz w:val="24"/>
                <w:szCs w:val="24"/>
              </w:rPr>
            </w:pPr>
            <w:r w:rsidRPr="00D365BD">
              <w:rPr>
                <w:rFonts w:cs="Times New Roman"/>
                <w:bCs/>
                <w:sz w:val="24"/>
                <w:szCs w:val="24"/>
              </w:rPr>
              <w:t>Постановление мэрии города Новосибирска «О Положении об управлении инвестиций мэрии города Новосибирска»</w:t>
            </w:r>
          </w:p>
          <w:p w:rsidR="00C717D2" w:rsidRPr="00D365BD" w:rsidRDefault="00C717D2" w:rsidP="0015658A">
            <w:pPr>
              <w:spacing w:line="240" w:lineRule="auto"/>
              <w:rPr>
                <w:rFonts w:cs="Times New Roman"/>
                <w:sz w:val="24"/>
                <w:szCs w:val="24"/>
              </w:rPr>
            </w:pPr>
          </w:p>
        </w:tc>
        <w:tc>
          <w:tcPr>
            <w:tcW w:w="1801" w:type="dxa"/>
            <w:tcMar>
              <w:top w:w="0" w:type="dxa"/>
              <w:left w:w="108" w:type="dxa"/>
              <w:bottom w:w="0" w:type="dxa"/>
              <w:right w:w="108" w:type="dxa"/>
            </w:tcMar>
          </w:tcPr>
          <w:p w:rsidR="00C717D2" w:rsidRPr="00196988" w:rsidRDefault="00C717D2" w:rsidP="0015658A">
            <w:pPr>
              <w:spacing w:line="240" w:lineRule="auto"/>
              <w:ind w:firstLine="0"/>
              <w:jc w:val="center"/>
              <w:rPr>
                <w:rFonts w:cs="Times New Roman"/>
                <w:sz w:val="24"/>
                <w:szCs w:val="24"/>
              </w:rPr>
            </w:pPr>
            <w:r w:rsidRPr="00196988">
              <w:rPr>
                <w:rFonts w:cs="Times New Roman"/>
                <w:bCs/>
                <w:sz w:val="24"/>
                <w:szCs w:val="24"/>
              </w:rPr>
              <w:t>№ 2894                                                                  от 18.08.2021</w:t>
            </w:r>
          </w:p>
        </w:tc>
        <w:tc>
          <w:tcPr>
            <w:tcW w:w="4289" w:type="dxa"/>
            <w:tcMar>
              <w:top w:w="0" w:type="dxa"/>
              <w:left w:w="108" w:type="dxa"/>
              <w:bottom w:w="0" w:type="dxa"/>
              <w:right w:w="108" w:type="dxa"/>
            </w:tcMar>
          </w:tcPr>
          <w:p w:rsidR="00C717D2" w:rsidRPr="00D365BD" w:rsidRDefault="00C717D2" w:rsidP="00D72A27">
            <w:pPr>
              <w:pStyle w:val="ConsPlusNormal"/>
              <w:jc w:val="center"/>
            </w:pPr>
            <w:r w:rsidRPr="00D365BD">
              <w:t>Закрепление задач и функций нового управления  - управление инвестиций мэрии города Новосибирска,   созданного в структуре департамента инвестиций, потребительского рынка, инноваций и предпринимательства мэрии города Новосибирска</w:t>
            </w:r>
          </w:p>
        </w:tc>
      </w:tr>
      <w:tr w:rsidR="00C717D2" w:rsidRPr="00AD50AD" w:rsidTr="00CE75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jc w:val="center"/>
        </w:trPr>
        <w:tc>
          <w:tcPr>
            <w:tcW w:w="3826" w:type="dxa"/>
            <w:tcMar>
              <w:top w:w="0" w:type="dxa"/>
              <w:left w:w="108" w:type="dxa"/>
              <w:bottom w:w="0" w:type="dxa"/>
              <w:right w:w="108" w:type="dxa"/>
            </w:tcMar>
          </w:tcPr>
          <w:p w:rsidR="00C717D2" w:rsidRPr="00D365BD" w:rsidRDefault="00C717D2" w:rsidP="00D72A27">
            <w:pPr>
              <w:spacing w:line="240" w:lineRule="auto"/>
              <w:ind w:firstLine="0"/>
              <w:jc w:val="center"/>
              <w:rPr>
                <w:rFonts w:cs="Times New Roman"/>
                <w:sz w:val="24"/>
                <w:szCs w:val="24"/>
              </w:rPr>
            </w:pPr>
            <w:r w:rsidRPr="00D365BD">
              <w:rPr>
                <w:rFonts w:cs="Times New Roman"/>
                <w:sz w:val="24"/>
                <w:szCs w:val="24"/>
              </w:rPr>
              <w:t>Постановление мэрии города Новосибирска «О требованиях к внешнему облику нестационарных объектов торговли, оказания услуг и общественного питания на территории города Новосибирска»</w:t>
            </w:r>
          </w:p>
        </w:tc>
        <w:tc>
          <w:tcPr>
            <w:tcW w:w="1801" w:type="dxa"/>
            <w:tcMar>
              <w:top w:w="0" w:type="dxa"/>
              <w:left w:w="108" w:type="dxa"/>
              <w:bottom w:w="0" w:type="dxa"/>
              <w:right w:w="108" w:type="dxa"/>
            </w:tcMar>
          </w:tcPr>
          <w:p w:rsidR="00C717D2" w:rsidRPr="00196988" w:rsidRDefault="00C717D2" w:rsidP="0015658A">
            <w:pPr>
              <w:spacing w:line="240" w:lineRule="auto"/>
              <w:ind w:firstLine="0"/>
              <w:jc w:val="center"/>
              <w:rPr>
                <w:rFonts w:cs="Times New Roman"/>
                <w:sz w:val="24"/>
                <w:szCs w:val="24"/>
              </w:rPr>
            </w:pPr>
            <w:r w:rsidRPr="00196988">
              <w:rPr>
                <w:rFonts w:cs="Times New Roman"/>
                <w:sz w:val="24"/>
                <w:szCs w:val="24"/>
              </w:rPr>
              <w:t>№ 2890</w:t>
            </w:r>
          </w:p>
          <w:p w:rsidR="00C717D2" w:rsidRPr="00196988" w:rsidRDefault="00C717D2" w:rsidP="0015658A">
            <w:pPr>
              <w:spacing w:line="240" w:lineRule="auto"/>
              <w:ind w:firstLine="0"/>
              <w:jc w:val="center"/>
              <w:rPr>
                <w:rFonts w:cs="Times New Roman"/>
                <w:sz w:val="24"/>
                <w:szCs w:val="24"/>
              </w:rPr>
            </w:pPr>
            <w:r w:rsidRPr="00196988">
              <w:rPr>
                <w:rFonts w:cs="Times New Roman"/>
                <w:sz w:val="24"/>
                <w:szCs w:val="24"/>
              </w:rPr>
              <w:t xml:space="preserve">от 18.08.2021 </w:t>
            </w:r>
          </w:p>
        </w:tc>
        <w:tc>
          <w:tcPr>
            <w:tcW w:w="4289" w:type="dxa"/>
            <w:tcMar>
              <w:top w:w="0" w:type="dxa"/>
              <w:left w:w="108" w:type="dxa"/>
              <w:bottom w:w="0" w:type="dxa"/>
              <w:right w:w="108" w:type="dxa"/>
            </w:tcMar>
          </w:tcPr>
          <w:p w:rsidR="00C717D2" w:rsidRPr="00D365BD" w:rsidRDefault="00C717D2" w:rsidP="00D72A27">
            <w:pPr>
              <w:autoSpaceDE w:val="0"/>
              <w:autoSpaceDN w:val="0"/>
              <w:adjustRightInd w:val="0"/>
              <w:spacing w:line="240" w:lineRule="auto"/>
              <w:ind w:firstLine="0"/>
              <w:jc w:val="center"/>
              <w:rPr>
                <w:rFonts w:cs="Times New Roman"/>
                <w:sz w:val="24"/>
                <w:szCs w:val="24"/>
              </w:rPr>
            </w:pPr>
            <w:r w:rsidRPr="00D365BD">
              <w:rPr>
                <w:rFonts w:cs="Times New Roman"/>
                <w:sz w:val="24"/>
                <w:szCs w:val="24"/>
              </w:rPr>
              <w:t>В целях обеспечения формирования единого внешнего облика нестационарных объектов торговли, оказания услуг и общественного питания на территории города Новосибирска приняты соответствующие Требования</w:t>
            </w:r>
          </w:p>
        </w:tc>
      </w:tr>
      <w:tr w:rsidR="00C717D2" w:rsidRPr="00AD50AD" w:rsidTr="00CE75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jc w:val="center"/>
        </w:trPr>
        <w:tc>
          <w:tcPr>
            <w:tcW w:w="3826" w:type="dxa"/>
            <w:tcMar>
              <w:top w:w="0" w:type="dxa"/>
              <w:left w:w="108" w:type="dxa"/>
              <w:bottom w:w="0" w:type="dxa"/>
              <w:right w:w="108" w:type="dxa"/>
            </w:tcMar>
          </w:tcPr>
          <w:p w:rsidR="00C717D2" w:rsidRPr="00D365BD" w:rsidRDefault="00C717D2" w:rsidP="00D72A27">
            <w:pPr>
              <w:spacing w:line="240" w:lineRule="auto"/>
              <w:ind w:firstLine="0"/>
              <w:jc w:val="center"/>
              <w:rPr>
                <w:rFonts w:cs="Times New Roman"/>
                <w:sz w:val="24"/>
                <w:szCs w:val="24"/>
              </w:rPr>
            </w:pPr>
            <w:r w:rsidRPr="00D365BD">
              <w:rPr>
                <w:rFonts w:cs="Times New Roman"/>
                <w:sz w:val="24"/>
                <w:szCs w:val="24"/>
              </w:rPr>
              <w:t>Постановление мэрии города Новосибирска «О Положении о комиссии по комплексному развитию территорий города Новосибирска»</w:t>
            </w:r>
          </w:p>
        </w:tc>
        <w:tc>
          <w:tcPr>
            <w:tcW w:w="1801" w:type="dxa"/>
            <w:tcMar>
              <w:top w:w="0" w:type="dxa"/>
              <w:left w:w="108" w:type="dxa"/>
              <w:bottom w:w="0" w:type="dxa"/>
              <w:right w:w="108" w:type="dxa"/>
            </w:tcMar>
          </w:tcPr>
          <w:p w:rsidR="00C717D2" w:rsidRPr="00196988" w:rsidRDefault="00C717D2" w:rsidP="0015658A">
            <w:pPr>
              <w:spacing w:line="240" w:lineRule="auto"/>
              <w:ind w:firstLine="0"/>
              <w:jc w:val="center"/>
              <w:rPr>
                <w:rFonts w:cs="Times New Roman"/>
                <w:sz w:val="24"/>
                <w:szCs w:val="24"/>
              </w:rPr>
            </w:pPr>
            <w:r w:rsidRPr="00196988">
              <w:rPr>
                <w:rFonts w:cs="Times New Roman"/>
                <w:sz w:val="24"/>
                <w:szCs w:val="24"/>
              </w:rPr>
              <w:t>№ 3318</w:t>
            </w:r>
          </w:p>
          <w:p w:rsidR="00C717D2" w:rsidRPr="00196988" w:rsidRDefault="00C717D2" w:rsidP="0015658A">
            <w:pPr>
              <w:spacing w:line="240" w:lineRule="auto"/>
              <w:ind w:hanging="3"/>
              <w:jc w:val="center"/>
              <w:rPr>
                <w:rFonts w:cs="Times New Roman"/>
                <w:sz w:val="24"/>
                <w:szCs w:val="24"/>
              </w:rPr>
            </w:pPr>
            <w:r w:rsidRPr="00196988">
              <w:rPr>
                <w:rFonts w:cs="Times New Roman"/>
                <w:sz w:val="24"/>
                <w:szCs w:val="24"/>
              </w:rPr>
              <w:t xml:space="preserve">от 15.09.2021 </w:t>
            </w:r>
          </w:p>
        </w:tc>
        <w:tc>
          <w:tcPr>
            <w:tcW w:w="4289" w:type="dxa"/>
            <w:tcMar>
              <w:top w:w="0" w:type="dxa"/>
              <w:left w:w="108" w:type="dxa"/>
              <w:bottom w:w="0" w:type="dxa"/>
              <w:right w:w="108" w:type="dxa"/>
            </w:tcMar>
          </w:tcPr>
          <w:p w:rsidR="00D72A27" w:rsidRDefault="00D72A27" w:rsidP="00D72A27">
            <w:pPr>
              <w:autoSpaceDE w:val="0"/>
              <w:autoSpaceDN w:val="0"/>
              <w:adjustRightInd w:val="0"/>
              <w:spacing w:line="240" w:lineRule="auto"/>
              <w:ind w:firstLine="0"/>
              <w:jc w:val="center"/>
              <w:rPr>
                <w:rFonts w:cs="Times New Roman"/>
                <w:sz w:val="24"/>
                <w:szCs w:val="24"/>
              </w:rPr>
            </w:pPr>
            <w:r>
              <w:rPr>
                <w:rFonts w:cs="Times New Roman"/>
                <w:sz w:val="24"/>
                <w:szCs w:val="24"/>
              </w:rPr>
              <w:t>Определение основных задач, функций, прав и организации деятельности комиссии по комплексному развитию территорий города Новосибирска</w:t>
            </w:r>
          </w:p>
          <w:p w:rsidR="00C717D2" w:rsidRPr="00D365BD" w:rsidRDefault="00C717D2" w:rsidP="0015658A">
            <w:pPr>
              <w:spacing w:line="240" w:lineRule="auto"/>
              <w:rPr>
                <w:rFonts w:cs="Times New Roman"/>
                <w:sz w:val="24"/>
                <w:szCs w:val="24"/>
              </w:rPr>
            </w:pPr>
          </w:p>
        </w:tc>
      </w:tr>
      <w:tr w:rsidR="00C717D2" w:rsidRPr="00AD50AD" w:rsidTr="00CE75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jc w:val="center"/>
        </w:trPr>
        <w:tc>
          <w:tcPr>
            <w:tcW w:w="3826" w:type="dxa"/>
            <w:tcMar>
              <w:top w:w="0" w:type="dxa"/>
              <w:left w:w="108" w:type="dxa"/>
              <w:bottom w:w="0" w:type="dxa"/>
              <w:right w:w="108" w:type="dxa"/>
            </w:tcMar>
          </w:tcPr>
          <w:p w:rsidR="00C717D2" w:rsidRPr="00D365BD" w:rsidRDefault="00C717D2" w:rsidP="00D72A27">
            <w:pPr>
              <w:autoSpaceDE w:val="0"/>
              <w:autoSpaceDN w:val="0"/>
              <w:adjustRightInd w:val="0"/>
              <w:spacing w:line="240" w:lineRule="auto"/>
              <w:ind w:firstLine="0"/>
              <w:jc w:val="center"/>
              <w:rPr>
                <w:rFonts w:cs="Times New Roman"/>
                <w:sz w:val="24"/>
                <w:szCs w:val="24"/>
              </w:rPr>
            </w:pPr>
            <w:r w:rsidRPr="00D365BD">
              <w:rPr>
                <w:rFonts w:cs="Times New Roman"/>
                <w:sz w:val="24"/>
                <w:szCs w:val="24"/>
              </w:rPr>
              <w:t>Постановление мэрии города Новосибирска «О создании комиссии по комплексному развитию территорий города Новосибирска»</w:t>
            </w:r>
          </w:p>
        </w:tc>
        <w:tc>
          <w:tcPr>
            <w:tcW w:w="1801" w:type="dxa"/>
            <w:tcMar>
              <w:top w:w="0" w:type="dxa"/>
              <w:left w:w="108" w:type="dxa"/>
              <w:bottom w:w="0" w:type="dxa"/>
              <w:right w:w="108" w:type="dxa"/>
            </w:tcMar>
          </w:tcPr>
          <w:p w:rsidR="00C717D2" w:rsidRPr="00196988" w:rsidRDefault="00C717D2" w:rsidP="0015658A">
            <w:pPr>
              <w:pStyle w:val="ConsPlusNormal"/>
              <w:jc w:val="center"/>
            </w:pPr>
            <w:r w:rsidRPr="00196988">
              <w:t>№ 3375</w:t>
            </w:r>
          </w:p>
          <w:p w:rsidR="00C717D2" w:rsidRPr="00196988" w:rsidRDefault="00C717D2" w:rsidP="0015658A">
            <w:pPr>
              <w:pStyle w:val="ConsPlusNormal"/>
              <w:jc w:val="center"/>
            </w:pPr>
            <w:r w:rsidRPr="00196988">
              <w:t>от 21.09.2021</w:t>
            </w:r>
          </w:p>
        </w:tc>
        <w:tc>
          <w:tcPr>
            <w:tcW w:w="4289" w:type="dxa"/>
            <w:tcMar>
              <w:top w:w="0" w:type="dxa"/>
              <w:left w:w="108" w:type="dxa"/>
              <w:bottom w:w="0" w:type="dxa"/>
              <w:right w:w="108" w:type="dxa"/>
            </w:tcMar>
          </w:tcPr>
          <w:p w:rsidR="00C717D2" w:rsidRPr="00D365BD" w:rsidRDefault="00D72A27" w:rsidP="00D72A27">
            <w:pPr>
              <w:pStyle w:val="ConsPlusNormal"/>
              <w:jc w:val="center"/>
            </w:pPr>
            <w:r>
              <w:t xml:space="preserve">Создана комиссия </w:t>
            </w:r>
            <w:r w:rsidRPr="00D365BD">
              <w:t>по комплексному развитию территорий города Новосибирска</w:t>
            </w:r>
            <w:r>
              <w:t xml:space="preserve"> и определен ее состав</w:t>
            </w:r>
          </w:p>
          <w:p w:rsidR="00C717D2" w:rsidRPr="00D365BD" w:rsidRDefault="00C717D2" w:rsidP="0015658A">
            <w:pPr>
              <w:pStyle w:val="ConsPlusNormal"/>
              <w:jc w:val="both"/>
            </w:pPr>
          </w:p>
        </w:tc>
      </w:tr>
      <w:tr w:rsidR="00C717D2" w:rsidRPr="00AD50AD" w:rsidTr="00CE75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jc w:val="center"/>
        </w:trPr>
        <w:tc>
          <w:tcPr>
            <w:tcW w:w="3826" w:type="dxa"/>
            <w:tcMar>
              <w:top w:w="0" w:type="dxa"/>
              <w:left w:w="108" w:type="dxa"/>
              <w:bottom w:w="0" w:type="dxa"/>
              <w:right w:w="108" w:type="dxa"/>
            </w:tcMar>
          </w:tcPr>
          <w:p w:rsidR="00C717D2" w:rsidRPr="00D365BD" w:rsidRDefault="00C717D2" w:rsidP="00D72A27">
            <w:pPr>
              <w:spacing w:line="240" w:lineRule="auto"/>
              <w:ind w:firstLine="0"/>
              <w:jc w:val="center"/>
              <w:rPr>
                <w:rFonts w:cs="Times New Roman"/>
                <w:sz w:val="24"/>
                <w:szCs w:val="24"/>
              </w:rPr>
            </w:pPr>
            <w:r w:rsidRPr="00D365BD">
              <w:rPr>
                <w:rFonts w:cs="Times New Roman"/>
                <w:sz w:val="24"/>
                <w:szCs w:val="24"/>
              </w:rPr>
              <w:t>Распоряжение мэрии «Об организации работы по привлечению инвестиций в экономику города Новосибирска»</w:t>
            </w:r>
          </w:p>
        </w:tc>
        <w:tc>
          <w:tcPr>
            <w:tcW w:w="1801" w:type="dxa"/>
            <w:tcMar>
              <w:top w:w="0" w:type="dxa"/>
              <w:left w:w="108" w:type="dxa"/>
              <w:bottom w:w="0" w:type="dxa"/>
              <w:right w:w="108" w:type="dxa"/>
            </w:tcMar>
          </w:tcPr>
          <w:p w:rsidR="00C717D2" w:rsidRPr="00196988" w:rsidRDefault="00C717D2" w:rsidP="0015658A">
            <w:pPr>
              <w:spacing w:line="240" w:lineRule="auto"/>
              <w:ind w:firstLine="0"/>
              <w:jc w:val="center"/>
              <w:rPr>
                <w:rFonts w:cs="Times New Roman"/>
                <w:sz w:val="24"/>
                <w:szCs w:val="24"/>
              </w:rPr>
            </w:pPr>
            <w:r w:rsidRPr="00196988">
              <w:rPr>
                <w:rFonts w:cs="Times New Roman"/>
                <w:sz w:val="24"/>
                <w:szCs w:val="24"/>
              </w:rPr>
              <w:t>№ 172-р</w:t>
            </w:r>
          </w:p>
          <w:p w:rsidR="00C717D2" w:rsidRPr="00196988" w:rsidRDefault="00C717D2" w:rsidP="0015658A">
            <w:pPr>
              <w:spacing w:line="240" w:lineRule="auto"/>
              <w:ind w:firstLine="0"/>
              <w:jc w:val="center"/>
              <w:rPr>
                <w:rFonts w:cs="Times New Roman"/>
                <w:sz w:val="24"/>
                <w:szCs w:val="24"/>
              </w:rPr>
            </w:pPr>
            <w:r w:rsidRPr="00196988">
              <w:rPr>
                <w:rFonts w:cs="Times New Roman"/>
                <w:sz w:val="24"/>
                <w:szCs w:val="24"/>
              </w:rPr>
              <w:t>от 10.12.2021</w:t>
            </w:r>
          </w:p>
        </w:tc>
        <w:tc>
          <w:tcPr>
            <w:tcW w:w="4289" w:type="dxa"/>
            <w:tcMar>
              <w:top w:w="0" w:type="dxa"/>
              <w:left w:w="108" w:type="dxa"/>
              <w:bottom w:w="0" w:type="dxa"/>
              <w:right w:w="108" w:type="dxa"/>
            </w:tcMar>
          </w:tcPr>
          <w:p w:rsidR="00C717D2" w:rsidRPr="00D365BD" w:rsidRDefault="00C717D2" w:rsidP="00D72A27">
            <w:pPr>
              <w:pStyle w:val="ConsPlusNormal"/>
              <w:jc w:val="center"/>
            </w:pPr>
            <w:r w:rsidRPr="00D365BD">
              <w:t>Определение процедуры взаимодействия структурных подразделений мэрии города Новосибирска, подведомственных им муниципальных унитарных предприятий и муниципальных учреждений города Новосибирска при рассмотрении вопроса о возможности заключения сделки по привлечению инвестиций в экономику города</w:t>
            </w:r>
          </w:p>
        </w:tc>
      </w:tr>
      <w:tr w:rsidR="00FA1A12" w:rsidRPr="00AD50AD" w:rsidTr="00CE75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jc w:val="center"/>
        </w:trPr>
        <w:tc>
          <w:tcPr>
            <w:tcW w:w="3826" w:type="dxa"/>
            <w:tcMar>
              <w:top w:w="0" w:type="dxa"/>
              <w:left w:w="108" w:type="dxa"/>
              <w:bottom w:w="0" w:type="dxa"/>
              <w:right w:w="108" w:type="dxa"/>
            </w:tcMar>
          </w:tcPr>
          <w:p w:rsidR="00FA1A12" w:rsidRDefault="00FA1A12" w:rsidP="00D72A27">
            <w:pPr>
              <w:autoSpaceDE w:val="0"/>
              <w:autoSpaceDN w:val="0"/>
              <w:adjustRightInd w:val="0"/>
              <w:spacing w:line="240" w:lineRule="auto"/>
              <w:ind w:firstLine="0"/>
              <w:jc w:val="center"/>
              <w:rPr>
                <w:rFonts w:cs="Times New Roman"/>
                <w:sz w:val="24"/>
                <w:szCs w:val="24"/>
              </w:rPr>
            </w:pPr>
            <w:r>
              <w:rPr>
                <w:rFonts w:cs="Times New Roman"/>
                <w:sz w:val="24"/>
                <w:szCs w:val="24"/>
              </w:rPr>
              <w:t>Постановление мэрии города Новосибирска «О Порядке предоставления субсидий на технологическое присоединение к сетям электро-, тепло-, водоснабжения и водоотведения, на установку лифтового оборудования и благоустройство придомовой территории многоквартирных домов, граждане - участники строительства которых признаны пострадавшими от действий недобросовестных застройщиков»</w:t>
            </w:r>
          </w:p>
          <w:p w:rsidR="00FA1A12" w:rsidRPr="00D365BD" w:rsidRDefault="00FA1A12" w:rsidP="0015658A">
            <w:pPr>
              <w:spacing w:line="240" w:lineRule="auto"/>
              <w:ind w:firstLine="0"/>
              <w:rPr>
                <w:rFonts w:cs="Times New Roman"/>
                <w:sz w:val="24"/>
                <w:szCs w:val="24"/>
              </w:rPr>
            </w:pPr>
          </w:p>
        </w:tc>
        <w:tc>
          <w:tcPr>
            <w:tcW w:w="1801" w:type="dxa"/>
            <w:tcMar>
              <w:top w:w="0" w:type="dxa"/>
              <w:left w:w="108" w:type="dxa"/>
              <w:bottom w:w="0" w:type="dxa"/>
              <w:right w:w="108" w:type="dxa"/>
            </w:tcMar>
          </w:tcPr>
          <w:p w:rsidR="00FA1A12" w:rsidRPr="00196988" w:rsidRDefault="00FA1A12" w:rsidP="0015658A">
            <w:pPr>
              <w:spacing w:line="240" w:lineRule="auto"/>
              <w:ind w:firstLine="0"/>
              <w:jc w:val="center"/>
              <w:rPr>
                <w:rFonts w:cs="Times New Roman"/>
                <w:sz w:val="24"/>
                <w:szCs w:val="24"/>
              </w:rPr>
            </w:pPr>
            <w:r w:rsidRPr="00196988">
              <w:rPr>
                <w:rFonts w:cs="Times New Roman"/>
                <w:sz w:val="24"/>
                <w:szCs w:val="24"/>
              </w:rPr>
              <w:t>№ 717 от 09.03.2022</w:t>
            </w:r>
          </w:p>
        </w:tc>
        <w:tc>
          <w:tcPr>
            <w:tcW w:w="4289" w:type="dxa"/>
            <w:tcMar>
              <w:top w:w="0" w:type="dxa"/>
              <w:left w:w="108" w:type="dxa"/>
              <w:bottom w:w="0" w:type="dxa"/>
              <w:right w:w="108" w:type="dxa"/>
            </w:tcMar>
          </w:tcPr>
          <w:p w:rsidR="00FA1A12" w:rsidRPr="00D365BD" w:rsidRDefault="00FA1A12" w:rsidP="00DF3ACA">
            <w:pPr>
              <w:autoSpaceDE w:val="0"/>
              <w:autoSpaceDN w:val="0"/>
              <w:adjustRightInd w:val="0"/>
              <w:spacing w:line="240" w:lineRule="auto"/>
              <w:ind w:firstLine="0"/>
              <w:jc w:val="center"/>
            </w:pPr>
            <w:r>
              <w:rPr>
                <w:rFonts w:cs="Times New Roman"/>
                <w:sz w:val="24"/>
                <w:szCs w:val="24"/>
              </w:rPr>
              <w:t>О</w:t>
            </w:r>
            <w:r w:rsidR="00DF3ACA">
              <w:rPr>
                <w:rFonts w:cs="Times New Roman"/>
                <w:sz w:val="24"/>
                <w:szCs w:val="24"/>
              </w:rPr>
              <w:t>пределение</w:t>
            </w:r>
            <w:r>
              <w:rPr>
                <w:rFonts w:cs="Times New Roman"/>
                <w:sz w:val="24"/>
                <w:szCs w:val="24"/>
              </w:rPr>
              <w:t xml:space="preserve"> цел</w:t>
            </w:r>
            <w:r w:rsidR="00DF3ACA">
              <w:rPr>
                <w:rFonts w:cs="Times New Roman"/>
                <w:sz w:val="24"/>
                <w:szCs w:val="24"/>
              </w:rPr>
              <w:t>ей</w:t>
            </w:r>
            <w:r>
              <w:rPr>
                <w:rFonts w:cs="Times New Roman"/>
                <w:sz w:val="24"/>
                <w:szCs w:val="24"/>
              </w:rPr>
              <w:t xml:space="preserve"> предоставления субсидий на технологическое присоединение к сетям электро-, тепло-, водоснабжения и водоотведения, на установку лифтового оборудования и благоустройство придомовой территории многоквартирных домов, граждане - участники строительства которых признаны пострадавшими от действи</w:t>
            </w:r>
            <w:r w:rsidR="00DF3ACA">
              <w:rPr>
                <w:rFonts w:cs="Times New Roman"/>
                <w:sz w:val="24"/>
                <w:szCs w:val="24"/>
              </w:rPr>
              <w:t>й недобросовестных застройщиков, категорий получателей субсидий, порядка</w:t>
            </w:r>
            <w:r>
              <w:rPr>
                <w:rFonts w:cs="Times New Roman"/>
                <w:sz w:val="24"/>
                <w:szCs w:val="24"/>
              </w:rPr>
              <w:t xml:space="preserve"> проведения отбо</w:t>
            </w:r>
            <w:r w:rsidR="00DF3ACA">
              <w:rPr>
                <w:rFonts w:cs="Times New Roman"/>
                <w:sz w:val="24"/>
                <w:szCs w:val="24"/>
              </w:rPr>
              <w:t>ра получателей субсидии, условий и порядка</w:t>
            </w:r>
            <w:r>
              <w:rPr>
                <w:rFonts w:cs="Times New Roman"/>
                <w:sz w:val="24"/>
                <w:szCs w:val="24"/>
              </w:rPr>
              <w:t xml:space="preserve"> предоставления субсидий</w:t>
            </w:r>
            <w:r w:rsidR="00DF3ACA">
              <w:rPr>
                <w:rFonts w:cs="Times New Roman"/>
                <w:sz w:val="24"/>
                <w:szCs w:val="24"/>
              </w:rPr>
              <w:t>.</w:t>
            </w:r>
            <w:r w:rsidR="00DF3ACA" w:rsidRPr="00D365BD">
              <w:t xml:space="preserve"> </w:t>
            </w:r>
          </w:p>
        </w:tc>
      </w:tr>
      <w:tr w:rsidR="0015658A" w:rsidRPr="00AD50AD" w:rsidTr="00CE75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jc w:val="center"/>
        </w:trPr>
        <w:tc>
          <w:tcPr>
            <w:tcW w:w="3826" w:type="dxa"/>
            <w:tcMar>
              <w:top w:w="0" w:type="dxa"/>
              <w:left w:w="108" w:type="dxa"/>
              <w:bottom w:w="0" w:type="dxa"/>
              <w:right w:w="108" w:type="dxa"/>
            </w:tcMar>
          </w:tcPr>
          <w:p w:rsidR="0015658A" w:rsidRPr="005469CA" w:rsidRDefault="0015658A" w:rsidP="00D72A27">
            <w:pPr>
              <w:spacing w:line="240" w:lineRule="auto"/>
              <w:ind w:firstLine="0"/>
              <w:jc w:val="center"/>
              <w:rPr>
                <w:rFonts w:cs="Times New Roman"/>
                <w:sz w:val="24"/>
                <w:szCs w:val="24"/>
                <w:highlight w:val="yellow"/>
              </w:rPr>
            </w:pPr>
            <w:r w:rsidRPr="00DF6CF0">
              <w:rPr>
                <w:rFonts w:cs="Times New Roman"/>
                <w:sz w:val="24"/>
                <w:szCs w:val="24"/>
              </w:rPr>
              <w:t xml:space="preserve">Постановление мэрии города Новосибирска «О </w:t>
            </w:r>
            <w:r w:rsidR="00D72A27">
              <w:rPr>
                <w:rFonts w:cs="Times New Roman"/>
                <w:sz w:val="24"/>
                <w:szCs w:val="24"/>
              </w:rPr>
              <w:t>положении о </w:t>
            </w:r>
            <w:r>
              <w:rPr>
                <w:rFonts w:cs="Times New Roman"/>
                <w:sz w:val="24"/>
                <w:szCs w:val="24"/>
              </w:rPr>
              <w:t>комиссии по вопросам согласования заключения сделок по привлечению инвестиций в экономику</w:t>
            </w:r>
            <w:r w:rsidRPr="00DF6CF0">
              <w:rPr>
                <w:rFonts w:cs="Times New Roman"/>
                <w:sz w:val="24"/>
                <w:szCs w:val="24"/>
              </w:rPr>
              <w:t xml:space="preserve"> города Новосибирска»</w:t>
            </w:r>
          </w:p>
        </w:tc>
        <w:tc>
          <w:tcPr>
            <w:tcW w:w="1801" w:type="dxa"/>
            <w:tcMar>
              <w:top w:w="0" w:type="dxa"/>
              <w:left w:w="108" w:type="dxa"/>
              <w:bottom w:w="0" w:type="dxa"/>
              <w:right w:w="108" w:type="dxa"/>
            </w:tcMar>
          </w:tcPr>
          <w:p w:rsidR="0015658A" w:rsidRPr="00196988" w:rsidRDefault="0015658A" w:rsidP="0015658A">
            <w:pPr>
              <w:spacing w:line="240" w:lineRule="auto"/>
              <w:ind w:firstLine="0"/>
              <w:jc w:val="center"/>
              <w:rPr>
                <w:rFonts w:cs="Times New Roman"/>
                <w:sz w:val="24"/>
                <w:szCs w:val="24"/>
              </w:rPr>
            </w:pPr>
            <w:r w:rsidRPr="00196988">
              <w:rPr>
                <w:rFonts w:cs="Times New Roman"/>
                <w:sz w:val="24"/>
                <w:szCs w:val="24"/>
              </w:rPr>
              <w:t>№ 867 от 21.03.2022</w:t>
            </w:r>
          </w:p>
        </w:tc>
        <w:tc>
          <w:tcPr>
            <w:tcW w:w="4289" w:type="dxa"/>
            <w:tcMar>
              <w:top w:w="0" w:type="dxa"/>
              <w:left w:w="108" w:type="dxa"/>
              <w:bottom w:w="0" w:type="dxa"/>
              <w:right w:w="108" w:type="dxa"/>
            </w:tcMar>
          </w:tcPr>
          <w:p w:rsidR="0015658A" w:rsidRPr="005469CA" w:rsidRDefault="00D72A27" w:rsidP="00D72A27">
            <w:pPr>
              <w:pStyle w:val="ConsPlusNormal"/>
              <w:jc w:val="center"/>
              <w:rPr>
                <w:highlight w:val="yellow"/>
              </w:rPr>
            </w:pPr>
            <w:r>
              <w:t>Определение основных задач и </w:t>
            </w:r>
            <w:r w:rsidR="0015658A" w:rsidRPr="006A6A88">
              <w:t>функций деятельности комиссии по вопросам согласования заключения сделок по привлечению инвестиций в экономику города Новосибирска</w:t>
            </w:r>
          </w:p>
        </w:tc>
      </w:tr>
      <w:tr w:rsidR="0015658A" w:rsidRPr="00AD50AD" w:rsidTr="00CE75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jc w:val="center"/>
        </w:trPr>
        <w:tc>
          <w:tcPr>
            <w:tcW w:w="3826" w:type="dxa"/>
            <w:tcMar>
              <w:top w:w="0" w:type="dxa"/>
              <w:left w:w="108" w:type="dxa"/>
              <w:bottom w:w="0" w:type="dxa"/>
              <w:right w:w="108" w:type="dxa"/>
            </w:tcMar>
          </w:tcPr>
          <w:p w:rsidR="0015658A" w:rsidRPr="005469CA" w:rsidRDefault="0015658A" w:rsidP="00D72A27">
            <w:pPr>
              <w:spacing w:line="240" w:lineRule="auto"/>
              <w:ind w:firstLine="0"/>
              <w:jc w:val="center"/>
              <w:rPr>
                <w:rFonts w:cs="Times New Roman"/>
                <w:sz w:val="24"/>
                <w:szCs w:val="24"/>
                <w:highlight w:val="yellow"/>
              </w:rPr>
            </w:pPr>
            <w:r w:rsidRPr="00DF6CF0">
              <w:rPr>
                <w:rFonts w:cs="Times New Roman"/>
                <w:sz w:val="24"/>
                <w:szCs w:val="24"/>
              </w:rPr>
              <w:t xml:space="preserve">Постановление мэрии города Новосибирска «О создании комиссии по вопросам согласования заключения сделок по привлечению инвестиций </w:t>
            </w:r>
            <w:r>
              <w:rPr>
                <w:rFonts w:cs="Times New Roman"/>
                <w:sz w:val="24"/>
                <w:szCs w:val="24"/>
              </w:rPr>
              <w:t>в экономику города Новосибирска</w:t>
            </w:r>
            <w:r w:rsidRPr="00DF6CF0">
              <w:rPr>
                <w:rFonts w:cs="Times New Roman"/>
                <w:sz w:val="24"/>
                <w:szCs w:val="24"/>
              </w:rPr>
              <w:t>»</w:t>
            </w:r>
          </w:p>
        </w:tc>
        <w:tc>
          <w:tcPr>
            <w:tcW w:w="1801" w:type="dxa"/>
            <w:tcMar>
              <w:top w:w="0" w:type="dxa"/>
              <w:left w:w="108" w:type="dxa"/>
              <w:bottom w:w="0" w:type="dxa"/>
              <w:right w:w="108" w:type="dxa"/>
            </w:tcMar>
          </w:tcPr>
          <w:p w:rsidR="0015658A" w:rsidRPr="00196988" w:rsidRDefault="0015658A" w:rsidP="0015658A">
            <w:pPr>
              <w:spacing w:line="240" w:lineRule="auto"/>
              <w:ind w:firstLine="0"/>
              <w:jc w:val="center"/>
              <w:rPr>
                <w:rFonts w:cs="Times New Roman"/>
                <w:sz w:val="24"/>
                <w:szCs w:val="24"/>
              </w:rPr>
            </w:pPr>
            <w:r w:rsidRPr="00196988">
              <w:rPr>
                <w:rFonts w:cs="Times New Roman"/>
                <w:sz w:val="24"/>
                <w:szCs w:val="24"/>
              </w:rPr>
              <w:t>№ 988</w:t>
            </w:r>
          </w:p>
          <w:p w:rsidR="0015658A" w:rsidRPr="00196988" w:rsidRDefault="0015658A" w:rsidP="0015658A">
            <w:pPr>
              <w:spacing w:line="240" w:lineRule="auto"/>
              <w:ind w:firstLine="0"/>
              <w:jc w:val="center"/>
              <w:rPr>
                <w:rFonts w:cs="Times New Roman"/>
                <w:sz w:val="24"/>
                <w:szCs w:val="24"/>
              </w:rPr>
            </w:pPr>
            <w:r w:rsidRPr="00196988">
              <w:rPr>
                <w:rFonts w:cs="Times New Roman"/>
                <w:sz w:val="24"/>
                <w:szCs w:val="24"/>
              </w:rPr>
              <w:t xml:space="preserve"> от 29.03.2022</w:t>
            </w:r>
          </w:p>
        </w:tc>
        <w:tc>
          <w:tcPr>
            <w:tcW w:w="4289" w:type="dxa"/>
            <w:tcMar>
              <w:top w:w="0" w:type="dxa"/>
              <w:left w:w="108" w:type="dxa"/>
              <w:bottom w:w="0" w:type="dxa"/>
              <w:right w:w="108" w:type="dxa"/>
            </w:tcMar>
          </w:tcPr>
          <w:p w:rsidR="0015658A" w:rsidRPr="005469CA" w:rsidRDefault="00D72A27" w:rsidP="00D72A27">
            <w:pPr>
              <w:pStyle w:val="ConsPlusNormal"/>
              <w:jc w:val="center"/>
              <w:rPr>
                <w:highlight w:val="yellow"/>
              </w:rPr>
            </w:pPr>
            <w:r>
              <w:t>Создана комиссия и определен ее состав в целях рассмотрения</w:t>
            </w:r>
            <w:r w:rsidR="0015658A">
              <w:t xml:space="preserve"> заявок на заключение сделок </w:t>
            </w:r>
            <w:r w:rsidR="0015658A" w:rsidRPr="0015658A">
              <w:t>по привлечению инвестиций в экономику города Новосибирска</w:t>
            </w:r>
            <w:r w:rsidR="0015658A">
              <w:t xml:space="preserve">, поступивших в комиссию, в том числе проверка условий заключения </w:t>
            </w:r>
            <w:r w:rsidR="00151AA9">
              <w:t>сделки на соответствие действующим нормативным правовым актам.</w:t>
            </w:r>
          </w:p>
        </w:tc>
      </w:tr>
    </w:tbl>
    <w:p w:rsidR="00C717D2" w:rsidRDefault="00C717D2" w:rsidP="00F503A4">
      <w:pPr>
        <w:spacing w:line="240" w:lineRule="auto"/>
        <w:rPr>
          <w:color w:val="FF0000"/>
          <w:szCs w:val="28"/>
        </w:rPr>
      </w:pPr>
    </w:p>
    <w:p w:rsidR="00C717D2" w:rsidRDefault="00C717D2" w:rsidP="00F503A4">
      <w:pPr>
        <w:spacing w:line="240" w:lineRule="auto"/>
        <w:rPr>
          <w:color w:val="FF0000"/>
          <w:szCs w:val="28"/>
        </w:rPr>
      </w:pPr>
    </w:p>
    <w:p w:rsidR="00FF5853" w:rsidRPr="00195834" w:rsidRDefault="00F503A4" w:rsidP="006A6A88">
      <w:pPr>
        <w:spacing w:line="240" w:lineRule="auto"/>
        <w:ind w:firstLine="0"/>
        <w:jc w:val="center"/>
        <w:outlineLvl w:val="0"/>
        <w:rPr>
          <w:b/>
        </w:rPr>
      </w:pPr>
      <w:r w:rsidRPr="00195834">
        <w:rPr>
          <w:b/>
        </w:rPr>
        <w:t>8.</w:t>
      </w:r>
      <w:r w:rsidR="008B0109" w:rsidRPr="00195834">
        <w:rPr>
          <w:b/>
        </w:rPr>
        <w:t>8</w:t>
      </w:r>
      <w:r w:rsidR="00FF5853" w:rsidRPr="00195834">
        <w:rPr>
          <w:b/>
        </w:rPr>
        <w:t>. Взаимодействие с инвесторами</w:t>
      </w:r>
    </w:p>
    <w:p w:rsidR="005150C0" w:rsidRPr="00795B24" w:rsidRDefault="005150C0" w:rsidP="00AB59B9">
      <w:pPr>
        <w:pStyle w:val="100"/>
        <w:tabs>
          <w:tab w:val="left" w:pos="2922"/>
        </w:tabs>
        <w:jc w:val="both"/>
        <w:rPr>
          <w:highlight w:val="cyan"/>
        </w:rPr>
      </w:pPr>
    </w:p>
    <w:p w:rsidR="006F64EB" w:rsidRPr="00195834" w:rsidRDefault="00DA45A1" w:rsidP="00DA45A1">
      <w:pPr>
        <w:pStyle w:val="100"/>
        <w:tabs>
          <w:tab w:val="left" w:pos="567"/>
          <w:tab w:val="left" w:pos="2922"/>
        </w:tabs>
        <w:jc w:val="both"/>
        <w:rPr>
          <w:b w:val="0"/>
        </w:rPr>
      </w:pPr>
      <w:r w:rsidRPr="00195834">
        <w:rPr>
          <w:b w:val="0"/>
        </w:rPr>
        <w:t xml:space="preserve">          Взаимодействие с инвесторами </w:t>
      </w:r>
      <w:r w:rsidR="00795B24" w:rsidRPr="00195834">
        <w:rPr>
          <w:b w:val="0"/>
        </w:rPr>
        <w:t xml:space="preserve">осуществляется </w:t>
      </w:r>
      <w:r w:rsidRPr="00195834">
        <w:rPr>
          <w:b w:val="0"/>
        </w:rPr>
        <w:t>по принципу «Одно окно»</w:t>
      </w:r>
      <w:r w:rsidR="006F64EB" w:rsidRPr="00195834">
        <w:rPr>
          <w:b w:val="0"/>
        </w:rPr>
        <w:t>, в соответствии с которым инвестор по всем вопросам и предложениям, связанным с инвестированием в муниципальное имущество, в том числе с применением механизма муниципально-частного партнерства, обращается в департамент инвестиций, потребительского рынка, инноваций и предпринимательства мэрии города Новосибирска. Данный департамент проводит соответствующую работу по обращению, включая:</w:t>
      </w:r>
    </w:p>
    <w:p w:rsidR="0078390A" w:rsidRPr="00195834" w:rsidRDefault="006F64EB" w:rsidP="0078390A">
      <w:pPr>
        <w:pStyle w:val="100"/>
        <w:tabs>
          <w:tab w:val="left" w:pos="567"/>
          <w:tab w:val="left" w:pos="2922"/>
        </w:tabs>
        <w:jc w:val="both"/>
        <w:rPr>
          <w:b w:val="0"/>
        </w:rPr>
      </w:pPr>
      <w:r w:rsidRPr="00195834">
        <w:rPr>
          <w:b w:val="0"/>
        </w:rPr>
        <w:tab/>
      </w:r>
      <w:r w:rsidR="0078390A" w:rsidRPr="00195834">
        <w:rPr>
          <w:b w:val="0"/>
        </w:rPr>
        <w:t>- поиск оптимальных решений возникающих вопросов;</w:t>
      </w:r>
    </w:p>
    <w:p w:rsidR="0078390A" w:rsidRPr="00195834" w:rsidRDefault="0078390A" w:rsidP="00DA45A1">
      <w:pPr>
        <w:pStyle w:val="100"/>
        <w:tabs>
          <w:tab w:val="left" w:pos="567"/>
          <w:tab w:val="left" w:pos="2922"/>
        </w:tabs>
        <w:jc w:val="both"/>
        <w:rPr>
          <w:b w:val="0"/>
        </w:rPr>
      </w:pPr>
      <w:r w:rsidRPr="00195834">
        <w:rPr>
          <w:b w:val="0"/>
        </w:rPr>
        <w:tab/>
        <w:t xml:space="preserve">- информирование об объектах муниципального имущества, рассматриваемых к вовлечению в инвестиционную деятельность; </w:t>
      </w:r>
    </w:p>
    <w:p w:rsidR="006F64EB" w:rsidRPr="00195834" w:rsidRDefault="0078390A" w:rsidP="00DA45A1">
      <w:pPr>
        <w:pStyle w:val="100"/>
        <w:tabs>
          <w:tab w:val="left" w:pos="567"/>
          <w:tab w:val="left" w:pos="2922"/>
        </w:tabs>
        <w:jc w:val="both"/>
        <w:rPr>
          <w:b w:val="0"/>
        </w:rPr>
      </w:pPr>
      <w:r w:rsidRPr="00195834">
        <w:rPr>
          <w:b w:val="0"/>
        </w:rPr>
        <w:tab/>
        <w:t>- консультации</w:t>
      </w:r>
      <w:r w:rsidR="006F64EB" w:rsidRPr="00195834">
        <w:rPr>
          <w:b w:val="0"/>
        </w:rPr>
        <w:t xml:space="preserve"> по способам совместного взаимодействия муниципалитета и инвесторов на этапе подготовки и реализации инвестиционных проектов;</w:t>
      </w:r>
    </w:p>
    <w:p w:rsidR="00DA45A1" w:rsidRPr="00195834" w:rsidRDefault="006F64EB" w:rsidP="00DA45A1">
      <w:pPr>
        <w:pStyle w:val="100"/>
        <w:tabs>
          <w:tab w:val="left" w:pos="567"/>
          <w:tab w:val="left" w:pos="2922"/>
        </w:tabs>
        <w:jc w:val="both"/>
        <w:rPr>
          <w:b w:val="0"/>
        </w:rPr>
      </w:pPr>
      <w:r w:rsidRPr="00195834">
        <w:rPr>
          <w:b w:val="0"/>
        </w:rPr>
        <w:t xml:space="preserve"> </w:t>
      </w:r>
      <w:r w:rsidR="00DA45A1" w:rsidRPr="00195834">
        <w:rPr>
          <w:b w:val="0"/>
        </w:rPr>
        <w:t xml:space="preserve"> </w:t>
      </w:r>
      <w:r w:rsidRPr="00195834">
        <w:rPr>
          <w:b w:val="0"/>
        </w:rPr>
        <w:tab/>
      </w:r>
      <w:r w:rsidR="00DA45A1" w:rsidRPr="00195834">
        <w:rPr>
          <w:b w:val="0"/>
        </w:rPr>
        <w:t>- первичн</w:t>
      </w:r>
      <w:r w:rsidRPr="00195834">
        <w:rPr>
          <w:b w:val="0"/>
        </w:rPr>
        <w:t>ую</w:t>
      </w:r>
      <w:r w:rsidR="00DA45A1" w:rsidRPr="00195834">
        <w:rPr>
          <w:b w:val="0"/>
        </w:rPr>
        <w:t xml:space="preserve"> консультаци</w:t>
      </w:r>
      <w:r w:rsidRPr="00195834">
        <w:rPr>
          <w:b w:val="0"/>
        </w:rPr>
        <w:t>ю</w:t>
      </w:r>
      <w:r w:rsidR="00DA45A1" w:rsidRPr="00195834">
        <w:rPr>
          <w:b w:val="0"/>
        </w:rPr>
        <w:t xml:space="preserve"> о возможностях и перспективах </w:t>
      </w:r>
      <w:r w:rsidRPr="00195834">
        <w:rPr>
          <w:b w:val="0"/>
        </w:rPr>
        <w:t xml:space="preserve">инвестиционных </w:t>
      </w:r>
      <w:r w:rsidR="00DA45A1" w:rsidRPr="00195834">
        <w:rPr>
          <w:b w:val="0"/>
        </w:rPr>
        <w:t>проект</w:t>
      </w:r>
      <w:r w:rsidRPr="00195834">
        <w:rPr>
          <w:b w:val="0"/>
        </w:rPr>
        <w:t>ов;</w:t>
      </w:r>
    </w:p>
    <w:p w:rsidR="006F64EB" w:rsidRPr="00195834" w:rsidRDefault="006F64EB" w:rsidP="006F64EB">
      <w:pPr>
        <w:pStyle w:val="100"/>
        <w:tabs>
          <w:tab w:val="left" w:pos="567"/>
          <w:tab w:val="left" w:pos="2922"/>
        </w:tabs>
        <w:jc w:val="both"/>
        <w:rPr>
          <w:b w:val="0"/>
        </w:rPr>
      </w:pPr>
      <w:r w:rsidRPr="00195834">
        <w:rPr>
          <w:b w:val="0"/>
        </w:rPr>
        <w:tab/>
        <w:t>- содействие в получении необходимой</w:t>
      </w:r>
      <w:r w:rsidR="0078390A" w:rsidRPr="00195834">
        <w:rPr>
          <w:b w:val="0"/>
        </w:rPr>
        <w:t xml:space="preserve"> информации и документов при формировании концепции проектов;</w:t>
      </w:r>
    </w:p>
    <w:p w:rsidR="0078390A" w:rsidRPr="00195834" w:rsidRDefault="0078390A" w:rsidP="0078390A">
      <w:pPr>
        <w:pStyle w:val="100"/>
        <w:tabs>
          <w:tab w:val="left" w:pos="567"/>
          <w:tab w:val="left" w:pos="2922"/>
        </w:tabs>
        <w:jc w:val="both"/>
        <w:rPr>
          <w:b w:val="0"/>
        </w:rPr>
      </w:pPr>
      <w:r w:rsidRPr="00195834">
        <w:rPr>
          <w:b w:val="0"/>
        </w:rPr>
        <w:tab/>
        <w:t>- сопровождение проекта до полной его реализации.</w:t>
      </w:r>
    </w:p>
    <w:p w:rsidR="006F64EB" w:rsidRPr="00195834" w:rsidRDefault="006F64EB" w:rsidP="00DA45A1">
      <w:pPr>
        <w:pStyle w:val="100"/>
        <w:tabs>
          <w:tab w:val="left" w:pos="567"/>
          <w:tab w:val="left" w:pos="2922"/>
        </w:tabs>
        <w:jc w:val="both"/>
        <w:rPr>
          <w:b w:val="0"/>
        </w:rPr>
      </w:pPr>
    </w:p>
    <w:p w:rsidR="00DA45A1" w:rsidRPr="00195834" w:rsidRDefault="00DA45A1" w:rsidP="00DA45A1">
      <w:pPr>
        <w:pStyle w:val="100"/>
        <w:tabs>
          <w:tab w:val="left" w:pos="567"/>
          <w:tab w:val="left" w:pos="2922"/>
        </w:tabs>
        <w:jc w:val="both"/>
        <w:rPr>
          <w:b w:val="0"/>
        </w:rPr>
      </w:pPr>
      <w:r w:rsidRPr="00195834">
        <w:rPr>
          <w:b w:val="0"/>
        </w:rPr>
        <w:tab/>
      </w:r>
      <w:r w:rsidR="00195834" w:rsidRPr="00195834">
        <w:rPr>
          <w:b w:val="0"/>
        </w:rPr>
        <w:t xml:space="preserve">В рамках принципа «Одно окно» </w:t>
      </w:r>
      <w:r w:rsidRPr="00195834">
        <w:rPr>
          <w:b w:val="0"/>
        </w:rPr>
        <w:t>обеспечи</w:t>
      </w:r>
      <w:r w:rsidR="00195834" w:rsidRPr="00195834">
        <w:rPr>
          <w:b w:val="0"/>
        </w:rPr>
        <w:t>вается</w:t>
      </w:r>
      <w:r w:rsidRPr="00195834">
        <w:rPr>
          <w:b w:val="0"/>
        </w:rPr>
        <w:t>, во-первых, доступность информации и прозрачност</w:t>
      </w:r>
      <w:r w:rsidR="00195834" w:rsidRPr="00195834">
        <w:rPr>
          <w:b w:val="0"/>
        </w:rPr>
        <w:t>ь процедур; во-вторых, поддержка</w:t>
      </w:r>
      <w:r w:rsidRPr="00195834">
        <w:rPr>
          <w:b w:val="0"/>
        </w:rPr>
        <w:t xml:space="preserve"> инвестора на всех этапах реализации инвестиционного проекта, своевременное решение возника</w:t>
      </w:r>
      <w:r w:rsidR="00195834" w:rsidRPr="00195834">
        <w:rPr>
          <w:b w:val="0"/>
        </w:rPr>
        <w:t>ющих вопросов; в-третьих, единая точка для контакта инвесторов с </w:t>
      </w:r>
      <w:r w:rsidR="0041730B" w:rsidRPr="00195834">
        <w:rPr>
          <w:b w:val="0"/>
        </w:rPr>
        <w:t xml:space="preserve">органами </w:t>
      </w:r>
      <w:r w:rsidR="00195834" w:rsidRPr="00195834">
        <w:rPr>
          <w:b w:val="0"/>
        </w:rPr>
        <w:t xml:space="preserve">муниципальной </w:t>
      </w:r>
      <w:r w:rsidR="0041730B" w:rsidRPr="00195834">
        <w:rPr>
          <w:b w:val="0"/>
        </w:rPr>
        <w:t>власти</w:t>
      </w:r>
      <w:r w:rsidRPr="00195834">
        <w:rPr>
          <w:b w:val="0"/>
        </w:rPr>
        <w:t>.</w:t>
      </w:r>
    </w:p>
    <w:p w:rsidR="00DA45A1" w:rsidRPr="00195834" w:rsidRDefault="00DA45A1" w:rsidP="00DA45A1">
      <w:pPr>
        <w:pStyle w:val="100"/>
        <w:tabs>
          <w:tab w:val="left" w:pos="567"/>
          <w:tab w:val="left" w:pos="2922"/>
        </w:tabs>
        <w:jc w:val="both"/>
        <w:rPr>
          <w:b w:val="0"/>
        </w:rPr>
      </w:pPr>
      <w:r w:rsidRPr="00195834">
        <w:rPr>
          <w:b w:val="0"/>
        </w:rPr>
        <w:tab/>
        <w:t>Главный принцип работы с инвест</w:t>
      </w:r>
      <w:r w:rsidR="0070085A" w:rsidRPr="00195834">
        <w:rPr>
          <w:b w:val="0"/>
        </w:rPr>
        <w:t>орами — индивидуальный подход к </w:t>
      </w:r>
      <w:r w:rsidRPr="00195834">
        <w:rPr>
          <w:b w:val="0"/>
        </w:rPr>
        <w:t>каждому проекту.</w:t>
      </w:r>
    </w:p>
    <w:p w:rsidR="003C0C49" w:rsidRPr="006A6A88" w:rsidRDefault="0041730B" w:rsidP="006A6A88">
      <w:pPr>
        <w:pStyle w:val="100"/>
        <w:tabs>
          <w:tab w:val="left" w:pos="567"/>
          <w:tab w:val="left" w:pos="2922"/>
        </w:tabs>
        <w:jc w:val="both"/>
        <w:rPr>
          <w:b w:val="0"/>
        </w:rPr>
      </w:pPr>
      <w:r w:rsidRPr="00195834">
        <w:rPr>
          <w:b w:val="0"/>
        </w:rPr>
        <w:tab/>
      </w:r>
      <w:r w:rsidR="00000CED" w:rsidRPr="00195834">
        <w:rPr>
          <w:b w:val="0"/>
        </w:rPr>
        <w:t>Необходимая для</w:t>
      </w:r>
      <w:r w:rsidRPr="00195834">
        <w:rPr>
          <w:b w:val="0"/>
        </w:rPr>
        <w:t xml:space="preserve"> потенциальных инвесторов </w:t>
      </w:r>
      <w:r w:rsidR="00000CED" w:rsidRPr="00195834">
        <w:rPr>
          <w:b w:val="0"/>
        </w:rPr>
        <w:t>информация размещается</w:t>
      </w:r>
      <w:r w:rsidRPr="00195834">
        <w:rPr>
          <w:b w:val="0"/>
        </w:rPr>
        <w:t xml:space="preserve"> </w:t>
      </w:r>
      <w:r w:rsidR="00000CED" w:rsidRPr="00195834">
        <w:rPr>
          <w:b w:val="0"/>
        </w:rPr>
        <w:t>на </w:t>
      </w:r>
      <w:r w:rsidRPr="00195834">
        <w:rPr>
          <w:b w:val="0"/>
        </w:rPr>
        <w:t xml:space="preserve">сайте </w:t>
      </w:r>
      <w:r w:rsidR="00BA475B">
        <w:rPr>
          <w:b w:val="0"/>
        </w:rPr>
        <w:t xml:space="preserve">города Новосибирска в разделе «Инвестиционная деятельность» страницы департамента инвестиций, потребительского рынка, инноваций и предпринимательства мэрии города Новосибирска, а также на Инвестиционном портале города Новосибирска. </w:t>
      </w:r>
    </w:p>
    <w:p w:rsidR="003E6B45" w:rsidRDefault="003E6B45" w:rsidP="00AB59B9">
      <w:pPr>
        <w:pStyle w:val="100"/>
        <w:tabs>
          <w:tab w:val="left" w:pos="2922"/>
        </w:tabs>
        <w:jc w:val="both"/>
      </w:pPr>
    </w:p>
    <w:p w:rsidR="008B4BDE" w:rsidRDefault="008B4BDE" w:rsidP="00AB59B9">
      <w:pPr>
        <w:pStyle w:val="100"/>
        <w:tabs>
          <w:tab w:val="left" w:pos="2922"/>
        </w:tabs>
        <w:jc w:val="both"/>
      </w:pPr>
    </w:p>
    <w:p w:rsidR="005150C0" w:rsidRPr="00423702" w:rsidRDefault="008B0109" w:rsidP="004C304A">
      <w:pPr>
        <w:pStyle w:val="100"/>
      </w:pPr>
      <w:r w:rsidRPr="00423702">
        <w:t xml:space="preserve">8.9. Истории успеха реализации инвестиционных проектов </w:t>
      </w:r>
    </w:p>
    <w:p w:rsidR="009325C6" w:rsidRPr="00423702" w:rsidRDefault="009325C6" w:rsidP="004C304A">
      <w:pPr>
        <w:pStyle w:val="100"/>
      </w:pPr>
    </w:p>
    <w:p w:rsidR="00A243F8" w:rsidRPr="00196988" w:rsidRDefault="009325C6" w:rsidP="00A243F8">
      <w:pPr>
        <w:pStyle w:val="a9"/>
        <w:ind w:firstLine="708"/>
        <w:rPr>
          <w:rFonts w:cs="Times New Roman"/>
          <w:sz w:val="28"/>
          <w:szCs w:val="28"/>
        </w:rPr>
      </w:pPr>
      <w:r w:rsidRPr="00423702">
        <w:rPr>
          <w:rFonts w:cs="Times New Roman"/>
          <w:sz w:val="28"/>
          <w:szCs w:val="28"/>
        </w:rPr>
        <w:t>Новосибирск является лидером в СФО по количеству заключенных концессионных соглашений, которые затрагивают все социальные и хозяйственные стороны жизни города</w:t>
      </w:r>
      <w:r w:rsidRPr="00423702">
        <w:rPr>
          <w:rFonts w:eastAsia="Times New Roman" w:cs="Times New Roman"/>
          <w:sz w:val="28"/>
          <w:szCs w:val="28"/>
          <w:lang w:eastAsia="ru-RU"/>
        </w:rPr>
        <w:t xml:space="preserve">. </w:t>
      </w:r>
      <w:r w:rsidRPr="00423702">
        <w:rPr>
          <w:rFonts w:cs="Times New Roman"/>
          <w:sz w:val="28"/>
          <w:szCs w:val="28"/>
        </w:rPr>
        <w:t xml:space="preserve">Сейчас в городе </w:t>
      </w:r>
      <w:r w:rsidRPr="00196988">
        <w:rPr>
          <w:rFonts w:cs="Times New Roman"/>
          <w:sz w:val="28"/>
          <w:szCs w:val="28"/>
        </w:rPr>
        <w:t xml:space="preserve">действует </w:t>
      </w:r>
      <w:r w:rsidR="00A243F8" w:rsidRPr="00196988">
        <w:rPr>
          <w:rFonts w:cs="Times New Roman"/>
          <w:sz w:val="28"/>
          <w:szCs w:val="28"/>
        </w:rPr>
        <w:t>пятнадцать</w:t>
      </w:r>
      <w:r w:rsidRPr="00196988">
        <w:rPr>
          <w:rFonts w:cs="Times New Roman"/>
          <w:sz w:val="28"/>
          <w:szCs w:val="28"/>
        </w:rPr>
        <w:t xml:space="preserve"> концессионных соглашений в таких сферах, как: образование, здравоохранение, спорт, социально-бытовое обслуживание, коммунальное хозяйство. </w:t>
      </w:r>
      <w:r w:rsidR="00A243F8" w:rsidRPr="00196988">
        <w:rPr>
          <w:rFonts w:cs="Times New Roman"/>
          <w:sz w:val="28"/>
          <w:szCs w:val="28"/>
        </w:rPr>
        <w:t>16-ый проект города – это инвестиционный договор на реконструкцию объекта недвижимости, принадлежащего на</w:t>
      </w:r>
      <w:r w:rsidR="00BA475B" w:rsidRPr="00196988">
        <w:rPr>
          <w:rFonts w:cs="Times New Roman"/>
          <w:sz w:val="28"/>
          <w:szCs w:val="28"/>
        </w:rPr>
        <w:t xml:space="preserve"> праве хозяйственного ведения М</w:t>
      </w:r>
      <w:r w:rsidR="00A243F8" w:rsidRPr="00196988">
        <w:rPr>
          <w:rFonts w:cs="Times New Roman"/>
          <w:sz w:val="28"/>
          <w:szCs w:val="28"/>
        </w:rPr>
        <w:t>П города Новосибирска «Метро МиР».</w:t>
      </w:r>
    </w:p>
    <w:p w:rsidR="00A243F8" w:rsidRPr="00196988" w:rsidRDefault="00A243F8" w:rsidP="00A243F8">
      <w:pPr>
        <w:pStyle w:val="a9"/>
        <w:ind w:firstLine="708"/>
        <w:rPr>
          <w:rFonts w:cs="Times New Roman"/>
          <w:sz w:val="28"/>
          <w:szCs w:val="28"/>
        </w:rPr>
      </w:pPr>
      <w:r w:rsidRPr="00196988">
        <w:rPr>
          <w:rFonts w:cs="Times New Roman"/>
          <w:sz w:val="28"/>
          <w:szCs w:val="28"/>
        </w:rPr>
        <w:t>Как и для любого другого муниципального образования приоритетным направлением для Новосибирска является реконструкция морально и физически устаревших объектов сист</w:t>
      </w:r>
      <w:r w:rsidR="009330F6" w:rsidRPr="00196988">
        <w:rPr>
          <w:rFonts w:cs="Times New Roman"/>
          <w:sz w:val="28"/>
          <w:szCs w:val="28"/>
        </w:rPr>
        <w:t>емы коммунального хозяйства. Не</w:t>
      </w:r>
      <w:r w:rsidRPr="00196988">
        <w:rPr>
          <w:rFonts w:cs="Times New Roman"/>
          <w:sz w:val="28"/>
          <w:szCs w:val="28"/>
        </w:rPr>
        <w:t xml:space="preserve">смотря на существенно изменившиеся обстоятельства, произошедшие в течение последних лет, </w:t>
      </w:r>
      <w:r w:rsidR="00196988">
        <w:rPr>
          <w:rFonts w:cs="Times New Roman"/>
          <w:sz w:val="28"/>
          <w:szCs w:val="28"/>
        </w:rPr>
        <w:t xml:space="preserve">в 2022 году </w:t>
      </w:r>
      <w:r w:rsidR="00196988" w:rsidRPr="00196988">
        <w:rPr>
          <w:rFonts w:cs="Times New Roman"/>
          <w:sz w:val="28"/>
          <w:szCs w:val="28"/>
        </w:rPr>
        <w:t xml:space="preserve">была </w:t>
      </w:r>
      <w:r w:rsidRPr="00196988">
        <w:rPr>
          <w:rFonts w:cs="Times New Roman"/>
          <w:sz w:val="28"/>
          <w:szCs w:val="28"/>
        </w:rPr>
        <w:t xml:space="preserve">проведена колоссальная по объему </w:t>
      </w:r>
      <w:r w:rsidR="00196988">
        <w:rPr>
          <w:rFonts w:cs="Times New Roman"/>
          <w:sz w:val="28"/>
          <w:szCs w:val="28"/>
        </w:rPr>
        <w:t xml:space="preserve">предварительная </w:t>
      </w:r>
      <w:r w:rsidRPr="00196988">
        <w:rPr>
          <w:rFonts w:cs="Times New Roman"/>
          <w:sz w:val="28"/>
          <w:szCs w:val="28"/>
        </w:rPr>
        <w:t>работа по заключению концессионного соглашения в отношении объектов теплоснабжения с объемом привлеченных инвестиций в размере 4,9 млрд. рублей.</w:t>
      </w:r>
      <w:r w:rsidR="00196988">
        <w:rPr>
          <w:rFonts w:cs="Times New Roman"/>
          <w:sz w:val="28"/>
          <w:szCs w:val="28"/>
        </w:rPr>
        <w:t xml:space="preserve"> Концессия заключена 06.02.2023.</w:t>
      </w:r>
    </w:p>
    <w:p w:rsidR="00A243F8" w:rsidRPr="00196988" w:rsidRDefault="00A243F8" w:rsidP="00A243F8">
      <w:pPr>
        <w:pStyle w:val="a9"/>
        <w:ind w:firstLine="708"/>
        <w:rPr>
          <w:rFonts w:cs="Times New Roman"/>
          <w:sz w:val="28"/>
          <w:szCs w:val="28"/>
        </w:rPr>
      </w:pPr>
      <w:r w:rsidRPr="00196988">
        <w:rPr>
          <w:rFonts w:cs="Times New Roman"/>
          <w:sz w:val="28"/>
          <w:szCs w:val="28"/>
        </w:rPr>
        <w:t xml:space="preserve">Помимо тепловых сетей по 3 уже заключенным концессионным соглашениям с ОАО «Городские газовые сети» передано 76 объектов газоснабжения протяженностью 120,9 км. Суммарный объем вложений инвестора предполагает 182,5 млн. рублей. </w:t>
      </w:r>
    </w:p>
    <w:p w:rsidR="00A243F8" w:rsidRPr="00196988" w:rsidRDefault="00A243F8" w:rsidP="00A243F8">
      <w:pPr>
        <w:pStyle w:val="a9"/>
        <w:ind w:firstLine="708"/>
        <w:rPr>
          <w:rFonts w:cs="Times New Roman"/>
          <w:sz w:val="28"/>
          <w:szCs w:val="28"/>
        </w:rPr>
      </w:pPr>
      <w:r w:rsidRPr="00196988">
        <w:rPr>
          <w:rFonts w:cs="Times New Roman"/>
          <w:sz w:val="28"/>
          <w:szCs w:val="28"/>
        </w:rPr>
        <w:t xml:space="preserve">Работы по реконструкции ведутся в течение всего срока действия соглашений, при этом бремя содержания и обслуживания также лежит на концессионере. </w:t>
      </w:r>
    </w:p>
    <w:p w:rsidR="00A243F8" w:rsidRPr="00196988" w:rsidRDefault="00A243F8" w:rsidP="00A243F8">
      <w:pPr>
        <w:pStyle w:val="a9"/>
        <w:ind w:firstLine="708"/>
        <w:rPr>
          <w:rFonts w:cs="Times New Roman"/>
          <w:sz w:val="28"/>
          <w:szCs w:val="28"/>
        </w:rPr>
      </w:pPr>
      <w:r w:rsidRPr="00196988">
        <w:rPr>
          <w:rFonts w:cs="Times New Roman"/>
          <w:sz w:val="28"/>
          <w:szCs w:val="28"/>
        </w:rPr>
        <w:t xml:space="preserve">Результатом развития газораспределительной сети – технической основы газоснабжения потребителей города – за счет инвестиций в новое строительство и реконструкцию объектов концессионных соглашений, являются увеличение протяженности муниципальной газораспределительной системы города до 503,1 км, а также повышение ее мощности, что в свою очередь обеспечило техническую возможность газификации новых домовладений. Общее количество обслуживаемых ОАО «Городские газовые сети» потребителей газа составляет </w:t>
      </w:r>
      <w:r w:rsidR="00196988">
        <w:rPr>
          <w:rFonts w:cs="Times New Roman"/>
          <w:sz w:val="28"/>
          <w:szCs w:val="28"/>
        </w:rPr>
        <w:t>о</w:t>
      </w:r>
      <w:r w:rsidRPr="00196988">
        <w:rPr>
          <w:rFonts w:cs="Times New Roman"/>
          <w:sz w:val="28"/>
          <w:szCs w:val="28"/>
        </w:rPr>
        <w:t xml:space="preserve">коло 21000 абонентов. </w:t>
      </w:r>
    </w:p>
    <w:p w:rsidR="00A243F8" w:rsidRPr="00196988" w:rsidRDefault="00A243F8" w:rsidP="00A243F8">
      <w:pPr>
        <w:pStyle w:val="a9"/>
        <w:ind w:firstLine="708"/>
        <w:rPr>
          <w:rFonts w:cs="Times New Roman"/>
          <w:sz w:val="28"/>
          <w:szCs w:val="28"/>
        </w:rPr>
      </w:pPr>
      <w:r w:rsidRPr="00196988">
        <w:rPr>
          <w:rFonts w:cs="Times New Roman"/>
          <w:sz w:val="28"/>
          <w:szCs w:val="28"/>
        </w:rPr>
        <w:t>Всего за период действия концессионных соглашений на реконструкцию и строительство новых муниципальных объектов газоснабжения уже направлено 30932,73 тыс. рублей. Помимо перечисленного</w:t>
      </w:r>
      <w:r w:rsidR="009330F6" w:rsidRPr="00196988">
        <w:rPr>
          <w:rFonts w:cs="Times New Roman"/>
          <w:sz w:val="28"/>
          <w:szCs w:val="28"/>
        </w:rPr>
        <w:t>,</w:t>
      </w:r>
      <w:r w:rsidRPr="00196988">
        <w:rPr>
          <w:rFonts w:cs="Times New Roman"/>
          <w:sz w:val="28"/>
          <w:szCs w:val="28"/>
        </w:rPr>
        <w:t xml:space="preserve"> концессионером обеспечено внесение концессионной платы в бюджет города Новосибирска, в общем объеме за весь период действия концессионных соглашений – 20770, 43 тыс. рублей.</w:t>
      </w:r>
    </w:p>
    <w:p w:rsidR="00A243F8" w:rsidRPr="00196988" w:rsidRDefault="00A243F8" w:rsidP="00A243F8">
      <w:pPr>
        <w:pStyle w:val="a9"/>
        <w:ind w:firstLine="708"/>
        <w:rPr>
          <w:rFonts w:cs="Times New Roman"/>
          <w:sz w:val="28"/>
          <w:szCs w:val="28"/>
        </w:rPr>
      </w:pPr>
      <w:r w:rsidRPr="00196988">
        <w:rPr>
          <w:rFonts w:cs="Times New Roman"/>
          <w:sz w:val="28"/>
          <w:szCs w:val="28"/>
        </w:rPr>
        <w:t xml:space="preserve">Также одним из важнейших приоритетов Новосибирска является развитие социальной инфраструктуры в отдаленных районах города. </w:t>
      </w:r>
      <w:r w:rsidR="0099474C" w:rsidRPr="00196988">
        <w:rPr>
          <w:rFonts w:cs="Times New Roman"/>
          <w:sz w:val="28"/>
          <w:szCs w:val="28"/>
        </w:rPr>
        <w:t>Инвестиционные проекты позволяют привлечь для этих целей частный капитал. Так, концессионные соглашения дают возможность реконструировать за счет внебюджетных средств муниципальные объекты и при этом сохранить их социальную составляющую.</w:t>
      </w:r>
    </w:p>
    <w:p w:rsidR="00A243F8" w:rsidRPr="00196988" w:rsidRDefault="00A243F8" w:rsidP="00A243F8">
      <w:pPr>
        <w:pStyle w:val="a9"/>
        <w:ind w:firstLine="708"/>
        <w:rPr>
          <w:rFonts w:cs="Times New Roman"/>
          <w:sz w:val="28"/>
          <w:szCs w:val="28"/>
        </w:rPr>
      </w:pPr>
      <w:r w:rsidRPr="00196988">
        <w:rPr>
          <w:rFonts w:cs="Times New Roman"/>
          <w:sz w:val="28"/>
          <w:szCs w:val="28"/>
        </w:rPr>
        <w:t xml:space="preserve">В списке концессий, по которым концессионеры уже выполнили свои обязательства по реконструкции и в настоящее </w:t>
      </w:r>
      <w:r w:rsidR="009330F6" w:rsidRPr="00196988">
        <w:rPr>
          <w:rFonts w:cs="Times New Roman"/>
          <w:sz w:val="28"/>
          <w:szCs w:val="28"/>
        </w:rPr>
        <w:t>время объекты эксплуатируются с </w:t>
      </w:r>
      <w:r w:rsidRPr="00196988">
        <w:rPr>
          <w:rFonts w:cs="Times New Roman"/>
          <w:sz w:val="28"/>
          <w:szCs w:val="28"/>
        </w:rPr>
        <w:t>исп</w:t>
      </w:r>
      <w:r w:rsidR="009330F6" w:rsidRPr="00196988">
        <w:rPr>
          <w:rFonts w:cs="Times New Roman"/>
          <w:sz w:val="28"/>
          <w:szCs w:val="28"/>
        </w:rPr>
        <w:t>олнением социальных обременений,</w:t>
      </w:r>
      <w:r w:rsidRPr="00196988">
        <w:rPr>
          <w:rFonts w:cs="Times New Roman"/>
          <w:sz w:val="28"/>
          <w:szCs w:val="28"/>
        </w:rPr>
        <w:t xml:space="preserve"> - </w:t>
      </w:r>
      <w:r w:rsidR="009330F6" w:rsidRPr="00196988">
        <w:rPr>
          <w:rFonts w:cs="Times New Roman"/>
          <w:sz w:val="28"/>
          <w:szCs w:val="28"/>
        </w:rPr>
        <w:t>это здания детских садов на ул. </w:t>
      </w:r>
      <w:r w:rsidRPr="00196988">
        <w:rPr>
          <w:rFonts w:cs="Times New Roman"/>
          <w:sz w:val="28"/>
          <w:szCs w:val="28"/>
        </w:rPr>
        <w:t>Танковой, 29 и 29/1, здание роддома на ул. Коммунистической, 17, помещения стоматологической поликлиники № 6 на улице Н</w:t>
      </w:r>
      <w:r w:rsidR="009330F6" w:rsidRPr="00196988">
        <w:rPr>
          <w:rFonts w:cs="Times New Roman"/>
          <w:sz w:val="28"/>
          <w:szCs w:val="28"/>
        </w:rPr>
        <w:t>арымской, 5, здания бань на ул. </w:t>
      </w:r>
      <w:r w:rsidRPr="00196988">
        <w:rPr>
          <w:rFonts w:cs="Times New Roman"/>
          <w:sz w:val="28"/>
          <w:szCs w:val="28"/>
        </w:rPr>
        <w:t>Объединения, 102/1 и ул. Каменская, 19а, плавательный бассейн на ул. Зорге, Центр хоккейного мастерства, расположенный в бывшем здании кинотеатра «Космос».</w:t>
      </w:r>
    </w:p>
    <w:p w:rsidR="0099474C" w:rsidRPr="00423702" w:rsidRDefault="0099474C" w:rsidP="0099474C">
      <w:pPr>
        <w:pStyle w:val="a9"/>
        <w:ind w:firstLine="708"/>
        <w:rPr>
          <w:rFonts w:cs="Times New Roman"/>
          <w:sz w:val="28"/>
          <w:szCs w:val="28"/>
        </w:rPr>
      </w:pPr>
      <w:r>
        <w:rPr>
          <w:rFonts w:cs="Times New Roman"/>
          <w:sz w:val="28"/>
          <w:szCs w:val="28"/>
        </w:rPr>
        <w:t>Хотелось бы остановиться</w:t>
      </w:r>
      <w:r w:rsidRPr="00423702">
        <w:rPr>
          <w:rFonts w:cs="Times New Roman"/>
          <w:sz w:val="28"/>
          <w:szCs w:val="28"/>
        </w:rPr>
        <w:t xml:space="preserve"> на двух успешных проектах, по которым </w:t>
      </w:r>
      <w:r w:rsidRPr="00C7742B">
        <w:rPr>
          <w:rFonts w:cs="Times New Roman"/>
          <w:sz w:val="28"/>
          <w:szCs w:val="28"/>
        </w:rPr>
        <w:t>в 2021 году</w:t>
      </w:r>
      <w:r w:rsidRPr="00423702">
        <w:rPr>
          <w:rFonts w:cs="Times New Roman"/>
          <w:sz w:val="28"/>
          <w:szCs w:val="28"/>
        </w:rPr>
        <w:t xml:space="preserve"> были подписаны Акты об исполнении концессионерами своих обязательств по соглашениям в части реконструкции и строительства объектов соглашений – это бассейн Фламинго и Центр хоккейного мастерства.</w:t>
      </w:r>
    </w:p>
    <w:p w:rsidR="0099474C" w:rsidRPr="00423702" w:rsidRDefault="0099474C" w:rsidP="0099474C">
      <w:pPr>
        <w:pStyle w:val="a9"/>
        <w:ind w:firstLine="708"/>
        <w:rPr>
          <w:rFonts w:cs="Times New Roman"/>
          <w:sz w:val="28"/>
          <w:szCs w:val="28"/>
        </w:rPr>
      </w:pPr>
      <w:r w:rsidRPr="00423702">
        <w:rPr>
          <w:rFonts w:cs="Times New Roman"/>
          <w:sz w:val="28"/>
          <w:szCs w:val="28"/>
          <w:shd w:val="clear" w:color="auto" w:fill="FFFFFF"/>
        </w:rPr>
        <w:t>Сложный путь был у проекта по строительству плавательного бассейна на ул. Зорге в Кировском районе. Значимость строительства подобного объекта была высока, так как в Затулинском жилмассиве проживает большая часть населения Кировского района – более 100 тысяч человек</w:t>
      </w:r>
      <w:r>
        <w:rPr>
          <w:rFonts w:cs="Times New Roman"/>
          <w:sz w:val="28"/>
          <w:szCs w:val="28"/>
          <w:shd w:val="clear" w:color="auto" w:fill="FFFFFF"/>
        </w:rPr>
        <w:t xml:space="preserve"> из 182 тысяч жителей района, а </w:t>
      </w:r>
      <w:r w:rsidRPr="00423702">
        <w:rPr>
          <w:rFonts w:cs="Times New Roman"/>
          <w:sz w:val="28"/>
          <w:szCs w:val="28"/>
          <w:shd w:val="clear" w:color="auto" w:fill="FFFFFF"/>
        </w:rPr>
        <w:t>действующих плавательных бассейнов не было. В 2008 году было начато строительство бассейна, однако из-за недостатка финансирования строительство объекта было заморожено на десять лет. М</w:t>
      </w:r>
      <w:r w:rsidRPr="00423702">
        <w:rPr>
          <w:rFonts w:cs="Times New Roman"/>
          <w:sz w:val="28"/>
          <w:szCs w:val="28"/>
        </w:rPr>
        <w:t>униципалитет вёл целенаправленную работу, в результате которой спортивный комплекс с плавательным бассейном на ул. Зорге был включён в федеральную целевую программу «Развитие физической культуры и спорта в Российской Федерации на 2016–2020 годы». В 2018 году между мэрией Новосибирска и инвестиционной компанией — ООО «Спортивные технологии» было подписано концессионное со</w:t>
      </w:r>
      <w:r>
        <w:rPr>
          <w:rFonts w:cs="Times New Roman"/>
          <w:sz w:val="28"/>
          <w:szCs w:val="28"/>
        </w:rPr>
        <w:t xml:space="preserve">глашение, в рамках которого </w:t>
      </w:r>
      <w:r w:rsidRPr="00423702">
        <w:rPr>
          <w:rFonts w:cs="Times New Roman"/>
          <w:sz w:val="28"/>
          <w:szCs w:val="28"/>
        </w:rPr>
        <w:t xml:space="preserve">создан спортивный объект и оснащен современным оборудованием, в том числе для занятий инвалидов и маломобильных граждан. Для них предусмотрены специальные адаптивные программы. К тому </w:t>
      </w:r>
      <w:r>
        <w:rPr>
          <w:rFonts w:cs="Times New Roman"/>
          <w:sz w:val="28"/>
          <w:szCs w:val="28"/>
        </w:rPr>
        <w:t>же для того, чтобы пребывание в </w:t>
      </w:r>
      <w:r w:rsidRPr="00423702">
        <w:rPr>
          <w:rFonts w:cs="Times New Roman"/>
          <w:sz w:val="28"/>
          <w:szCs w:val="28"/>
        </w:rPr>
        <w:t>бассейне было комфортным, здание оборудо</w:t>
      </w:r>
      <w:r>
        <w:rPr>
          <w:rFonts w:cs="Times New Roman"/>
          <w:sz w:val="28"/>
          <w:szCs w:val="28"/>
        </w:rPr>
        <w:t>вано пандусами, подъемниками, а </w:t>
      </w:r>
      <w:r w:rsidRPr="00423702">
        <w:rPr>
          <w:rFonts w:cs="Times New Roman"/>
          <w:sz w:val="28"/>
          <w:szCs w:val="28"/>
        </w:rPr>
        <w:t>также специальными механизмами для входа в чашу бассейна и проведения восстановительных занятий в воде.</w:t>
      </w:r>
    </w:p>
    <w:p w:rsidR="0099474C" w:rsidRPr="00423702" w:rsidRDefault="0099474C" w:rsidP="0099474C">
      <w:pPr>
        <w:pStyle w:val="a9"/>
        <w:ind w:firstLine="708"/>
        <w:rPr>
          <w:rFonts w:cs="Times New Roman"/>
          <w:sz w:val="28"/>
          <w:szCs w:val="28"/>
          <w:shd w:val="clear" w:color="auto" w:fill="FFFFFF"/>
        </w:rPr>
      </w:pPr>
      <w:r w:rsidRPr="00423702">
        <w:rPr>
          <w:rFonts w:cs="Times New Roman"/>
          <w:sz w:val="28"/>
          <w:szCs w:val="28"/>
        </w:rPr>
        <w:t>Также по условиям концессионного соглашения предполагается использование спортивного комплекса для нужд муниципалитета в дневное время, в вечернее время и в выходные дни - для всех желающих на коммерческой основе.</w:t>
      </w:r>
    </w:p>
    <w:p w:rsidR="0099474C" w:rsidRPr="00423702" w:rsidRDefault="0099474C" w:rsidP="0099474C">
      <w:pPr>
        <w:pStyle w:val="a9"/>
        <w:ind w:firstLine="708"/>
        <w:rPr>
          <w:rFonts w:cs="Times New Roman"/>
          <w:sz w:val="28"/>
          <w:szCs w:val="28"/>
        </w:rPr>
      </w:pPr>
      <w:r w:rsidRPr="00423702">
        <w:rPr>
          <w:rFonts w:cs="Times New Roman"/>
          <w:sz w:val="28"/>
          <w:szCs w:val="28"/>
        </w:rPr>
        <w:t>В Новосибирске не только одна из сильнейших школ плавания в стране, требующая новых, современно оснащенных объектов, Новосибирск – это хоккейный город, которому нужны новые школы, чтобы учить и воспитывать будущих чемпионов</w:t>
      </w:r>
      <w:r>
        <w:rPr>
          <w:rFonts w:cs="Times New Roman"/>
          <w:sz w:val="28"/>
          <w:szCs w:val="28"/>
        </w:rPr>
        <w:t>.</w:t>
      </w:r>
      <w:r w:rsidRPr="00423702">
        <w:rPr>
          <w:rFonts w:cs="Times New Roman"/>
          <w:sz w:val="28"/>
          <w:szCs w:val="28"/>
        </w:rPr>
        <w:t xml:space="preserve"> </w:t>
      </w:r>
    </w:p>
    <w:p w:rsidR="0099474C" w:rsidRDefault="0099474C" w:rsidP="0099474C">
      <w:pPr>
        <w:spacing w:line="240" w:lineRule="auto"/>
        <w:ind w:firstLine="708"/>
        <w:rPr>
          <w:rFonts w:cs="Times New Roman"/>
          <w:szCs w:val="28"/>
        </w:rPr>
      </w:pPr>
      <w:r w:rsidRPr="00423702">
        <w:rPr>
          <w:rFonts w:cs="Times New Roman"/>
          <w:szCs w:val="28"/>
        </w:rPr>
        <w:t>Идею перестройки в хоккейную школу старого здания кинотеатра «Космос», который был построен еще в 1962 году, предложила компания «Центр хоккейного мастерства». Сооружение по назначению не эксплуатировалось уже более семи лет и в мэрии концепцию одобр</w:t>
      </w:r>
      <w:r>
        <w:rPr>
          <w:rFonts w:cs="Times New Roman"/>
          <w:szCs w:val="28"/>
        </w:rPr>
        <w:t>или, предложив реализовать её в </w:t>
      </w:r>
      <w:r w:rsidRPr="00423702">
        <w:rPr>
          <w:rFonts w:cs="Times New Roman"/>
          <w:szCs w:val="28"/>
        </w:rPr>
        <w:t>формате концессии. Все расходы взял на себя концессионер. Строители сохранили внешний исторический облик здания, его наименование и вывеску, которая знакома большому количеству новосибирцев. В сооружении имеются 2 мини-хоккейных поля с настоящим льдом, где, не мешая друг другу, могут заниматься 6-8 детей, оттачивать технику катания, точность передач и обретать навыки командной игры, а также зоны со специальным искусственным покрытием для отработки бросков по воротам и дриблинга. В целом, разделённое на тренировочные зоны отделение может принять одновременно до 30 юных хоккеистов. Бесплатно на базе центра занимаются ученики детско-юношеских спортивных школ. Для их тренировок отведено не менее 15 академических часов в неделю.</w:t>
      </w:r>
    </w:p>
    <w:p w:rsidR="00DC1893" w:rsidRPr="00423702" w:rsidRDefault="00DC1893" w:rsidP="00DC1893">
      <w:pPr>
        <w:pStyle w:val="a9"/>
        <w:ind w:firstLine="708"/>
        <w:rPr>
          <w:rFonts w:cs="Times New Roman"/>
          <w:sz w:val="28"/>
          <w:szCs w:val="28"/>
        </w:rPr>
      </w:pPr>
      <w:r w:rsidRPr="00423702">
        <w:rPr>
          <w:rFonts w:cs="Times New Roman"/>
          <w:sz w:val="28"/>
          <w:szCs w:val="28"/>
        </w:rPr>
        <w:t xml:space="preserve">Реализация вышеуказанных </w:t>
      </w:r>
      <w:r w:rsidRPr="00723671">
        <w:rPr>
          <w:rFonts w:cs="Times New Roman"/>
          <w:sz w:val="28"/>
          <w:szCs w:val="28"/>
        </w:rPr>
        <w:t>проектов способствовала:</w:t>
      </w:r>
      <w:r w:rsidRPr="00423702">
        <w:rPr>
          <w:rFonts w:cs="Times New Roman"/>
          <w:sz w:val="28"/>
          <w:szCs w:val="28"/>
        </w:rPr>
        <w:t xml:space="preserve"> </w:t>
      </w:r>
    </w:p>
    <w:p w:rsidR="00DC1893" w:rsidRPr="00423702" w:rsidRDefault="00DC1893" w:rsidP="00DC1893">
      <w:pPr>
        <w:pStyle w:val="a9"/>
        <w:ind w:firstLine="708"/>
        <w:rPr>
          <w:rFonts w:cs="Times New Roman"/>
          <w:sz w:val="28"/>
          <w:szCs w:val="28"/>
        </w:rPr>
      </w:pPr>
      <w:r w:rsidRPr="00423702">
        <w:rPr>
          <w:rFonts w:cs="Times New Roman"/>
          <w:sz w:val="28"/>
          <w:szCs w:val="28"/>
        </w:rPr>
        <w:t xml:space="preserve">- совершенствованию материально-технической базы и инфраструктуры физической культуры и спорта; </w:t>
      </w:r>
    </w:p>
    <w:p w:rsidR="00DC1893" w:rsidRPr="00423702" w:rsidRDefault="00DC1893" w:rsidP="00DC1893">
      <w:pPr>
        <w:pStyle w:val="a9"/>
        <w:ind w:firstLine="708"/>
        <w:rPr>
          <w:rFonts w:cs="Times New Roman"/>
          <w:sz w:val="28"/>
          <w:szCs w:val="28"/>
        </w:rPr>
      </w:pPr>
      <w:r w:rsidRPr="00423702">
        <w:rPr>
          <w:rFonts w:cs="Times New Roman"/>
          <w:sz w:val="28"/>
          <w:szCs w:val="28"/>
        </w:rPr>
        <w:t xml:space="preserve">- увеличению уровня обеспеченности населения спортивными объектами; </w:t>
      </w:r>
    </w:p>
    <w:p w:rsidR="00DC1893" w:rsidRPr="00423702" w:rsidRDefault="00DC1893" w:rsidP="00DC1893">
      <w:pPr>
        <w:pStyle w:val="a9"/>
        <w:ind w:firstLine="708"/>
        <w:rPr>
          <w:rFonts w:cs="Times New Roman"/>
          <w:sz w:val="28"/>
          <w:szCs w:val="28"/>
        </w:rPr>
      </w:pPr>
      <w:r w:rsidRPr="00423702">
        <w:rPr>
          <w:rFonts w:cs="Times New Roman"/>
          <w:sz w:val="28"/>
          <w:szCs w:val="28"/>
        </w:rPr>
        <w:t xml:space="preserve">- укреплению здоровья населения и формированию здорового образа жизни; </w:t>
      </w:r>
    </w:p>
    <w:p w:rsidR="00DC1893" w:rsidRDefault="00DC1893" w:rsidP="00DC1893">
      <w:pPr>
        <w:pStyle w:val="a9"/>
        <w:ind w:firstLine="708"/>
        <w:rPr>
          <w:rFonts w:cs="Times New Roman"/>
          <w:sz w:val="28"/>
          <w:szCs w:val="28"/>
        </w:rPr>
      </w:pPr>
      <w:r>
        <w:rPr>
          <w:rFonts w:cs="Times New Roman"/>
          <w:sz w:val="28"/>
          <w:szCs w:val="28"/>
        </w:rPr>
        <w:t>- </w:t>
      </w:r>
      <w:r w:rsidRPr="00423702">
        <w:rPr>
          <w:rFonts w:cs="Times New Roman"/>
          <w:sz w:val="28"/>
          <w:szCs w:val="28"/>
        </w:rPr>
        <w:t>созданию благоприятных условий для увеличения охвата населения спортом и физической культурой.</w:t>
      </w:r>
    </w:p>
    <w:p w:rsidR="00A243F8" w:rsidRPr="00723671" w:rsidRDefault="00A243F8" w:rsidP="00A243F8">
      <w:pPr>
        <w:pStyle w:val="a9"/>
        <w:ind w:firstLine="708"/>
        <w:rPr>
          <w:rFonts w:cs="Times New Roman"/>
          <w:sz w:val="28"/>
          <w:szCs w:val="28"/>
        </w:rPr>
      </w:pPr>
      <w:r w:rsidRPr="00723671">
        <w:rPr>
          <w:rFonts w:cs="Times New Roman"/>
          <w:sz w:val="28"/>
          <w:szCs w:val="28"/>
        </w:rPr>
        <w:t>Детский сад «Жарки» стал первым в Новосибирске дошкольным образовательным учреждением, открытым в рамках концессионного соглашения между муниципалитетом и частным инвестором.</w:t>
      </w:r>
    </w:p>
    <w:p w:rsidR="00A243F8" w:rsidRPr="00723671" w:rsidRDefault="00A243F8" w:rsidP="00A243F8">
      <w:pPr>
        <w:pStyle w:val="a9"/>
        <w:ind w:firstLine="708"/>
        <w:rPr>
          <w:rFonts w:cs="Times New Roman"/>
          <w:sz w:val="28"/>
          <w:szCs w:val="28"/>
        </w:rPr>
      </w:pPr>
      <w:r w:rsidRPr="00723671">
        <w:rPr>
          <w:rFonts w:cs="Times New Roman"/>
          <w:sz w:val="28"/>
          <w:szCs w:val="28"/>
        </w:rPr>
        <w:t>Здания бывших детских садов на ул. Танковой, 29 и 29/1 были переданы на баланс муниципалитета в 1997 году, но долгое время не использовались по прямому назначению. Решая одновременно проблему внедрения экономических механизмов стимулирования развития негосударственного сектора дошкольного образования и проблему обеспечения доступности детских садов в Новосибирске, мэрия города в 2010 заключила концессионное соглашение с НОУ «Детский сад «Жарки». Объем инвестиций составил 62,5 млн. руб.</w:t>
      </w:r>
    </w:p>
    <w:p w:rsidR="00A243F8" w:rsidRPr="00723671" w:rsidRDefault="00A243F8" w:rsidP="00A243F8">
      <w:pPr>
        <w:pStyle w:val="a9"/>
        <w:ind w:firstLine="708"/>
        <w:rPr>
          <w:rFonts w:cs="Times New Roman"/>
          <w:sz w:val="28"/>
          <w:szCs w:val="28"/>
        </w:rPr>
      </w:pPr>
      <w:r w:rsidRPr="00723671">
        <w:rPr>
          <w:rFonts w:cs="Times New Roman"/>
          <w:sz w:val="28"/>
          <w:szCs w:val="28"/>
        </w:rPr>
        <w:t>Детский сад располагает девятью группами на 124 места, при этом, что очень важно, исполняются все социальны</w:t>
      </w:r>
      <w:r w:rsidR="0099474C" w:rsidRPr="00723671">
        <w:rPr>
          <w:rFonts w:cs="Times New Roman"/>
          <w:sz w:val="28"/>
          <w:szCs w:val="28"/>
        </w:rPr>
        <w:t>е гарантии, которые оговорены в </w:t>
      </w:r>
      <w:r w:rsidRPr="00723671">
        <w:rPr>
          <w:rFonts w:cs="Times New Roman"/>
          <w:sz w:val="28"/>
          <w:szCs w:val="28"/>
        </w:rPr>
        <w:t xml:space="preserve">концессионном соглашении, - 10 детей в год принимаются концессионером по льготной плате, установленной для </w:t>
      </w:r>
      <w:r w:rsidR="0099474C" w:rsidRPr="00723671">
        <w:rPr>
          <w:rFonts w:cs="Times New Roman"/>
          <w:sz w:val="28"/>
          <w:szCs w:val="28"/>
        </w:rPr>
        <w:t xml:space="preserve">муниципальных дошкольных учреждений </w:t>
      </w:r>
      <w:r w:rsidRPr="00723671">
        <w:rPr>
          <w:rFonts w:cs="Times New Roman"/>
          <w:sz w:val="28"/>
          <w:szCs w:val="28"/>
        </w:rPr>
        <w:t>города Новосибирска.</w:t>
      </w:r>
    </w:p>
    <w:p w:rsidR="009325C6" w:rsidRPr="00723671" w:rsidRDefault="00A243F8" w:rsidP="00A243F8">
      <w:pPr>
        <w:pStyle w:val="a9"/>
        <w:ind w:firstLine="708"/>
        <w:rPr>
          <w:rFonts w:cs="Times New Roman"/>
          <w:sz w:val="28"/>
          <w:szCs w:val="28"/>
        </w:rPr>
      </w:pPr>
      <w:r w:rsidRPr="00723671">
        <w:rPr>
          <w:rFonts w:cs="Times New Roman"/>
          <w:sz w:val="28"/>
          <w:szCs w:val="28"/>
        </w:rPr>
        <w:t>Уже через год после заключения успешной концессии в сфере образования, в 2011 году «Авиценна» стала передовиком набиравшей популярность темы государственно-частного партнерства в здравоохранении.</w:t>
      </w:r>
      <w:r w:rsidR="0099474C" w:rsidRPr="00723671">
        <w:rPr>
          <w:rFonts w:cs="Times New Roman"/>
          <w:sz w:val="28"/>
          <w:szCs w:val="28"/>
        </w:rPr>
        <w:t xml:space="preserve"> </w:t>
      </w:r>
      <w:r w:rsidRPr="00723671">
        <w:rPr>
          <w:rFonts w:cs="Times New Roman"/>
          <w:sz w:val="28"/>
          <w:szCs w:val="28"/>
        </w:rPr>
        <w:t>По условиям концессионного соглашения медицинский центр предоставляет на безвозмездной основе жителям города Новосибирска высокотехнологичную медицинскую помощь по лечению бесплодия (ЭКО) в объеме 48 человек в год.</w:t>
      </w:r>
    </w:p>
    <w:p w:rsidR="00A243F8" w:rsidRPr="00723671" w:rsidRDefault="00A243F8" w:rsidP="00A243F8">
      <w:pPr>
        <w:spacing w:line="240" w:lineRule="auto"/>
        <w:ind w:firstLine="708"/>
        <w:rPr>
          <w:rFonts w:cs="Times New Roman"/>
          <w:szCs w:val="28"/>
        </w:rPr>
      </w:pPr>
      <w:r w:rsidRPr="00723671">
        <w:rPr>
          <w:rFonts w:cs="Times New Roman"/>
          <w:szCs w:val="28"/>
        </w:rPr>
        <w:t xml:space="preserve">Интересна практика передачи муниципальных бань, построенных в период с 1937 по 2006 гг., под различные инвестиционные проекты с обязательным условием сохранения льготных дней для отдельных категорий граждан. </w:t>
      </w:r>
    </w:p>
    <w:p w:rsidR="00A243F8" w:rsidRPr="00723671" w:rsidRDefault="00A243F8" w:rsidP="00A243F8">
      <w:pPr>
        <w:spacing w:line="240" w:lineRule="auto"/>
        <w:ind w:firstLine="708"/>
        <w:rPr>
          <w:rFonts w:cs="Times New Roman"/>
          <w:szCs w:val="28"/>
        </w:rPr>
      </w:pPr>
      <w:r w:rsidRPr="00723671">
        <w:rPr>
          <w:rFonts w:cs="Times New Roman"/>
          <w:szCs w:val="28"/>
        </w:rPr>
        <w:t>С учетом текущих тарифов</w:t>
      </w:r>
      <w:r w:rsidR="00DC1893" w:rsidRPr="00723671">
        <w:rPr>
          <w:rFonts w:cs="Times New Roman"/>
          <w:szCs w:val="28"/>
        </w:rPr>
        <w:t>,</w:t>
      </w:r>
      <w:r w:rsidRPr="00723671">
        <w:rPr>
          <w:rFonts w:cs="Times New Roman"/>
          <w:szCs w:val="28"/>
        </w:rPr>
        <w:t xml:space="preserve"> возможностей городского бюджета не хватало и не хватает на реконструкцию и поддержание бань в достойном состоянии. Только на содержание бань городскому бюджету ежегодно требовалось более 30 млн рублей. В связи с этим, было принято решение о передаче этих зданий под различные инвестиционные проекты (концессионные соглашения, инвестиционные договоры) с обязательным условием сохранения их прямого назначения и всех социальных гарантий.</w:t>
      </w:r>
    </w:p>
    <w:p w:rsidR="00A243F8" w:rsidRPr="00723671" w:rsidRDefault="00A243F8" w:rsidP="00A243F8">
      <w:pPr>
        <w:spacing w:line="240" w:lineRule="auto"/>
        <w:ind w:firstLine="708"/>
        <w:rPr>
          <w:rFonts w:cs="Times New Roman"/>
          <w:szCs w:val="28"/>
        </w:rPr>
      </w:pPr>
      <w:r w:rsidRPr="00723671">
        <w:rPr>
          <w:rFonts w:cs="Times New Roman"/>
          <w:szCs w:val="28"/>
        </w:rPr>
        <w:t>Так в Новосибирске появились легендарные Сандуновские бани, которые более 200 лет были представлены только в Москве, которые моментально стали одной из визитных карточек города. Реставрационные работы велись с учетом того, что нужно было воплотить в жизнь атмосферу известного московского комплекса.</w:t>
      </w:r>
    </w:p>
    <w:p w:rsidR="00A243F8" w:rsidRPr="00723671" w:rsidRDefault="00A243F8" w:rsidP="00A243F8">
      <w:pPr>
        <w:spacing w:line="240" w:lineRule="auto"/>
        <w:ind w:firstLine="708"/>
        <w:rPr>
          <w:rFonts w:cs="Times New Roman"/>
          <w:szCs w:val="28"/>
        </w:rPr>
      </w:pPr>
      <w:r w:rsidRPr="00723671">
        <w:rPr>
          <w:rFonts w:cs="Times New Roman"/>
          <w:szCs w:val="28"/>
        </w:rPr>
        <w:t xml:space="preserve"> Однако учитывая, что половина находящихся в ведении муниципалитета бань являлась привлекательной для инвесторов, с точки зрения их месторасположения, степени износа инженерных коммуникаций и несущих конструкций, площади зданий и земельных участков, а вторая половина даже не рассматривалась инвесторами, поскольку требовала огромных финансовых вложений с длительным сроком окупаемости, муниципалитет пошел по пути формирования инвестиционных предложений, включающих в объект соглашений сразу две бани: рентабельную и нерентабельную. И данная практика в тот период себя оправдала. Было заключено еще 2 концессионных соглашения по такому принципу в отношении зданий бань, расположенных на ул. Вересаева, 2б, ул. 25 лет Октября, 19, ул. Переездная, 63, ул. Клубная, 37. </w:t>
      </w:r>
    </w:p>
    <w:p w:rsidR="00A243F8" w:rsidRPr="00A243F8" w:rsidRDefault="00A243F8" w:rsidP="00A243F8">
      <w:pPr>
        <w:spacing w:line="240" w:lineRule="auto"/>
        <w:ind w:firstLine="708"/>
        <w:rPr>
          <w:rFonts w:cs="Times New Roman"/>
          <w:szCs w:val="28"/>
        </w:rPr>
      </w:pPr>
      <w:r w:rsidRPr="00723671">
        <w:rPr>
          <w:rFonts w:cs="Times New Roman"/>
          <w:szCs w:val="28"/>
        </w:rPr>
        <w:t>На сегодняшний день под различные инвестиционные проекты передано 7 муниципальных бань</w:t>
      </w:r>
      <w:r w:rsidR="00723671">
        <w:rPr>
          <w:rFonts w:cs="Times New Roman"/>
          <w:szCs w:val="28"/>
        </w:rPr>
        <w:t xml:space="preserve">. </w:t>
      </w:r>
    </w:p>
    <w:p w:rsidR="009325C6" w:rsidRDefault="009325C6" w:rsidP="009325C6">
      <w:pPr>
        <w:pStyle w:val="100"/>
      </w:pPr>
    </w:p>
    <w:p w:rsidR="008B0109" w:rsidRDefault="008B0109" w:rsidP="004C304A">
      <w:pPr>
        <w:pStyle w:val="100"/>
      </w:pPr>
    </w:p>
    <w:p w:rsidR="00926E58" w:rsidRDefault="00926E58" w:rsidP="004C304A">
      <w:pPr>
        <w:pStyle w:val="100"/>
      </w:pPr>
    </w:p>
    <w:p w:rsidR="00926E58" w:rsidRDefault="00926E58" w:rsidP="004C304A">
      <w:pPr>
        <w:pStyle w:val="100"/>
      </w:pPr>
    </w:p>
    <w:p w:rsidR="00926E58" w:rsidRDefault="00926E58" w:rsidP="004C304A">
      <w:pPr>
        <w:pStyle w:val="100"/>
      </w:pPr>
    </w:p>
    <w:p w:rsidR="00926E58" w:rsidRDefault="00926E58" w:rsidP="004C304A">
      <w:pPr>
        <w:pStyle w:val="100"/>
      </w:pPr>
    </w:p>
    <w:p w:rsidR="00926E58" w:rsidRDefault="00926E58" w:rsidP="004C304A">
      <w:pPr>
        <w:pStyle w:val="100"/>
      </w:pPr>
    </w:p>
    <w:p w:rsidR="00926E58" w:rsidRDefault="00926E58" w:rsidP="004C304A">
      <w:pPr>
        <w:pStyle w:val="100"/>
      </w:pPr>
    </w:p>
    <w:p w:rsidR="00926E58" w:rsidRDefault="00926E58" w:rsidP="004C304A">
      <w:pPr>
        <w:pStyle w:val="100"/>
      </w:pPr>
    </w:p>
    <w:p w:rsidR="00926E58" w:rsidRDefault="00926E58" w:rsidP="004C304A">
      <w:pPr>
        <w:pStyle w:val="100"/>
      </w:pPr>
    </w:p>
    <w:p w:rsidR="00926E58" w:rsidRDefault="00926E58" w:rsidP="004C304A">
      <w:pPr>
        <w:pStyle w:val="100"/>
      </w:pPr>
    </w:p>
    <w:p w:rsidR="00926E58" w:rsidRDefault="00926E58" w:rsidP="004C304A">
      <w:pPr>
        <w:pStyle w:val="100"/>
      </w:pPr>
    </w:p>
    <w:p w:rsidR="00926E58" w:rsidRDefault="00926E58" w:rsidP="004C304A">
      <w:pPr>
        <w:pStyle w:val="100"/>
      </w:pPr>
      <w:r>
        <w:rPr>
          <w:noProof/>
          <w:lang w:eastAsia="ru-RU"/>
        </w:rPr>
        <w:drawing>
          <wp:inline distT="0" distB="0" distL="0" distR="0" wp14:anchorId="61652921">
            <wp:extent cx="5773420" cy="3706495"/>
            <wp:effectExtent l="0" t="0" r="0" b="825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73420" cy="3706495"/>
                    </a:xfrm>
                    <a:prstGeom prst="rect">
                      <a:avLst/>
                    </a:prstGeom>
                    <a:noFill/>
                  </pic:spPr>
                </pic:pic>
              </a:graphicData>
            </a:graphic>
          </wp:inline>
        </w:drawing>
      </w:r>
    </w:p>
    <w:p w:rsidR="00926E58" w:rsidRDefault="00926E58" w:rsidP="004C304A">
      <w:pPr>
        <w:pStyle w:val="100"/>
      </w:pPr>
    </w:p>
    <w:p w:rsidR="00926E58" w:rsidRDefault="00926E58" w:rsidP="004C304A">
      <w:pPr>
        <w:pStyle w:val="100"/>
      </w:pPr>
    </w:p>
    <w:p w:rsidR="00926E58" w:rsidRDefault="00926E58" w:rsidP="004C304A">
      <w:pPr>
        <w:pStyle w:val="100"/>
      </w:pPr>
    </w:p>
    <w:p w:rsidR="00926E58" w:rsidRDefault="00926E58" w:rsidP="004C304A">
      <w:pPr>
        <w:pStyle w:val="100"/>
      </w:pPr>
    </w:p>
    <w:p w:rsidR="005150C0" w:rsidRDefault="005150C0" w:rsidP="00926E58">
      <w:pPr>
        <w:pStyle w:val="100"/>
        <w:jc w:val="both"/>
      </w:pPr>
    </w:p>
    <w:p w:rsidR="005150C0" w:rsidRDefault="00344646" w:rsidP="004C304A">
      <w:pPr>
        <w:pStyle w:val="100"/>
      </w:pPr>
      <w:r>
        <w:rPr>
          <w:noProof/>
          <w:lang w:eastAsia="ru-RU"/>
        </w:rPr>
        <w:drawing>
          <wp:inline distT="0" distB="0" distL="0" distR="0" wp14:anchorId="507DA861">
            <wp:extent cx="6328605" cy="4277801"/>
            <wp:effectExtent l="0" t="0" r="0" b="889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58189" cy="4297798"/>
                    </a:xfrm>
                    <a:prstGeom prst="rect">
                      <a:avLst/>
                    </a:prstGeom>
                    <a:noFill/>
                  </pic:spPr>
                </pic:pic>
              </a:graphicData>
            </a:graphic>
          </wp:inline>
        </w:drawing>
      </w:r>
    </w:p>
    <w:p w:rsidR="005150C0" w:rsidRDefault="005150C0" w:rsidP="004C304A">
      <w:pPr>
        <w:pStyle w:val="100"/>
      </w:pPr>
    </w:p>
    <w:p w:rsidR="003F1C3C" w:rsidRDefault="00344646" w:rsidP="004C304A">
      <w:pPr>
        <w:pStyle w:val="100"/>
      </w:pPr>
      <w:r>
        <w:rPr>
          <w:noProof/>
          <w:lang w:eastAsia="ru-RU"/>
        </w:rPr>
        <w:drawing>
          <wp:inline distT="0" distB="0" distL="0" distR="0" wp14:anchorId="020FEEBF">
            <wp:extent cx="5550195" cy="3923414"/>
            <wp:effectExtent l="0" t="0" r="0" b="127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50966" cy="3923959"/>
                    </a:xfrm>
                    <a:prstGeom prst="rect">
                      <a:avLst/>
                    </a:prstGeom>
                    <a:noFill/>
                  </pic:spPr>
                </pic:pic>
              </a:graphicData>
            </a:graphic>
          </wp:inline>
        </w:drawing>
      </w:r>
    </w:p>
    <w:p w:rsidR="003F1C3C" w:rsidRDefault="003F1C3C" w:rsidP="004C304A">
      <w:pPr>
        <w:pStyle w:val="100"/>
      </w:pPr>
    </w:p>
    <w:p w:rsidR="003F1C3C" w:rsidRDefault="003F1C3C" w:rsidP="004C304A">
      <w:pPr>
        <w:pStyle w:val="100"/>
      </w:pPr>
    </w:p>
    <w:p w:rsidR="003F1C3C" w:rsidRDefault="003F1C3C" w:rsidP="004C304A">
      <w:pPr>
        <w:pStyle w:val="100"/>
      </w:pPr>
    </w:p>
    <w:p w:rsidR="003F1C3C" w:rsidRDefault="003F1C3C" w:rsidP="004C304A">
      <w:pPr>
        <w:pStyle w:val="100"/>
      </w:pPr>
      <w:r>
        <w:rPr>
          <w:noProof/>
          <w:lang w:eastAsia="ru-RU"/>
        </w:rPr>
        <w:drawing>
          <wp:inline distT="0" distB="0" distL="0" distR="0" wp14:anchorId="50C8C9FC" wp14:editId="41F9B14C">
            <wp:extent cx="6115049" cy="4009292"/>
            <wp:effectExtent l="0" t="0" r="635" b="0"/>
            <wp:docPr id="17" name="Рисунок 17" descr="C:\Users\EVolozhanina\Desktop\Инвестицион.паспорт\Ответы от СП\ОСИП\Снимок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Volozhanina\Desktop\Инвестицион.паспорт\Ответы от СП\ОСИП\Снимок4.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19495" cy="4012207"/>
                    </a:xfrm>
                    <a:prstGeom prst="rect">
                      <a:avLst/>
                    </a:prstGeom>
                    <a:noFill/>
                    <a:ln>
                      <a:noFill/>
                    </a:ln>
                  </pic:spPr>
                </pic:pic>
              </a:graphicData>
            </a:graphic>
          </wp:inline>
        </w:drawing>
      </w:r>
    </w:p>
    <w:p w:rsidR="003F1C3C" w:rsidRDefault="003F1C3C" w:rsidP="004C304A">
      <w:pPr>
        <w:pStyle w:val="100"/>
      </w:pPr>
    </w:p>
    <w:p w:rsidR="003F1C3C" w:rsidRDefault="000632E5" w:rsidP="004C304A">
      <w:pPr>
        <w:pStyle w:val="100"/>
      </w:pPr>
      <w:r>
        <w:rPr>
          <w:noProof/>
          <w:lang w:eastAsia="ru-RU"/>
        </w:rPr>
        <w:drawing>
          <wp:inline distT="0" distB="0" distL="0" distR="0" wp14:anchorId="231387E7" wp14:editId="3F5173D9">
            <wp:extent cx="6118848" cy="4343400"/>
            <wp:effectExtent l="0" t="0" r="0" b="0"/>
            <wp:docPr id="19" name="Рисунок 19" descr="C:\Users\EVolozhanina\Desktop\Инвестицион.паспорт\Ответы от СП\ОСИП\Снимок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Volozhanina\Desktop\Инвестицион.паспорт\Ответы от СП\ОСИП\Снимок5.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19495" cy="4343859"/>
                    </a:xfrm>
                    <a:prstGeom prst="rect">
                      <a:avLst/>
                    </a:prstGeom>
                    <a:noFill/>
                    <a:ln>
                      <a:noFill/>
                    </a:ln>
                  </pic:spPr>
                </pic:pic>
              </a:graphicData>
            </a:graphic>
          </wp:inline>
        </w:drawing>
      </w:r>
    </w:p>
    <w:p w:rsidR="000632E5" w:rsidRDefault="000632E5" w:rsidP="004C304A">
      <w:pPr>
        <w:pStyle w:val="100"/>
      </w:pPr>
    </w:p>
    <w:p w:rsidR="000632E5" w:rsidRDefault="000632E5" w:rsidP="004C304A">
      <w:pPr>
        <w:pStyle w:val="100"/>
      </w:pPr>
    </w:p>
    <w:p w:rsidR="000632E5" w:rsidRDefault="00344646" w:rsidP="004C304A">
      <w:pPr>
        <w:pStyle w:val="100"/>
      </w:pPr>
      <w:r>
        <w:rPr>
          <w:noProof/>
          <w:lang w:eastAsia="ru-RU"/>
        </w:rPr>
        <w:drawing>
          <wp:inline distT="0" distB="0" distL="0" distR="0" wp14:anchorId="050123BB">
            <wp:extent cx="6230679" cy="3434316"/>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31544" cy="3434793"/>
                    </a:xfrm>
                    <a:prstGeom prst="rect">
                      <a:avLst/>
                    </a:prstGeom>
                    <a:noFill/>
                  </pic:spPr>
                </pic:pic>
              </a:graphicData>
            </a:graphic>
          </wp:inline>
        </w:drawing>
      </w:r>
    </w:p>
    <w:p w:rsidR="003F1C3C" w:rsidRDefault="003F1C3C" w:rsidP="004C304A">
      <w:pPr>
        <w:pStyle w:val="100"/>
      </w:pPr>
    </w:p>
    <w:p w:rsidR="003F1C3C" w:rsidRDefault="003F1C3C" w:rsidP="004C304A">
      <w:pPr>
        <w:pStyle w:val="100"/>
      </w:pPr>
    </w:p>
    <w:p w:rsidR="003F1C3C" w:rsidRDefault="003F1C3C" w:rsidP="00D23CDF">
      <w:pPr>
        <w:pStyle w:val="100"/>
        <w:jc w:val="both"/>
      </w:pPr>
    </w:p>
    <w:p w:rsidR="003F1C3C" w:rsidRDefault="00151AA9" w:rsidP="004C304A">
      <w:pPr>
        <w:pStyle w:val="100"/>
      </w:pPr>
      <w:r>
        <w:rPr>
          <w:noProof/>
          <w:lang w:eastAsia="ru-RU"/>
        </w:rPr>
        <w:drawing>
          <wp:inline distT="0" distB="0" distL="0" distR="0" wp14:anchorId="7BD3312A" wp14:editId="70122113">
            <wp:extent cx="6122504" cy="3705467"/>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6119447" cy="3703617"/>
                    </a:xfrm>
                    <a:prstGeom prst="rect">
                      <a:avLst/>
                    </a:prstGeom>
                  </pic:spPr>
                </pic:pic>
              </a:graphicData>
            </a:graphic>
          </wp:inline>
        </w:drawing>
      </w:r>
    </w:p>
    <w:p w:rsidR="003F1C3C" w:rsidRDefault="003F1C3C" w:rsidP="004C304A">
      <w:pPr>
        <w:pStyle w:val="100"/>
      </w:pPr>
    </w:p>
    <w:p w:rsidR="003F1C3C" w:rsidRDefault="003F1C3C" w:rsidP="004C304A">
      <w:pPr>
        <w:pStyle w:val="100"/>
      </w:pPr>
    </w:p>
    <w:p w:rsidR="003F1C3C" w:rsidRDefault="003F1C3C" w:rsidP="004C304A">
      <w:pPr>
        <w:pStyle w:val="100"/>
      </w:pPr>
    </w:p>
    <w:p w:rsidR="00E62E77" w:rsidRDefault="006308F8" w:rsidP="004C304A">
      <w:pPr>
        <w:pStyle w:val="100"/>
      </w:pPr>
      <w:r>
        <w:rPr>
          <w:noProof/>
          <w:lang w:eastAsia="ru-RU"/>
        </w:rPr>
        <w:drawing>
          <wp:inline distT="0" distB="0" distL="0" distR="0" wp14:anchorId="3236783A" wp14:editId="6EAF0E74">
            <wp:extent cx="6056843" cy="3836505"/>
            <wp:effectExtent l="0" t="0" r="127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6068729" cy="3844034"/>
                    </a:xfrm>
                    <a:prstGeom prst="rect">
                      <a:avLst/>
                    </a:prstGeom>
                  </pic:spPr>
                </pic:pic>
              </a:graphicData>
            </a:graphic>
          </wp:inline>
        </w:drawing>
      </w:r>
    </w:p>
    <w:p w:rsidR="00E62E77" w:rsidRDefault="00E62E77" w:rsidP="004C304A">
      <w:pPr>
        <w:pStyle w:val="100"/>
      </w:pPr>
    </w:p>
    <w:p w:rsidR="003F1C3C" w:rsidRDefault="003F1C3C" w:rsidP="00D23CDF">
      <w:pPr>
        <w:pStyle w:val="100"/>
        <w:jc w:val="both"/>
      </w:pPr>
    </w:p>
    <w:p w:rsidR="003F1C3C" w:rsidRDefault="003F1C3C" w:rsidP="004C304A">
      <w:pPr>
        <w:pStyle w:val="100"/>
      </w:pPr>
    </w:p>
    <w:p w:rsidR="003F1C3C" w:rsidRDefault="003F1C3C" w:rsidP="004C304A">
      <w:pPr>
        <w:pStyle w:val="100"/>
      </w:pPr>
    </w:p>
    <w:p w:rsidR="003F1C3C" w:rsidRDefault="006308F8" w:rsidP="004C304A">
      <w:pPr>
        <w:pStyle w:val="100"/>
      </w:pPr>
      <w:r>
        <w:rPr>
          <w:noProof/>
          <w:lang w:eastAsia="ru-RU"/>
        </w:rPr>
        <w:drawing>
          <wp:inline distT="0" distB="0" distL="0" distR="0" wp14:anchorId="4CCA599F" wp14:editId="09DD0EBE">
            <wp:extent cx="6118193" cy="3906079"/>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6119495" cy="3906910"/>
                    </a:xfrm>
                    <a:prstGeom prst="rect">
                      <a:avLst/>
                    </a:prstGeom>
                  </pic:spPr>
                </pic:pic>
              </a:graphicData>
            </a:graphic>
          </wp:inline>
        </w:drawing>
      </w:r>
    </w:p>
    <w:p w:rsidR="005150C0" w:rsidRDefault="005150C0" w:rsidP="004C304A">
      <w:pPr>
        <w:pStyle w:val="100"/>
      </w:pPr>
    </w:p>
    <w:p w:rsidR="005150C0" w:rsidRDefault="005150C0" w:rsidP="004C304A">
      <w:pPr>
        <w:pStyle w:val="100"/>
      </w:pPr>
    </w:p>
    <w:p w:rsidR="009325C6" w:rsidRDefault="009325C6" w:rsidP="004C304A">
      <w:pPr>
        <w:pStyle w:val="100"/>
      </w:pPr>
    </w:p>
    <w:p w:rsidR="00E62E77" w:rsidRDefault="006308F8" w:rsidP="004C304A">
      <w:pPr>
        <w:pStyle w:val="100"/>
      </w:pPr>
      <w:r>
        <w:rPr>
          <w:noProof/>
          <w:lang w:eastAsia="ru-RU"/>
        </w:rPr>
        <w:drawing>
          <wp:inline distT="0" distB="0" distL="0" distR="0" wp14:anchorId="008B4AAC" wp14:editId="7ABC4C12">
            <wp:extent cx="6119210" cy="4141177"/>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6119495" cy="4141370"/>
                    </a:xfrm>
                    <a:prstGeom prst="rect">
                      <a:avLst/>
                    </a:prstGeom>
                  </pic:spPr>
                </pic:pic>
              </a:graphicData>
            </a:graphic>
          </wp:inline>
        </w:drawing>
      </w:r>
    </w:p>
    <w:p w:rsidR="000B1EF4" w:rsidRDefault="000B1EF4" w:rsidP="004C304A">
      <w:pPr>
        <w:pStyle w:val="100"/>
      </w:pPr>
    </w:p>
    <w:p w:rsidR="000B1EF4" w:rsidRDefault="000B1EF4" w:rsidP="0011721B">
      <w:pPr>
        <w:pStyle w:val="100"/>
        <w:jc w:val="both"/>
      </w:pPr>
    </w:p>
    <w:p w:rsidR="00FF5853" w:rsidRDefault="00FF5853" w:rsidP="004C304A">
      <w:pPr>
        <w:pStyle w:val="100"/>
      </w:pPr>
      <w:r w:rsidRPr="002C4172">
        <w:t>9. Контактная информация</w:t>
      </w:r>
    </w:p>
    <w:p w:rsidR="00D855FD" w:rsidRPr="002C4172" w:rsidRDefault="00D855FD" w:rsidP="004C304A">
      <w:pPr>
        <w:pStyle w:val="100"/>
      </w:pPr>
    </w:p>
    <w:p w:rsidR="0093763A" w:rsidRPr="002C4172" w:rsidRDefault="0093763A" w:rsidP="0093763A">
      <w:pPr>
        <w:spacing w:line="240" w:lineRule="auto"/>
        <w:jc w:val="center"/>
        <w:rPr>
          <w:rFonts w:cs="Times New Roman"/>
          <w:b/>
          <w:szCs w:val="28"/>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60"/>
        <w:gridCol w:w="2976"/>
        <w:gridCol w:w="5103"/>
      </w:tblGrid>
      <w:tr w:rsidR="00FF5853" w:rsidRPr="002C4172" w:rsidTr="00D855FD">
        <w:trPr>
          <w:trHeight w:val="716"/>
        </w:trPr>
        <w:tc>
          <w:tcPr>
            <w:tcW w:w="4536" w:type="dxa"/>
            <w:gridSpan w:val="2"/>
          </w:tcPr>
          <w:p w:rsidR="00E70187" w:rsidRPr="002C4172" w:rsidRDefault="00FF5853" w:rsidP="004576E0">
            <w:pPr>
              <w:spacing w:line="240" w:lineRule="auto"/>
              <w:ind w:firstLine="0"/>
              <w:jc w:val="center"/>
              <w:rPr>
                <w:b/>
                <w:bCs/>
                <w:sz w:val="24"/>
                <w:szCs w:val="24"/>
              </w:rPr>
            </w:pPr>
            <w:r w:rsidRPr="002C4172">
              <w:rPr>
                <w:b/>
                <w:bCs/>
                <w:sz w:val="24"/>
                <w:szCs w:val="24"/>
              </w:rPr>
              <w:t>Инвестиционный</w:t>
            </w:r>
          </w:p>
          <w:p w:rsidR="00E70187" w:rsidRPr="002C4172" w:rsidRDefault="00FF5853" w:rsidP="004576E0">
            <w:pPr>
              <w:spacing w:line="240" w:lineRule="auto"/>
              <w:ind w:firstLine="0"/>
              <w:jc w:val="center"/>
              <w:rPr>
                <w:b/>
                <w:bCs/>
                <w:sz w:val="24"/>
                <w:szCs w:val="24"/>
              </w:rPr>
            </w:pPr>
            <w:r w:rsidRPr="002C4172">
              <w:rPr>
                <w:b/>
                <w:bCs/>
                <w:sz w:val="24"/>
                <w:szCs w:val="24"/>
              </w:rPr>
              <w:t xml:space="preserve">уполномоченный города </w:t>
            </w:r>
          </w:p>
          <w:p w:rsidR="00FF5853" w:rsidRPr="002C4172" w:rsidRDefault="00FF5853" w:rsidP="004576E0">
            <w:pPr>
              <w:spacing w:line="240" w:lineRule="auto"/>
              <w:ind w:firstLine="0"/>
              <w:jc w:val="center"/>
              <w:rPr>
                <w:b/>
                <w:bCs/>
                <w:sz w:val="24"/>
                <w:szCs w:val="24"/>
              </w:rPr>
            </w:pPr>
            <w:r w:rsidRPr="002C4172">
              <w:rPr>
                <w:b/>
                <w:bCs/>
                <w:sz w:val="24"/>
                <w:szCs w:val="24"/>
              </w:rPr>
              <w:t>Новосибирска</w:t>
            </w:r>
          </w:p>
        </w:tc>
        <w:tc>
          <w:tcPr>
            <w:tcW w:w="5103" w:type="dxa"/>
            <w:vMerge w:val="restart"/>
          </w:tcPr>
          <w:p w:rsidR="00FF5853" w:rsidRPr="002C4172" w:rsidRDefault="00D855FD" w:rsidP="00423702">
            <w:pPr>
              <w:spacing w:line="240" w:lineRule="auto"/>
              <w:ind w:left="176" w:hanging="284"/>
              <w:rPr>
                <w:b/>
                <w:bCs/>
                <w:sz w:val="24"/>
                <w:szCs w:val="24"/>
              </w:rPr>
            </w:pPr>
            <w:r>
              <w:rPr>
                <w:b/>
                <w:bCs/>
                <w:noProof/>
                <w:sz w:val="24"/>
                <w:szCs w:val="24"/>
                <w:lang w:eastAsia="ru-RU"/>
              </w:rPr>
              <w:drawing>
                <wp:inline distT="0" distB="0" distL="0" distR="0" wp14:anchorId="20E4564B" wp14:editId="72CF4E30">
                  <wp:extent cx="3287949" cy="2373549"/>
                  <wp:effectExtent l="0" t="0" r="8255" b="8255"/>
                  <wp:docPr id="33" name="Рисунок 33" descr="C:\Users\EVolozhanina\Desktop\Инвестицион.паспорт\Инв.паспорт\ДИП\JZ4A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Volozhanina\Desktop\Инвестицион.паспорт\Инв.паспорт\ДИП\JZ4A007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88090" cy="2373651"/>
                          </a:xfrm>
                          <a:prstGeom prst="rect">
                            <a:avLst/>
                          </a:prstGeom>
                          <a:noFill/>
                          <a:ln>
                            <a:noFill/>
                          </a:ln>
                        </pic:spPr>
                      </pic:pic>
                    </a:graphicData>
                  </a:graphic>
                </wp:inline>
              </w:drawing>
            </w:r>
          </w:p>
        </w:tc>
      </w:tr>
      <w:tr w:rsidR="004576E0" w:rsidRPr="002C4172" w:rsidTr="00D855FD">
        <w:trPr>
          <w:trHeight w:val="646"/>
        </w:trPr>
        <w:tc>
          <w:tcPr>
            <w:tcW w:w="1560" w:type="dxa"/>
          </w:tcPr>
          <w:p w:rsidR="004576E0" w:rsidRPr="002C4172" w:rsidRDefault="004576E0" w:rsidP="004277E6">
            <w:pPr>
              <w:spacing w:line="240" w:lineRule="auto"/>
              <w:ind w:firstLine="0"/>
              <w:jc w:val="left"/>
              <w:rPr>
                <w:bCs/>
                <w:sz w:val="24"/>
                <w:szCs w:val="24"/>
              </w:rPr>
            </w:pPr>
            <w:r w:rsidRPr="002C4172">
              <w:rPr>
                <w:bCs/>
                <w:sz w:val="24"/>
                <w:szCs w:val="24"/>
              </w:rPr>
              <w:t>Ф.И.О.</w:t>
            </w:r>
          </w:p>
        </w:tc>
        <w:tc>
          <w:tcPr>
            <w:tcW w:w="2976" w:type="dxa"/>
          </w:tcPr>
          <w:p w:rsidR="004576E0" w:rsidRPr="002C4172" w:rsidRDefault="004576E0" w:rsidP="004576E0">
            <w:pPr>
              <w:spacing w:line="240" w:lineRule="auto"/>
              <w:ind w:firstLine="0"/>
              <w:jc w:val="left"/>
              <w:rPr>
                <w:sz w:val="24"/>
                <w:szCs w:val="24"/>
              </w:rPr>
            </w:pPr>
            <w:r w:rsidRPr="002C4172">
              <w:rPr>
                <w:sz w:val="24"/>
                <w:szCs w:val="24"/>
              </w:rPr>
              <w:t xml:space="preserve">Локоть </w:t>
            </w:r>
          </w:p>
          <w:p w:rsidR="004576E0" w:rsidRPr="002C4172" w:rsidRDefault="004576E0" w:rsidP="004576E0">
            <w:pPr>
              <w:spacing w:line="240" w:lineRule="auto"/>
              <w:ind w:firstLine="0"/>
              <w:jc w:val="left"/>
              <w:rPr>
                <w:sz w:val="24"/>
                <w:szCs w:val="24"/>
              </w:rPr>
            </w:pPr>
            <w:r w:rsidRPr="002C4172">
              <w:rPr>
                <w:sz w:val="24"/>
                <w:szCs w:val="24"/>
              </w:rPr>
              <w:t>Анатолий Евгеньевич</w:t>
            </w:r>
          </w:p>
        </w:tc>
        <w:tc>
          <w:tcPr>
            <w:tcW w:w="5103" w:type="dxa"/>
            <w:vMerge/>
          </w:tcPr>
          <w:p w:rsidR="004576E0" w:rsidRPr="002C4172" w:rsidRDefault="004576E0" w:rsidP="00641F2E">
            <w:pPr>
              <w:spacing w:line="240" w:lineRule="auto"/>
              <w:jc w:val="center"/>
              <w:rPr>
                <w:sz w:val="24"/>
                <w:szCs w:val="24"/>
              </w:rPr>
            </w:pPr>
          </w:p>
        </w:tc>
      </w:tr>
      <w:tr w:rsidR="004576E0" w:rsidRPr="002C4172" w:rsidTr="00D855FD">
        <w:trPr>
          <w:trHeight w:val="646"/>
        </w:trPr>
        <w:tc>
          <w:tcPr>
            <w:tcW w:w="1560" w:type="dxa"/>
          </w:tcPr>
          <w:p w:rsidR="004576E0" w:rsidRPr="002C4172" w:rsidRDefault="004576E0" w:rsidP="004277E6">
            <w:pPr>
              <w:spacing w:line="240" w:lineRule="auto"/>
              <w:ind w:firstLine="0"/>
              <w:jc w:val="left"/>
              <w:rPr>
                <w:bCs/>
                <w:sz w:val="24"/>
                <w:szCs w:val="24"/>
              </w:rPr>
            </w:pPr>
            <w:r w:rsidRPr="002C4172">
              <w:rPr>
                <w:bCs/>
                <w:sz w:val="24"/>
                <w:szCs w:val="24"/>
              </w:rPr>
              <w:t>Должность</w:t>
            </w:r>
          </w:p>
        </w:tc>
        <w:tc>
          <w:tcPr>
            <w:tcW w:w="2976" w:type="dxa"/>
          </w:tcPr>
          <w:p w:rsidR="004576E0" w:rsidRPr="002C4172" w:rsidRDefault="004576E0" w:rsidP="004576E0">
            <w:pPr>
              <w:spacing w:line="240" w:lineRule="auto"/>
              <w:ind w:firstLine="0"/>
              <w:jc w:val="left"/>
              <w:rPr>
                <w:sz w:val="24"/>
                <w:szCs w:val="24"/>
              </w:rPr>
            </w:pPr>
            <w:r w:rsidRPr="002C4172">
              <w:rPr>
                <w:sz w:val="24"/>
                <w:szCs w:val="24"/>
              </w:rPr>
              <w:t xml:space="preserve">Мэр города </w:t>
            </w:r>
          </w:p>
          <w:p w:rsidR="004576E0" w:rsidRPr="002C4172" w:rsidRDefault="004576E0" w:rsidP="004576E0">
            <w:pPr>
              <w:spacing w:line="240" w:lineRule="auto"/>
              <w:ind w:firstLine="0"/>
              <w:jc w:val="left"/>
              <w:rPr>
                <w:sz w:val="24"/>
                <w:szCs w:val="24"/>
              </w:rPr>
            </w:pPr>
            <w:r w:rsidRPr="002C4172">
              <w:rPr>
                <w:sz w:val="24"/>
                <w:szCs w:val="24"/>
              </w:rPr>
              <w:t>Новосибирска</w:t>
            </w:r>
          </w:p>
        </w:tc>
        <w:tc>
          <w:tcPr>
            <w:tcW w:w="5103" w:type="dxa"/>
            <w:vMerge/>
          </w:tcPr>
          <w:p w:rsidR="004576E0" w:rsidRPr="002C4172" w:rsidRDefault="004576E0" w:rsidP="00641F2E">
            <w:pPr>
              <w:spacing w:line="240" w:lineRule="auto"/>
              <w:jc w:val="center"/>
              <w:rPr>
                <w:sz w:val="24"/>
                <w:szCs w:val="24"/>
              </w:rPr>
            </w:pPr>
          </w:p>
        </w:tc>
      </w:tr>
      <w:tr w:rsidR="004576E0" w:rsidRPr="00E52C46" w:rsidTr="00D855FD">
        <w:trPr>
          <w:trHeight w:val="1563"/>
        </w:trPr>
        <w:tc>
          <w:tcPr>
            <w:tcW w:w="1560" w:type="dxa"/>
          </w:tcPr>
          <w:p w:rsidR="004576E0" w:rsidRPr="002C4172" w:rsidRDefault="004576E0" w:rsidP="004277E6">
            <w:pPr>
              <w:spacing w:line="240" w:lineRule="auto"/>
              <w:ind w:firstLine="0"/>
              <w:jc w:val="left"/>
              <w:rPr>
                <w:bCs/>
                <w:sz w:val="24"/>
                <w:szCs w:val="24"/>
              </w:rPr>
            </w:pPr>
            <w:r w:rsidRPr="002C4172">
              <w:rPr>
                <w:bCs/>
                <w:sz w:val="24"/>
                <w:szCs w:val="24"/>
              </w:rPr>
              <w:t xml:space="preserve">Контактная информация (адрес, телефон, </w:t>
            </w:r>
            <w:r w:rsidRPr="002C4172">
              <w:rPr>
                <w:bCs/>
                <w:sz w:val="24"/>
                <w:szCs w:val="24"/>
              </w:rPr>
              <w:br/>
              <w:t>e-mail)</w:t>
            </w:r>
          </w:p>
        </w:tc>
        <w:tc>
          <w:tcPr>
            <w:tcW w:w="2976" w:type="dxa"/>
          </w:tcPr>
          <w:p w:rsidR="004576E0" w:rsidRPr="00A16CCD" w:rsidRDefault="004576E0" w:rsidP="00A16CCD">
            <w:pPr>
              <w:spacing w:line="240" w:lineRule="auto"/>
              <w:ind w:firstLine="0"/>
              <w:jc w:val="left"/>
              <w:rPr>
                <w:sz w:val="24"/>
              </w:rPr>
            </w:pPr>
            <w:r w:rsidRPr="00A16CCD">
              <w:rPr>
                <w:sz w:val="24"/>
              </w:rPr>
              <w:t xml:space="preserve">г. Новосибирск, </w:t>
            </w:r>
          </w:p>
          <w:p w:rsidR="004576E0" w:rsidRPr="00A16CCD" w:rsidRDefault="004576E0" w:rsidP="00A16CCD">
            <w:pPr>
              <w:spacing w:line="240" w:lineRule="auto"/>
              <w:ind w:firstLine="0"/>
              <w:jc w:val="left"/>
              <w:rPr>
                <w:sz w:val="24"/>
              </w:rPr>
            </w:pPr>
            <w:r w:rsidRPr="00A16CCD">
              <w:rPr>
                <w:sz w:val="24"/>
              </w:rPr>
              <w:t>Красный проспект, 34</w:t>
            </w:r>
          </w:p>
          <w:p w:rsidR="004576E0" w:rsidRPr="00A16CCD" w:rsidRDefault="004576E0" w:rsidP="004277E6">
            <w:pPr>
              <w:spacing w:line="240" w:lineRule="auto"/>
              <w:ind w:firstLine="0"/>
              <w:jc w:val="left"/>
              <w:rPr>
                <w:sz w:val="24"/>
              </w:rPr>
            </w:pPr>
            <w:r w:rsidRPr="00A16CCD">
              <w:rPr>
                <w:sz w:val="24"/>
              </w:rPr>
              <w:t>227 - 42 - 00</w:t>
            </w:r>
          </w:p>
          <w:p w:rsidR="004576E0" w:rsidRPr="00A16CCD" w:rsidRDefault="004576E0" w:rsidP="004277E6">
            <w:pPr>
              <w:spacing w:line="240" w:lineRule="auto"/>
              <w:ind w:firstLine="0"/>
              <w:jc w:val="left"/>
              <w:rPr>
                <w:sz w:val="24"/>
              </w:rPr>
            </w:pPr>
            <w:r w:rsidRPr="00A16CCD">
              <w:rPr>
                <w:sz w:val="24"/>
                <w:lang w:val="en-US"/>
              </w:rPr>
              <w:t>e</w:t>
            </w:r>
            <w:r w:rsidRPr="00A16CCD">
              <w:rPr>
                <w:sz w:val="24"/>
              </w:rPr>
              <w:t>-</w:t>
            </w:r>
            <w:r w:rsidRPr="00A16CCD">
              <w:rPr>
                <w:sz w:val="24"/>
                <w:lang w:val="en-US"/>
              </w:rPr>
              <w:t>mail</w:t>
            </w:r>
            <w:r w:rsidRPr="00A16CCD">
              <w:rPr>
                <w:sz w:val="24"/>
              </w:rPr>
              <w:t xml:space="preserve">: </w:t>
            </w:r>
            <w:r w:rsidRPr="00A16CCD">
              <w:rPr>
                <w:sz w:val="24"/>
                <w:lang w:val="en-US"/>
              </w:rPr>
              <w:t>ALokot</w:t>
            </w:r>
            <w:r w:rsidRPr="00A16CCD">
              <w:rPr>
                <w:sz w:val="24"/>
              </w:rPr>
              <w:t>@</w:t>
            </w:r>
            <w:r w:rsidRPr="00A16CCD">
              <w:rPr>
                <w:sz w:val="24"/>
                <w:lang w:val="en-US"/>
              </w:rPr>
              <w:t>admnsk</w:t>
            </w:r>
            <w:r w:rsidRPr="00A16CCD">
              <w:rPr>
                <w:sz w:val="24"/>
              </w:rPr>
              <w:t>.</w:t>
            </w:r>
            <w:r w:rsidRPr="00A16CCD">
              <w:rPr>
                <w:sz w:val="24"/>
                <w:lang w:val="en-US"/>
              </w:rPr>
              <w:t>ru</w:t>
            </w:r>
          </w:p>
          <w:p w:rsidR="004576E0" w:rsidRPr="00D8431E" w:rsidRDefault="004576E0" w:rsidP="00E70187"/>
        </w:tc>
        <w:tc>
          <w:tcPr>
            <w:tcW w:w="5103" w:type="dxa"/>
            <w:vMerge/>
          </w:tcPr>
          <w:p w:rsidR="004576E0" w:rsidRPr="00D8431E" w:rsidRDefault="004576E0" w:rsidP="00641F2E">
            <w:pPr>
              <w:rPr>
                <w:sz w:val="24"/>
                <w:szCs w:val="24"/>
              </w:rPr>
            </w:pPr>
          </w:p>
        </w:tc>
      </w:tr>
    </w:tbl>
    <w:p w:rsidR="00FF5853" w:rsidRPr="00D8431E" w:rsidRDefault="00FF5853" w:rsidP="00803822">
      <w:pPr>
        <w:ind w:firstLine="0"/>
      </w:pPr>
    </w:p>
    <w:sectPr w:rsidR="00FF5853" w:rsidRPr="00D8431E" w:rsidSect="008B4BDE">
      <w:pgSz w:w="11906" w:h="16838"/>
      <w:pgMar w:top="1134" w:right="851" w:bottom="1134" w:left="1134" w:header="708" w:footer="312"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E7245" w:rsidRDefault="009E7245" w:rsidP="00ED3D6A">
      <w:pPr>
        <w:spacing w:line="240" w:lineRule="auto"/>
      </w:pPr>
      <w:r>
        <w:separator/>
      </w:r>
    </w:p>
  </w:endnote>
  <w:endnote w:type="continuationSeparator" w:id="0">
    <w:p w:rsidR="009E7245" w:rsidRDefault="009E7245" w:rsidP="00ED3D6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DengXian">
    <w:altName w:val="等线"/>
    <w:panose1 w:val="02010600030101010101"/>
    <w:charset w:val="80"/>
    <w:family w:val="roman"/>
    <w:pitch w:val="default"/>
  </w:font>
  <w:font w:name="Segoe UI">
    <w:panose1 w:val="020B0502040204020203"/>
    <w:charset w:val="CC"/>
    <w:family w:val="swiss"/>
    <w:pitch w:val="variable"/>
    <w:sig w:usb0="E4002EFF" w:usb1="C000E47F" w:usb2="00000009" w:usb3="00000000" w:csb0="000001FF" w:csb1="00000000"/>
  </w:font>
  <w:font w:name="PT Sans">
    <w:altName w:val="Times New Roman"/>
    <w:panose1 w:val="00000000000000000000"/>
    <w:charset w:val="00"/>
    <w:family w:val="roman"/>
    <w:notTrueType/>
    <w:pitch w:val="default"/>
  </w:font>
  <w:font w:name="Times New Roman CYR">
    <w:panose1 w:val="02020603050405020304"/>
    <w:charset w:val="CC"/>
    <w:family w:val="roman"/>
    <w:pitch w:val="variable"/>
    <w:sig w:usb0="E0002AFF" w:usb1="C0007841" w:usb2="00000009" w:usb3="00000000" w:csb0="000001FF" w:csb1="00000000"/>
  </w:font>
  <w:font w:name="TimesNewRoman,Italic">
    <w:altName w:val="Yu Gothic UI"/>
    <w:panose1 w:val="00000000000000000000"/>
    <w:charset w:val="80"/>
    <w:family w:val="auto"/>
    <w:notTrueType/>
    <w:pitch w:val="default"/>
    <w:sig w:usb0="00000001" w:usb1="08070000" w:usb2="00000010" w:usb3="00000000" w:csb0="00020000" w:csb1="00000000"/>
  </w:font>
  <w:font w:name="TimesNewRoman">
    <w:altName w:val="MS Mincho"/>
    <w:panose1 w:val="00000000000000000000"/>
    <w:charset w:val="80"/>
    <w:family w:val="auto"/>
    <w:notTrueType/>
    <w:pitch w:val="default"/>
    <w:sig w:usb0="00000001" w:usb1="08070000" w:usb2="00000010" w:usb3="00000000" w:csb0="00020000" w:csb1="00000000"/>
  </w:font>
  <w:font w:name="Arial Narrow">
    <w:panose1 w:val="020B0606020202030204"/>
    <w:charset w:val="CC"/>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DINPro-Regular">
    <w:altName w:val="Times New Roman"/>
    <w:charset w:val="00"/>
    <w:family w:val="auto"/>
    <w:pitch w:val="default"/>
    <w:sig w:usb0="00000000" w:usb1="00000000" w:usb2="00000000"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76879099"/>
      <w:docPartObj>
        <w:docPartGallery w:val="Page Numbers (Bottom of Page)"/>
        <w:docPartUnique/>
      </w:docPartObj>
    </w:sdtPr>
    <w:sdtEndPr/>
    <w:sdtContent>
      <w:p w:rsidR="00A9426E" w:rsidRDefault="00A9426E">
        <w:pPr>
          <w:pStyle w:val="afc"/>
          <w:jc w:val="right"/>
        </w:pPr>
        <w:r w:rsidRPr="00337084">
          <w:rPr>
            <w:sz w:val="20"/>
            <w:szCs w:val="20"/>
          </w:rPr>
          <w:fldChar w:fldCharType="begin"/>
        </w:r>
        <w:r w:rsidRPr="00337084">
          <w:rPr>
            <w:sz w:val="20"/>
            <w:szCs w:val="20"/>
          </w:rPr>
          <w:instrText>PAGE   \* MERGEFORMAT</w:instrText>
        </w:r>
        <w:r w:rsidRPr="00337084">
          <w:rPr>
            <w:sz w:val="20"/>
            <w:szCs w:val="20"/>
          </w:rPr>
          <w:fldChar w:fldCharType="separate"/>
        </w:r>
        <w:r w:rsidR="0064484B">
          <w:rPr>
            <w:noProof/>
            <w:sz w:val="20"/>
            <w:szCs w:val="20"/>
          </w:rPr>
          <w:t>2</w:t>
        </w:r>
        <w:r w:rsidRPr="00337084">
          <w:rPr>
            <w:sz w:val="20"/>
            <w:szCs w:val="20"/>
          </w:rPr>
          <w:fldChar w:fldCharType="end"/>
        </w:r>
      </w:p>
    </w:sdtContent>
  </w:sdt>
  <w:p w:rsidR="00A9426E" w:rsidRDefault="00A9426E">
    <w:pPr>
      <w:pStyle w:val="afc"/>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92963425"/>
      <w:docPartObj>
        <w:docPartGallery w:val="Page Numbers (Bottom of Page)"/>
        <w:docPartUnique/>
      </w:docPartObj>
    </w:sdtPr>
    <w:sdtEndPr>
      <w:rPr>
        <w:sz w:val="20"/>
        <w:szCs w:val="20"/>
      </w:rPr>
    </w:sdtEndPr>
    <w:sdtContent>
      <w:p w:rsidR="00A9426E" w:rsidRPr="00337084" w:rsidRDefault="00A9426E">
        <w:pPr>
          <w:pStyle w:val="afc"/>
          <w:jc w:val="right"/>
          <w:rPr>
            <w:sz w:val="20"/>
            <w:szCs w:val="20"/>
          </w:rPr>
        </w:pPr>
        <w:r w:rsidRPr="00337084">
          <w:rPr>
            <w:sz w:val="20"/>
            <w:szCs w:val="20"/>
          </w:rPr>
          <w:fldChar w:fldCharType="begin"/>
        </w:r>
        <w:r w:rsidRPr="00337084">
          <w:rPr>
            <w:sz w:val="20"/>
            <w:szCs w:val="20"/>
          </w:rPr>
          <w:instrText>PAGE   \* MERGEFORMAT</w:instrText>
        </w:r>
        <w:r w:rsidRPr="00337084">
          <w:rPr>
            <w:sz w:val="20"/>
            <w:szCs w:val="20"/>
          </w:rPr>
          <w:fldChar w:fldCharType="separate"/>
        </w:r>
        <w:r w:rsidR="009E7245">
          <w:rPr>
            <w:noProof/>
            <w:sz w:val="20"/>
            <w:szCs w:val="20"/>
          </w:rPr>
          <w:t>1</w:t>
        </w:r>
        <w:r w:rsidRPr="00337084">
          <w:rPr>
            <w:sz w:val="20"/>
            <w:szCs w:val="20"/>
          </w:rPr>
          <w:fldChar w:fldCharType="end"/>
        </w:r>
      </w:p>
    </w:sdtContent>
  </w:sdt>
  <w:p w:rsidR="00A9426E" w:rsidRPr="00870D77" w:rsidRDefault="00A9426E" w:rsidP="0075223D">
    <w:pPr>
      <w:ind w:firstLine="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E7245" w:rsidRDefault="009E7245" w:rsidP="00ED3D6A">
      <w:pPr>
        <w:spacing w:line="240" w:lineRule="auto"/>
      </w:pPr>
      <w:r>
        <w:separator/>
      </w:r>
    </w:p>
  </w:footnote>
  <w:footnote w:type="continuationSeparator" w:id="0">
    <w:p w:rsidR="009E7245" w:rsidRDefault="009E7245" w:rsidP="00ED3D6A">
      <w:pPr>
        <w:spacing w:line="240" w:lineRule="auto"/>
      </w:pPr>
      <w:r>
        <w:continuationSeparator/>
      </w:r>
    </w:p>
  </w:footnote>
  <w:footnote w:id="1">
    <w:p w:rsidR="00A9426E" w:rsidRDefault="00A9426E" w:rsidP="00557424">
      <w:pPr>
        <w:pStyle w:val="af8"/>
        <w:jc w:val="both"/>
      </w:pPr>
      <w:r>
        <w:rPr>
          <w:rStyle w:val="aff0"/>
        </w:rPr>
        <w:footnoteRef/>
      </w:r>
      <w:r>
        <w:t> </w:t>
      </w:r>
      <w:r w:rsidRPr="000D0A8D">
        <w:rPr>
          <w:rFonts w:ascii="Times New Roman" w:hAnsi="Times New Roman"/>
        </w:rPr>
        <w:t>Информ</w:t>
      </w:r>
      <w:r>
        <w:rPr>
          <w:rFonts w:ascii="Times New Roman" w:hAnsi="Times New Roman"/>
        </w:rPr>
        <w:t>ация по состоянию на начало 2022</w:t>
      </w:r>
      <w:r w:rsidRPr="000D0A8D">
        <w:rPr>
          <w:rFonts w:ascii="Times New Roman" w:hAnsi="Times New Roman"/>
        </w:rPr>
        <w:t xml:space="preserve"> года из территориального органа Федеральной службы государственн</w:t>
      </w:r>
      <w:r>
        <w:rPr>
          <w:rFonts w:ascii="Times New Roman" w:hAnsi="Times New Roman"/>
        </w:rPr>
        <w:t>ой статистики (Новосибирскстат);</w:t>
      </w:r>
    </w:p>
  </w:footnote>
  <w:footnote w:id="2">
    <w:p w:rsidR="00A9426E" w:rsidRDefault="00A9426E" w:rsidP="00337084">
      <w:pPr>
        <w:pStyle w:val="af8"/>
        <w:jc w:val="both"/>
      </w:pPr>
      <w:r>
        <w:rPr>
          <w:rStyle w:val="aff0"/>
        </w:rPr>
        <w:footnoteRef/>
      </w:r>
      <w:r>
        <w:t xml:space="preserve"> </w:t>
      </w:r>
      <w:r>
        <w:rPr>
          <w:rFonts w:ascii="Times New Roman" w:hAnsi="Times New Roman"/>
        </w:rPr>
        <w:t>Информация за 2022</w:t>
      </w:r>
      <w:r w:rsidRPr="0086465F">
        <w:rPr>
          <w:rFonts w:ascii="Times New Roman" w:hAnsi="Times New Roman"/>
        </w:rPr>
        <w:t xml:space="preserve"> год будет дополнена после обновления статистических данных из территориального органа Федеральной службы государственн</w:t>
      </w:r>
      <w:r>
        <w:rPr>
          <w:rFonts w:ascii="Times New Roman" w:hAnsi="Times New Roman"/>
        </w:rPr>
        <w:t>ой статистики (Новосибирскстат);</w:t>
      </w:r>
    </w:p>
  </w:footnote>
  <w:footnote w:id="3">
    <w:p w:rsidR="00A9426E" w:rsidRPr="00E53C49" w:rsidRDefault="00A9426E" w:rsidP="00E53C49">
      <w:pPr>
        <w:pStyle w:val="af8"/>
        <w:jc w:val="both"/>
        <w:rPr>
          <w:rFonts w:ascii="Times New Roman" w:hAnsi="Times New Roman"/>
        </w:rPr>
      </w:pPr>
      <w:r>
        <w:rPr>
          <w:rStyle w:val="aff0"/>
        </w:rPr>
        <w:t>2</w:t>
      </w:r>
      <w:r>
        <w:t xml:space="preserve"> </w:t>
      </w:r>
      <w:r>
        <w:rPr>
          <w:rFonts w:ascii="Times New Roman" w:hAnsi="Times New Roman"/>
        </w:rPr>
        <w:t>Информация за 2022</w:t>
      </w:r>
      <w:r w:rsidRPr="0086465F">
        <w:rPr>
          <w:rFonts w:ascii="Times New Roman" w:hAnsi="Times New Roman"/>
        </w:rPr>
        <w:t xml:space="preserve"> год будет дополнена после обновления статистических данных из территориального органа Федеральной службы государственн</w:t>
      </w:r>
      <w:r>
        <w:rPr>
          <w:rFonts w:ascii="Times New Roman" w:hAnsi="Times New Roman"/>
        </w:rPr>
        <w:t>ой статистики (Новосибирскстат);</w:t>
      </w:r>
    </w:p>
    <w:p w:rsidR="00A9426E" w:rsidRPr="00E53C49" w:rsidRDefault="00A9426E">
      <w:pPr>
        <w:pStyle w:val="af8"/>
        <w:rPr>
          <w:rFonts w:ascii="Times New Roman" w:hAnsi="Times New Roman"/>
        </w:rPr>
      </w:pPr>
      <w:r w:rsidRPr="00E53C49">
        <w:rPr>
          <w:rStyle w:val="aff0"/>
          <w:rFonts w:ascii="Times New Roman" w:hAnsi="Times New Roman"/>
        </w:rPr>
        <w:footnoteRef/>
      </w:r>
      <w:r w:rsidRPr="00E53C49">
        <w:rPr>
          <w:rFonts w:ascii="Times New Roman" w:hAnsi="Times New Roman"/>
        </w:rPr>
        <w:t xml:space="preserve"> По состоянию на 1 ок</w:t>
      </w:r>
      <w:r>
        <w:rPr>
          <w:rFonts w:ascii="Times New Roman" w:hAnsi="Times New Roman"/>
        </w:rPr>
        <w:t>тября 2022 года;</w:t>
      </w:r>
    </w:p>
  </w:footnote>
  <w:footnote w:id="4">
    <w:p w:rsidR="00A9426E" w:rsidRDefault="00A9426E" w:rsidP="00A51FCE">
      <w:pPr>
        <w:pStyle w:val="af8"/>
        <w:jc w:val="both"/>
      </w:pPr>
      <w:r w:rsidRPr="00946F74">
        <w:rPr>
          <w:rStyle w:val="aff0"/>
        </w:rPr>
        <w:footnoteRef/>
      </w:r>
      <w:r w:rsidRPr="00946F74">
        <w:t xml:space="preserve"> </w:t>
      </w:r>
      <w:r w:rsidRPr="00946F74">
        <w:rPr>
          <w:rFonts w:ascii="Times New Roman" w:hAnsi="Times New Roman"/>
        </w:rPr>
        <w:t>Объем отгруженных товаров собственного производства, выполненных работ и услуг крупных и средних промышленных предприятий и организаций по основным видам экономической деятельности;</w:t>
      </w:r>
    </w:p>
    <w:p w:rsidR="00A9426E" w:rsidRDefault="00A9426E">
      <w:pPr>
        <w:pStyle w:val="af8"/>
      </w:pPr>
    </w:p>
  </w:footnote>
  <w:footnote w:id="5">
    <w:p w:rsidR="00A9426E" w:rsidRDefault="00A9426E" w:rsidP="0086465F">
      <w:pPr>
        <w:pStyle w:val="af8"/>
        <w:ind w:left="142" w:hanging="142"/>
        <w:jc w:val="both"/>
        <w:rPr>
          <w:rFonts w:ascii="Times New Roman" w:hAnsi="Times New Roman"/>
        </w:rPr>
      </w:pPr>
      <w:r w:rsidRPr="00D44C36">
        <w:rPr>
          <w:rStyle w:val="aff0"/>
        </w:rPr>
        <w:footnoteRef/>
      </w:r>
      <w:r w:rsidRPr="00D44C36">
        <w:t> </w:t>
      </w:r>
      <w:r w:rsidRPr="00D44C36">
        <w:rPr>
          <w:rFonts w:ascii="Times New Roman" w:hAnsi="Times New Roman"/>
        </w:rPr>
        <w:t>Данные приведены по бассейнам всех форм собственности, находящимся на территории города Новосибирска.</w:t>
      </w:r>
    </w:p>
    <w:p w:rsidR="00A9426E" w:rsidRPr="00112EAE" w:rsidRDefault="00A9426E" w:rsidP="00EF0D33">
      <w:pPr>
        <w:spacing w:line="240" w:lineRule="auto"/>
        <w:ind w:firstLine="0"/>
        <w:rPr>
          <w:rFonts w:eastAsia="Calibri" w:cs="Times New Roman"/>
          <w:sz w:val="20"/>
          <w:szCs w:val="20"/>
        </w:rPr>
      </w:pPr>
      <w:r w:rsidRPr="00112EAE">
        <w:rPr>
          <w:rFonts w:eastAsia="Calibri" w:cs="Times New Roman"/>
          <w:sz w:val="20"/>
          <w:szCs w:val="20"/>
        </w:rPr>
        <w:t>* с учетом объектов городской и рекреационной инфраструктуры, приспособленной для занятий физической культурой и спортом</w:t>
      </w:r>
      <w:r>
        <w:rPr>
          <w:rFonts w:eastAsia="Calibri" w:cs="Times New Roman"/>
          <w:sz w:val="20"/>
          <w:szCs w:val="20"/>
        </w:rPr>
        <w:t>;</w:t>
      </w:r>
      <w:r w:rsidRPr="00112EAE">
        <w:rPr>
          <w:rFonts w:eastAsia="Calibri" w:cs="Times New Roman"/>
          <w:sz w:val="20"/>
          <w:szCs w:val="20"/>
        </w:rPr>
        <w:t xml:space="preserve"> </w:t>
      </w:r>
    </w:p>
    <w:p w:rsidR="00A9426E" w:rsidRPr="00112EAE" w:rsidRDefault="00A9426E" w:rsidP="00EF0D33">
      <w:pPr>
        <w:spacing w:line="240" w:lineRule="auto"/>
        <w:ind w:firstLine="0"/>
        <w:rPr>
          <w:rFonts w:eastAsia="Calibri" w:cs="Times New Roman"/>
          <w:sz w:val="20"/>
          <w:szCs w:val="20"/>
        </w:rPr>
      </w:pPr>
      <w:r w:rsidRPr="00112EAE">
        <w:rPr>
          <w:rFonts w:eastAsia="Calibri" w:cs="Times New Roman"/>
          <w:sz w:val="20"/>
          <w:szCs w:val="20"/>
        </w:rPr>
        <w:t>** по данным перечня спортивных объектов города Новосибирска и Новосибирской области, сформированного Министерством физической культуры и спорта Новосибирской области</w:t>
      </w:r>
      <w:r>
        <w:rPr>
          <w:rFonts w:eastAsia="Calibri" w:cs="Times New Roman"/>
          <w:sz w:val="20"/>
          <w:szCs w:val="20"/>
        </w:rPr>
        <w:t>;</w:t>
      </w:r>
    </w:p>
    <w:p w:rsidR="00A9426E" w:rsidRPr="00112EAE" w:rsidRDefault="00A9426E" w:rsidP="00EF0D33">
      <w:pPr>
        <w:spacing w:line="240" w:lineRule="auto"/>
        <w:ind w:firstLine="0"/>
        <w:rPr>
          <w:rFonts w:eastAsia="Calibri" w:cs="Times New Roman"/>
          <w:sz w:val="20"/>
          <w:szCs w:val="20"/>
        </w:rPr>
      </w:pPr>
      <w:r>
        <w:rPr>
          <w:rFonts w:eastAsia="Calibri" w:cs="Times New Roman"/>
          <w:sz w:val="20"/>
          <w:szCs w:val="20"/>
        </w:rPr>
        <w:t>**</w:t>
      </w:r>
      <w:r w:rsidRPr="00112EAE">
        <w:rPr>
          <w:rFonts w:eastAsia="Calibri" w:cs="Times New Roman"/>
          <w:sz w:val="20"/>
          <w:szCs w:val="20"/>
        </w:rPr>
        <w:t xml:space="preserve"> стадионы с трибунами на 1500 мест и более</w:t>
      </w:r>
      <w:r>
        <w:rPr>
          <w:rFonts w:eastAsia="Calibri" w:cs="Times New Roman"/>
          <w:sz w:val="20"/>
          <w:szCs w:val="20"/>
        </w:rPr>
        <w:t>;</w:t>
      </w:r>
    </w:p>
    <w:p w:rsidR="00A9426E" w:rsidRPr="00A530E8" w:rsidRDefault="00A9426E" w:rsidP="00EF0D33">
      <w:pPr>
        <w:ind w:firstLine="0"/>
        <w:rPr>
          <w:rFonts w:eastAsia="Calibri" w:cs="Times New Roman"/>
          <w:sz w:val="20"/>
          <w:szCs w:val="20"/>
        </w:rPr>
      </w:pPr>
      <w:r>
        <w:rPr>
          <w:rFonts w:eastAsia="Calibri" w:cs="Times New Roman"/>
          <w:sz w:val="20"/>
          <w:szCs w:val="20"/>
        </w:rPr>
        <w:t>*** муниципальные.</w:t>
      </w:r>
    </w:p>
    <w:p w:rsidR="00A9426E" w:rsidRPr="00EF0D33" w:rsidRDefault="00A9426E" w:rsidP="00EF0D33">
      <w:pPr>
        <w:pStyle w:val="af8"/>
        <w:jc w:val="both"/>
        <w:rPr>
          <w:rFonts w:ascii="Times New Roman" w:hAnsi="Times New Roman"/>
        </w:rPr>
      </w:pPr>
    </w:p>
  </w:footnote>
  <w:footnote w:id="6">
    <w:p w:rsidR="00A9426E" w:rsidRPr="00C12609" w:rsidRDefault="00A9426E" w:rsidP="00E14E48">
      <w:pPr>
        <w:pStyle w:val="af8"/>
        <w:jc w:val="both"/>
        <w:rPr>
          <w:rFonts w:ascii="Times New Roman" w:hAnsi="Times New Roman"/>
          <w:sz w:val="21"/>
          <w:szCs w:val="21"/>
        </w:rPr>
      </w:pPr>
      <w:r>
        <w:rPr>
          <w:rStyle w:val="aff0"/>
          <w:sz w:val="21"/>
          <w:szCs w:val="21"/>
        </w:rPr>
        <w:footnoteRef/>
      </w:r>
      <w:r>
        <w:rPr>
          <w:sz w:val="21"/>
          <w:szCs w:val="21"/>
        </w:rPr>
        <w:t xml:space="preserve"> </w:t>
      </w:r>
      <w:r w:rsidRPr="00C12609">
        <w:rPr>
          <w:rFonts w:ascii="Times New Roman" w:hAnsi="Times New Roman"/>
          <w:sz w:val="21"/>
          <w:szCs w:val="21"/>
        </w:rPr>
        <w:t xml:space="preserve">Информация по пунктам </w:t>
      </w:r>
      <w:r>
        <w:rPr>
          <w:rFonts w:ascii="Times New Roman" w:hAnsi="Times New Roman"/>
          <w:sz w:val="21"/>
          <w:szCs w:val="21"/>
        </w:rPr>
        <w:t xml:space="preserve">189 </w:t>
      </w:r>
      <w:r w:rsidRPr="00C12609">
        <w:rPr>
          <w:rFonts w:ascii="Times New Roman" w:hAnsi="Times New Roman"/>
          <w:sz w:val="21"/>
          <w:szCs w:val="21"/>
        </w:rPr>
        <w:t>-</w:t>
      </w:r>
      <w:r>
        <w:rPr>
          <w:rFonts w:ascii="Times New Roman" w:hAnsi="Times New Roman"/>
          <w:sz w:val="21"/>
          <w:szCs w:val="21"/>
        </w:rPr>
        <w:t>203</w:t>
      </w:r>
      <w:r w:rsidRPr="00C12609">
        <w:rPr>
          <w:rFonts w:ascii="Times New Roman" w:hAnsi="Times New Roman"/>
          <w:sz w:val="21"/>
          <w:szCs w:val="21"/>
        </w:rPr>
        <w:t xml:space="preserve"> включена из Государственного реестра инвестиционных проектов, размещенного на сайте министерства экономического развития Новосибирской области (</w:t>
      </w:r>
      <w:r>
        <w:rPr>
          <w:rFonts w:ascii="Times New Roman" w:hAnsi="Times New Roman"/>
          <w:sz w:val="21"/>
          <w:szCs w:val="21"/>
        </w:rPr>
        <w:t xml:space="preserve"> http://econom.nso.ru/page/181).</w:t>
      </w:r>
    </w:p>
  </w:footnote>
  <w:footnote w:id="7">
    <w:p w:rsidR="00A9426E" w:rsidRPr="008B6541" w:rsidRDefault="00A9426E" w:rsidP="008B6541">
      <w:pPr>
        <w:pStyle w:val="af8"/>
        <w:jc w:val="both"/>
        <w:rPr>
          <w:rFonts w:ascii="Times New Roman" w:hAnsi="Times New Roman"/>
        </w:rPr>
      </w:pPr>
      <w:r>
        <w:rPr>
          <w:rStyle w:val="aff0"/>
        </w:rPr>
        <w:footnoteRef/>
      </w:r>
      <w:r>
        <w:t xml:space="preserve">   </w:t>
      </w:r>
      <w:r w:rsidRPr="008B6541">
        <w:rPr>
          <w:rFonts w:ascii="Times New Roman" w:hAnsi="Times New Roman"/>
        </w:rPr>
        <w:t>Информация по пунктам  10 - 11 включена из Государственного реестра инвестиционных проектов, размещенного на сайте министерства экономического развития Новосибирской обла</w:t>
      </w:r>
      <w:r>
        <w:rPr>
          <w:rFonts w:ascii="Times New Roman" w:hAnsi="Times New Roman"/>
        </w:rPr>
        <w:t>сти   (</w:t>
      </w:r>
      <w:r w:rsidRPr="008B6541">
        <w:rPr>
          <w:rFonts w:ascii="Times New Roman" w:hAnsi="Times New Roman"/>
        </w:rPr>
        <w:t>http://econom.nso.ru/page/181).</w:t>
      </w:r>
    </w:p>
  </w:footnote>
  <w:footnote w:id="8">
    <w:p w:rsidR="00A9426E" w:rsidRPr="004E5641" w:rsidRDefault="00A9426E">
      <w:pPr>
        <w:pStyle w:val="af8"/>
        <w:rPr>
          <w:rFonts w:ascii="Times New Roman" w:hAnsi="Times New Roman"/>
        </w:rPr>
      </w:pPr>
      <w:r>
        <w:rPr>
          <w:rStyle w:val="aff0"/>
        </w:rPr>
        <w:footnoteRef/>
      </w:r>
      <w:r>
        <w:t xml:space="preserve"> </w:t>
      </w:r>
      <w:r w:rsidRPr="004E5641">
        <w:rPr>
          <w:rFonts w:ascii="Times New Roman" w:hAnsi="Times New Roman"/>
        </w:rPr>
        <w:t>Информация по пунктам 17-32 включена из Государственного реестра инвестиционных проектов, размещенного на сайте министерства экономического развития Новосибирской области      ( http://econom.nso.ru/page/181).</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426E" w:rsidRDefault="00A9426E" w:rsidP="0075223D">
    <w:pPr>
      <w:pStyle w:val="afa"/>
      <w:ind w:firstLine="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426E" w:rsidRDefault="00A9426E">
    <w:pPr>
      <w:pStyle w:val="ConsPlusNormal"/>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426E" w:rsidRDefault="00A9426E">
    <w:pPr>
      <w:pStyle w:val="afa"/>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DC198A"/>
    <w:multiLevelType w:val="hybridMultilevel"/>
    <w:tmpl w:val="F56267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4B11DB5"/>
    <w:multiLevelType w:val="multilevel"/>
    <w:tmpl w:val="C3C617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7767A75"/>
    <w:multiLevelType w:val="hybridMultilevel"/>
    <w:tmpl w:val="A0207CCE"/>
    <w:lvl w:ilvl="0" w:tplc="D42056D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8362EAD"/>
    <w:multiLevelType w:val="hybridMultilevel"/>
    <w:tmpl w:val="3196AF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D720328"/>
    <w:multiLevelType w:val="hybridMultilevel"/>
    <w:tmpl w:val="1EC02932"/>
    <w:lvl w:ilvl="0" w:tplc="04190001">
      <w:start w:val="1"/>
      <w:numFmt w:val="bullet"/>
      <w:lvlText w:val=""/>
      <w:lvlJc w:val="left"/>
      <w:pPr>
        <w:ind w:left="1287" w:hanging="360"/>
      </w:pPr>
      <w:rPr>
        <w:rFonts w:ascii="Symbol" w:hAnsi="Symbol"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15:restartNumberingAfterBreak="0">
    <w:nsid w:val="0D81312A"/>
    <w:multiLevelType w:val="hybridMultilevel"/>
    <w:tmpl w:val="B52272C2"/>
    <w:lvl w:ilvl="0" w:tplc="D42056DE">
      <w:start w:val="1"/>
      <w:numFmt w:val="bullet"/>
      <w:lvlText w:val=""/>
      <w:lvlJc w:val="left"/>
      <w:pPr>
        <w:ind w:left="1571"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E7F5A4E"/>
    <w:multiLevelType w:val="hybridMultilevel"/>
    <w:tmpl w:val="E64EE476"/>
    <w:lvl w:ilvl="0" w:tplc="B602103A">
      <w:start w:val="2017"/>
      <w:numFmt w:val="bullet"/>
      <w:lvlText w:val=""/>
      <w:lvlJc w:val="left"/>
      <w:pPr>
        <w:ind w:left="1080" w:hanging="360"/>
      </w:pPr>
      <w:rPr>
        <w:rFonts w:ascii="Symbol" w:eastAsiaTheme="minorEastAsia" w:hAnsi="Symbol" w:cstheme="minorBidi"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 w15:restartNumberingAfterBreak="0">
    <w:nsid w:val="144543CF"/>
    <w:multiLevelType w:val="hybridMultilevel"/>
    <w:tmpl w:val="40346B68"/>
    <w:lvl w:ilvl="0" w:tplc="FA86AA2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16BD0104"/>
    <w:multiLevelType w:val="hybridMultilevel"/>
    <w:tmpl w:val="669AB8FE"/>
    <w:lvl w:ilvl="0" w:tplc="0B144CB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88A1DE4"/>
    <w:multiLevelType w:val="hybridMultilevel"/>
    <w:tmpl w:val="E66ED0EE"/>
    <w:lvl w:ilvl="0" w:tplc="4DAC3DF4">
      <w:start w:val="1"/>
      <w:numFmt w:val="decimal"/>
      <w:lvlText w:val="1.%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D0C0727"/>
    <w:multiLevelType w:val="hybridMultilevel"/>
    <w:tmpl w:val="2DA0A6E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 w15:restartNumberingAfterBreak="0">
    <w:nsid w:val="23122088"/>
    <w:multiLevelType w:val="hybridMultilevel"/>
    <w:tmpl w:val="A566E8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97813E6"/>
    <w:multiLevelType w:val="hybridMultilevel"/>
    <w:tmpl w:val="19C63400"/>
    <w:lvl w:ilvl="0" w:tplc="7A326974">
      <w:start w:val="2017"/>
      <w:numFmt w:val="bullet"/>
      <w:lvlText w:val=""/>
      <w:lvlJc w:val="left"/>
      <w:pPr>
        <w:ind w:left="720" w:hanging="360"/>
      </w:pPr>
      <w:rPr>
        <w:rFonts w:ascii="Symbol" w:eastAsiaTheme="minorEastAsia" w:hAnsi="Symbol"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D832CC6"/>
    <w:multiLevelType w:val="hybridMultilevel"/>
    <w:tmpl w:val="41D84B12"/>
    <w:lvl w:ilvl="0" w:tplc="71DEC01A">
      <w:start w:val="2"/>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DAC5800"/>
    <w:multiLevelType w:val="multilevel"/>
    <w:tmpl w:val="70B41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FD1201F"/>
    <w:multiLevelType w:val="hybridMultilevel"/>
    <w:tmpl w:val="4940A8D4"/>
    <w:lvl w:ilvl="0" w:tplc="F392E542">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0557132"/>
    <w:multiLevelType w:val="hybridMultilevel"/>
    <w:tmpl w:val="AC98DBE6"/>
    <w:lvl w:ilvl="0" w:tplc="D42056D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33D2363C"/>
    <w:multiLevelType w:val="hybridMultilevel"/>
    <w:tmpl w:val="CF1E451C"/>
    <w:lvl w:ilvl="0" w:tplc="0419000F">
      <w:start w:val="1"/>
      <w:numFmt w:val="decimal"/>
      <w:lvlText w:val="%1."/>
      <w:lvlJc w:val="left"/>
      <w:pPr>
        <w:ind w:left="50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B9C060D"/>
    <w:multiLevelType w:val="hybridMultilevel"/>
    <w:tmpl w:val="0310CDF6"/>
    <w:lvl w:ilvl="0" w:tplc="D42056D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3C64D17"/>
    <w:multiLevelType w:val="hybridMultilevel"/>
    <w:tmpl w:val="646617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5516A9F"/>
    <w:multiLevelType w:val="hybridMultilevel"/>
    <w:tmpl w:val="DC986586"/>
    <w:lvl w:ilvl="0" w:tplc="0419000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7C81873"/>
    <w:multiLevelType w:val="hybridMultilevel"/>
    <w:tmpl w:val="5D8C29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488D09F5"/>
    <w:multiLevelType w:val="multilevel"/>
    <w:tmpl w:val="62FE19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C272A04"/>
    <w:multiLevelType w:val="hybridMultilevel"/>
    <w:tmpl w:val="6AC8F970"/>
    <w:lvl w:ilvl="0" w:tplc="D5526C62">
      <w:start w:val="1"/>
      <w:numFmt w:val="decimal"/>
      <w:lvlText w:val="%1."/>
      <w:lvlJc w:val="left"/>
      <w:pPr>
        <w:ind w:left="1069" w:hanging="36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15:restartNumberingAfterBreak="0">
    <w:nsid w:val="571D28FF"/>
    <w:multiLevelType w:val="multilevel"/>
    <w:tmpl w:val="EB023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86154C5"/>
    <w:multiLevelType w:val="multilevel"/>
    <w:tmpl w:val="AAB8D1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91C5EC2"/>
    <w:multiLevelType w:val="hybridMultilevel"/>
    <w:tmpl w:val="446082C8"/>
    <w:lvl w:ilvl="0" w:tplc="5ECC21B0">
      <w:start w:val="1"/>
      <w:numFmt w:val="bullet"/>
      <w:lvlText w:val="-"/>
      <w:lvlJc w:val="left"/>
      <w:pPr>
        <w:ind w:left="644"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9EA34E7"/>
    <w:multiLevelType w:val="hybridMultilevel"/>
    <w:tmpl w:val="9B4676A0"/>
    <w:lvl w:ilvl="0" w:tplc="2D1E39C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5AE55332"/>
    <w:multiLevelType w:val="hybridMultilevel"/>
    <w:tmpl w:val="FCBA092C"/>
    <w:lvl w:ilvl="0" w:tplc="BEA8CC7C">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C2D614C"/>
    <w:multiLevelType w:val="hybridMultilevel"/>
    <w:tmpl w:val="2A6A6CA6"/>
    <w:lvl w:ilvl="0" w:tplc="D42056D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5EC9120F"/>
    <w:multiLevelType w:val="singleLevel"/>
    <w:tmpl w:val="FA8EA114"/>
    <w:lvl w:ilvl="0">
      <w:numFmt w:val="bullet"/>
      <w:lvlText w:val="-"/>
      <w:lvlJc w:val="left"/>
      <w:pPr>
        <w:tabs>
          <w:tab w:val="num" w:pos="1080"/>
        </w:tabs>
        <w:ind w:left="1080" w:hanging="360"/>
      </w:pPr>
      <w:rPr>
        <w:rFonts w:hint="default"/>
      </w:rPr>
    </w:lvl>
  </w:abstractNum>
  <w:abstractNum w:abstractNumId="31" w15:restartNumberingAfterBreak="0">
    <w:nsid w:val="60125A38"/>
    <w:multiLevelType w:val="hybridMultilevel"/>
    <w:tmpl w:val="7CC6430E"/>
    <w:lvl w:ilvl="0" w:tplc="E07E03A2">
      <w:start w:val="1"/>
      <w:numFmt w:val="bullet"/>
      <w:lvlText w:val=""/>
      <w:lvlJc w:val="left"/>
      <w:pPr>
        <w:ind w:left="1779" w:hanging="360"/>
      </w:pPr>
      <w:rPr>
        <w:rFonts w:ascii="Wingdings" w:hAnsi="Wingdings"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616F2FF5"/>
    <w:multiLevelType w:val="hybridMultilevel"/>
    <w:tmpl w:val="B2DA07E2"/>
    <w:lvl w:ilvl="0" w:tplc="E07E03A2">
      <w:start w:val="1"/>
      <w:numFmt w:val="bullet"/>
      <w:lvlText w:val=""/>
      <w:lvlJc w:val="left"/>
      <w:pPr>
        <w:ind w:left="1070" w:hanging="360"/>
      </w:pPr>
      <w:rPr>
        <w:rFonts w:ascii="Wingdings" w:hAnsi="Wingdings"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62784FE2"/>
    <w:multiLevelType w:val="hybridMultilevel"/>
    <w:tmpl w:val="D2464016"/>
    <w:lvl w:ilvl="0" w:tplc="3A02E056">
      <w:start w:val="2017"/>
      <w:numFmt w:val="bullet"/>
      <w:lvlText w:val=""/>
      <w:lvlJc w:val="left"/>
      <w:pPr>
        <w:ind w:left="720" w:hanging="360"/>
      </w:pPr>
      <w:rPr>
        <w:rFonts w:ascii="Symbol" w:eastAsiaTheme="minorEastAsia" w:hAnsi="Symbol"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63916AEE"/>
    <w:multiLevelType w:val="hybridMultilevel"/>
    <w:tmpl w:val="0C6A9C9A"/>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5" w15:restartNumberingAfterBreak="0">
    <w:nsid w:val="64FB3440"/>
    <w:multiLevelType w:val="multilevel"/>
    <w:tmpl w:val="7B8645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53330E1"/>
    <w:multiLevelType w:val="hybridMultilevel"/>
    <w:tmpl w:val="A89042F2"/>
    <w:lvl w:ilvl="0" w:tplc="0B144CB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6BF02F75"/>
    <w:multiLevelType w:val="hybridMultilevel"/>
    <w:tmpl w:val="90B4CECA"/>
    <w:lvl w:ilvl="0" w:tplc="FA8EA114">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6E352CC3"/>
    <w:multiLevelType w:val="hybridMultilevel"/>
    <w:tmpl w:val="803AC116"/>
    <w:lvl w:ilvl="0" w:tplc="D42056D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712033AC"/>
    <w:multiLevelType w:val="hybridMultilevel"/>
    <w:tmpl w:val="898E8B7E"/>
    <w:lvl w:ilvl="0" w:tplc="BEA8CC7C">
      <w:start w:val="1"/>
      <w:numFmt w:val="decimal"/>
      <w:lvlText w:val="%1"/>
      <w:lvlJc w:val="left"/>
      <w:pPr>
        <w:ind w:left="644" w:hanging="360"/>
      </w:pPr>
      <w:rPr>
        <w:rFonts w:hint="default"/>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40" w15:restartNumberingAfterBreak="0">
    <w:nsid w:val="71674F74"/>
    <w:multiLevelType w:val="hybridMultilevel"/>
    <w:tmpl w:val="E54068E6"/>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1" w15:restartNumberingAfterBreak="0">
    <w:nsid w:val="725B4E5A"/>
    <w:multiLevelType w:val="hybridMultilevel"/>
    <w:tmpl w:val="0E461808"/>
    <w:lvl w:ilvl="0" w:tplc="D42056D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74D903F8"/>
    <w:multiLevelType w:val="hybridMultilevel"/>
    <w:tmpl w:val="B664D388"/>
    <w:lvl w:ilvl="0" w:tplc="D42056D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77A679FC"/>
    <w:multiLevelType w:val="hybridMultilevel"/>
    <w:tmpl w:val="EDAC85CE"/>
    <w:lvl w:ilvl="0" w:tplc="E07E03A2">
      <w:start w:val="1"/>
      <w:numFmt w:val="bullet"/>
      <w:lvlText w:val=""/>
      <w:lvlJc w:val="left"/>
      <w:pPr>
        <w:ind w:left="1779" w:hanging="360"/>
      </w:pPr>
      <w:rPr>
        <w:rFonts w:ascii="Wingdings" w:hAnsi="Wingdings"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15:restartNumberingAfterBreak="0">
    <w:nsid w:val="7D475ED9"/>
    <w:multiLevelType w:val="hybridMultilevel"/>
    <w:tmpl w:val="60D066BA"/>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7F7E5DC5"/>
    <w:multiLevelType w:val="multilevel"/>
    <w:tmpl w:val="1840A0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21"/>
  </w:num>
  <w:num w:numId="3">
    <w:abstractNumId w:val="10"/>
  </w:num>
  <w:num w:numId="4">
    <w:abstractNumId w:val="24"/>
  </w:num>
  <w:num w:numId="5">
    <w:abstractNumId w:val="0"/>
  </w:num>
  <w:num w:numId="6">
    <w:abstractNumId w:val="39"/>
  </w:num>
  <w:num w:numId="7">
    <w:abstractNumId w:val="28"/>
  </w:num>
  <w:num w:numId="8">
    <w:abstractNumId w:val="40"/>
  </w:num>
  <w:num w:numId="9">
    <w:abstractNumId w:val="13"/>
  </w:num>
  <w:num w:numId="10">
    <w:abstractNumId w:val="37"/>
  </w:num>
  <w:num w:numId="11">
    <w:abstractNumId w:val="33"/>
  </w:num>
  <w:num w:numId="12">
    <w:abstractNumId w:val="12"/>
  </w:num>
  <w:num w:numId="13">
    <w:abstractNumId w:val="6"/>
  </w:num>
  <w:num w:numId="14">
    <w:abstractNumId w:val="25"/>
  </w:num>
  <w:num w:numId="15">
    <w:abstractNumId w:val="17"/>
  </w:num>
  <w:num w:numId="16">
    <w:abstractNumId w:val="9"/>
  </w:num>
  <w:num w:numId="17">
    <w:abstractNumId w:val="30"/>
  </w:num>
  <w:num w:numId="18">
    <w:abstractNumId w:val="14"/>
  </w:num>
  <w:num w:numId="19">
    <w:abstractNumId w:val="45"/>
  </w:num>
  <w:num w:numId="20">
    <w:abstractNumId w:val="1"/>
  </w:num>
  <w:num w:numId="21">
    <w:abstractNumId w:val="22"/>
  </w:num>
  <w:num w:numId="22">
    <w:abstractNumId w:val="35"/>
  </w:num>
  <w:num w:numId="23">
    <w:abstractNumId w:val="11"/>
  </w:num>
  <w:num w:numId="24">
    <w:abstractNumId w:val="44"/>
  </w:num>
  <w:num w:numId="25">
    <w:abstractNumId w:val="7"/>
  </w:num>
  <w:num w:numId="26">
    <w:abstractNumId w:val="27"/>
  </w:num>
  <w:num w:numId="27">
    <w:abstractNumId w:val="26"/>
  </w:num>
  <w:num w:numId="28">
    <w:abstractNumId w:val="15"/>
  </w:num>
  <w:num w:numId="29">
    <w:abstractNumId w:val="23"/>
  </w:num>
  <w:num w:numId="30">
    <w:abstractNumId w:val="20"/>
  </w:num>
  <w:num w:numId="31">
    <w:abstractNumId w:val="4"/>
  </w:num>
  <w:num w:numId="32">
    <w:abstractNumId w:val="32"/>
  </w:num>
  <w:num w:numId="33">
    <w:abstractNumId w:val="31"/>
  </w:num>
  <w:num w:numId="34">
    <w:abstractNumId w:val="43"/>
  </w:num>
  <w:num w:numId="35">
    <w:abstractNumId w:val="34"/>
  </w:num>
  <w:num w:numId="36">
    <w:abstractNumId w:val="5"/>
  </w:num>
  <w:num w:numId="37">
    <w:abstractNumId w:val="18"/>
  </w:num>
  <w:num w:numId="38">
    <w:abstractNumId w:val="42"/>
  </w:num>
  <w:num w:numId="39">
    <w:abstractNumId w:val="38"/>
  </w:num>
  <w:num w:numId="40">
    <w:abstractNumId w:val="29"/>
  </w:num>
  <w:num w:numId="41">
    <w:abstractNumId w:val="2"/>
  </w:num>
  <w:num w:numId="42">
    <w:abstractNumId w:val="41"/>
  </w:num>
  <w:num w:numId="43">
    <w:abstractNumId w:val="19"/>
  </w:num>
  <w:num w:numId="44">
    <w:abstractNumId w:val="36"/>
  </w:num>
  <w:num w:numId="45">
    <w:abstractNumId w:val="8"/>
  </w:num>
  <w:num w:numId="46">
    <w:abstractNumId w:val="1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9"/>
  <w:drawingGridHorizontalSpacing w:val="14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F5853"/>
    <w:rsid w:val="0000025F"/>
    <w:rsid w:val="00000566"/>
    <w:rsid w:val="0000082A"/>
    <w:rsid w:val="00000993"/>
    <w:rsid w:val="00000CED"/>
    <w:rsid w:val="00002C32"/>
    <w:rsid w:val="00003D17"/>
    <w:rsid w:val="0000422C"/>
    <w:rsid w:val="000043DB"/>
    <w:rsid w:val="00010999"/>
    <w:rsid w:val="00010C45"/>
    <w:rsid w:val="0001118D"/>
    <w:rsid w:val="00012A16"/>
    <w:rsid w:val="0001315F"/>
    <w:rsid w:val="0002108C"/>
    <w:rsid w:val="0002136F"/>
    <w:rsid w:val="00021576"/>
    <w:rsid w:val="00023513"/>
    <w:rsid w:val="00024E8F"/>
    <w:rsid w:val="0002549F"/>
    <w:rsid w:val="00025797"/>
    <w:rsid w:val="00025973"/>
    <w:rsid w:val="00027FE3"/>
    <w:rsid w:val="000302F7"/>
    <w:rsid w:val="00030FE7"/>
    <w:rsid w:val="0003123B"/>
    <w:rsid w:val="00031A42"/>
    <w:rsid w:val="000327C7"/>
    <w:rsid w:val="00032E62"/>
    <w:rsid w:val="00032F00"/>
    <w:rsid w:val="00033341"/>
    <w:rsid w:val="00033D94"/>
    <w:rsid w:val="00034688"/>
    <w:rsid w:val="00035BAA"/>
    <w:rsid w:val="00035F9F"/>
    <w:rsid w:val="00036A8E"/>
    <w:rsid w:val="00036F70"/>
    <w:rsid w:val="000371D9"/>
    <w:rsid w:val="00037287"/>
    <w:rsid w:val="00040BD4"/>
    <w:rsid w:val="000413C6"/>
    <w:rsid w:val="000419D1"/>
    <w:rsid w:val="00042765"/>
    <w:rsid w:val="0004308C"/>
    <w:rsid w:val="000469F9"/>
    <w:rsid w:val="00047EB4"/>
    <w:rsid w:val="00052EB3"/>
    <w:rsid w:val="0005339E"/>
    <w:rsid w:val="00054AE4"/>
    <w:rsid w:val="00055795"/>
    <w:rsid w:val="000567D8"/>
    <w:rsid w:val="00056F54"/>
    <w:rsid w:val="00057B5E"/>
    <w:rsid w:val="00060CE5"/>
    <w:rsid w:val="00060DC6"/>
    <w:rsid w:val="000619D4"/>
    <w:rsid w:val="0006253B"/>
    <w:rsid w:val="000632E5"/>
    <w:rsid w:val="00063349"/>
    <w:rsid w:val="00065C55"/>
    <w:rsid w:val="00066783"/>
    <w:rsid w:val="00072632"/>
    <w:rsid w:val="00073B0A"/>
    <w:rsid w:val="00073B10"/>
    <w:rsid w:val="0007560F"/>
    <w:rsid w:val="00075A13"/>
    <w:rsid w:val="00075B6D"/>
    <w:rsid w:val="00075CA0"/>
    <w:rsid w:val="00076CE0"/>
    <w:rsid w:val="00076CED"/>
    <w:rsid w:val="00077E2D"/>
    <w:rsid w:val="00081D20"/>
    <w:rsid w:val="00081D57"/>
    <w:rsid w:val="000857A2"/>
    <w:rsid w:val="00085F08"/>
    <w:rsid w:val="0008675F"/>
    <w:rsid w:val="00086E6C"/>
    <w:rsid w:val="00091A89"/>
    <w:rsid w:val="000945CE"/>
    <w:rsid w:val="00094869"/>
    <w:rsid w:val="00095E3E"/>
    <w:rsid w:val="00096BE4"/>
    <w:rsid w:val="000A04DB"/>
    <w:rsid w:val="000A152E"/>
    <w:rsid w:val="000A53FB"/>
    <w:rsid w:val="000A54DC"/>
    <w:rsid w:val="000A6DC9"/>
    <w:rsid w:val="000B02F4"/>
    <w:rsid w:val="000B0D19"/>
    <w:rsid w:val="000B1EF4"/>
    <w:rsid w:val="000B2E9B"/>
    <w:rsid w:val="000B3D31"/>
    <w:rsid w:val="000B5C0C"/>
    <w:rsid w:val="000C0A66"/>
    <w:rsid w:val="000C170C"/>
    <w:rsid w:val="000C4B20"/>
    <w:rsid w:val="000C646C"/>
    <w:rsid w:val="000C6C9C"/>
    <w:rsid w:val="000C7293"/>
    <w:rsid w:val="000D0546"/>
    <w:rsid w:val="000D066B"/>
    <w:rsid w:val="000D0A8D"/>
    <w:rsid w:val="000D121A"/>
    <w:rsid w:val="000D1F82"/>
    <w:rsid w:val="000D4A25"/>
    <w:rsid w:val="000D59B4"/>
    <w:rsid w:val="000D6000"/>
    <w:rsid w:val="000D6B45"/>
    <w:rsid w:val="000E07B4"/>
    <w:rsid w:val="000E0D1D"/>
    <w:rsid w:val="000E0D91"/>
    <w:rsid w:val="000E3E83"/>
    <w:rsid w:val="000E5381"/>
    <w:rsid w:val="000F14EF"/>
    <w:rsid w:val="000F3C2B"/>
    <w:rsid w:val="000F3EA8"/>
    <w:rsid w:val="000F67E4"/>
    <w:rsid w:val="000F7502"/>
    <w:rsid w:val="00100C20"/>
    <w:rsid w:val="00101EC5"/>
    <w:rsid w:val="001020DD"/>
    <w:rsid w:val="00103054"/>
    <w:rsid w:val="0010485B"/>
    <w:rsid w:val="00104BD7"/>
    <w:rsid w:val="00106037"/>
    <w:rsid w:val="00106B1B"/>
    <w:rsid w:val="00106EB6"/>
    <w:rsid w:val="00110153"/>
    <w:rsid w:val="001106C3"/>
    <w:rsid w:val="001129AA"/>
    <w:rsid w:val="00112C87"/>
    <w:rsid w:val="00112EAE"/>
    <w:rsid w:val="001139D2"/>
    <w:rsid w:val="001152D3"/>
    <w:rsid w:val="001153AF"/>
    <w:rsid w:val="0011721B"/>
    <w:rsid w:val="00120BD9"/>
    <w:rsid w:val="00122143"/>
    <w:rsid w:val="00125532"/>
    <w:rsid w:val="0012754D"/>
    <w:rsid w:val="00130CCE"/>
    <w:rsid w:val="00131AE0"/>
    <w:rsid w:val="00135B6F"/>
    <w:rsid w:val="00136266"/>
    <w:rsid w:val="00136CF4"/>
    <w:rsid w:val="00140BEF"/>
    <w:rsid w:val="00142759"/>
    <w:rsid w:val="00143112"/>
    <w:rsid w:val="00144D15"/>
    <w:rsid w:val="00146286"/>
    <w:rsid w:val="0014736E"/>
    <w:rsid w:val="00147D57"/>
    <w:rsid w:val="00151406"/>
    <w:rsid w:val="00151AA9"/>
    <w:rsid w:val="00152B9A"/>
    <w:rsid w:val="001533EA"/>
    <w:rsid w:val="001536CF"/>
    <w:rsid w:val="00154DD2"/>
    <w:rsid w:val="001553CE"/>
    <w:rsid w:val="0015658A"/>
    <w:rsid w:val="001577BD"/>
    <w:rsid w:val="0016439D"/>
    <w:rsid w:val="00165B94"/>
    <w:rsid w:val="001665DE"/>
    <w:rsid w:val="00167CC8"/>
    <w:rsid w:val="00171F11"/>
    <w:rsid w:val="00172837"/>
    <w:rsid w:val="00172E52"/>
    <w:rsid w:val="00173C6F"/>
    <w:rsid w:val="001755C4"/>
    <w:rsid w:val="0017689A"/>
    <w:rsid w:val="0017742B"/>
    <w:rsid w:val="00177E98"/>
    <w:rsid w:val="00181B17"/>
    <w:rsid w:val="00181CAC"/>
    <w:rsid w:val="00182609"/>
    <w:rsid w:val="00183EE4"/>
    <w:rsid w:val="00183FE8"/>
    <w:rsid w:val="001840ED"/>
    <w:rsid w:val="001845B7"/>
    <w:rsid w:val="00186B07"/>
    <w:rsid w:val="00186E65"/>
    <w:rsid w:val="00186EDA"/>
    <w:rsid w:val="00187014"/>
    <w:rsid w:val="00191042"/>
    <w:rsid w:val="001937CD"/>
    <w:rsid w:val="00194C5D"/>
    <w:rsid w:val="001957EB"/>
    <w:rsid w:val="00195834"/>
    <w:rsid w:val="00195A1E"/>
    <w:rsid w:val="00196988"/>
    <w:rsid w:val="001A03CB"/>
    <w:rsid w:val="001A2EB7"/>
    <w:rsid w:val="001A3FCF"/>
    <w:rsid w:val="001A411D"/>
    <w:rsid w:val="001A5678"/>
    <w:rsid w:val="001B24E3"/>
    <w:rsid w:val="001B34BB"/>
    <w:rsid w:val="001B34DD"/>
    <w:rsid w:val="001B6F58"/>
    <w:rsid w:val="001B7B30"/>
    <w:rsid w:val="001C09CD"/>
    <w:rsid w:val="001C50CF"/>
    <w:rsid w:val="001C5A3F"/>
    <w:rsid w:val="001C6DCF"/>
    <w:rsid w:val="001C792F"/>
    <w:rsid w:val="001D24F2"/>
    <w:rsid w:val="001D3FBB"/>
    <w:rsid w:val="001D4FE2"/>
    <w:rsid w:val="001D6F6E"/>
    <w:rsid w:val="001E109C"/>
    <w:rsid w:val="001E2381"/>
    <w:rsid w:val="001E3DD4"/>
    <w:rsid w:val="001E5368"/>
    <w:rsid w:val="001E656C"/>
    <w:rsid w:val="001E7040"/>
    <w:rsid w:val="001E75AF"/>
    <w:rsid w:val="001F0723"/>
    <w:rsid w:val="001F1FDF"/>
    <w:rsid w:val="001F32E2"/>
    <w:rsid w:val="001F3386"/>
    <w:rsid w:val="001F5331"/>
    <w:rsid w:val="001F6B39"/>
    <w:rsid w:val="001F7FC1"/>
    <w:rsid w:val="00200355"/>
    <w:rsid w:val="00200530"/>
    <w:rsid w:val="00201513"/>
    <w:rsid w:val="00201711"/>
    <w:rsid w:val="002036E2"/>
    <w:rsid w:val="002042DA"/>
    <w:rsid w:val="00204F98"/>
    <w:rsid w:val="00210BB6"/>
    <w:rsid w:val="00210F5E"/>
    <w:rsid w:val="00210FFB"/>
    <w:rsid w:val="0021437C"/>
    <w:rsid w:val="00214C1C"/>
    <w:rsid w:val="00214CD7"/>
    <w:rsid w:val="00214F1E"/>
    <w:rsid w:val="00214F8B"/>
    <w:rsid w:val="00215340"/>
    <w:rsid w:val="0021586D"/>
    <w:rsid w:val="002217C9"/>
    <w:rsid w:val="00222358"/>
    <w:rsid w:val="00222791"/>
    <w:rsid w:val="00224932"/>
    <w:rsid w:val="00224B2B"/>
    <w:rsid w:val="00225716"/>
    <w:rsid w:val="00225AB8"/>
    <w:rsid w:val="00226B9A"/>
    <w:rsid w:val="0022783E"/>
    <w:rsid w:val="00227FB9"/>
    <w:rsid w:val="0023078C"/>
    <w:rsid w:val="002318BE"/>
    <w:rsid w:val="00233234"/>
    <w:rsid w:val="00233438"/>
    <w:rsid w:val="00233703"/>
    <w:rsid w:val="0023479E"/>
    <w:rsid w:val="00235F7B"/>
    <w:rsid w:val="00235FE7"/>
    <w:rsid w:val="00244381"/>
    <w:rsid w:val="00244F63"/>
    <w:rsid w:val="00246A70"/>
    <w:rsid w:val="00247075"/>
    <w:rsid w:val="0024743F"/>
    <w:rsid w:val="00251D03"/>
    <w:rsid w:val="0025364C"/>
    <w:rsid w:val="00257177"/>
    <w:rsid w:val="00260F5D"/>
    <w:rsid w:val="0026170B"/>
    <w:rsid w:val="00261BA0"/>
    <w:rsid w:val="00266AF2"/>
    <w:rsid w:val="00266FE3"/>
    <w:rsid w:val="002675A4"/>
    <w:rsid w:val="002704E6"/>
    <w:rsid w:val="0027087F"/>
    <w:rsid w:val="00270A29"/>
    <w:rsid w:val="00271D6E"/>
    <w:rsid w:val="002738F8"/>
    <w:rsid w:val="00273D20"/>
    <w:rsid w:val="002743C3"/>
    <w:rsid w:val="0027534D"/>
    <w:rsid w:val="00275AE3"/>
    <w:rsid w:val="00275D19"/>
    <w:rsid w:val="0027685E"/>
    <w:rsid w:val="00276B8A"/>
    <w:rsid w:val="00277D0E"/>
    <w:rsid w:val="00280E40"/>
    <w:rsid w:val="002816C3"/>
    <w:rsid w:val="0028194D"/>
    <w:rsid w:val="00281DEA"/>
    <w:rsid w:val="002847FA"/>
    <w:rsid w:val="0028619D"/>
    <w:rsid w:val="0029522D"/>
    <w:rsid w:val="00297B87"/>
    <w:rsid w:val="002A350C"/>
    <w:rsid w:val="002A383A"/>
    <w:rsid w:val="002A3DE8"/>
    <w:rsid w:val="002A4B43"/>
    <w:rsid w:val="002A6278"/>
    <w:rsid w:val="002A6BBF"/>
    <w:rsid w:val="002A7FA3"/>
    <w:rsid w:val="002B0A4E"/>
    <w:rsid w:val="002B13D5"/>
    <w:rsid w:val="002B2803"/>
    <w:rsid w:val="002B3819"/>
    <w:rsid w:val="002B421E"/>
    <w:rsid w:val="002B45C8"/>
    <w:rsid w:val="002B4A70"/>
    <w:rsid w:val="002B6B56"/>
    <w:rsid w:val="002C0132"/>
    <w:rsid w:val="002C13E2"/>
    <w:rsid w:val="002C19F4"/>
    <w:rsid w:val="002C4172"/>
    <w:rsid w:val="002C4931"/>
    <w:rsid w:val="002C5533"/>
    <w:rsid w:val="002C6C89"/>
    <w:rsid w:val="002C7190"/>
    <w:rsid w:val="002D19EF"/>
    <w:rsid w:val="002D35C1"/>
    <w:rsid w:val="002D35C5"/>
    <w:rsid w:val="002D36EC"/>
    <w:rsid w:val="002D3898"/>
    <w:rsid w:val="002D6C43"/>
    <w:rsid w:val="002E09F3"/>
    <w:rsid w:val="002E22D1"/>
    <w:rsid w:val="002E3332"/>
    <w:rsid w:val="002E3B62"/>
    <w:rsid w:val="002E43C6"/>
    <w:rsid w:val="002E535E"/>
    <w:rsid w:val="002E7018"/>
    <w:rsid w:val="002F040F"/>
    <w:rsid w:val="002F0F87"/>
    <w:rsid w:val="002F1307"/>
    <w:rsid w:val="002F4E31"/>
    <w:rsid w:val="002F72DF"/>
    <w:rsid w:val="003014F8"/>
    <w:rsid w:val="00301EBF"/>
    <w:rsid w:val="003035E2"/>
    <w:rsid w:val="003038F9"/>
    <w:rsid w:val="00303E4B"/>
    <w:rsid w:val="00304974"/>
    <w:rsid w:val="00304ACD"/>
    <w:rsid w:val="0030662D"/>
    <w:rsid w:val="00307670"/>
    <w:rsid w:val="00310351"/>
    <w:rsid w:val="003103C4"/>
    <w:rsid w:val="00310923"/>
    <w:rsid w:val="00311995"/>
    <w:rsid w:val="00311A57"/>
    <w:rsid w:val="00312115"/>
    <w:rsid w:val="00314B09"/>
    <w:rsid w:val="00320852"/>
    <w:rsid w:val="00320F9E"/>
    <w:rsid w:val="00321A21"/>
    <w:rsid w:val="00321EF3"/>
    <w:rsid w:val="003239B3"/>
    <w:rsid w:val="003248AF"/>
    <w:rsid w:val="00325414"/>
    <w:rsid w:val="00326584"/>
    <w:rsid w:val="003312A6"/>
    <w:rsid w:val="0033156A"/>
    <w:rsid w:val="00333425"/>
    <w:rsid w:val="00333F96"/>
    <w:rsid w:val="00334F1E"/>
    <w:rsid w:val="003355E8"/>
    <w:rsid w:val="00335C7A"/>
    <w:rsid w:val="00336374"/>
    <w:rsid w:val="00337084"/>
    <w:rsid w:val="003371DA"/>
    <w:rsid w:val="00337648"/>
    <w:rsid w:val="0034032B"/>
    <w:rsid w:val="003413DB"/>
    <w:rsid w:val="00341BE7"/>
    <w:rsid w:val="0034375A"/>
    <w:rsid w:val="003442C0"/>
    <w:rsid w:val="00344646"/>
    <w:rsid w:val="0034675C"/>
    <w:rsid w:val="00347204"/>
    <w:rsid w:val="00351122"/>
    <w:rsid w:val="00353496"/>
    <w:rsid w:val="00353938"/>
    <w:rsid w:val="00354038"/>
    <w:rsid w:val="00354BEF"/>
    <w:rsid w:val="00355035"/>
    <w:rsid w:val="0035573D"/>
    <w:rsid w:val="003561CE"/>
    <w:rsid w:val="0036620B"/>
    <w:rsid w:val="003667E9"/>
    <w:rsid w:val="00366875"/>
    <w:rsid w:val="00366AE9"/>
    <w:rsid w:val="00366F22"/>
    <w:rsid w:val="0036726B"/>
    <w:rsid w:val="00367D7C"/>
    <w:rsid w:val="00372FC7"/>
    <w:rsid w:val="00373BC1"/>
    <w:rsid w:val="00373C10"/>
    <w:rsid w:val="003749BA"/>
    <w:rsid w:val="0037652C"/>
    <w:rsid w:val="0037665D"/>
    <w:rsid w:val="00381609"/>
    <w:rsid w:val="00381884"/>
    <w:rsid w:val="003830B6"/>
    <w:rsid w:val="003849AB"/>
    <w:rsid w:val="00384CE6"/>
    <w:rsid w:val="0038594F"/>
    <w:rsid w:val="00386ED6"/>
    <w:rsid w:val="00387209"/>
    <w:rsid w:val="0039072D"/>
    <w:rsid w:val="0039292F"/>
    <w:rsid w:val="00392F6B"/>
    <w:rsid w:val="00394742"/>
    <w:rsid w:val="00395414"/>
    <w:rsid w:val="00395C29"/>
    <w:rsid w:val="00395D76"/>
    <w:rsid w:val="003966DF"/>
    <w:rsid w:val="003974A6"/>
    <w:rsid w:val="003A1332"/>
    <w:rsid w:val="003A1573"/>
    <w:rsid w:val="003A1BFD"/>
    <w:rsid w:val="003A2EDF"/>
    <w:rsid w:val="003A3B78"/>
    <w:rsid w:val="003A4625"/>
    <w:rsid w:val="003A491E"/>
    <w:rsid w:val="003A69D1"/>
    <w:rsid w:val="003B1BDC"/>
    <w:rsid w:val="003B206B"/>
    <w:rsid w:val="003B2DB2"/>
    <w:rsid w:val="003B4526"/>
    <w:rsid w:val="003B4727"/>
    <w:rsid w:val="003B4749"/>
    <w:rsid w:val="003C0645"/>
    <w:rsid w:val="003C0C49"/>
    <w:rsid w:val="003C16E1"/>
    <w:rsid w:val="003C2299"/>
    <w:rsid w:val="003C262E"/>
    <w:rsid w:val="003C2AEF"/>
    <w:rsid w:val="003C31A3"/>
    <w:rsid w:val="003C3215"/>
    <w:rsid w:val="003C3485"/>
    <w:rsid w:val="003C3C2D"/>
    <w:rsid w:val="003C65A5"/>
    <w:rsid w:val="003C7E0A"/>
    <w:rsid w:val="003D10F6"/>
    <w:rsid w:val="003D1273"/>
    <w:rsid w:val="003D15C4"/>
    <w:rsid w:val="003D2C0D"/>
    <w:rsid w:val="003D425A"/>
    <w:rsid w:val="003D46D7"/>
    <w:rsid w:val="003D56A3"/>
    <w:rsid w:val="003D5F17"/>
    <w:rsid w:val="003D6120"/>
    <w:rsid w:val="003D6936"/>
    <w:rsid w:val="003E06B9"/>
    <w:rsid w:val="003E201B"/>
    <w:rsid w:val="003E218E"/>
    <w:rsid w:val="003E2A19"/>
    <w:rsid w:val="003E2C71"/>
    <w:rsid w:val="003E30EC"/>
    <w:rsid w:val="003E40DF"/>
    <w:rsid w:val="003E5540"/>
    <w:rsid w:val="003E5BCB"/>
    <w:rsid w:val="003E634A"/>
    <w:rsid w:val="003E6AB7"/>
    <w:rsid w:val="003E6B45"/>
    <w:rsid w:val="003F1C3C"/>
    <w:rsid w:val="003F2106"/>
    <w:rsid w:val="003F3217"/>
    <w:rsid w:val="003F3418"/>
    <w:rsid w:val="003F4445"/>
    <w:rsid w:val="003F466B"/>
    <w:rsid w:val="003F62B4"/>
    <w:rsid w:val="003F68A9"/>
    <w:rsid w:val="003F7332"/>
    <w:rsid w:val="003F7CB1"/>
    <w:rsid w:val="004018C6"/>
    <w:rsid w:val="00402D59"/>
    <w:rsid w:val="00405E22"/>
    <w:rsid w:val="004066E1"/>
    <w:rsid w:val="00410433"/>
    <w:rsid w:val="004118A5"/>
    <w:rsid w:val="004120C7"/>
    <w:rsid w:val="00412705"/>
    <w:rsid w:val="00412B65"/>
    <w:rsid w:val="00412E65"/>
    <w:rsid w:val="004131EE"/>
    <w:rsid w:val="00414937"/>
    <w:rsid w:val="00415481"/>
    <w:rsid w:val="00415B3F"/>
    <w:rsid w:val="0041730B"/>
    <w:rsid w:val="0041775A"/>
    <w:rsid w:val="00417AB9"/>
    <w:rsid w:val="00421073"/>
    <w:rsid w:val="00421B5B"/>
    <w:rsid w:val="0042290F"/>
    <w:rsid w:val="00422F57"/>
    <w:rsid w:val="00423702"/>
    <w:rsid w:val="004248B7"/>
    <w:rsid w:val="0042580E"/>
    <w:rsid w:val="004277E6"/>
    <w:rsid w:val="00427886"/>
    <w:rsid w:val="00431FE9"/>
    <w:rsid w:val="0043256E"/>
    <w:rsid w:val="00432C1B"/>
    <w:rsid w:val="004331D2"/>
    <w:rsid w:val="0043624E"/>
    <w:rsid w:val="00440C5E"/>
    <w:rsid w:val="00441D8C"/>
    <w:rsid w:val="004462CA"/>
    <w:rsid w:val="00446837"/>
    <w:rsid w:val="00447F90"/>
    <w:rsid w:val="004520F6"/>
    <w:rsid w:val="0045274A"/>
    <w:rsid w:val="00452EC5"/>
    <w:rsid w:val="00453C67"/>
    <w:rsid w:val="00454DEB"/>
    <w:rsid w:val="004558F1"/>
    <w:rsid w:val="004560AD"/>
    <w:rsid w:val="004567A7"/>
    <w:rsid w:val="00456914"/>
    <w:rsid w:val="004576E0"/>
    <w:rsid w:val="00457812"/>
    <w:rsid w:val="00464725"/>
    <w:rsid w:val="004672F1"/>
    <w:rsid w:val="0046769D"/>
    <w:rsid w:val="004678F7"/>
    <w:rsid w:val="0047073B"/>
    <w:rsid w:val="00470C1E"/>
    <w:rsid w:val="00470E7E"/>
    <w:rsid w:val="004744CB"/>
    <w:rsid w:val="00477A0F"/>
    <w:rsid w:val="00482751"/>
    <w:rsid w:val="00486A88"/>
    <w:rsid w:val="00487CD9"/>
    <w:rsid w:val="004913F8"/>
    <w:rsid w:val="00491782"/>
    <w:rsid w:val="00492327"/>
    <w:rsid w:val="00492879"/>
    <w:rsid w:val="004930D7"/>
    <w:rsid w:val="00493CE0"/>
    <w:rsid w:val="00494BC0"/>
    <w:rsid w:val="00495D76"/>
    <w:rsid w:val="00497DE7"/>
    <w:rsid w:val="004A07DB"/>
    <w:rsid w:val="004A1B2A"/>
    <w:rsid w:val="004A2388"/>
    <w:rsid w:val="004A3121"/>
    <w:rsid w:val="004A34D1"/>
    <w:rsid w:val="004A547C"/>
    <w:rsid w:val="004A6475"/>
    <w:rsid w:val="004A7B6E"/>
    <w:rsid w:val="004B10C9"/>
    <w:rsid w:val="004B66AD"/>
    <w:rsid w:val="004B78B7"/>
    <w:rsid w:val="004C1EA3"/>
    <w:rsid w:val="004C24FB"/>
    <w:rsid w:val="004C304A"/>
    <w:rsid w:val="004C3532"/>
    <w:rsid w:val="004C5A95"/>
    <w:rsid w:val="004C61A5"/>
    <w:rsid w:val="004C7CFC"/>
    <w:rsid w:val="004D022C"/>
    <w:rsid w:val="004D1CBB"/>
    <w:rsid w:val="004D1EB4"/>
    <w:rsid w:val="004D2337"/>
    <w:rsid w:val="004D2569"/>
    <w:rsid w:val="004D26C5"/>
    <w:rsid w:val="004D3A9D"/>
    <w:rsid w:val="004D3C25"/>
    <w:rsid w:val="004D4487"/>
    <w:rsid w:val="004D6FDD"/>
    <w:rsid w:val="004D7205"/>
    <w:rsid w:val="004E036A"/>
    <w:rsid w:val="004E060F"/>
    <w:rsid w:val="004E1CB8"/>
    <w:rsid w:val="004E445C"/>
    <w:rsid w:val="004E5641"/>
    <w:rsid w:val="004E66C1"/>
    <w:rsid w:val="004E7953"/>
    <w:rsid w:val="004F22E8"/>
    <w:rsid w:val="004F2351"/>
    <w:rsid w:val="004F23D1"/>
    <w:rsid w:val="004F2CAD"/>
    <w:rsid w:val="004F3932"/>
    <w:rsid w:val="004F42E0"/>
    <w:rsid w:val="004F5856"/>
    <w:rsid w:val="004F7009"/>
    <w:rsid w:val="004F7505"/>
    <w:rsid w:val="00500EAD"/>
    <w:rsid w:val="00501DDE"/>
    <w:rsid w:val="00502929"/>
    <w:rsid w:val="005048EB"/>
    <w:rsid w:val="0050552E"/>
    <w:rsid w:val="00507CCA"/>
    <w:rsid w:val="00510BA2"/>
    <w:rsid w:val="005115AF"/>
    <w:rsid w:val="00512332"/>
    <w:rsid w:val="00513F61"/>
    <w:rsid w:val="005143B4"/>
    <w:rsid w:val="005150C0"/>
    <w:rsid w:val="005158C7"/>
    <w:rsid w:val="00523987"/>
    <w:rsid w:val="005241D4"/>
    <w:rsid w:val="00525F5D"/>
    <w:rsid w:val="00526546"/>
    <w:rsid w:val="00526F27"/>
    <w:rsid w:val="005277D8"/>
    <w:rsid w:val="00527CFD"/>
    <w:rsid w:val="00532EF5"/>
    <w:rsid w:val="00533CD7"/>
    <w:rsid w:val="00534EA2"/>
    <w:rsid w:val="00535A13"/>
    <w:rsid w:val="0054013A"/>
    <w:rsid w:val="00540934"/>
    <w:rsid w:val="005409E3"/>
    <w:rsid w:val="00541F04"/>
    <w:rsid w:val="00543034"/>
    <w:rsid w:val="005441FF"/>
    <w:rsid w:val="0054462C"/>
    <w:rsid w:val="005469CA"/>
    <w:rsid w:val="00547128"/>
    <w:rsid w:val="00547EF8"/>
    <w:rsid w:val="005505E7"/>
    <w:rsid w:val="00550AC2"/>
    <w:rsid w:val="00552CD8"/>
    <w:rsid w:val="00554093"/>
    <w:rsid w:val="0055429A"/>
    <w:rsid w:val="00557424"/>
    <w:rsid w:val="0056088B"/>
    <w:rsid w:val="00562222"/>
    <w:rsid w:val="00563221"/>
    <w:rsid w:val="00563352"/>
    <w:rsid w:val="005643BC"/>
    <w:rsid w:val="005653B4"/>
    <w:rsid w:val="00565EC7"/>
    <w:rsid w:val="00567716"/>
    <w:rsid w:val="00567EB9"/>
    <w:rsid w:val="00571A67"/>
    <w:rsid w:val="005727BB"/>
    <w:rsid w:val="0057362A"/>
    <w:rsid w:val="005736DD"/>
    <w:rsid w:val="00576088"/>
    <w:rsid w:val="00576570"/>
    <w:rsid w:val="00580D18"/>
    <w:rsid w:val="005814E9"/>
    <w:rsid w:val="00582381"/>
    <w:rsid w:val="0058256E"/>
    <w:rsid w:val="005859C1"/>
    <w:rsid w:val="00585E88"/>
    <w:rsid w:val="005862A3"/>
    <w:rsid w:val="00587F46"/>
    <w:rsid w:val="0059194C"/>
    <w:rsid w:val="00591EF5"/>
    <w:rsid w:val="00594DEE"/>
    <w:rsid w:val="00596D65"/>
    <w:rsid w:val="00597097"/>
    <w:rsid w:val="005971AB"/>
    <w:rsid w:val="00597262"/>
    <w:rsid w:val="005A015C"/>
    <w:rsid w:val="005A0523"/>
    <w:rsid w:val="005A11FA"/>
    <w:rsid w:val="005A370D"/>
    <w:rsid w:val="005A586A"/>
    <w:rsid w:val="005A6A7B"/>
    <w:rsid w:val="005B191D"/>
    <w:rsid w:val="005B2366"/>
    <w:rsid w:val="005B3EC7"/>
    <w:rsid w:val="005B5FE6"/>
    <w:rsid w:val="005B635A"/>
    <w:rsid w:val="005B6866"/>
    <w:rsid w:val="005C0096"/>
    <w:rsid w:val="005C191F"/>
    <w:rsid w:val="005C29A1"/>
    <w:rsid w:val="005C3970"/>
    <w:rsid w:val="005C4F32"/>
    <w:rsid w:val="005C63EA"/>
    <w:rsid w:val="005C6474"/>
    <w:rsid w:val="005C719F"/>
    <w:rsid w:val="005C750C"/>
    <w:rsid w:val="005D0763"/>
    <w:rsid w:val="005D10A5"/>
    <w:rsid w:val="005D1555"/>
    <w:rsid w:val="005D22F5"/>
    <w:rsid w:val="005D53DB"/>
    <w:rsid w:val="005D6C6F"/>
    <w:rsid w:val="005E0F7B"/>
    <w:rsid w:val="005E147B"/>
    <w:rsid w:val="005E14A2"/>
    <w:rsid w:val="005E2E5A"/>
    <w:rsid w:val="005E3121"/>
    <w:rsid w:val="005E3E73"/>
    <w:rsid w:val="005E7807"/>
    <w:rsid w:val="005F0859"/>
    <w:rsid w:val="005F11EF"/>
    <w:rsid w:val="005F3D1B"/>
    <w:rsid w:val="005F4421"/>
    <w:rsid w:val="005F52FB"/>
    <w:rsid w:val="005F7052"/>
    <w:rsid w:val="005F7ED5"/>
    <w:rsid w:val="0060180C"/>
    <w:rsid w:val="00602B91"/>
    <w:rsid w:val="00604D93"/>
    <w:rsid w:val="00605444"/>
    <w:rsid w:val="00611851"/>
    <w:rsid w:val="0061218C"/>
    <w:rsid w:val="0061305E"/>
    <w:rsid w:val="006134D0"/>
    <w:rsid w:val="00613E75"/>
    <w:rsid w:val="00621F52"/>
    <w:rsid w:val="0062275F"/>
    <w:rsid w:val="0062306E"/>
    <w:rsid w:val="006241C8"/>
    <w:rsid w:val="0062494A"/>
    <w:rsid w:val="0062748B"/>
    <w:rsid w:val="00627A57"/>
    <w:rsid w:val="006308F8"/>
    <w:rsid w:val="006319DD"/>
    <w:rsid w:val="00631EED"/>
    <w:rsid w:val="00632419"/>
    <w:rsid w:val="006328F9"/>
    <w:rsid w:val="0063410F"/>
    <w:rsid w:val="00634532"/>
    <w:rsid w:val="00634C2A"/>
    <w:rsid w:val="0063578C"/>
    <w:rsid w:val="006358C7"/>
    <w:rsid w:val="00636AF5"/>
    <w:rsid w:val="006373A1"/>
    <w:rsid w:val="0064002B"/>
    <w:rsid w:val="006403A0"/>
    <w:rsid w:val="00641878"/>
    <w:rsid w:val="00641F2E"/>
    <w:rsid w:val="006436A7"/>
    <w:rsid w:val="00643A52"/>
    <w:rsid w:val="006445EE"/>
    <w:rsid w:val="0064484B"/>
    <w:rsid w:val="00644A18"/>
    <w:rsid w:val="0064517F"/>
    <w:rsid w:val="006454AA"/>
    <w:rsid w:val="0064717D"/>
    <w:rsid w:val="006517EA"/>
    <w:rsid w:val="00652CA7"/>
    <w:rsid w:val="00652D89"/>
    <w:rsid w:val="00654F64"/>
    <w:rsid w:val="00655DB8"/>
    <w:rsid w:val="0065617A"/>
    <w:rsid w:val="00656A86"/>
    <w:rsid w:val="00656F6A"/>
    <w:rsid w:val="00657878"/>
    <w:rsid w:val="006579C4"/>
    <w:rsid w:val="00657EE0"/>
    <w:rsid w:val="006608CD"/>
    <w:rsid w:val="00661B74"/>
    <w:rsid w:val="006624A0"/>
    <w:rsid w:val="00663D0B"/>
    <w:rsid w:val="00663DFE"/>
    <w:rsid w:val="00664B0A"/>
    <w:rsid w:val="0066780A"/>
    <w:rsid w:val="00670BC0"/>
    <w:rsid w:val="00671192"/>
    <w:rsid w:val="00674749"/>
    <w:rsid w:val="006748DF"/>
    <w:rsid w:val="006771CF"/>
    <w:rsid w:val="00680322"/>
    <w:rsid w:val="00680410"/>
    <w:rsid w:val="00683009"/>
    <w:rsid w:val="006844E3"/>
    <w:rsid w:val="00686010"/>
    <w:rsid w:val="00686FCD"/>
    <w:rsid w:val="006878F3"/>
    <w:rsid w:val="00690ECB"/>
    <w:rsid w:val="00693695"/>
    <w:rsid w:val="006938EE"/>
    <w:rsid w:val="0069502D"/>
    <w:rsid w:val="0069504D"/>
    <w:rsid w:val="006958B6"/>
    <w:rsid w:val="00695EF5"/>
    <w:rsid w:val="00695FEC"/>
    <w:rsid w:val="0069663A"/>
    <w:rsid w:val="00696814"/>
    <w:rsid w:val="006A17A9"/>
    <w:rsid w:val="006A2727"/>
    <w:rsid w:val="006A2FD8"/>
    <w:rsid w:val="006A31A1"/>
    <w:rsid w:val="006A464E"/>
    <w:rsid w:val="006A538F"/>
    <w:rsid w:val="006A5F6D"/>
    <w:rsid w:val="006A6A88"/>
    <w:rsid w:val="006B0615"/>
    <w:rsid w:val="006B3C43"/>
    <w:rsid w:val="006B3ED8"/>
    <w:rsid w:val="006B4ABC"/>
    <w:rsid w:val="006C21EB"/>
    <w:rsid w:val="006C2F7C"/>
    <w:rsid w:val="006C3BEB"/>
    <w:rsid w:val="006C43F7"/>
    <w:rsid w:val="006C4CC4"/>
    <w:rsid w:val="006C5B6C"/>
    <w:rsid w:val="006C6487"/>
    <w:rsid w:val="006C7645"/>
    <w:rsid w:val="006D2B6B"/>
    <w:rsid w:val="006D3832"/>
    <w:rsid w:val="006D45AB"/>
    <w:rsid w:val="006D7070"/>
    <w:rsid w:val="006D76D1"/>
    <w:rsid w:val="006E02D2"/>
    <w:rsid w:val="006E103A"/>
    <w:rsid w:val="006E1804"/>
    <w:rsid w:val="006E5EFB"/>
    <w:rsid w:val="006E633C"/>
    <w:rsid w:val="006E7373"/>
    <w:rsid w:val="006F04D4"/>
    <w:rsid w:val="006F2012"/>
    <w:rsid w:val="006F64EB"/>
    <w:rsid w:val="006F7A89"/>
    <w:rsid w:val="0070085A"/>
    <w:rsid w:val="00700BE6"/>
    <w:rsid w:val="00703341"/>
    <w:rsid w:val="00703770"/>
    <w:rsid w:val="007045F5"/>
    <w:rsid w:val="00705CBD"/>
    <w:rsid w:val="007076BC"/>
    <w:rsid w:val="00711041"/>
    <w:rsid w:val="00711097"/>
    <w:rsid w:val="00711631"/>
    <w:rsid w:val="00713223"/>
    <w:rsid w:val="00713C02"/>
    <w:rsid w:val="0071478C"/>
    <w:rsid w:val="00714EB0"/>
    <w:rsid w:val="00715E4F"/>
    <w:rsid w:val="0071675A"/>
    <w:rsid w:val="007168DC"/>
    <w:rsid w:val="00716FA2"/>
    <w:rsid w:val="00717562"/>
    <w:rsid w:val="007207FA"/>
    <w:rsid w:val="00720975"/>
    <w:rsid w:val="00723671"/>
    <w:rsid w:val="00725731"/>
    <w:rsid w:val="007273E1"/>
    <w:rsid w:val="00733D40"/>
    <w:rsid w:val="00734741"/>
    <w:rsid w:val="007365DA"/>
    <w:rsid w:val="00742C5B"/>
    <w:rsid w:val="00743F00"/>
    <w:rsid w:val="00745862"/>
    <w:rsid w:val="00747F90"/>
    <w:rsid w:val="00750F72"/>
    <w:rsid w:val="00751B28"/>
    <w:rsid w:val="0075223D"/>
    <w:rsid w:val="0075392C"/>
    <w:rsid w:val="007546A3"/>
    <w:rsid w:val="00754C4D"/>
    <w:rsid w:val="0075644E"/>
    <w:rsid w:val="007570F5"/>
    <w:rsid w:val="00757175"/>
    <w:rsid w:val="00760A5A"/>
    <w:rsid w:val="00762A16"/>
    <w:rsid w:val="007636C7"/>
    <w:rsid w:val="00764C1E"/>
    <w:rsid w:val="00765036"/>
    <w:rsid w:val="00765528"/>
    <w:rsid w:val="00765C8D"/>
    <w:rsid w:val="00766E60"/>
    <w:rsid w:val="00770D7B"/>
    <w:rsid w:val="00770FED"/>
    <w:rsid w:val="007717E0"/>
    <w:rsid w:val="00771E14"/>
    <w:rsid w:val="00776CC2"/>
    <w:rsid w:val="007808B9"/>
    <w:rsid w:val="00781DED"/>
    <w:rsid w:val="0078220F"/>
    <w:rsid w:val="00782E84"/>
    <w:rsid w:val="0078390A"/>
    <w:rsid w:val="00784286"/>
    <w:rsid w:val="00784BBB"/>
    <w:rsid w:val="00784CB1"/>
    <w:rsid w:val="00785ED0"/>
    <w:rsid w:val="00791D19"/>
    <w:rsid w:val="007923E7"/>
    <w:rsid w:val="007930A7"/>
    <w:rsid w:val="00795B24"/>
    <w:rsid w:val="00796E2C"/>
    <w:rsid w:val="00797117"/>
    <w:rsid w:val="007A069F"/>
    <w:rsid w:val="007A0FDB"/>
    <w:rsid w:val="007A1473"/>
    <w:rsid w:val="007A1EA8"/>
    <w:rsid w:val="007A353E"/>
    <w:rsid w:val="007B1872"/>
    <w:rsid w:val="007B1B7F"/>
    <w:rsid w:val="007B1BBA"/>
    <w:rsid w:val="007B6C26"/>
    <w:rsid w:val="007B70DB"/>
    <w:rsid w:val="007B7218"/>
    <w:rsid w:val="007C09AD"/>
    <w:rsid w:val="007C1224"/>
    <w:rsid w:val="007C17A4"/>
    <w:rsid w:val="007C41EC"/>
    <w:rsid w:val="007C4566"/>
    <w:rsid w:val="007C551B"/>
    <w:rsid w:val="007C6656"/>
    <w:rsid w:val="007C678B"/>
    <w:rsid w:val="007C6B34"/>
    <w:rsid w:val="007C7A68"/>
    <w:rsid w:val="007D03D0"/>
    <w:rsid w:val="007D137C"/>
    <w:rsid w:val="007D1694"/>
    <w:rsid w:val="007D1CB8"/>
    <w:rsid w:val="007D2C75"/>
    <w:rsid w:val="007D3A38"/>
    <w:rsid w:val="007D791E"/>
    <w:rsid w:val="007E1035"/>
    <w:rsid w:val="007E1611"/>
    <w:rsid w:val="007E1CBE"/>
    <w:rsid w:val="007E26EA"/>
    <w:rsid w:val="007E2F64"/>
    <w:rsid w:val="007E68BF"/>
    <w:rsid w:val="007E6F76"/>
    <w:rsid w:val="007E7162"/>
    <w:rsid w:val="007F05CD"/>
    <w:rsid w:val="007F0D87"/>
    <w:rsid w:val="007F1078"/>
    <w:rsid w:val="007F19EE"/>
    <w:rsid w:val="007F32AD"/>
    <w:rsid w:val="007F3AE2"/>
    <w:rsid w:val="007F5358"/>
    <w:rsid w:val="008001C1"/>
    <w:rsid w:val="00800F67"/>
    <w:rsid w:val="008011AC"/>
    <w:rsid w:val="00803822"/>
    <w:rsid w:val="00804CDA"/>
    <w:rsid w:val="0080645B"/>
    <w:rsid w:val="00810178"/>
    <w:rsid w:val="0081073C"/>
    <w:rsid w:val="00810F2D"/>
    <w:rsid w:val="0081278C"/>
    <w:rsid w:val="00812A9F"/>
    <w:rsid w:val="00816008"/>
    <w:rsid w:val="0081618D"/>
    <w:rsid w:val="00816985"/>
    <w:rsid w:val="00817C59"/>
    <w:rsid w:val="00817F08"/>
    <w:rsid w:val="00817FDF"/>
    <w:rsid w:val="00820E71"/>
    <w:rsid w:val="00821187"/>
    <w:rsid w:val="0082189D"/>
    <w:rsid w:val="00823689"/>
    <w:rsid w:val="00826668"/>
    <w:rsid w:val="00826A85"/>
    <w:rsid w:val="00827C75"/>
    <w:rsid w:val="00827FFE"/>
    <w:rsid w:val="0083570C"/>
    <w:rsid w:val="00835C2E"/>
    <w:rsid w:val="008401DE"/>
    <w:rsid w:val="008423B2"/>
    <w:rsid w:val="00843518"/>
    <w:rsid w:val="00843685"/>
    <w:rsid w:val="00843706"/>
    <w:rsid w:val="00843C6F"/>
    <w:rsid w:val="00844160"/>
    <w:rsid w:val="00844816"/>
    <w:rsid w:val="00847002"/>
    <w:rsid w:val="00850341"/>
    <w:rsid w:val="00850697"/>
    <w:rsid w:val="00850BA5"/>
    <w:rsid w:val="00853475"/>
    <w:rsid w:val="008534BF"/>
    <w:rsid w:val="00853C6F"/>
    <w:rsid w:val="00853EC5"/>
    <w:rsid w:val="008554CB"/>
    <w:rsid w:val="00855C47"/>
    <w:rsid w:val="008560D7"/>
    <w:rsid w:val="008577FC"/>
    <w:rsid w:val="00857B0D"/>
    <w:rsid w:val="0086069B"/>
    <w:rsid w:val="0086087F"/>
    <w:rsid w:val="00862112"/>
    <w:rsid w:val="00862232"/>
    <w:rsid w:val="00862A86"/>
    <w:rsid w:val="00863D77"/>
    <w:rsid w:val="0086465F"/>
    <w:rsid w:val="0086509D"/>
    <w:rsid w:val="0086797C"/>
    <w:rsid w:val="00870D77"/>
    <w:rsid w:val="00873BDF"/>
    <w:rsid w:val="0087410A"/>
    <w:rsid w:val="00874147"/>
    <w:rsid w:val="008749C1"/>
    <w:rsid w:val="00874F2F"/>
    <w:rsid w:val="00876CC1"/>
    <w:rsid w:val="00880819"/>
    <w:rsid w:val="00881DC7"/>
    <w:rsid w:val="00885077"/>
    <w:rsid w:val="00886B3B"/>
    <w:rsid w:val="00886BFF"/>
    <w:rsid w:val="00887332"/>
    <w:rsid w:val="00887E68"/>
    <w:rsid w:val="008903B0"/>
    <w:rsid w:val="00894045"/>
    <w:rsid w:val="0089615D"/>
    <w:rsid w:val="0089793C"/>
    <w:rsid w:val="00897D8F"/>
    <w:rsid w:val="008A059D"/>
    <w:rsid w:val="008A1160"/>
    <w:rsid w:val="008A4056"/>
    <w:rsid w:val="008A428A"/>
    <w:rsid w:val="008A5412"/>
    <w:rsid w:val="008A67F6"/>
    <w:rsid w:val="008A7AD3"/>
    <w:rsid w:val="008A7CB4"/>
    <w:rsid w:val="008B0109"/>
    <w:rsid w:val="008B079A"/>
    <w:rsid w:val="008B1966"/>
    <w:rsid w:val="008B24A8"/>
    <w:rsid w:val="008B2A8A"/>
    <w:rsid w:val="008B39FE"/>
    <w:rsid w:val="008B432D"/>
    <w:rsid w:val="008B4BDE"/>
    <w:rsid w:val="008B5072"/>
    <w:rsid w:val="008B5F54"/>
    <w:rsid w:val="008B6380"/>
    <w:rsid w:val="008B6541"/>
    <w:rsid w:val="008B6F8B"/>
    <w:rsid w:val="008B7B86"/>
    <w:rsid w:val="008B7FDB"/>
    <w:rsid w:val="008C24A3"/>
    <w:rsid w:val="008C26A7"/>
    <w:rsid w:val="008C43E5"/>
    <w:rsid w:val="008C4FCF"/>
    <w:rsid w:val="008C550E"/>
    <w:rsid w:val="008C66ED"/>
    <w:rsid w:val="008C6C3D"/>
    <w:rsid w:val="008D0541"/>
    <w:rsid w:val="008D087C"/>
    <w:rsid w:val="008D0AA1"/>
    <w:rsid w:val="008D1ED8"/>
    <w:rsid w:val="008D20FE"/>
    <w:rsid w:val="008D22E2"/>
    <w:rsid w:val="008D22EF"/>
    <w:rsid w:val="008D58DB"/>
    <w:rsid w:val="008E361E"/>
    <w:rsid w:val="008E5262"/>
    <w:rsid w:val="008E7A86"/>
    <w:rsid w:val="008E7E2E"/>
    <w:rsid w:val="008F0B0E"/>
    <w:rsid w:val="008F0E81"/>
    <w:rsid w:val="008F3B3B"/>
    <w:rsid w:val="008F521A"/>
    <w:rsid w:val="008F77A3"/>
    <w:rsid w:val="008F7A61"/>
    <w:rsid w:val="008F7F04"/>
    <w:rsid w:val="00900068"/>
    <w:rsid w:val="00900235"/>
    <w:rsid w:val="0090146B"/>
    <w:rsid w:val="00901620"/>
    <w:rsid w:val="00901AB7"/>
    <w:rsid w:val="00901F72"/>
    <w:rsid w:val="0090282A"/>
    <w:rsid w:val="00903120"/>
    <w:rsid w:val="00903D31"/>
    <w:rsid w:val="00906319"/>
    <w:rsid w:val="00911E12"/>
    <w:rsid w:val="00912564"/>
    <w:rsid w:val="00914693"/>
    <w:rsid w:val="00914EC9"/>
    <w:rsid w:val="00916D5F"/>
    <w:rsid w:val="0091779C"/>
    <w:rsid w:val="009204CA"/>
    <w:rsid w:val="00921941"/>
    <w:rsid w:val="00922133"/>
    <w:rsid w:val="00924EC2"/>
    <w:rsid w:val="0092679A"/>
    <w:rsid w:val="00926E58"/>
    <w:rsid w:val="00927DF8"/>
    <w:rsid w:val="00932349"/>
    <w:rsid w:val="0093249C"/>
    <w:rsid w:val="009325C6"/>
    <w:rsid w:val="009330F6"/>
    <w:rsid w:val="00934B16"/>
    <w:rsid w:val="00934CB2"/>
    <w:rsid w:val="0093763A"/>
    <w:rsid w:val="00937DE2"/>
    <w:rsid w:val="00941650"/>
    <w:rsid w:val="00942720"/>
    <w:rsid w:val="009436EF"/>
    <w:rsid w:val="0094391F"/>
    <w:rsid w:val="00943986"/>
    <w:rsid w:val="009449B7"/>
    <w:rsid w:val="00945092"/>
    <w:rsid w:val="00946341"/>
    <w:rsid w:val="00946F74"/>
    <w:rsid w:val="009470EB"/>
    <w:rsid w:val="009470F5"/>
    <w:rsid w:val="00950C68"/>
    <w:rsid w:val="009531DA"/>
    <w:rsid w:val="00953E60"/>
    <w:rsid w:val="0095439A"/>
    <w:rsid w:val="009555BB"/>
    <w:rsid w:val="00957BF2"/>
    <w:rsid w:val="00957DCB"/>
    <w:rsid w:val="0096105B"/>
    <w:rsid w:val="009615F8"/>
    <w:rsid w:val="00962877"/>
    <w:rsid w:val="009640C2"/>
    <w:rsid w:val="00965276"/>
    <w:rsid w:val="00966844"/>
    <w:rsid w:val="00966861"/>
    <w:rsid w:val="00967252"/>
    <w:rsid w:val="009700B7"/>
    <w:rsid w:val="00971F71"/>
    <w:rsid w:val="009762A1"/>
    <w:rsid w:val="009762A9"/>
    <w:rsid w:val="009764F4"/>
    <w:rsid w:val="009805FF"/>
    <w:rsid w:val="00980DA4"/>
    <w:rsid w:val="00980EA7"/>
    <w:rsid w:val="0098412B"/>
    <w:rsid w:val="009857F9"/>
    <w:rsid w:val="00990BAF"/>
    <w:rsid w:val="00992A9F"/>
    <w:rsid w:val="0099474C"/>
    <w:rsid w:val="0099609C"/>
    <w:rsid w:val="00997FB2"/>
    <w:rsid w:val="009A0FFC"/>
    <w:rsid w:val="009A1F50"/>
    <w:rsid w:val="009A3A13"/>
    <w:rsid w:val="009A3BA7"/>
    <w:rsid w:val="009A3DA7"/>
    <w:rsid w:val="009A61B4"/>
    <w:rsid w:val="009A6470"/>
    <w:rsid w:val="009A6657"/>
    <w:rsid w:val="009A6BC1"/>
    <w:rsid w:val="009A7FD7"/>
    <w:rsid w:val="009B0261"/>
    <w:rsid w:val="009B0AFF"/>
    <w:rsid w:val="009B1337"/>
    <w:rsid w:val="009B2582"/>
    <w:rsid w:val="009B2F46"/>
    <w:rsid w:val="009B360B"/>
    <w:rsid w:val="009B40C7"/>
    <w:rsid w:val="009B604E"/>
    <w:rsid w:val="009B69D1"/>
    <w:rsid w:val="009B72CC"/>
    <w:rsid w:val="009C3A78"/>
    <w:rsid w:val="009C5199"/>
    <w:rsid w:val="009C5CDA"/>
    <w:rsid w:val="009C694C"/>
    <w:rsid w:val="009C6982"/>
    <w:rsid w:val="009C7980"/>
    <w:rsid w:val="009D0306"/>
    <w:rsid w:val="009D1D53"/>
    <w:rsid w:val="009D2322"/>
    <w:rsid w:val="009D2EB5"/>
    <w:rsid w:val="009D47EF"/>
    <w:rsid w:val="009D6947"/>
    <w:rsid w:val="009D6DE7"/>
    <w:rsid w:val="009D737D"/>
    <w:rsid w:val="009E0522"/>
    <w:rsid w:val="009E16C8"/>
    <w:rsid w:val="009E2C59"/>
    <w:rsid w:val="009E3086"/>
    <w:rsid w:val="009E51FD"/>
    <w:rsid w:val="009E7245"/>
    <w:rsid w:val="009F0610"/>
    <w:rsid w:val="009F081F"/>
    <w:rsid w:val="009F1303"/>
    <w:rsid w:val="009F20F6"/>
    <w:rsid w:val="009F3B3C"/>
    <w:rsid w:val="009F45F4"/>
    <w:rsid w:val="009F4C06"/>
    <w:rsid w:val="009F4E21"/>
    <w:rsid w:val="009F5230"/>
    <w:rsid w:val="009F525E"/>
    <w:rsid w:val="009F5F19"/>
    <w:rsid w:val="009F78CB"/>
    <w:rsid w:val="00A00452"/>
    <w:rsid w:val="00A01A5A"/>
    <w:rsid w:val="00A0313A"/>
    <w:rsid w:val="00A038D1"/>
    <w:rsid w:val="00A05C69"/>
    <w:rsid w:val="00A05DE9"/>
    <w:rsid w:val="00A06901"/>
    <w:rsid w:val="00A07402"/>
    <w:rsid w:val="00A10B0F"/>
    <w:rsid w:val="00A11732"/>
    <w:rsid w:val="00A12458"/>
    <w:rsid w:val="00A130DB"/>
    <w:rsid w:val="00A14FBB"/>
    <w:rsid w:val="00A15925"/>
    <w:rsid w:val="00A16CCD"/>
    <w:rsid w:val="00A20A70"/>
    <w:rsid w:val="00A20BA3"/>
    <w:rsid w:val="00A21277"/>
    <w:rsid w:val="00A21BD5"/>
    <w:rsid w:val="00A2225F"/>
    <w:rsid w:val="00A23CDD"/>
    <w:rsid w:val="00A243F8"/>
    <w:rsid w:val="00A24A99"/>
    <w:rsid w:val="00A2780A"/>
    <w:rsid w:val="00A319CA"/>
    <w:rsid w:val="00A31CD9"/>
    <w:rsid w:val="00A33B0D"/>
    <w:rsid w:val="00A34854"/>
    <w:rsid w:val="00A34E19"/>
    <w:rsid w:val="00A35499"/>
    <w:rsid w:val="00A37968"/>
    <w:rsid w:val="00A400B7"/>
    <w:rsid w:val="00A4074A"/>
    <w:rsid w:val="00A416A7"/>
    <w:rsid w:val="00A4468F"/>
    <w:rsid w:val="00A472C1"/>
    <w:rsid w:val="00A50948"/>
    <w:rsid w:val="00A51C23"/>
    <w:rsid w:val="00A51FCE"/>
    <w:rsid w:val="00A521E7"/>
    <w:rsid w:val="00A530E8"/>
    <w:rsid w:val="00A542E3"/>
    <w:rsid w:val="00A549F8"/>
    <w:rsid w:val="00A55AAF"/>
    <w:rsid w:val="00A56150"/>
    <w:rsid w:val="00A57300"/>
    <w:rsid w:val="00A57F35"/>
    <w:rsid w:val="00A628D2"/>
    <w:rsid w:val="00A649C5"/>
    <w:rsid w:val="00A66140"/>
    <w:rsid w:val="00A666B0"/>
    <w:rsid w:val="00A67320"/>
    <w:rsid w:val="00A71C8C"/>
    <w:rsid w:val="00A73670"/>
    <w:rsid w:val="00A752C0"/>
    <w:rsid w:val="00A75970"/>
    <w:rsid w:val="00A77290"/>
    <w:rsid w:val="00A83BC3"/>
    <w:rsid w:val="00A83BF0"/>
    <w:rsid w:val="00A847E1"/>
    <w:rsid w:val="00A87907"/>
    <w:rsid w:val="00A87E80"/>
    <w:rsid w:val="00A92506"/>
    <w:rsid w:val="00A92C08"/>
    <w:rsid w:val="00A92F10"/>
    <w:rsid w:val="00A9426E"/>
    <w:rsid w:val="00A9566B"/>
    <w:rsid w:val="00A95BA9"/>
    <w:rsid w:val="00A966E0"/>
    <w:rsid w:val="00A9736F"/>
    <w:rsid w:val="00A97BF4"/>
    <w:rsid w:val="00A97F14"/>
    <w:rsid w:val="00AA1335"/>
    <w:rsid w:val="00AA2F50"/>
    <w:rsid w:val="00AB0791"/>
    <w:rsid w:val="00AB0C06"/>
    <w:rsid w:val="00AB128D"/>
    <w:rsid w:val="00AB26B1"/>
    <w:rsid w:val="00AB325E"/>
    <w:rsid w:val="00AB59B9"/>
    <w:rsid w:val="00AB5C29"/>
    <w:rsid w:val="00AB74B2"/>
    <w:rsid w:val="00AC0969"/>
    <w:rsid w:val="00AC0A4D"/>
    <w:rsid w:val="00AC2A54"/>
    <w:rsid w:val="00AC345C"/>
    <w:rsid w:val="00AC4F7C"/>
    <w:rsid w:val="00AC754D"/>
    <w:rsid w:val="00AD4AF1"/>
    <w:rsid w:val="00AD50AD"/>
    <w:rsid w:val="00AD5B3F"/>
    <w:rsid w:val="00AD5DDA"/>
    <w:rsid w:val="00AD6BF0"/>
    <w:rsid w:val="00AE4537"/>
    <w:rsid w:val="00AE58DB"/>
    <w:rsid w:val="00AE694D"/>
    <w:rsid w:val="00AE7165"/>
    <w:rsid w:val="00AE7FDB"/>
    <w:rsid w:val="00AF0A19"/>
    <w:rsid w:val="00AF1548"/>
    <w:rsid w:val="00AF2719"/>
    <w:rsid w:val="00AF575D"/>
    <w:rsid w:val="00AF71A9"/>
    <w:rsid w:val="00AF7B02"/>
    <w:rsid w:val="00B01D53"/>
    <w:rsid w:val="00B0212C"/>
    <w:rsid w:val="00B025D8"/>
    <w:rsid w:val="00B044B4"/>
    <w:rsid w:val="00B0705E"/>
    <w:rsid w:val="00B10409"/>
    <w:rsid w:val="00B1042D"/>
    <w:rsid w:val="00B10546"/>
    <w:rsid w:val="00B107B0"/>
    <w:rsid w:val="00B109F8"/>
    <w:rsid w:val="00B1367A"/>
    <w:rsid w:val="00B1424D"/>
    <w:rsid w:val="00B14C90"/>
    <w:rsid w:val="00B157D7"/>
    <w:rsid w:val="00B15817"/>
    <w:rsid w:val="00B15D7E"/>
    <w:rsid w:val="00B16236"/>
    <w:rsid w:val="00B16541"/>
    <w:rsid w:val="00B16D64"/>
    <w:rsid w:val="00B20461"/>
    <w:rsid w:val="00B214C9"/>
    <w:rsid w:val="00B218AF"/>
    <w:rsid w:val="00B232E6"/>
    <w:rsid w:val="00B23B77"/>
    <w:rsid w:val="00B24DC6"/>
    <w:rsid w:val="00B25D6A"/>
    <w:rsid w:val="00B26799"/>
    <w:rsid w:val="00B26A7B"/>
    <w:rsid w:val="00B278F3"/>
    <w:rsid w:val="00B27908"/>
    <w:rsid w:val="00B3143D"/>
    <w:rsid w:val="00B34497"/>
    <w:rsid w:val="00B400A3"/>
    <w:rsid w:val="00B415D2"/>
    <w:rsid w:val="00B4237B"/>
    <w:rsid w:val="00B45C70"/>
    <w:rsid w:val="00B45F69"/>
    <w:rsid w:val="00B463F1"/>
    <w:rsid w:val="00B47167"/>
    <w:rsid w:val="00B47C5B"/>
    <w:rsid w:val="00B50E16"/>
    <w:rsid w:val="00B51C7C"/>
    <w:rsid w:val="00B5233B"/>
    <w:rsid w:val="00B536F6"/>
    <w:rsid w:val="00B577A8"/>
    <w:rsid w:val="00B6067C"/>
    <w:rsid w:val="00B60DCB"/>
    <w:rsid w:val="00B62D31"/>
    <w:rsid w:val="00B63DD1"/>
    <w:rsid w:val="00B65D46"/>
    <w:rsid w:val="00B65E26"/>
    <w:rsid w:val="00B67B4D"/>
    <w:rsid w:val="00B67C58"/>
    <w:rsid w:val="00B7015D"/>
    <w:rsid w:val="00B7046A"/>
    <w:rsid w:val="00B70500"/>
    <w:rsid w:val="00B7100E"/>
    <w:rsid w:val="00B723B8"/>
    <w:rsid w:val="00B73210"/>
    <w:rsid w:val="00B73548"/>
    <w:rsid w:val="00B7379B"/>
    <w:rsid w:val="00B741E2"/>
    <w:rsid w:val="00B74C30"/>
    <w:rsid w:val="00B74E61"/>
    <w:rsid w:val="00B7740D"/>
    <w:rsid w:val="00B77CFB"/>
    <w:rsid w:val="00B8041D"/>
    <w:rsid w:val="00B8061A"/>
    <w:rsid w:val="00B80AD5"/>
    <w:rsid w:val="00B80BAB"/>
    <w:rsid w:val="00B8101D"/>
    <w:rsid w:val="00B82B5E"/>
    <w:rsid w:val="00B8585E"/>
    <w:rsid w:val="00B85C93"/>
    <w:rsid w:val="00B860A8"/>
    <w:rsid w:val="00B87717"/>
    <w:rsid w:val="00B900F6"/>
    <w:rsid w:val="00B9248D"/>
    <w:rsid w:val="00B95A28"/>
    <w:rsid w:val="00B96E5C"/>
    <w:rsid w:val="00BA082A"/>
    <w:rsid w:val="00BA13A9"/>
    <w:rsid w:val="00BA228E"/>
    <w:rsid w:val="00BA37C2"/>
    <w:rsid w:val="00BA3CA6"/>
    <w:rsid w:val="00BA475B"/>
    <w:rsid w:val="00BA51B7"/>
    <w:rsid w:val="00BB0186"/>
    <w:rsid w:val="00BB1CE9"/>
    <w:rsid w:val="00BB2399"/>
    <w:rsid w:val="00BB2680"/>
    <w:rsid w:val="00BB2732"/>
    <w:rsid w:val="00BB3957"/>
    <w:rsid w:val="00BB3CD8"/>
    <w:rsid w:val="00BB4567"/>
    <w:rsid w:val="00BB4B4A"/>
    <w:rsid w:val="00BB5BCF"/>
    <w:rsid w:val="00BB6041"/>
    <w:rsid w:val="00BB6670"/>
    <w:rsid w:val="00BB75F0"/>
    <w:rsid w:val="00BB79CC"/>
    <w:rsid w:val="00BC07DE"/>
    <w:rsid w:val="00BC0C17"/>
    <w:rsid w:val="00BC3B54"/>
    <w:rsid w:val="00BC3F87"/>
    <w:rsid w:val="00BC5610"/>
    <w:rsid w:val="00BD12BD"/>
    <w:rsid w:val="00BD1B65"/>
    <w:rsid w:val="00BD1FC2"/>
    <w:rsid w:val="00BD1FEF"/>
    <w:rsid w:val="00BD2F64"/>
    <w:rsid w:val="00BD3003"/>
    <w:rsid w:val="00BD3617"/>
    <w:rsid w:val="00BD4452"/>
    <w:rsid w:val="00BD5795"/>
    <w:rsid w:val="00BD703F"/>
    <w:rsid w:val="00BD7DBE"/>
    <w:rsid w:val="00BE04E1"/>
    <w:rsid w:val="00BE1602"/>
    <w:rsid w:val="00BE4EF8"/>
    <w:rsid w:val="00BE6EEA"/>
    <w:rsid w:val="00BE7168"/>
    <w:rsid w:val="00BF0283"/>
    <w:rsid w:val="00BF0313"/>
    <w:rsid w:val="00BF255F"/>
    <w:rsid w:val="00BF46ED"/>
    <w:rsid w:val="00C006B1"/>
    <w:rsid w:val="00C05595"/>
    <w:rsid w:val="00C072AE"/>
    <w:rsid w:val="00C1108C"/>
    <w:rsid w:val="00C12609"/>
    <w:rsid w:val="00C126AD"/>
    <w:rsid w:val="00C126EE"/>
    <w:rsid w:val="00C15D42"/>
    <w:rsid w:val="00C1669E"/>
    <w:rsid w:val="00C20947"/>
    <w:rsid w:val="00C20B15"/>
    <w:rsid w:val="00C2196D"/>
    <w:rsid w:val="00C21AFB"/>
    <w:rsid w:val="00C229DD"/>
    <w:rsid w:val="00C237D9"/>
    <w:rsid w:val="00C24705"/>
    <w:rsid w:val="00C24BE0"/>
    <w:rsid w:val="00C251B0"/>
    <w:rsid w:val="00C25500"/>
    <w:rsid w:val="00C25D07"/>
    <w:rsid w:val="00C25D77"/>
    <w:rsid w:val="00C2623A"/>
    <w:rsid w:val="00C2695A"/>
    <w:rsid w:val="00C27FDB"/>
    <w:rsid w:val="00C3332A"/>
    <w:rsid w:val="00C35D06"/>
    <w:rsid w:val="00C36EBB"/>
    <w:rsid w:val="00C40C11"/>
    <w:rsid w:val="00C42AC3"/>
    <w:rsid w:val="00C43360"/>
    <w:rsid w:val="00C458FD"/>
    <w:rsid w:val="00C46241"/>
    <w:rsid w:val="00C462E7"/>
    <w:rsid w:val="00C47C38"/>
    <w:rsid w:val="00C507F5"/>
    <w:rsid w:val="00C50EE7"/>
    <w:rsid w:val="00C510FB"/>
    <w:rsid w:val="00C515FB"/>
    <w:rsid w:val="00C5347E"/>
    <w:rsid w:val="00C54622"/>
    <w:rsid w:val="00C56AC8"/>
    <w:rsid w:val="00C60014"/>
    <w:rsid w:val="00C60183"/>
    <w:rsid w:val="00C6197E"/>
    <w:rsid w:val="00C62735"/>
    <w:rsid w:val="00C63A96"/>
    <w:rsid w:val="00C63F37"/>
    <w:rsid w:val="00C67A7B"/>
    <w:rsid w:val="00C67AFD"/>
    <w:rsid w:val="00C67F3F"/>
    <w:rsid w:val="00C70784"/>
    <w:rsid w:val="00C717D2"/>
    <w:rsid w:val="00C71A02"/>
    <w:rsid w:val="00C71C02"/>
    <w:rsid w:val="00C7405A"/>
    <w:rsid w:val="00C743AF"/>
    <w:rsid w:val="00C75E52"/>
    <w:rsid w:val="00C769DB"/>
    <w:rsid w:val="00C7742B"/>
    <w:rsid w:val="00C77C1A"/>
    <w:rsid w:val="00C8010D"/>
    <w:rsid w:val="00C84C10"/>
    <w:rsid w:val="00C87405"/>
    <w:rsid w:val="00C87B3B"/>
    <w:rsid w:val="00C9083F"/>
    <w:rsid w:val="00C90ED2"/>
    <w:rsid w:val="00C92B78"/>
    <w:rsid w:val="00C9572D"/>
    <w:rsid w:val="00C958A8"/>
    <w:rsid w:val="00C963C2"/>
    <w:rsid w:val="00CA0669"/>
    <w:rsid w:val="00CA1208"/>
    <w:rsid w:val="00CA4420"/>
    <w:rsid w:val="00CA65B7"/>
    <w:rsid w:val="00CB001C"/>
    <w:rsid w:val="00CB1D29"/>
    <w:rsid w:val="00CB4016"/>
    <w:rsid w:val="00CB6577"/>
    <w:rsid w:val="00CB6A93"/>
    <w:rsid w:val="00CC1759"/>
    <w:rsid w:val="00CC2353"/>
    <w:rsid w:val="00CC2BAF"/>
    <w:rsid w:val="00CC566B"/>
    <w:rsid w:val="00CC59AE"/>
    <w:rsid w:val="00CC5E30"/>
    <w:rsid w:val="00CC60C3"/>
    <w:rsid w:val="00CC6217"/>
    <w:rsid w:val="00CC7EBC"/>
    <w:rsid w:val="00CD0DB7"/>
    <w:rsid w:val="00CD0FC4"/>
    <w:rsid w:val="00CD39F0"/>
    <w:rsid w:val="00CD4D23"/>
    <w:rsid w:val="00CD586D"/>
    <w:rsid w:val="00CD7C77"/>
    <w:rsid w:val="00CD7D12"/>
    <w:rsid w:val="00CE01C0"/>
    <w:rsid w:val="00CE095D"/>
    <w:rsid w:val="00CE223B"/>
    <w:rsid w:val="00CE4440"/>
    <w:rsid w:val="00CE5AD8"/>
    <w:rsid w:val="00CE75D9"/>
    <w:rsid w:val="00CE7F93"/>
    <w:rsid w:val="00CF0814"/>
    <w:rsid w:val="00CF0E65"/>
    <w:rsid w:val="00CF247A"/>
    <w:rsid w:val="00CF2D51"/>
    <w:rsid w:val="00CF3100"/>
    <w:rsid w:val="00CF3455"/>
    <w:rsid w:val="00CF5951"/>
    <w:rsid w:val="00D001D9"/>
    <w:rsid w:val="00D0032E"/>
    <w:rsid w:val="00D006FF"/>
    <w:rsid w:val="00D00DC7"/>
    <w:rsid w:val="00D01077"/>
    <w:rsid w:val="00D0208D"/>
    <w:rsid w:val="00D02F2E"/>
    <w:rsid w:val="00D04CD6"/>
    <w:rsid w:val="00D04FED"/>
    <w:rsid w:val="00D0519B"/>
    <w:rsid w:val="00D05E04"/>
    <w:rsid w:val="00D2043A"/>
    <w:rsid w:val="00D206CC"/>
    <w:rsid w:val="00D20D82"/>
    <w:rsid w:val="00D21D41"/>
    <w:rsid w:val="00D23CDF"/>
    <w:rsid w:val="00D23EDA"/>
    <w:rsid w:val="00D25364"/>
    <w:rsid w:val="00D273CC"/>
    <w:rsid w:val="00D275B6"/>
    <w:rsid w:val="00D338C2"/>
    <w:rsid w:val="00D34174"/>
    <w:rsid w:val="00D365BD"/>
    <w:rsid w:val="00D373DC"/>
    <w:rsid w:val="00D400C6"/>
    <w:rsid w:val="00D407EE"/>
    <w:rsid w:val="00D41AC1"/>
    <w:rsid w:val="00D41DD1"/>
    <w:rsid w:val="00D4337E"/>
    <w:rsid w:val="00D443E6"/>
    <w:rsid w:val="00D44C36"/>
    <w:rsid w:val="00D4779A"/>
    <w:rsid w:val="00D477A3"/>
    <w:rsid w:val="00D50479"/>
    <w:rsid w:val="00D51F34"/>
    <w:rsid w:val="00D5211B"/>
    <w:rsid w:val="00D52419"/>
    <w:rsid w:val="00D524BC"/>
    <w:rsid w:val="00D53091"/>
    <w:rsid w:val="00D554E0"/>
    <w:rsid w:val="00D567A4"/>
    <w:rsid w:val="00D56C74"/>
    <w:rsid w:val="00D57257"/>
    <w:rsid w:val="00D60069"/>
    <w:rsid w:val="00D60AFE"/>
    <w:rsid w:val="00D611DC"/>
    <w:rsid w:val="00D6178A"/>
    <w:rsid w:val="00D61EBA"/>
    <w:rsid w:val="00D62AC3"/>
    <w:rsid w:val="00D62FC8"/>
    <w:rsid w:val="00D648EE"/>
    <w:rsid w:val="00D64D50"/>
    <w:rsid w:val="00D65412"/>
    <w:rsid w:val="00D65F32"/>
    <w:rsid w:val="00D661C2"/>
    <w:rsid w:val="00D66A79"/>
    <w:rsid w:val="00D67E6B"/>
    <w:rsid w:val="00D710F1"/>
    <w:rsid w:val="00D71D01"/>
    <w:rsid w:val="00D725FD"/>
    <w:rsid w:val="00D728F6"/>
    <w:rsid w:val="00D72A27"/>
    <w:rsid w:val="00D72E28"/>
    <w:rsid w:val="00D7306A"/>
    <w:rsid w:val="00D73320"/>
    <w:rsid w:val="00D73C35"/>
    <w:rsid w:val="00D740A7"/>
    <w:rsid w:val="00D74AB7"/>
    <w:rsid w:val="00D74FD1"/>
    <w:rsid w:val="00D76CDD"/>
    <w:rsid w:val="00D77E3F"/>
    <w:rsid w:val="00D80CDF"/>
    <w:rsid w:val="00D81C0F"/>
    <w:rsid w:val="00D81FC1"/>
    <w:rsid w:val="00D8225A"/>
    <w:rsid w:val="00D829E4"/>
    <w:rsid w:val="00D8431E"/>
    <w:rsid w:val="00D84FC4"/>
    <w:rsid w:val="00D855FD"/>
    <w:rsid w:val="00D87A9C"/>
    <w:rsid w:val="00D911ED"/>
    <w:rsid w:val="00D938C9"/>
    <w:rsid w:val="00D944C5"/>
    <w:rsid w:val="00D95D6F"/>
    <w:rsid w:val="00D97209"/>
    <w:rsid w:val="00D97855"/>
    <w:rsid w:val="00DA1300"/>
    <w:rsid w:val="00DA2EB8"/>
    <w:rsid w:val="00DA45A1"/>
    <w:rsid w:val="00DA55B8"/>
    <w:rsid w:val="00DA60C0"/>
    <w:rsid w:val="00DA6688"/>
    <w:rsid w:val="00DA6C03"/>
    <w:rsid w:val="00DB205B"/>
    <w:rsid w:val="00DB2970"/>
    <w:rsid w:val="00DB2FC0"/>
    <w:rsid w:val="00DB3182"/>
    <w:rsid w:val="00DB38EA"/>
    <w:rsid w:val="00DB60DC"/>
    <w:rsid w:val="00DB7B59"/>
    <w:rsid w:val="00DC09DB"/>
    <w:rsid w:val="00DC1893"/>
    <w:rsid w:val="00DC39B5"/>
    <w:rsid w:val="00DC41FD"/>
    <w:rsid w:val="00DD02FC"/>
    <w:rsid w:val="00DD1930"/>
    <w:rsid w:val="00DD1E37"/>
    <w:rsid w:val="00DD28DC"/>
    <w:rsid w:val="00DD4E74"/>
    <w:rsid w:val="00DE09BB"/>
    <w:rsid w:val="00DE21DC"/>
    <w:rsid w:val="00DE2451"/>
    <w:rsid w:val="00DE5BB9"/>
    <w:rsid w:val="00DE5C89"/>
    <w:rsid w:val="00DF0853"/>
    <w:rsid w:val="00DF10CF"/>
    <w:rsid w:val="00DF353A"/>
    <w:rsid w:val="00DF3ACA"/>
    <w:rsid w:val="00DF3BF9"/>
    <w:rsid w:val="00DF51E2"/>
    <w:rsid w:val="00DF6AC8"/>
    <w:rsid w:val="00DF6CF0"/>
    <w:rsid w:val="00DF6D6A"/>
    <w:rsid w:val="00E00DF2"/>
    <w:rsid w:val="00E01B1F"/>
    <w:rsid w:val="00E020F1"/>
    <w:rsid w:val="00E02294"/>
    <w:rsid w:val="00E0250B"/>
    <w:rsid w:val="00E0396F"/>
    <w:rsid w:val="00E05C28"/>
    <w:rsid w:val="00E10776"/>
    <w:rsid w:val="00E11073"/>
    <w:rsid w:val="00E11142"/>
    <w:rsid w:val="00E1499B"/>
    <w:rsid w:val="00E14E48"/>
    <w:rsid w:val="00E1695D"/>
    <w:rsid w:val="00E20795"/>
    <w:rsid w:val="00E20F3C"/>
    <w:rsid w:val="00E2209B"/>
    <w:rsid w:val="00E26CC8"/>
    <w:rsid w:val="00E304D6"/>
    <w:rsid w:val="00E31379"/>
    <w:rsid w:val="00E31AF7"/>
    <w:rsid w:val="00E31B0F"/>
    <w:rsid w:val="00E326B1"/>
    <w:rsid w:val="00E326E7"/>
    <w:rsid w:val="00E33533"/>
    <w:rsid w:val="00E358F8"/>
    <w:rsid w:val="00E368AE"/>
    <w:rsid w:val="00E36D0E"/>
    <w:rsid w:val="00E42970"/>
    <w:rsid w:val="00E43779"/>
    <w:rsid w:val="00E446D7"/>
    <w:rsid w:val="00E457E6"/>
    <w:rsid w:val="00E50301"/>
    <w:rsid w:val="00E5110E"/>
    <w:rsid w:val="00E51664"/>
    <w:rsid w:val="00E517DF"/>
    <w:rsid w:val="00E52C46"/>
    <w:rsid w:val="00E52FA6"/>
    <w:rsid w:val="00E5305D"/>
    <w:rsid w:val="00E5344D"/>
    <w:rsid w:val="00E53C49"/>
    <w:rsid w:val="00E54A70"/>
    <w:rsid w:val="00E55B8B"/>
    <w:rsid w:val="00E56E5C"/>
    <w:rsid w:val="00E60104"/>
    <w:rsid w:val="00E60288"/>
    <w:rsid w:val="00E6057E"/>
    <w:rsid w:val="00E60C31"/>
    <w:rsid w:val="00E62517"/>
    <w:rsid w:val="00E62E77"/>
    <w:rsid w:val="00E63333"/>
    <w:rsid w:val="00E636C9"/>
    <w:rsid w:val="00E63A50"/>
    <w:rsid w:val="00E6509C"/>
    <w:rsid w:val="00E70187"/>
    <w:rsid w:val="00E739AD"/>
    <w:rsid w:val="00E75679"/>
    <w:rsid w:val="00E77587"/>
    <w:rsid w:val="00E778A3"/>
    <w:rsid w:val="00E77D37"/>
    <w:rsid w:val="00E80BE7"/>
    <w:rsid w:val="00E81698"/>
    <w:rsid w:val="00E83F49"/>
    <w:rsid w:val="00E84A2C"/>
    <w:rsid w:val="00E853C0"/>
    <w:rsid w:val="00E86287"/>
    <w:rsid w:val="00E901A9"/>
    <w:rsid w:val="00E9222B"/>
    <w:rsid w:val="00E93DE6"/>
    <w:rsid w:val="00E94798"/>
    <w:rsid w:val="00E96523"/>
    <w:rsid w:val="00E97156"/>
    <w:rsid w:val="00EA0775"/>
    <w:rsid w:val="00EA0C72"/>
    <w:rsid w:val="00EA1555"/>
    <w:rsid w:val="00EA5EDA"/>
    <w:rsid w:val="00EA6BEB"/>
    <w:rsid w:val="00EA6F34"/>
    <w:rsid w:val="00EB0E9D"/>
    <w:rsid w:val="00EB1267"/>
    <w:rsid w:val="00EB4182"/>
    <w:rsid w:val="00EB4E19"/>
    <w:rsid w:val="00EB6DD9"/>
    <w:rsid w:val="00EB7F4E"/>
    <w:rsid w:val="00EC0395"/>
    <w:rsid w:val="00EC047B"/>
    <w:rsid w:val="00EC26E1"/>
    <w:rsid w:val="00EC2817"/>
    <w:rsid w:val="00EC3CE1"/>
    <w:rsid w:val="00EC50ED"/>
    <w:rsid w:val="00EC624A"/>
    <w:rsid w:val="00EC62F8"/>
    <w:rsid w:val="00EC63F2"/>
    <w:rsid w:val="00EC7044"/>
    <w:rsid w:val="00ED0960"/>
    <w:rsid w:val="00ED219A"/>
    <w:rsid w:val="00ED3D6A"/>
    <w:rsid w:val="00ED56D5"/>
    <w:rsid w:val="00ED6509"/>
    <w:rsid w:val="00ED66B7"/>
    <w:rsid w:val="00ED6754"/>
    <w:rsid w:val="00ED7C68"/>
    <w:rsid w:val="00EE4580"/>
    <w:rsid w:val="00EE4C2C"/>
    <w:rsid w:val="00EE59B5"/>
    <w:rsid w:val="00EE6333"/>
    <w:rsid w:val="00EE782E"/>
    <w:rsid w:val="00EF0D33"/>
    <w:rsid w:val="00EF1051"/>
    <w:rsid w:val="00EF1313"/>
    <w:rsid w:val="00EF3085"/>
    <w:rsid w:val="00EF4491"/>
    <w:rsid w:val="00F00B52"/>
    <w:rsid w:val="00F0305E"/>
    <w:rsid w:val="00F07761"/>
    <w:rsid w:val="00F100EB"/>
    <w:rsid w:val="00F10376"/>
    <w:rsid w:val="00F10C8F"/>
    <w:rsid w:val="00F112A1"/>
    <w:rsid w:val="00F1153F"/>
    <w:rsid w:val="00F13909"/>
    <w:rsid w:val="00F1413E"/>
    <w:rsid w:val="00F1424B"/>
    <w:rsid w:val="00F15066"/>
    <w:rsid w:val="00F150BC"/>
    <w:rsid w:val="00F16AE4"/>
    <w:rsid w:val="00F17B63"/>
    <w:rsid w:val="00F23894"/>
    <w:rsid w:val="00F2438D"/>
    <w:rsid w:val="00F253A3"/>
    <w:rsid w:val="00F2601D"/>
    <w:rsid w:val="00F2638A"/>
    <w:rsid w:val="00F26963"/>
    <w:rsid w:val="00F269AD"/>
    <w:rsid w:val="00F30C3A"/>
    <w:rsid w:val="00F3168C"/>
    <w:rsid w:val="00F31AB2"/>
    <w:rsid w:val="00F32CA2"/>
    <w:rsid w:val="00F33513"/>
    <w:rsid w:val="00F369E0"/>
    <w:rsid w:val="00F36EF2"/>
    <w:rsid w:val="00F373B6"/>
    <w:rsid w:val="00F42D49"/>
    <w:rsid w:val="00F42EA2"/>
    <w:rsid w:val="00F44DBC"/>
    <w:rsid w:val="00F44FD2"/>
    <w:rsid w:val="00F46352"/>
    <w:rsid w:val="00F503A4"/>
    <w:rsid w:val="00F532AC"/>
    <w:rsid w:val="00F55685"/>
    <w:rsid w:val="00F55761"/>
    <w:rsid w:val="00F57694"/>
    <w:rsid w:val="00F60A17"/>
    <w:rsid w:val="00F60ABC"/>
    <w:rsid w:val="00F61574"/>
    <w:rsid w:val="00F61D91"/>
    <w:rsid w:val="00F6252A"/>
    <w:rsid w:val="00F6304D"/>
    <w:rsid w:val="00F64DFD"/>
    <w:rsid w:val="00F6553B"/>
    <w:rsid w:val="00F666DC"/>
    <w:rsid w:val="00F70FE1"/>
    <w:rsid w:val="00F71A41"/>
    <w:rsid w:val="00F728B8"/>
    <w:rsid w:val="00F7435A"/>
    <w:rsid w:val="00F74B97"/>
    <w:rsid w:val="00F74C25"/>
    <w:rsid w:val="00F752C7"/>
    <w:rsid w:val="00F76528"/>
    <w:rsid w:val="00F76BB7"/>
    <w:rsid w:val="00F80B18"/>
    <w:rsid w:val="00F80C25"/>
    <w:rsid w:val="00F80FAA"/>
    <w:rsid w:val="00F85B19"/>
    <w:rsid w:val="00F86418"/>
    <w:rsid w:val="00F873B7"/>
    <w:rsid w:val="00F93D97"/>
    <w:rsid w:val="00F94CE6"/>
    <w:rsid w:val="00F96E5E"/>
    <w:rsid w:val="00FA120F"/>
    <w:rsid w:val="00FA1790"/>
    <w:rsid w:val="00FA1A12"/>
    <w:rsid w:val="00FA298A"/>
    <w:rsid w:val="00FA2BB8"/>
    <w:rsid w:val="00FA30B8"/>
    <w:rsid w:val="00FA3679"/>
    <w:rsid w:val="00FA3CDD"/>
    <w:rsid w:val="00FA41DB"/>
    <w:rsid w:val="00FA58C3"/>
    <w:rsid w:val="00FA7D97"/>
    <w:rsid w:val="00FB1348"/>
    <w:rsid w:val="00FB2E7B"/>
    <w:rsid w:val="00FB339E"/>
    <w:rsid w:val="00FB360C"/>
    <w:rsid w:val="00FB4A57"/>
    <w:rsid w:val="00FB5495"/>
    <w:rsid w:val="00FB59CA"/>
    <w:rsid w:val="00FB65D3"/>
    <w:rsid w:val="00FB6C83"/>
    <w:rsid w:val="00FB7DF3"/>
    <w:rsid w:val="00FC2B7E"/>
    <w:rsid w:val="00FC30BE"/>
    <w:rsid w:val="00FC38E9"/>
    <w:rsid w:val="00FC5393"/>
    <w:rsid w:val="00FC599F"/>
    <w:rsid w:val="00FC5AB0"/>
    <w:rsid w:val="00FC607D"/>
    <w:rsid w:val="00FC6F05"/>
    <w:rsid w:val="00FC7C3E"/>
    <w:rsid w:val="00FC7D43"/>
    <w:rsid w:val="00FD0C9B"/>
    <w:rsid w:val="00FD0E43"/>
    <w:rsid w:val="00FD1851"/>
    <w:rsid w:val="00FD1EFA"/>
    <w:rsid w:val="00FD61F2"/>
    <w:rsid w:val="00FD6921"/>
    <w:rsid w:val="00FE1875"/>
    <w:rsid w:val="00FE1F9C"/>
    <w:rsid w:val="00FE1FCD"/>
    <w:rsid w:val="00FE2037"/>
    <w:rsid w:val="00FE3C85"/>
    <w:rsid w:val="00FE5B4B"/>
    <w:rsid w:val="00FF1B53"/>
    <w:rsid w:val="00FF448B"/>
    <w:rsid w:val="00FF53F8"/>
    <w:rsid w:val="00FF5853"/>
    <w:rsid w:val="00FF7127"/>
    <w:rsid w:val="00FF72A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9AB1AE"/>
  <w15:docId w15:val="{8D760003-A2B5-4AAD-B9A5-C02C5456EA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iPriority="0"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qFormat="1"/>
    <w:lsdException w:name="Body Text Indent 3" w:semiHidden="1" w:unhideWhenUsed="1" w:qFormat="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qFormat="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530E8"/>
    <w:pPr>
      <w:spacing w:after="0" w:line="360" w:lineRule="auto"/>
      <w:ind w:firstLine="709"/>
      <w:jc w:val="both"/>
    </w:pPr>
    <w:rPr>
      <w:rFonts w:ascii="Times New Roman" w:hAnsi="Times New Roman"/>
      <w:sz w:val="28"/>
    </w:rPr>
  </w:style>
  <w:style w:type="paragraph" w:styleId="1">
    <w:name w:val="heading 1"/>
    <w:basedOn w:val="a"/>
    <w:next w:val="a"/>
    <w:link w:val="10"/>
    <w:uiPriority w:val="9"/>
    <w:qFormat/>
    <w:rsid w:val="00FF5853"/>
    <w:pPr>
      <w:keepNext/>
      <w:keepLines/>
      <w:spacing w:before="480"/>
      <w:outlineLvl w:val="0"/>
    </w:pPr>
    <w:rPr>
      <w:rFonts w:asciiTheme="majorHAnsi" w:eastAsiaTheme="majorEastAsia" w:hAnsiTheme="majorHAnsi" w:cstheme="majorBidi"/>
      <w:b/>
      <w:bCs/>
      <w:color w:val="365F91" w:themeColor="accent1" w:themeShade="BF"/>
      <w:szCs w:val="28"/>
    </w:rPr>
  </w:style>
  <w:style w:type="paragraph" w:styleId="2">
    <w:name w:val="heading 2"/>
    <w:basedOn w:val="a"/>
    <w:next w:val="a"/>
    <w:link w:val="20"/>
    <w:uiPriority w:val="9"/>
    <w:unhideWhenUsed/>
    <w:qFormat/>
    <w:rsid w:val="00FF5853"/>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FF5853"/>
    <w:pPr>
      <w:spacing w:before="100" w:beforeAutospacing="1" w:after="100" w:afterAutospacing="1" w:line="240" w:lineRule="auto"/>
      <w:ind w:firstLine="0"/>
      <w:jc w:val="left"/>
      <w:outlineLvl w:val="2"/>
    </w:pPr>
    <w:rPr>
      <w:rFonts w:eastAsia="Times New Roman" w:cs="Times New Roman"/>
      <w:b/>
      <w:bCs/>
      <w:sz w:val="27"/>
      <w:szCs w:val="27"/>
      <w:lang w:eastAsia="ru-RU"/>
    </w:rPr>
  </w:style>
  <w:style w:type="paragraph" w:styleId="4">
    <w:name w:val="heading 4"/>
    <w:basedOn w:val="a"/>
    <w:next w:val="a"/>
    <w:link w:val="40"/>
    <w:uiPriority w:val="9"/>
    <w:unhideWhenUsed/>
    <w:qFormat/>
    <w:rsid w:val="00906319"/>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unhideWhenUsed/>
    <w:qFormat/>
    <w:rsid w:val="0006253B"/>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unhideWhenUsed/>
    <w:qFormat/>
    <w:rsid w:val="0075223D"/>
    <w:pPr>
      <w:keepNext/>
      <w:keepLines/>
      <w:spacing w:before="40"/>
      <w:outlineLvl w:val="5"/>
    </w:pPr>
    <w:rPr>
      <w:rFonts w:asciiTheme="majorHAnsi" w:eastAsiaTheme="majorEastAsia" w:hAnsiTheme="majorHAnsi" w:cstheme="majorBidi"/>
      <w:color w:val="243F60" w:themeColor="accent1" w:themeShade="7F"/>
    </w:rPr>
  </w:style>
  <w:style w:type="paragraph" w:styleId="7">
    <w:name w:val="heading 7"/>
    <w:basedOn w:val="a"/>
    <w:next w:val="a"/>
    <w:link w:val="70"/>
    <w:uiPriority w:val="9"/>
    <w:unhideWhenUsed/>
    <w:qFormat/>
    <w:rsid w:val="000C0A66"/>
    <w:pPr>
      <w:keepNext/>
      <w:keepLines/>
      <w:spacing w:before="40"/>
      <w:outlineLvl w:val="6"/>
    </w:pPr>
    <w:rPr>
      <w:rFonts w:asciiTheme="majorHAnsi" w:eastAsiaTheme="majorEastAsia" w:hAnsiTheme="majorHAnsi" w:cstheme="majorBidi"/>
      <w:i/>
      <w:iCs/>
      <w:color w:val="243F60" w:themeColor="accent1" w:themeShade="7F"/>
    </w:rPr>
  </w:style>
  <w:style w:type="paragraph" w:styleId="8">
    <w:name w:val="heading 8"/>
    <w:basedOn w:val="a"/>
    <w:next w:val="a"/>
    <w:link w:val="80"/>
    <w:uiPriority w:val="9"/>
    <w:unhideWhenUsed/>
    <w:qFormat/>
    <w:rsid w:val="000C0A66"/>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unhideWhenUsed/>
    <w:qFormat/>
    <w:rsid w:val="00FF5853"/>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qFormat/>
    <w:rsid w:val="00FF5853"/>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qFormat/>
    <w:rsid w:val="00FF5853"/>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FF5853"/>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uiPriority w:val="9"/>
    <w:qFormat/>
    <w:rsid w:val="00906319"/>
    <w:rPr>
      <w:rFonts w:asciiTheme="majorHAnsi" w:eastAsiaTheme="majorEastAsia" w:hAnsiTheme="majorHAnsi" w:cstheme="majorBidi"/>
      <w:b/>
      <w:bCs/>
      <w:i/>
      <w:iCs/>
      <w:color w:val="4F81BD" w:themeColor="accent1"/>
      <w:sz w:val="28"/>
    </w:rPr>
  </w:style>
  <w:style w:type="character" w:customStyle="1" w:styleId="50">
    <w:name w:val="Заголовок 5 Знак"/>
    <w:basedOn w:val="a0"/>
    <w:link w:val="5"/>
    <w:uiPriority w:val="9"/>
    <w:qFormat/>
    <w:rsid w:val="0006253B"/>
    <w:rPr>
      <w:rFonts w:asciiTheme="majorHAnsi" w:eastAsiaTheme="majorEastAsia" w:hAnsiTheme="majorHAnsi" w:cstheme="majorBidi"/>
      <w:color w:val="243F60" w:themeColor="accent1" w:themeShade="7F"/>
      <w:sz w:val="28"/>
    </w:rPr>
  </w:style>
  <w:style w:type="character" w:customStyle="1" w:styleId="90">
    <w:name w:val="Заголовок 9 Знак"/>
    <w:basedOn w:val="a0"/>
    <w:link w:val="9"/>
    <w:uiPriority w:val="9"/>
    <w:qFormat/>
    <w:rsid w:val="00FF5853"/>
    <w:rPr>
      <w:rFonts w:asciiTheme="majorHAnsi" w:eastAsiaTheme="majorEastAsia" w:hAnsiTheme="majorHAnsi" w:cstheme="majorBidi"/>
      <w:i/>
      <w:iCs/>
      <w:color w:val="404040" w:themeColor="text1" w:themeTint="BF"/>
      <w:sz w:val="20"/>
      <w:szCs w:val="20"/>
    </w:rPr>
  </w:style>
  <w:style w:type="table" w:styleId="a3">
    <w:name w:val="Table Grid"/>
    <w:basedOn w:val="a1"/>
    <w:rsid w:val="00FF58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FF5853"/>
    <w:pPr>
      <w:spacing w:line="240" w:lineRule="auto"/>
    </w:pPr>
    <w:rPr>
      <w:rFonts w:ascii="Tahoma" w:hAnsi="Tahoma" w:cs="Tahoma"/>
      <w:sz w:val="16"/>
      <w:szCs w:val="16"/>
    </w:rPr>
  </w:style>
  <w:style w:type="character" w:customStyle="1" w:styleId="a5">
    <w:name w:val="Текст выноски Знак"/>
    <w:basedOn w:val="a0"/>
    <w:link w:val="a4"/>
    <w:uiPriority w:val="99"/>
    <w:semiHidden/>
    <w:qFormat/>
    <w:rsid w:val="00FF5853"/>
    <w:rPr>
      <w:rFonts w:ascii="Tahoma" w:hAnsi="Tahoma" w:cs="Tahoma"/>
      <w:sz w:val="16"/>
      <w:szCs w:val="16"/>
    </w:rPr>
  </w:style>
  <w:style w:type="paragraph" w:styleId="a6">
    <w:name w:val="caption"/>
    <w:basedOn w:val="a"/>
    <w:next w:val="a"/>
    <w:uiPriority w:val="35"/>
    <w:unhideWhenUsed/>
    <w:qFormat/>
    <w:rsid w:val="00FF5853"/>
    <w:pPr>
      <w:spacing w:after="200" w:line="240" w:lineRule="auto"/>
    </w:pPr>
    <w:rPr>
      <w:b/>
      <w:bCs/>
      <w:color w:val="4F81BD" w:themeColor="accent1"/>
      <w:sz w:val="18"/>
      <w:szCs w:val="18"/>
    </w:rPr>
  </w:style>
  <w:style w:type="paragraph" w:styleId="a7">
    <w:name w:val="List Paragraph"/>
    <w:aliases w:val="Абзац списка в таблице"/>
    <w:basedOn w:val="a"/>
    <w:link w:val="a8"/>
    <w:uiPriority w:val="1"/>
    <w:qFormat/>
    <w:rsid w:val="00FF5853"/>
    <w:pPr>
      <w:ind w:left="720"/>
      <w:contextualSpacing/>
    </w:pPr>
  </w:style>
  <w:style w:type="character" w:customStyle="1" w:styleId="a8">
    <w:name w:val="Абзац списка Знак"/>
    <w:aliases w:val="Абзац списка в таблице Знак"/>
    <w:basedOn w:val="a0"/>
    <w:link w:val="a7"/>
    <w:uiPriority w:val="34"/>
    <w:qFormat/>
    <w:rsid w:val="00FF5853"/>
    <w:rPr>
      <w:rFonts w:ascii="Times New Roman" w:hAnsi="Times New Roman"/>
      <w:sz w:val="28"/>
    </w:rPr>
  </w:style>
  <w:style w:type="paragraph" w:styleId="a9">
    <w:name w:val="No Spacing"/>
    <w:link w:val="aa"/>
    <w:uiPriority w:val="1"/>
    <w:qFormat/>
    <w:rsid w:val="00FF5853"/>
    <w:pPr>
      <w:spacing w:after="0" w:line="240" w:lineRule="auto"/>
      <w:jc w:val="both"/>
    </w:pPr>
    <w:rPr>
      <w:rFonts w:ascii="Times New Roman" w:hAnsi="Times New Roman"/>
      <w:sz w:val="24"/>
    </w:rPr>
  </w:style>
  <w:style w:type="character" w:customStyle="1" w:styleId="aa">
    <w:name w:val="Без интервала Знак"/>
    <w:link w:val="a9"/>
    <w:rsid w:val="001533EA"/>
    <w:rPr>
      <w:rFonts w:ascii="Times New Roman" w:hAnsi="Times New Roman"/>
      <w:sz w:val="24"/>
    </w:rPr>
  </w:style>
  <w:style w:type="paragraph" w:customStyle="1" w:styleId="ab">
    <w:name w:val="Таблица центр"/>
    <w:basedOn w:val="a"/>
    <w:rsid w:val="00FF5853"/>
    <w:pPr>
      <w:spacing w:before="80" w:after="80" w:line="240" w:lineRule="auto"/>
      <w:ind w:firstLine="0"/>
      <w:jc w:val="center"/>
    </w:pPr>
    <w:rPr>
      <w:rFonts w:ascii="Arial" w:eastAsia="Times New Roman" w:hAnsi="Arial" w:cs="Times New Roman"/>
      <w:sz w:val="22"/>
      <w:szCs w:val="20"/>
      <w:lang w:eastAsia="ru-RU"/>
    </w:rPr>
  </w:style>
  <w:style w:type="paragraph" w:customStyle="1" w:styleId="0">
    <w:name w:val="Таблица 0"/>
    <w:basedOn w:val="a"/>
    <w:qFormat/>
    <w:rsid w:val="00FF5853"/>
    <w:pPr>
      <w:spacing w:before="80" w:after="80" w:line="240" w:lineRule="auto"/>
      <w:ind w:firstLine="0"/>
      <w:jc w:val="left"/>
    </w:pPr>
    <w:rPr>
      <w:rFonts w:ascii="Arial" w:eastAsia="Times New Roman" w:hAnsi="Arial" w:cs="Times New Roman"/>
      <w:sz w:val="22"/>
      <w:szCs w:val="20"/>
      <w:lang w:eastAsia="ru-RU"/>
    </w:rPr>
  </w:style>
  <w:style w:type="character" w:styleId="ac">
    <w:name w:val="Hyperlink"/>
    <w:basedOn w:val="a0"/>
    <w:unhideWhenUsed/>
    <w:qFormat/>
    <w:rsid w:val="00FF5853"/>
    <w:rPr>
      <w:color w:val="0000FF"/>
      <w:u w:val="single"/>
    </w:rPr>
  </w:style>
  <w:style w:type="paragraph" w:styleId="ad">
    <w:name w:val="Body Text"/>
    <w:basedOn w:val="a"/>
    <w:link w:val="ae"/>
    <w:uiPriority w:val="1"/>
    <w:unhideWhenUsed/>
    <w:qFormat/>
    <w:rsid w:val="00FF5853"/>
    <w:pPr>
      <w:spacing w:after="120" w:line="276" w:lineRule="auto"/>
      <w:ind w:firstLine="0"/>
      <w:jc w:val="left"/>
    </w:pPr>
    <w:rPr>
      <w:rFonts w:ascii="Calibri" w:eastAsia="Calibri" w:hAnsi="Calibri" w:cs="Times New Roman"/>
      <w:sz w:val="22"/>
    </w:rPr>
  </w:style>
  <w:style w:type="character" w:customStyle="1" w:styleId="ae">
    <w:name w:val="Основной текст Знак"/>
    <w:basedOn w:val="a0"/>
    <w:link w:val="ad"/>
    <w:uiPriority w:val="99"/>
    <w:qFormat/>
    <w:rsid w:val="00FF5853"/>
    <w:rPr>
      <w:rFonts w:ascii="Calibri" w:eastAsia="Calibri" w:hAnsi="Calibri" w:cs="Times New Roman"/>
    </w:rPr>
  </w:style>
  <w:style w:type="paragraph" w:styleId="af">
    <w:name w:val="Normal (Web)"/>
    <w:basedOn w:val="a"/>
    <w:uiPriority w:val="99"/>
    <w:unhideWhenUsed/>
    <w:qFormat/>
    <w:rsid w:val="00FF5853"/>
    <w:pP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Default">
    <w:name w:val="Default"/>
    <w:qFormat/>
    <w:rsid w:val="00FF5853"/>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st">
    <w:name w:val="st"/>
    <w:basedOn w:val="a0"/>
    <w:qFormat/>
    <w:rsid w:val="00FF5853"/>
  </w:style>
  <w:style w:type="paragraph" w:customStyle="1" w:styleId="af0">
    <w:name w:val="заг. табл"/>
    <w:basedOn w:val="a"/>
    <w:uiPriority w:val="99"/>
    <w:qFormat/>
    <w:rsid w:val="00FF5853"/>
    <w:pPr>
      <w:widowControl w:val="0"/>
      <w:adjustRightInd w:val="0"/>
      <w:spacing w:before="120" w:after="240" w:line="240" w:lineRule="auto"/>
      <w:ind w:firstLine="0"/>
      <w:jc w:val="center"/>
      <w:textAlignment w:val="baseline"/>
    </w:pPr>
    <w:rPr>
      <w:rFonts w:ascii="Arial" w:eastAsia="Times New Roman" w:hAnsi="Arial" w:cs="Times New Roman"/>
      <w:b/>
      <w:sz w:val="24"/>
      <w:szCs w:val="20"/>
      <w:lang w:eastAsia="ru-RU"/>
    </w:rPr>
  </w:style>
  <w:style w:type="paragraph" w:styleId="31">
    <w:name w:val="Body Text Indent 3"/>
    <w:basedOn w:val="a"/>
    <w:link w:val="32"/>
    <w:uiPriority w:val="99"/>
    <w:semiHidden/>
    <w:unhideWhenUsed/>
    <w:qFormat/>
    <w:rsid w:val="00FF5853"/>
    <w:pPr>
      <w:spacing w:after="120"/>
      <w:ind w:left="283"/>
    </w:pPr>
    <w:rPr>
      <w:sz w:val="16"/>
      <w:szCs w:val="16"/>
    </w:rPr>
  </w:style>
  <w:style w:type="character" w:customStyle="1" w:styleId="32">
    <w:name w:val="Основной текст с отступом 3 Знак"/>
    <w:basedOn w:val="a0"/>
    <w:link w:val="31"/>
    <w:uiPriority w:val="99"/>
    <w:semiHidden/>
    <w:qFormat/>
    <w:rsid w:val="00FF5853"/>
    <w:rPr>
      <w:rFonts w:ascii="Times New Roman" w:hAnsi="Times New Roman"/>
      <w:sz w:val="16"/>
      <w:szCs w:val="16"/>
    </w:rPr>
  </w:style>
  <w:style w:type="paragraph" w:customStyle="1" w:styleId="rtejustify">
    <w:name w:val="rtejustify"/>
    <w:basedOn w:val="a"/>
    <w:qFormat/>
    <w:rsid w:val="00FF5853"/>
    <w:pPr>
      <w:spacing w:line="240" w:lineRule="auto"/>
      <w:ind w:firstLine="0"/>
      <w:textAlignment w:val="baseline"/>
    </w:pPr>
    <w:rPr>
      <w:rFonts w:eastAsia="Times New Roman" w:cs="Times New Roman"/>
      <w:sz w:val="24"/>
      <w:szCs w:val="24"/>
      <w:lang w:eastAsia="ru-RU"/>
    </w:rPr>
  </w:style>
  <w:style w:type="paragraph" w:customStyle="1" w:styleId="rvps5">
    <w:name w:val="rvps5"/>
    <w:basedOn w:val="a"/>
    <w:qFormat/>
    <w:rsid w:val="00FF5853"/>
    <w:pPr>
      <w:spacing w:line="240" w:lineRule="auto"/>
      <w:ind w:left="150" w:right="150" w:firstLine="150"/>
    </w:pPr>
    <w:rPr>
      <w:rFonts w:eastAsia="Times New Roman" w:cs="Times New Roman"/>
      <w:sz w:val="24"/>
      <w:szCs w:val="24"/>
      <w:lang w:eastAsia="ru-RU"/>
    </w:rPr>
  </w:style>
  <w:style w:type="character" w:customStyle="1" w:styleId="rvts35">
    <w:name w:val="rvts35"/>
    <w:basedOn w:val="a0"/>
    <w:rsid w:val="00FF5853"/>
    <w:rPr>
      <w:rFonts w:ascii="Times New Roman" w:hAnsi="Times New Roman" w:cs="Times New Roman" w:hint="default"/>
      <w:sz w:val="28"/>
      <w:szCs w:val="28"/>
    </w:rPr>
  </w:style>
  <w:style w:type="character" w:customStyle="1" w:styleId="rvts53">
    <w:name w:val="rvts53"/>
    <w:basedOn w:val="a0"/>
    <w:qFormat/>
    <w:rsid w:val="00FF5853"/>
    <w:rPr>
      <w:rFonts w:ascii="Times New Roman" w:hAnsi="Times New Roman" w:cs="Times New Roman" w:hint="default"/>
      <w:sz w:val="14"/>
      <w:szCs w:val="14"/>
      <w:vertAlign w:val="superscript"/>
    </w:rPr>
  </w:style>
  <w:style w:type="character" w:customStyle="1" w:styleId="mw-headline">
    <w:name w:val="mw-headline"/>
    <w:basedOn w:val="a0"/>
    <w:rsid w:val="00FF5853"/>
  </w:style>
  <w:style w:type="character" w:customStyle="1" w:styleId="mw-editsection1">
    <w:name w:val="mw-editsection1"/>
    <w:basedOn w:val="a0"/>
    <w:qFormat/>
    <w:rsid w:val="00FF5853"/>
  </w:style>
  <w:style w:type="character" w:customStyle="1" w:styleId="mw-editsection-bracket">
    <w:name w:val="mw-editsection-bracket"/>
    <w:basedOn w:val="a0"/>
    <w:qFormat/>
    <w:rsid w:val="00FF5853"/>
  </w:style>
  <w:style w:type="character" w:customStyle="1" w:styleId="mw-editsection-divider1">
    <w:name w:val="mw-editsection-divider1"/>
    <w:basedOn w:val="a0"/>
    <w:qFormat/>
    <w:rsid w:val="00FF5853"/>
    <w:rPr>
      <w:color w:val="555555"/>
    </w:rPr>
  </w:style>
  <w:style w:type="paragraph" w:styleId="af1">
    <w:name w:val="Document Map"/>
    <w:basedOn w:val="a"/>
    <w:link w:val="af2"/>
    <w:uiPriority w:val="99"/>
    <w:semiHidden/>
    <w:unhideWhenUsed/>
    <w:qFormat/>
    <w:rsid w:val="00FF5853"/>
    <w:pPr>
      <w:spacing w:line="240" w:lineRule="auto"/>
    </w:pPr>
    <w:rPr>
      <w:rFonts w:ascii="Tahoma" w:hAnsi="Tahoma" w:cs="Tahoma"/>
      <w:sz w:val="16"/>
      <w:szCs w:val="16"/>
    </w:rPr>
  </w:style>
  <w:style w:type="character" w:customStyle="1" w:styleId="af2">
    <w:name w:val="Схема документа Знак"/>
    <w:basedOn w:val="a0"/>
    <w:link w:val="af1"/>
    <w:uiPriority w:val="99"/>
    <w:semiHidden/>
    <w:qFormat/>
    <w:rsid w:val="00FF5853"/>
    <w:rPr>
      <w:rFonts w:ascii="Tahoma" w:hAnsi="Tahoma" w:cs="Tahoma"/>
      <w:sz w:val="16"/>
      <w:szCs w:val="16"/>
    </w:rPr>
  </w:style>
  <w:style w:type="paragraph" w:styleId="af3">
    <w:name w:val="Body Text Indent"/>
    <w:basedOn w:val="a"/>
    <w:link w:val="af4"/>
    <w:uiPriority w:val="99"/>
    <w:unhideWhenUsed/>
    <w:qFormat/>
    <w:rsid w:val="00FF5853"/>
    <w:pPr>
      <w:spacing w:after="120"/>
      <w:ind w:left="283"/>
    </w:pPr>
  </w:style>
  <w:style w:type="character" w:customStyle="1" w:styleId="af4">
    <w:name w:val="Основной текст с отступом Знак"/>
    <w:basedOn w:val="a0"/>
    <w:link w:val="af3"/>
    <w:uiPriority w:val="99"/>
    <w:qFormat/>
    <w:rsid w:val="00FF5853"/>
    <w:rPr>
      <w:rFonts w:ascii="Times New Roman" w:hAnsi="Times New Roman"/>
      <w:sz w:val="28"/>
    </w:rPr>
  </w:style>
  <w:style w:type="paragraph" w:customStyle="1" w:styleId="05">
    <w:name w:val="Таблица 0.5"/>
    <w:basedOn w:val="0"/>
    <w:rsid w:val="00181B17"/>
    <w:pPr>
      <w:ind w:left="284"/>
    </w:pPr>
  </w:style>
  <w:style w:type="paragraph" w:customStyle="1" w:styleId="0-">
    <w:name w:val="Таблица 0-ж"/>
    <w:basedOn w:val="0"/>
    <w:rsid w:val="00181B17"/>
    <w:rPr>
      <w:b/>
    </w:rPr>
  </w:style>
  <w:style w:type="paragraph" w:customStyle="1" w:styleId="-">
    <w:name w:val="Таблица центр-ж"/>
    <w:basedOn w:val="ab"/>
    <w:qFormat/>
    <w:rsid w:val="00181B17"/>
    <w:rPr>
      <w:b/>
    </w:rPr>
  </w:style>
  <w:style w:type="paragraph" w:styleId="21">
    <w:name w:val="Body Text Indent 2"/>
    <w:basedOn w:val="a"/>
    <w:link w:val="22"/>
    <w:unhideWhenUsed/>
    <w:qFormat/>
    <w:rsid w:val="00713C02"/>
    <w:pPr>
      <w:spacing w:after="120" w:line="480" w:lineRule="auto"/>
      <w:ind w:left="283"/>
    </w:pPr>
  </w:style>
  <w:style w:type="character" w:customStyle="1" w:styleId="22">
    <w:name w:val="Основной текст с отступом 2 Знак"/>
    <w:basedOn w:val="a0"/>
    <w:link w:val="21"/>
    <w:qFormat/>
    <w:rsid w:val="00713C02"/>
    <w:rPr>
      <w:rFonts w:ascii="Times New Roman" w:hAnsi="Times New Roman"/>
      <w:sz w:val="28"/>
    </w:rPr>
  </w:style>
  <w:style w:type="paragraph" w:styleId="af5">
    <w:name w:val="Title"/>
    <w:basedOn w:val="a"/>
    <w:link w:val="af6"/>
    <w:qFormat/>
    <w:rsid w:val="00E31B0F"/>
    <w:pPr>
      <w:spacing w:line="240" w:lineRule="auto"/>
      <w:ind w:firstLine="0"/>
      <w:jc w:val="center"/>
    </w:pPr>
    <w:rPr>
      <w:rFonts w:eastAsia="Times New Roman" w:cs="Times New Roman"/>
      <w:szCs w:val="20"/>
      <w:lang w:eastAsia="ru-RU"/>
    </w:rPr>
  </w:style>
  <w:style w:type="character" w:customStyle="1" w:styleId="af6">
    <w:name w:val="Заголовок Знак"/>
    <w:basedOn w:val="a0"/>
    <w:link w:val="af5"/>
    <w:rsid w:val="00E31B0F"/>
    <w:rPr>
      <w:rFonts w:ascii="Times New Roman" w:eastAsia="Times New Roman" w:hAnsi="Times New Roman" w:cs="Times New Roman"/>
      <w:sz w:val="28"/>
      <w:szCs w:val="20"/>
      <w:lang w:eastAsia="ru-RU"/>
    </w:rPr>
  </w:style>
  <w:style w:type="character" w:styleId="af7">
    <w:name w:val="Strong"/>
    <w:basedOn w:val="a0"/>
    <w:uiPriority w:val="22"/>
    <w:qFormat/>
    <w:rsid w:val="00470E7E"/>
    <w:rPr>
      <w:b/>
      <w:bCs/>
      <w:sz w:val="24"/>
      <w:szCs w:val="24"/>
      <w:bdr w:val="none" w:sz="0" w:space="0" w:color="auto" w:frame="1"/>
      <w:vertAlign w:val="baseline"/>
    </w:rPr>
  </w:style>
  <w:style w:type="paragraph" w:customStyle="1" w:styleId="rtecenter">
    <w:name w:val="rtecenter"/>
    <w:basedOn w:val="a"/>
    <w:qFormat/>
    <w:rsid w:val="00470E7E"/>
    <w:pPr>
      <w:spacing w:line="240" w:lineRule="auto"/>
      <w:ind w:firstLine="0"/>
      <w:jc w:val="center"/>
      <w:textAlignment w:val="baseline"/>
    </w:pPr>
    <w:rPr>
      <w:rFonts w:eastAsia="Times New Roman" w:cs="Times New Roman"/>
      <w:sz w:val="24"/>
      <w:szCs w:val="24"/>
      <w:lang w:eastAsia="ru-RU"/>
    </w:rPr>
  </w:style>
  <w:style w:type="paragraph" w:styleId="af8">
    <w:name w:val="footnote text"/>
    <w:basedOn w:val="a"/>
    <w:link w:val="af9"/>
    <w:uiPriority w:val="99"/>
    <w:unhideWhenUsed/>
    <w:qFormat/>
    <w:rsid w:val="003E2C71"/>
    <w:pPr>
      <w:spacing w:line="240" w:lineRule="auto"/>
      <w:ind w:firstLine="0"/>
      <w:jc w:val="left"/>
    </w:pPr>
    <w:rPr>
      <w:rFonts w:ascii="Calibri" w:eastAsia="Calibri" w:hAnsi="Calibri" w:cs="Times New Roman"/>
      <w:sz w:val="20"/>
      <w:szCs w:val="20"/>
    </w:rPr>
  </w:style>
  <w:style w:type="character" w:customStyle="1" w:styleId="af9">
    <w:name w:val="Текст сноски Знак"/>
    <w:basedOn w:val="a0"/>
    <w:link w:val="af8"/>
    <w:uiPriority w:val="99"/>
    <w:qFormat/>
    <w:rsid w:val="003E2C71"/>
    <w:rPr>
      <w:rFonts w:ascii="Calibri" w:eastAsia="Calibri" w:hAnsi="Calibri" w:cs="Times New Roman"/>
      <w:sz w:val="20"/>
      <w:szCs w:val="20"/>
    </w:rPr>
  </w:style>
  <w:style w:type="paragraph" w:customStyle="1" w:styleId="list-text">
    <w:name w:val="list-text"/>
    <w:basedOn w:val="a"/>
    <w:qFormat/>
    <w:rsid w:val="00075B6D"/>
    <w:pPr>
      <w:spacing w:line="240" w:lineRule="auto"/>
      <w:ind w:firstLine="0"/>
      <w:jc w:val="left"/>
    </w:pPr>
    <w:rPr>
      <w:rFonts w:eastAsia="Times New Roman" w:cs="Times New Roman"/>
      <w:color w:val="222222"/>
      <w:sz w:val="17"/>
      <w:szCs w:val="17"/>
      <w:lang w:eastAsia="ru-RU"/>
    </w:rPr>
  </w:style>
  <w:style w:type="paragraph" w:customStyle="1" w:styleId="list-tit">
    <w:name w:val="list-tit"/>
    <w:basedOn w:val="a"/>
    <w:qFormat/>
    <w:rsid w:val="00075B6D"/>
    <w:pPr>
      <w:spacing w:line="240" w:lineRule="auto"/>
      <w:ind w:firstLine="0"/>
      <w:jc w:val="left"/>
    </w:pPr>
    <w:rPr>
      <w:rFonts w:eastAsia="Times New Roman" w:cs="Times New Roman"/>
      <w:b/>
      <w:bCs/>
      <w:color w:val="222222"/>
      <w:sz w:val="17"/>
      <w:szCs w:val="17"/>
      <w:lang w:eastAsia="ru-RU"/>
    </w:rPr>
  </w:style>
  <w:style w:type="paragraph" w:styleId="afa">
    <w:name w:val="header"/>
    <w:basedOn w:val="a"/>
    <w:link w:val="afb"/>
    <w:unhideWhenUsed/>
    <w:qFormat/>
    <w:rsid w:val="00ED3D6A"/>
    <w:pPr>
      <w:tabs>
        <w:tab w:val="center" w:pos="4677"/>
        <w:tab w:val="right" w:pos="9355"/>
      </w:tabs>
      <w:spacing w:line="240" w:lineRule="auto"/>
    </w:pPr>
  </w:style>
  <w:style w:type="character" w:customStyle="1" w:styleId="afb">
    <w:name w:val="Верхний колонтитул Знак"/>
    <w:basedOn w:val="a0"/>
    <w:link w:val="afa"/>
    <w:qFormat/>
    <w:rsid w:val="00ED3D6A"/>
    <w:rPr>
      <w:rFonts w:ascii="Times New Roman" w:hAnsi="Times New Roman"/>
      <w:sz w:val="28"/>
    </w:rPr>
  </w:style>
  <w:style w:type="paragraph" w:styleId="afc">
    <w:name w:val="footer"/>
    <w:basedOn w:val="a"/>
    <w:link w:val="afd"/>
    <w:uiPriority w:val="99"/>
    <w:unhideWhenUsed/>
    <w:rsid w:val="00ED3D6A"/>
    <w:pPr>
      <w:tabs>
        <w:tab w:val="center" w:pos="4677"/>
        <w:tab w:val="right" w:pos="9355"/>
      </w:tabs>
      <w:spacing w:line="240" w:lineRule="auto"/>
    </w:pPr>
  </w:style>
  <w:style w:type="character" w:customStyle="1" w:styleId="afd">
    <w:name w:val="Нижний колонтитул Знак"/>
    <w:basedOn w:val="a0"/>
    <w:link w:val="afc"/>
    <w:uiPriority w:val="99"/>
    <w:qFormat/>
    <w:rsid w:val="00ED3D6A"/>
    <w:rPr>
      <w:rFonts w:ascii="Times New Roman" w:hAnsi="Times New Roman"/>
      <w:sz w:val="28"/>
    </w:rPr>
  </w:style>
  <w:style w:type="paragraph" w:customStyle="1" w:styleId="ConsPlusNormal">
    <w:name w:val="ConsPlusNormal"/>
    <w:qFormat/>
    <w:rsid w:val="007E6F76"/>
    <w:pPr>
      <w:autoSpaceDE w:val="0"/>
      <w:autoSpaceDN w:val="0"/>
      <w:adjustRightInd w:val="0"/>
      <w:spacing w:after="0" w:line="240" w:lineRule="auto"/>
    </w:pPr>
    <w:rPr>
      <w:rFonts w:ascii="Times New Roman" w:hAnsi="Times New Roman" w:cs="Times New Roman"/>
      <w:sz w:val="24"/>
      <w:szCs w:val="24"/>
    </w:rPr>
  </w:style>
  <w:style w:type="paragraph" w:customStyle="1" w:styleId="23">
    <w:name w:val="заголовок 2"/>
    <w:basedOn w:val="a"/>
    <w:next w:val="a"/>
    <w:qFormat/>
    <w:rsid w:val="00EB4182"/>
    <w:pPr>
      <w:keepNext/>
      <w:spacing w:line="240" w:lineRule="auto"/>
      <w:ind w:firstLine="0"/>
      <w:jc w:val="center"/>
      <w:outlineLvl w:val="1"/>
    </w:pPr>
    <w:rPr>
      <w:rFonts w:eastAsia="Times New Roman" w:cs="Times New Roman"/>
      <w:szCs w:val="20"/>
      <w:lang w:eastAsia="ru-RU"/>
    </w:rPr>
  </w:style>
  <w:style w:type="character" w:customStyle="1" w:styleId="afe">
    <w:name w:val="Текст концевой сноски Знак"/>
    <w:basedOn w:val="a0"/>
    <w:link w:val="aff"/>
    <w:uiPriority w:val="99"/>
    <w:semiHidden/>
    <w:qFormat/>
    <w:rsid w:val="00715E4F"/>
    <w:rPr>
      <w:rFonts w:ascii="Times New Roman" w:eastAsiaTheme="minorEastAsia" w:hAnsi="Times New Roman"/>
      <w:sz w:val="20"/>
      <w:szCs w:val="20"/>
      <w:lang w:eastAsia="ru-RU"/>
    </w:rPr>
  </w:style>
  <w:style w:type="paragraph" w:styleId="aff">
    <w:name w:val="endnote text"/>
    <w:basedOn w:val="a"/>
    <w:link w:val="afe"/>
    <w:uiPriority w:val="99"/>
    <w:semiHidden/>
    <w:unhideWhenUsed/>
    <w:qFormat/>
    <w:rsid w:val="00715E4F"/>
    <w:pPr>
      <w:spacing w:line="240" w:lineRule="auto"/>
      <w:ind w:firstLine="0"/>
      <w:jc w:val="left"/>
    </w:pPr>
    <w:rPr>
      <w:rFonts w:eastAsiaTheme="minorEastAsia"/>
      <w:sz w:val="20"/>
      <w:szCs w:val="20"/>
      <w:lang w:eastAsia="ru-RU"/>
    </w:rPr>
  </w:style>
  <w:style w:type="paragraph" w:customStyle="1" w:styleId="ConsPlusNonformat">
    <w:name w:val="ConsPlusNonformat"/>
    <w:uiPriority w:val="99"/>
    <w:qFormat/>
    <w:rsid w:val="00715E4F"/>
    <w:pPr>
      <w:spacing w:after="0" w:line="240" w:lineRule="auto"/>
    </w:pPr>
    <w:rPr>
      <w:rFonts w:ascii="Courier New" w:eastAsia="Times New Roman" w:hAnsi="Courier New" w:cs="Times New Roman"/>
      <w:sz w:val="20"/>
      <w:szCs w:val="20"/>
      <w:lang w:eastAsia="ru-RU"/>
    </w:rPr>
  </w:style>
  <w:style w:type="character" w:customStyle="1" w:styleId="apple-style-span">
    <w:name w:val="apple-style-span"/>
    <w:basedOn w:val="a0"/>
    <w:rsid w:val="00715E4F"/>
  </w:style>
  <w:style w:type="character" w:customStyle="1" w:styleId="apple-converted-space">
    <w:name w:val="apple-converted-space"/>
    <w:basedOn w:val="a0"/>
    <w:qFormat/>
    <w:rsid w:val="00715E4F"/>
  </w:style>
  <w:style w:type="paragraph" w:customStyle="1" w:styleId="style6">
    <w:name w:val="style6"/>
    <w:basedOn w:val="a"/>
    <w:rsid w:val="00715E4F"/>
    <w:pPr>
      <w:spacing w:before="100" w:beforeAutospacing="1" w:after="100" w:afterAutospacing="1" w:line="240" w:lineRule="auto"/>
      <w:ind w:firstLine="0"/>
      <w:jc w:val="left"/>
    </w:pPr>
    <w:rPr>
      <w:rFonts w:eastAsia="Times New Roman" w:cs="Times New Roman"/>
      <w:sz w:val="26"/>
      <w:szCs w:val="24"/>
      <w:lang w:eastAsia="ru-RU"/>
    </w:rPr>
  </w:style>
  <w:style w:type="paragraph" w:customStyle="1" w:styleId="style5">
    <w:name w:val="style5"/>
    <w:basedOn w:val="a"/>
    <w:qFormat/>
    <w:rsid w:val="00715E4F"/>
    <w:pPr>
      <w:spacing w:before="100" w:beforeAutospacing="1" w:after="100" w:afterAutospacing="1" w:line="240" w:lineRule="auto"/>
      <w:ind w:firstLine="0"/>
      <w:jc w:val="left"/>
    </w:pPr>
    <w:rPr>
      <w:rFonts w:eastAsia="Times New Roman" w:cs="Times New Roman"/>
      <w:sz w:val="26"/>
      <w:szCs w:val="24"/>
      <w:lang w:eastAsia="ru-RU"/>
    </w:rPr>
  </w:style>
  <w:style w:type="paragraph" w:customStyle="1" w:styleId="ConsPlusTitle">
    <w:name w:val="ConsPlusTitle"/>
    <w:qFormat/>
    <w:rsid w:val="00715E4F"/>
    <w:pPr>
      <w:widowControl w:val="0"/>
      <w:autoSpaceDE w:val="0"/>
      <w:autoSpaceDN w:val="0"/>
      <w:spacing w:after="0" w:line="240" w:lineRule="auto"/>
    </w:pPr>
    <w:rPr>
      <w:rFonts w:ascii="Calibri" w:eastAsia="Times New Roman" w:hAnsi="Calibri" w:cs="Calibri"/>
      <w:b/>
      <w:szCs w:val="20"/>
      <w:lang w:eastAsia="ru-RU"/>
    </w:rPr>
  </w:style>
  <w:style w:type="character" w:styleId="aff0">
    <w:name w:val="footnote reference"/>
    <w:basedOn w:val="a0"/>
    <w:uiPriority w:val="99"/>
    <w:semiHidden/>
    <w:qFormat/>
    <w:rsid w:val="007B1B7F"/>
    <w:rPr>
      <w:vertAlign w:val="superscript"/>
    </w:rPr>
  </w:style>
  <w:style w:type="paragraph" w:customStyle="1" w:styleId="210">
    <w:name w:val="Основной текст с отступом 21"/>
    <w:basedOn w:val="a"/>
    <w:qFormat/>
    <w:rsid w:val="00CA0669"/>
    <w:pPr>
      <w:widowControl w:val="0"/>
      <w:adjustRightInd w:val="0"/>
      <w:spacing w:before="120" w:line="240" w:lineRule="auto"/>
      <w:ind w:firstLine="720"/>
      <w:textAlignment w:val="baseline"/>
    </w:pPr>
    <w:rPr>
      <w:rFonts w:eastAsia="Times New Roman" w:cs="Times New Roman"/>
      <w:sz w:val="24"/>
      <w:szCs w:val="20"/>
      <w:lang w:eastAsia="ru-RU"/>
    </w:rPr>
  </w:style>
  <w:style w:type="character" w:styleId="aff1">
    <w:name w:val="annotation reference"/>
    <w:basedOn w:val="a0"/>
    <w:uiPriority w:val="99"/>
    <w:semiHidden/>
    <w:unhideWhenUsed/>
    <w:qFormat/>
    <w:rsid w:val="00186EDA"/>
    <w:rPr>
      <w:sz w:val="16"/>
      <w:szCs w:val="16"/>
    </w:rPr>
  </w:style>
  <w:style w:type="paragraph" w:styleId="aff2">
    <w:name w:val="annotation text"/>
    <w:basedOn w:val="a"/>
    <w:link w:val="aff3"/>
    <w:uiPriority w:val="99"/>
    <w:semiHidden/>
    <w:unhideWhenUsed/>
    <w:qFormat/>
    <w:rsid w:val="00186EDA"/>
    <w:pPr>
      <w:spacing w:line="240" w:lineRule="auto"/>
    </w:pPr>
    <w:rPr>
      <w:sz w:val="20"/>
      <w:szCs w:val="20"/>
    </w:rPr>
  </w:style>
  <w:style w:type="character" w:customStyle="1" w:styleId="aff3">
    <w:name w:val="Текст примечания Знак"/>
    <w:basedOn w:val="a0"/>
    <w:link w:val="aff2"/>
    <w:uiPriority w:val="99"/>
    <w:semiHidden/>
    <w:qFormat/>
    <w:rsid w:val="00186EDA"/>
    <w:rPr>
      <w:rFonts w:ascii="Times New Roman" w:hAnsi="Times New Roman"/>
      <w:sz w:val="20"/>
      <w:szCs w:val="20"/>
    </w:rPr>
  </w:style>
  <w:style w:type="paragraph" w:styleId="aff4">
    <w:name w:val="annotation subject"/>
    <w:basedOn w:val="aff2"/>
    <w:next w:val="aff2"/>
    <w:link w:val="aff5"/>
    <w:uiPriority w:val="99"/>
    <w:semiHidden/>
    <w:unhideWhenUsed/>
    <w:qFormat/>
    <w:rsid w:val="00186EDA"/>
    <w:rPr>
      <w:b/>
      <w:bCs/>
    </w:rPr>
  </w:style>
  <w:style w:type="character" w:customStyle="1" w:styleId="aff5">
    <w:name w:val="Тема примечания Знак"/>
    <w:basedOn w:val="aff3"/>
    <w:link w:val="aff4"/>
    <w:uiPriority w:val="99"/>
    <w:semiHidden/>
    <w:qFormat/>
    <w:rsid w:val="00186EDA"/>
    <w:rPr>
      <w:rFonts w:ascii="Times New Roman" w:hAnsi="Times New Roman"/>
      <w:b/>
      <w:bCs/>
      <w:sz w:val="20"/>
      <w:szCs w:val="20"/>
    </w:rPr>
  </w:style>
  <w:style w:type="character" w:styleId="aff6">
    <w:name w:val="endnote reference"/>
    <w:basedOn w:val="a0"/>
    <w:uiPriority w:val="99"/>
    <w:semiHidden/>
    <w:unhideWhenUsed/>
    <w:qFormat/>
    <w:rsid w:val="000945CE"/>
    <w:rPr>
      <w:vertAlign w:val="superscript"/>
    </w:rPr>
  </w:style>
  <w:style w:type="paragraph" w:styleId="aff7">
    <w:name w:val="Block Text"/>
    <w:basedOn w:val="a"/>
    <w:uiPriority w:val="99"/>
    <w:semiHidden/>
    <w:unhideWhenUsed/>
    <w:rsid w:val="00FB59CA"/>
    <w:pPr>
      <w:spacing w:before="100" w:beforeAutospacing="1" w:after="100" w:afterAutospacing="1" w:line="240" w:lineRule="auto"/>
      <w:ind w:firstLine="0"/>
      <w:jc w:val="left"/>
    </w:pPr>
    <w:rPr>
      <w:rFonts w:eastAsia="Times New Roman" w:cs="Times New Roman"/>
      <w:sz w:val="26"/>
      <w:szCs w:val="24"/>
      <w:lang w:eastAsia="ru-RU"/>
    </w:rPr>
  </w:style>
  <w:style w:type="paragraph" w:customStyle="1" w:styleId="00">
    <w:name w:val="Текст0"/>
    <w:basedOn w:val="a"/>
    <w:qFormat/>
    <w:rsid w:val="00FB59CA"/>
    <w:pPr>
      <w:suppressAutoHyphens/>
      <w:spacing w:after="120" w:line="276" w:lineRule="auto"/>
      <w:ind w:firstLine="680"/>
    </w:pPr>
    <w:rPr>
      <w:rFonts w:eastAsia="Calibri" w:cs="Times New Roman"/>
      <w:sz w:val="24"/>
      <w:szCs w:val="24"/>
      <w:lang w:eastAsia="ar-SA"/>
    </w:rPr>
  </w:style>
  <w:style w:type="paragraph" w:styleId="aff8">
    <w:name w:val="Revision"/>
    <w:hidden/>
    <w:uiPriority w:val="99"/>
    <w:semiHidden/>
    <w:rsid w:val="00FB59CA"/>
    <w:pPr>
      <w:spacing w:after="0" w:line="240" w:lineRule="auto"/>
    </w:pPr>
    <w:rPr>
      <w:rFonts w:ascii="Times New Roman" w:eastAsiaTheme="minorEastAsia" w:hAnsi="Times New Roman"/>
      <w:sz w:val="26"/>
      <w:lang w:eastAsia="ru-RU"/>
    </w:rPr>
  </w:style>
  <w:style w:type="character" w:customStyle="1" w:styleId="aff9">
    <w:name w:val="Основной текст_"/>
    <w:link w:val="11"/>
    <w:qFormat/>
    <w:rsid w:val="00F253A3"/>
    <w:rPr>
      <w:spacing w:val="12"/>
      <w:sz w:val="23"/>
      <w:szCs w:val="23"/>
      <w:shd w:val="clear" w:color="auto" w:fill="FFFFFF"/>
    </w:rPr>
  </w:style>
  <w:style w:type="paragraph" w:customStyle="1" w:styleId="11">
    <w:name w:val="Основной текст1"/>
    <w:basedOn w:val="a"/>
    <w:link w:val="aff9"/>
    <w:qFormat/>
    <w:rsid w:val="00F253A3"/>
    <w:pPr>
      <w:widowControl w:val="0"/>
      <w:shd w:val="clear" w:color="auto" w:fill="FFFFFF"/>
      <w:spacing w:line="0" w:lineRule="atLeast"/>
      <w:ind w:firstLine="0"/>
      <w:jc w:val="left"/>
    </w:pPr>
    <w:rPr>
      <w:rFonts w:asciiTheme="minorHAnsi" w:hAnsiTheme="minorHAnsi"/>
      <w:spacing w:val="12"/>
      <w:sz w:val="23"/>
      <w:szCs w:val="23"/>
    </w:rPr>
  </w:style>
  <w:style w:type="character" w:customStyle="1" w:styleId="10pt0pt">
    <w:name w:val="Основной текст + 10 pt;Интервал 0 pt"/>
    <w:qFormat/>
    <w:rsid w:val="00F253A3"/>
    <w:rPr>
      <w:color w:val="000000"/>
      <w:spacing w:val="9"/>
      <w:w w:val="100"/>
      <w:position w:val="0"/>
      <w:sz w:val="20"/>
      <w:szCs w:val="20"/>
      <w:shd w:val="clear" w:color="auto" w:fill="FFFFFF"/>
      <w:lang w:val="ru-RU"/>
    </w:rPr>
  </w:style>
  <w:style w:type="paragraph" w:customStyle="1" w:styleId="12">
    <w:name w:val="1"/>
    <w:basedOn w:val="a"/>
    <w:next w:val="af5"/>
    <w:link w:val="affa"/>
    <w:qFormat/>
    <w:rsid w:val="000D6000"/>
    <w:pPr>
      <w:spacing w:line="240" w:lineRule="auto"/>
      <w:ind w:firstLine="0"/>
      <w:jc w:val="center"/>
    </w:pPr>
    <w:rPr>
      <w:rFonts w:asciiTheme="minorHAnsi" w:hAnsiTheme="minorHAnsi"/>
      <w:b/>
      <w:bCs/>
      <w:szCs w:val="28"/>
    </w:rPr>
  </w:style>
  <w:style w:type="character" w:customStyle="1" w:styleId="affa">
    <w:name w:val="Название Знак"/>
    <w:link w:val="12"/>
    <w:qFormat/>
    <w:rsid w:val="000D6000"/>
    <w:rPr>
      <w:b/>
      <w:bCs/>
      <w:sz w:val="28"/>
      <w:szCs w:val="28"/>
    </w:rPr>
  </w:style>
  <w:style w:type="character" w:customStyle="1" w:styleId="affb">
    <w:name w:val="Текст Знак"/>
    <w:basedOn w:val="a0"/>
    <w:link w:val="affc"/>
    <w:uiPriority w:val="99"/>
    <w:semiHidden/>
    <w:qFormat/>
    <w:rsid w:val="00054AE4"/>
    <w:rPr>
      <w:rFonts w:ascii="Calibri" w:hAnsi="Calibri"/>
      <w:szCs w:val="21"/>
    </w:rPr>
  </w:style>
  <w:style w:type="paragraph" w:styleId="affc">
    <w:name w:val="Plain Text"/>
    <w:basedOn w:val="a"/>
    <w:link w:val="affb"/>
    <w:uiPriority w:val="99"/>
    <w:semiHidden/>
    <w:unhideWhenUsed/>
    <w:qFormat/>
    <w:rsid w:val="00054AE4"/>
    <w:pPr>
      <w:spacing w:line="240" w:lineRule="auto"/>
      <w:ind w:firstLine="0"/>
      <w:jc w:val="left"/>
    </w:pPr>
    <w:rPr>
      <w:rFonts w:ascii="Calibri" w:hAnsi="Calibri"/>
      <w:sz w:val="22"/>
      <w:szCs w:val="21"/>
    </w:rPr>
  </w:style>
  <w:style w:type="paragraph" w:customStyle="1" w:styleId="b-news-desc">
    <w:name w:val="b-news-desc"/>
    <w:basedOn w:val="a"/>
    <w:qFormat/>
    <w:rsid w:val="00054AE4"/>
    <w:pPr>
      <w:spacing w:before="100" w:beforeAutospacing="1" w:after="100" w:afterAutospacing="1" w:line="240" w:lineRule="auto"/>
      <w:ind w:firstLine="0"/>
      <w:jc w:val="left"/>
    </w:pPr>
    <w:rPr>
      <w:rFonts w:eastAsia="Times New Roman" w:cs="Times New Roman"/>
      <w:sz w:val="24"/>
      <w:szCs w:val="24"/>
      <w:lang w:eastAsia="ru-RU"/>
    </w:rPr>
  </w:style>
  <w:style w:type="character" w:customStyle="1" w:styleId="b-grey-text">
    <w:name w:val="b-grey-text"/>
    <w:basedOn w:val="a0"/>
    <w:qFormat/>
    <w:rsid w:val="00054AE4"/>
  </w:style>
  <w:style w:type="character" w:customStyle="1" w:styleId="60">
    <w:name w:val="Заголовок 6 Знак"/>
    <w:basedOn w:val="a0"/>
    <w:link w:val="6"/>
    <w:uiPriority w:val="9"/>
    <w:rsid w:val="0075223D"/>
    <w:rPr>
      <w:rFonts w:asciiTheme="majorHAnsi" w:eastAsiaTheme="majorEastAsia" w:hAnsiTheme="majorHAnsi" w:cstheme="majorBidi"/>
      <w:color w:val="243F60" w:themeColor="accent1" w:themeShade="7F"/>
      <w:sz w:val="28"/>
    </w:rPr>
  </w:style>
  <w:style w:type="paragraph" w:customStyle="1" w:styleId="71">
    <w:name w:val="Заголок 7"/>
    <w:basedOn w:val="a"/>
    <w:link w:val="72"/>
    <w:rsid w:val="000C0A66"/>
    <w:pPr>
      <w:spacing w:line="240" w:lineRule="auto"/>
      <w:jc w:val="center"/>
    </w:pPr>
    <w:rPr>
      <w:b/>
    </w:rPr>
  </w:style>
  <w:style w:type="character" w:customStyle="1" w:styleId="70">
    <w:name w:val="Заголовок 7 Знак"/>
    <w:basedOn w:val="a0"/>
    <w:link w:val="7"/>
    <w:uiPriority w:val="9"/>
    <w:rsid w:val="000C0A66"/>
    <w:rPr>
      <w:rFonts w:asciiTheme="majorHAnsi" w:eastAsiaTheme="majorEastAsia" w:hAnsiTheme="majorHAnsi" w:cstheme="majorBidi"/>
      <w:i/>
      <w:iCs/>
      <w:color w:val="243F60" w:themeColor="accent1" w:themeShade="7F"/>
      <w:sz w:val="28"/>
    </w:rPr>
  </w:style>
  <w:style w:type="character" w:customStyle="1" w:styleId="72">
    <w:name w:val="Заголок 7 Знак"/>
    <w:basedOn w:val="a0"/>
    <w:link w:val="71"/>
    <w:rsid w:val="000C0A66"/>
    <w:rPr>
      <w:rFonts w:ascii="Times New Roman" w:hAnsi="Times New Roman"/>
      <w:b/>
      <w:sz w:val="28"/>
    </w:rPr>
  </w:style>
  <w:style w:type="character" w:customStyle="1" w:styleId="80">
    <w:name w:val="Заголовок 8 Знак"/>
    <w:basedOn w:val="a0"/>
    <w:link w:val="8"/>
    <w:uiPriority w:val="9"/>
    <w:rsid w:val="000C0A66"/>
    <w:rPr>
      <w:rFonts w:asciiTheme="majorHAnsi" w:eastAsiaTheme="majorEastAsia" w:hAnsiTheme="majorHAnsi" w:cstheme="majorBidi"/>
      <w:color w:val="272727" w:themeColor="text1" w:themeTint="D8"/>
      <w:sz w:val="21"/>
      <w:szCs w:val="21"/>
    </w:rPr>
  </w:style>
  <w:style w:type="paragraph" w:customStyle="1" w:styleId="100">
    <w:name w:val="Заголовок 10"/>
    <w:basedOn w:val="a"/>
    <w:link w:val="101"/>
    <w:qFormat/>
    <w:rsid w:val="004C304A"/>
    <w:pPr>
      <w:spacing w:line="240" w:lineRule="auto"/>
      <w:ind w:firstLine="0"/>
      <w:jc w:val="center"/>
    </w:pPr>
    <w:rPr>
      <w:rFonts w:cs="Times New Roman"/>
      <w:b/>
      <w:szCs w:val="28"/>
    </w:rPr>
  </w:style>
  <w:style w:type="character" w:customStyle="1" w:styleId="101">
    <w:name w:val="Заголовок 10 Знак"/>
    <w:basedOn w:val="a0"/>
    <w:link w:val="100"/>
    <w:rsid w:val="004C304A"/>
    <w:rPr>
      <w:rFonts w:ascii="Times New Roman" w:hAnsi="Times New Roman" w:cs="Times New Roman"/>
      <w:b/>
      <w:sz w:val="28"/>
      <w:szCs w:val="28"/>
    </w:rPr>
  </w:style>
  <w:style w:type="table" w:customStyle="1" w:styleId="13">
    <w:name w:val="Сетка таблицы1"/>
    <w:basedOn w:val="a1"/>
    <w:next w:val="a3"/>
    <w:rsid w:val="006E5E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d">
    <w:name w:val="line number"/>
    <w:basedOn w:val="a0"/>
    <w:uiPriority w:val="99"/>
    <w:semiHidden/>
    <w:unhideWhenUsed/>
    <w:rsid w:val="00AD5DDA"/>
  </w:style>
  <w:style w:type="paragraph" w:customStyle="1" w:styleId="24">
    <w:name w:val="2"/>
    <w:basedOn w:val="a"/>
    <w:next w:val="af5"/>
    <w:qFormat/>
    <w:rsid w:val="00632419"/>
    <w:pPr>
      <w:spacing w:line="240" w:lineRule="auto"/>
      <w:ind w:firstLine="0"/>
      <w:jc w:val="center"/>
    </w:pPr>
    <w:rPr>
      <w:rFonts w:eastAsia="Times New Roman" w:cs="Times New Roman"/>
      <w:b/>
      <w:bCs/>
      <w:szCs w:val="28"/>
      <w:lang w:eastAsia="ru-RU"/>
    </w:rPr>
  </w:style>
  <w:style w:type="numbering" w:customStyle="1" w:styleId="14">
    <w:name w:val="Нет списка1"/>
    <w:next w:val="a2"/>
    <w:uiPriority w:val="99"/>
    <w:semiHidden/>
    <w:unhideWhenUsed/>
    <w:rsid w:val="008F0E81"/>
  </w:style>
  <w:style w:type="character" w:customStyle="1" w:styleId="15">
    <w:name w:val="Просмотренная гиперссылка1"/>
    <w:basedOn w:val="a0"/>
    <w:uiPriority w:val="99"/>
    <w:semiHidden/>
    <w:unhideWhenUsed/>
    <w:qFormat/>
    <w:rsid w:val="008F0E81"/>
    <w:rPr>
      <w:color w:val="954F72"/>
      <w:u w:val="single"/>
    </w:rPr>
  </w:style>
  <w:style w:type="table" w:customStyle="1" w:styleId="25">
    <w:name w:val="Сетка таблицы2"/>
    <w:basedOn w:val="a1"/>
    <w:next w:val="a3"/>
    <w:qFormat/>
    <w:rsid w:val="008F0E81"/>
    <w:pPr>
      <w:spacing w:after="0" w:line="240" w:lineRule="auto"/>
    </w:pPr>
    <w:rPr>
      <w:rFonts w:ascii="Times New Roman" w:eastAsia="DengXi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6">
    <w:name w:val="Текст концевой сноски Знак1"/>
    <w:basedOn w:val="a0"/>
    <w:uiPriority w:val="99"/>
    <w:semiHidden/>
    <w:qFormat/>
    <w:rsid w:val="008F0E81"/>
    <w:rPr>
      <w:rFonts w:ascii="Times New Roman" w:eastAsia="DengXian" w:hAnsi="Times New Roman"/>
      <w:sz w:val="20"/>
      <w:szCs w:val="20"/>
      <w:lang w:eastAsia="ru-RU"/>
    </w:rPr>
  </w:style>
  <w:style w:type="character" w:customStyle="1" w:styleId="17">
    <w:name w:val="Текст сноски Знак1"/>
    <w:basedOn w:val="a0"/>
    <w:uiPriority w:val="99"/>
    <w:semiHidden/>
    <w:qFormat/>
    <w:rsid w:val="008F0E81"/>
    <w:rPr>
      <w:rFonts w:ascii="Times New Roman" w:eastAsia="DengXian" w:hAnsi="Times New Roman"/>
      <w:sz w:val="20"/>
      <w:szCs w:val="20"/>
      <w:lang w:eastAsia="ru-RU"/>
    </w:rPr>
  </w:style>
  <w:style w:type="character" w:customStyle="1" w:styleId="18">
    <w:name w:val="Текст выноски Знак1"/>
    <w:basedOn w:val="a0"/>
    <w:uiPriority w:val="99"/>
    <w:semiHidden/>
    <w:qFormat/>
    <w:rsid w:val="008F0E81"/>
    <w:rPr>
      <w:rFonts w:ascii="Segoe UI" w:eastAsia="DengXian" w:hAnsi="Segoe UI" w:cs="Segoe UI"/>
      <w:sz w:val="18"/>
      <w:szCs w:val="18"/>
      <w:lang w:eastAsia="ru-RU"/>
    </w:rPr>
  </w:style>
  <w:style w:type="paragraph" w:customStyle="1" w:styleId="msonormal0">
    <w:name w:val="msonormal"/>
    <w:basedOn w:val="a"/>
    <w:qFormat/>
    <w:rsid w:val="008F0E81"/>
    <w:pP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xl65">
    <w:name w:val="xl65"/>
    <w:basedOn w:val="a"/>
    <w:qFormat/>
    <w:rsid w:val="008F0E81"/>
    <w:pP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xl66">
    <w:name w:val="xl66"/>
    <w:basedOn w:val="a"/>
    <w:qFormat/>
    <w:rsid w:val="008F0E81"/>
    <w:pPr>
      <w:spacing w:before="100" w:beforeAutospacing="1" w:after="100" w:afterAutospacing="1" w:line="240" w:lineRule="auto"/>
      <w:ind w:firstLine="0"/>
      <w:jc w:val="left"/>
    </w:pPr>
    <w:rPr>
      <w:rFonts w:eastAsia="Times New Roman" w:cs="Times New Roman"/>
      <w:sz w:val="24"/>
      <w:szCs w:val="24"/>
      <w:lang w:eastAsia="ru-RU"/>
    </w:rPr>
  </w:style>
  <w:style w:type="table" w:customStyle="1" w:styleId="19">
    <w:name w:val="Календарь 1"/>
    <w:basedOn w:val="a1"/>
    <w:uiPriority w:val="99"/>
    <w:qFormat/>
    <w:rsid w:val="008F0E81"/>
    <w:pPr>
      <w:spacing w:after="0" w:line="240" w:lineRule="auto"/>
    </w:pPr>
    <w:rPr>
      <w:rFonts w:ascii="Times New Roman" w:eastAsia="DengXian" w:hAnsi="Times New Roman" w:cs="Times New Roman"/>
      <w:sz w:val="20"/>
      <w:szCs w:val="20"/>
      <w:lang w:eastAsia="ru-RU"/>
    </w:rPr>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character" w:styleId="affe">
    <w:name w:val="FollowedHyperlink"/>
    <w:basedOn w:val="a0"/>
    <w:uiPriority w:val="99"/>
    <w:semiHidden/>
    <w:unhideWhenUsed/>
    <w:rsid w:val="008F0E81"/>
    <w:rPr>
      <w:color w:val="800080" w:themeColor="followedHyperlink"/>
      <w:u w:val="single"/>
    </w:rPr>
  </w:style>
  <w:style w:type="table" w:customStyle="1" w:styleId="33">
    <w:name w:val="Сетка таблицы3"/>
    <w:basedOn w:val="a1"/>
    <w:next w:val="a3"/>
    <w:rsid w:val="00652C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a"/>
    <w:uiPriority w:val="1"/>
    <w:qFormat/>
    <w:rsid w:val="005C29A1"/>
    <w:pPr>
      <w:widowControl w:val="0"/>
      <w:spacing w:line="240" w:lineRule="auto"/>
      <w:ind w:firstLine="0"/>
      <w:jc w:val="left"/>
    </w:pPr>
    <w:rPr>
      <w:rFonts w:asciiTheme="minorHAnsi" w:hAnsiTheme="minorHAnsi"/>
      <w:sz w:val="22"/>
      <w:lang w:val="en-US"/>
    </w:rPr>
  </w:style>
  <w:style w:type="table" w:customStyle="1" w:styleId="TableNormal">
    <w:name w:val="Table Normal"/>
    <w:uiPriority w:val="2"/>
    <w:semiHidden/>
    <w:unhideWhenUsed/>
    <w:qFormat/>
    <w:rsid w:val="00410433"/>
    <w:pPr>
      <w:widowControl w:val="0"/>
      <w:spacing w:after="0" w:line="240" w:lineRule="auto"/>
    </w:pPr>
    <w:rPr>
      <w:lang w:val="en-US"/>
    </w:rPr>
    <w:tblPr>
      <w:tblInd w:w="0" w:type="dxa"/>
      <w:tblCellMar>
        <w:top w:w="0" w:type="dxa"/>
        <w:left w:w="0" w:type="dxa"/>
        <w:bottom w:w="0" w:type="dxa"/>
        <w:right w:w="0" w:type="dxa"/>
      </w:tblCellMar>
    </w:tblPr>
  </w:style>
  <w:style w:type="character" w:customStyle="1" w:styleId="26">
    <w:name w:val="Основной текст (2)_"/>
    <w:basedOn w:val="a0"/>
    <w:rsid w:val="00E63A50"/>
    <w:rPr>
      <w:rFonts w:ascii="Times New Roman" w:eastAsia="Times New Roman" w:hAnsi="Times New Roman" w:cs="Times New Roman"/>
      <w:b w:val="0"/>
      <w:bCs w:val="0"/>
      <w:i w:val="0"/>
      <w:iCs w:val="0"/>
      <w:smallCaps w:val="0"/>
      <w:strike w:val="0"/>
      <w:sz w:val="28"/>
      <w:szCs w:val="28"/>
      <w:u w:val="none"/>
    </w:rPr>
  </w:style>
  <w:style w:type="character" w:customStyle="1" w:styleId="27">
    <w:name w:val="Основной текст (2)"/>
    <w:basedOn w:val="26"/>
    <w:rsid w:val="00E63A50"/>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6312723">
      <w:bodyDiv w:val="1"/>
      <w:marLeft w:val="0"/>
      <w:marRight w:val="0"/>
      <w:marTop w:val="0"/>
      <w:marBottom w:val="0"/>
      <w:divBdr>
        <w:top w:val="none" w:sz="0" w:space="0" w:color="auto"/>
        <w:left w:val="none" w:sz="0" w:space="0" w:color="auto"/>
        <w:bottom w:val="none" w:sz="0" w:space="0" w:color="auto"/>
        <w:right w:val="none" w:sz="0" w:space="0" w:color="auto"/>
      </w:divBdr>
    </w:div>
    <w:div w:id="88820485">
      <w:bodyDiv w:val="1"/>
      <w:marLeft w:val="0"/>
      <w:marRight w:val="0"/>
      <w:marTop w:val="0"/>
      <w:marBottom w:val="0"/>
      <w:divBdr>
        <w:top w:val="none" w:sz="0" w:space="0" w:color="auto"/>
        <w:left w:val="none" w:sz="0" w:space="0" w:color="auto"/>
        <w:bottom w:val="none" w:sz="0" w:space="0" w:color="auto"/>
        <w:right w:val="none" w:sz="0" w:space="0" w:color="auto"/>
      </w:divBdr>
    </w:div>
    <w:div w:id="135489465">
      <w:bodyDiv w:val="1"/>
      <w:marLeft w:val="0"/>
      <w:marRight w:val="0"/>
      <w:marTop w:val="0"/>
      <w:marBottom w:val="0"/>
      <w:divBdr>
        <w:top w:val="none" w:sz="0" w:space="0" w:color="auto"/>
        <w:left w:val="none" w:sz="0" w:space="0" w:color="auto"/>
        <w:bottom w:val="none" w:sz="0" w:space="0" w:color="auto"/>
        <w:right w:val="none" w:sz="0" w:space="0" w:color="auto"/>
      </w:divBdr>
    </w:div>
    <w:div w:id="146437075">
      <w:bodyDiv w:val="1"/>
      <w:marLeft w:val="0"/>
      <w:marRight w:val="0"/>
      <w:marTop w:val="0"/>
      <w:marBottom w:val="0"/>
      <w:divBdr>
        <w:top w:val="none" w:sz="0" w:space="0" w:color="auto"/>
        <w:left w:val="none" w:sz="0" w:space="0" w:color="auto"/>
        <w:bottom w:val="none" w:sz="0" w:space="0" w:color="auto"/>
        <w:right w:val="none" w:sz="0" w:space="0" w:color="auto"/>
      </w:divBdr>
    </w:div>
    <w:div w:id="240142617">
      <w:bodyDiv w:val="1"/>
      <w:marLeft w:val="0"/>
      <w:marRight w:val="0"/>
      <w:marTop w:val="0"/>
      <w:marBottom w:val="0"/>
      <w:divBdr>
        <w:top w:val="none" w:sz="0" w:space="0" w:color="auto"/>
        <w:left w:val="none" w:sz="0" w:space="0" w:color="auto"/>
        <w:bottom w:val="none" w:sz="0" w:space="0" w:color="auto"/>
        <w:right w:val="none" w:sz="0" w:space="0" w:color="auto"/>
      </w:divBdr>
    </w:div>
    <w:div w:id="242305023">
      <w:bodyDiv w:val="1"/>
      <w:marLeft w:val="0"/>
      <w:marRight w:val="0"/>
      <w:marTop w:val="0"/>
      <w:marBottom w:val="0"/>
      <w:divBdr>
        <w:top w:val="none" w:sz="0" w:space="0" w:color="auto"/>
        <w:left w:val="none" w:sz="0" w:space="0" w:color="auto"/>
        <w:bottom w:val="none" w:sz="0" w:space="0" w:color="auto"/>
        <w:right w:val="none" w:sz="0" w:space="0" w:color="auto"/>
      </w:divBdr>
    </w:div>
    <w:div w:id="256328127">
      <w:bodyDiv w:val="1"/>
      <w:marLeft w:val="0"/>
      <w:marRight w:val="0"/>
      <w:marTop w:val="0"/>
      <w:marBottom w:val="0"/>
      <w:divBdr>
        <w:top w:val="none" w:sz="0" w:space="0" w:color="auto"/>
        <w:left w:val="none" w:sz="0" w:space="0" w:color="auto"/>
        <w:bottom w:val="none" w:sz="0" w:space="0" w:color="auto"/>
        <w:right w:val="none" w:sz="0" w:space="0" w:color="auto"/>
      </w:divBdr>
    </w:div>
    <w:div w:id="308485683">
      <w:bodyDiv w:val="1"/>
      <w:marLeft w:val="0"/>
      <w:marRight w:val="0"/>
      <w:marTop w:val="0"/>
      <w:marBottom w:val="0"/>
      <w:divBdr>
        <w:top w:val="none" w:sz="0" w:space="0" w:color="auto"/>
        <w:left w:val="none" w:sz="0" w:space="0" w:color="auto"/>
        <w:bottom w:val="none" w:sz="0" w:space="0" w:color="auto"/>
        <w:right w:val="none" w:sz="0" w:space="0" w:color="auto"/>
      </w:divBdr>
    </w:div>
    <w:div w:id="325286237">
      <w:bodyDiv w:val="1"/>
      <w:marLeft w:val="0"/>
      <w:marRight w:val="0"/>
      <w:marTop w:val="0"/>
      <w:marBottom w:val="0"/>
      <w:divBdr>
        <w:top w:val="none" w:sz="0" w:space="0" w:color="auto"/>
        <w:left w:val="none" w:sz="0" w:space="0" w:color="auto"/>
        <w:bottom w:val="none" w:sz="0" w:space="0" w:color="auto"/>
        <w:right w:val="none" w:sz="0" w:space="0" w:color="auto"/>
      </w:divBdr>
      <w:divsChild>
        <w:div w:id="804390079">
          <w:marLeft w:val="0"/>
          <w:marRight w:val="0"/>
          <w:marTop w:val="0"/>
          <w:marBottom w:val="0"/>
          <w:divBdr>
            <w:top w:val="none" w:sz="0" w:space="0" w:color="auto"/>
            <w:left w:val="none" w:sz="0" w:space="0" w:color="auto"/>
            <w:bottom w:val="none" w:sz="0" w:space="0" w:color="auto"/>
            <w:right w:val="none" w:sz="0" w:space="0" w:color="auto"/>
          </w:divBdr>
          <w:divsChild>
            <w:div w:id="901409150">
              <w:marLeft w:val="3300"/>
              <w:marRight w:val="3375"/>
              <w:marTop w:val="0"/>
              <w:marBottom w:val="0"/>
              <w:divBdr>
                <w:top w:val="none" w:sz="0" w:space="0" w:color="auto"/>
                <w:left w:val="none" w:sz="0" w:space="0" w:color="auto"/>
                <w:bottom w:val="none" w:sz="0" w:space="0" w:color="auto"/>
                <w:right w:val="none" w:sz="0" w:space="0" w:color="auto"/>
              </w:divBdr>
            </w:div>
          </w:divsChild>
        </w:div>
      </w:divsChild>
    </w:div>
    <w:div w:id="350835018">
      <w:bodyDiv w:val="1"/>
      <w:marLeft w:val="0"/>
      <w:marRight w:val="0"/>
      <w:marTop w:val="0"/>
      <w:marBottom w:val="0"/>
      <w:divBdr>
        <w:top w:val="none" w:sz="0" w:space="0" w:color="auto"/>
        <w:left w:val="none" w:sz="0" w:space="0" w:color="auto"/>
        <w:bottom w:val="none" w:sz="0" w:space="0" w:color="auto"/>
        <w:right w:val="none" w:sz="0" w:space="0" w:color="auto"/>
      </w:divBdr>
    </w:div>
    <w:div w:id="352802424">
      <w:bodyDiv w:val="1"/>
      <w:marLeft w:val="0"/>
      <w:marRight w:val="0"/>
      <w:marTop w:val="0"/>
      <w:marBottom w:val="0"/>
      <w:divBdr>
        <w:top w:val="none" w:sz="0" w:space="0" w:color="auto"/>
        <w:left w:val="none" w:sz="0" w:space="0" w:color="auto"/>
        <w:bottom w:val="none" w:sz="0" w:space="0" w:color="auto"/>
        <w:right w:val="none" w:sz="0" w:space="0" w:color="auto"/>
      </w:divBdr>
    </w:div>
    <w:div w:id="357893962">
      <w:bodyDiv w:val="1"/>
      <w:marLeft w:val="0"/>
      <w:marRight w:val="0"/>
      <w:marTop w:val="0"/>
      <w:marBottom w:val="0"/>
      <w:divBdr>
        <w:top w:val="none" w:sz="0" w:space="0" w:color="auto"/>
        <w:left w:val="none" w:sz="0" w:space="0" w:color="auto"/>
        <w:bottom w:val="none" w:sz="0" w:space="0" w:color="auto"/>
        <w:right w:val="none" w:sz="0" w:space="0" w:color="auto"/>
      </w:divBdr>
      <w:divsChild>
        <w:div w:id="138621432">
          <w:marLeft w:val="0"/>
          <w:marRight w:val="0"/>
          <w:marTop w:val="90"/>
          <w:marBottom w:val="0"/>
          <w:divBdr>
            <w:top w:val="none" w:sz="0" w:space="0" w:color="auto"/>
            <w:left w:val="none" w:sz="0" w:space="0" w:color="auto"/>
            <w:bottom w:val="none" w:sz="0" w:space="0" w:color="auto"/>
            <w:right w:val="none" w:sz="0" w:space="0" w:color="auto"/>
          </w:divBdr>
          <w:divsChild>
            <w:div w:id="858349722">
              <w:marLeft w:val="0"/>
              <w:marRight w:val="0"/>
              <w:marTop w:val="0"/>
              <w:marBottom w:val="0"/>
              <w:divBdr>
                <w:top w:val="none" w:sz="0" w:space="0" w:color="auto"/>
                <w:left w:val="none" w:sz="0" w:space="0" w:color="auto"/>
                <w:bottom w:val="none" w:sz="0" w:space="0" w:color="auto"/>
                <w:right w:val="none" w:sz="0" w:space="0" w:color="auto"/>
              </w:divBdr>
              <w:divsChild>
                <w:div w:id="39130165">
                  <w:marLeft w:val="0"/>
                  <w:marRight w:val="0"/>
                  <w:marTop w:val="0"/>
                  <w:marBottom w:val="0"/>
                  <w:divBdr>
                    <w:top w:val="none" w:sz="0" w:space="0" w:color="auto"/>
                    <w:left w:val="none" w:sz="0" w:space="0" w:color="auto"/>
                    <w:bottom w:val="none" w:sz="0" w:space="0" w:color="auto"/>
                    <w:right w:val="none" w:sz="0" w:space="0" w:color="auto"/>
                  </w:divBdr>
                  <w:divsChild>
                    <w:div w:id="813789532">
                      <w:marLeft w:val="0"/>
                      <w:marRight w:val="0"/>
                      <w:marTop w:val="0"/>
                      <w:marBottom w:val="0"/>
                      <w:divBdr>
                        <w:top w:val="none" w:sz="0" w:space="0" w:color="auto"/>
                        <w:left w:val="none" w:sz="0" w:space="0" w:color="auto"/>
                        <w:bottom w:val="none" w:sz="0" w:space="0" w:color="auto"/>
                        <w:right w:val="none" w:sz="0" w:space="0" w:color="auto"/>
                      </w:divBdr>
                      <w:divsChild>
                        <w:div w:id="464156238">
                          <w:marLeft w:val="0"/>
                          <w:marRight w:val="0"/>
                          <w:marTop w:val="0"/>
                          <w:marBottom w:val="0"/>
                          <w:divBdr>
                            <w:top w:val="none" w:sz="0" w:space="0" w:color="auto"/>
                            <w:left w:val="none" w:sz="0" w:space="0" w:color="auto"/>
                            <w:bottom w:val="none" w:sz="0" w:space="0" w:color="auto"/>
                            <w:right w:val="none" w:sz="0" w:space="0" w:color="auto"/>
                          </w:divBdr>
                          <w:divsChild>
                            <w:div w:id="1751345744">
                              <w:marLeft w:val="0"/>
                              <w:marRight w:val="0"/>
                              <w:marTop w:val="0"/>
                              <w:marBottom w:val="0"/>
                              <w:divBdr>
                                <w:top w:val="none" w:sz="0" w:space="0" w:color="auto"/>
                                <w:left w:val="none" w:sz="0" w:space="0" w:color="auto"/>
                                <w:bottom w:val="none" w:sz="0" w:space="0" w:color="auto"/>
                                <w:right w:val="none" w:sz="0" w:space="0" w:color="auto"/>
                              </w:divBdr>
                              <w:divsChild>
                                <w:div w:id="534007316">
                                  <w:marLeft w:val="0"/>
                                  <w:marRight w:val="0"/>
                                  <w:marTop w:val="0"/>
                                  <w:marBottom w:val="0"/>
                                  <w:divBdr>
                                    <w:top w:val="none" w:sz="0" w:space="0" w:color="auto"/>
                                    <w:left w:val="none" w:sz="0" w:space="0" w:color="auto"/>
                                    <w:bottom w:val="none" w:sz="0" w:space="0" w:color="auto"/>
                                    <w:right w:val="none" w:sz="0" w:space="0" w:color="auto"/>
                                  </w:divBdr>
                                  <w:divsChild>
                                    <w:div w:id="352846679">
                                      <w:marLeft w:val="3975"/>
                                      <w:marRight w:val="0"/>
                                      <w:marTop w:val="0"/>
                                      <w:marBottom w:val="0"/>
                                      <w:divBdr>
                                        <w:top w:val="none" w:sz="0" w:space="0" w:color="auto"/>
                                        <w:left w:val="none" w:sz="0" w:space="0" w:color="auto"/>
                                        <w:bottom w:val="none" w:sz="0" w:space="0" w:color="auto"/>
                                        <w:right w:val="none" w:sz="0" w:space="0" w:color="auto"/>
                                      </w:divBdr>
                                      <w:divsChild>
                                        <w:div w:id="669914864">
                                          <w:marLeft w:val="0"/>
                                          <w:marRight w:val="0"/>
                                          <w:marTop w:val="0"/>
                                          <w:marBottom w:val="0"/>
                                          <w:divBdr>
                                            <w:top w:val="none" w:sz="0" w:space="0" w:color="auto"/>
                                            <w:left w:val="none" w:sz="0" w:space="0" w:color="auto"/>
                                            <w:bottom w:val="none" w:sz="0" w:space="0" w:color="auto"/>
                                            <w:right w:val="none" w:sz="0" w:space="0" w:color="auto"/>
                                          </w:divBdr>
                                          <w:divsChild>
                                            <w:div w:id="746801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89058239">
      <w:bodyDiv w:val="1"/>
      <w:marLeft w:val="0"/>
      <w:marRight w:val="0"/>
      <w:marTop w:val="0"/>
      <w:marBottom w:val="0"/>
      <w:divBdr>
        <w:top w:val="none" w:sz="0" w:space="0" w:color="auto"/>
        <w:left w:val="none" w:sz="0" w:space="0" w:color="auto"/>
        <w:bottom w:val="none" w:sz="0" w:space="0" w:color="auto"/>
        <w:right w:val="none" w:sz="0" w:space="0" w:color="auto"/>
      </w:divBdr>
    </w:div>
    <w:div w:id="512496930">
      <w:bodyDiv w:val="1"/>
      <w:marLeft w:val="0"/>
      <w:marRight w:val="0"/>
      <w:marTop w:val="0"/>
      <w:marBottom w:val="0"/>
      <w:divBdr>
        <w:top w:val="none" w:sz="0" w:space="0" w:color="auto"/>
        <w:left w:val="none" w:sz="0" w:space="0" w:color="auto"/>
        <w:bottom w:val="none" w:sz="0" w:space="0" w:color="auto"/>
        <w:right w:val="none" w:sz="0" w:space="0" w:color="auto"/>
      </w:divBdr>
      <w:divsChild>
        <w:div w:id="34670086">
          <w:marLeft w:val="0"/>
          <w:marRight w:val="0"/>
          <w:marTop w:val="90"/>
          <w:marBottom w:val="0"/>
          <w:divBdr>
            <w:top w:val="none" w:sz="0" w:space="0" w:color="auto"/>
            <w:left w:val="none" w:sz="0" w:space="0" w:color="auto"/>
            <w:bottom w:val="none" w:sz="0" w:space="0" w:color="auto"/>
            <w:right w:val="none" w:sz="0" w:space="0" w:color="auto"/>
          </w:divBdr>
          <w:divsChild>
            <w:div w:id="1629094108">
              <w:marLeft w:val="0"/>
              <w:marRight w:val="0"/>
              <w:marTop w:val="0"/>
              <w:marBottom w:val="0"/>
              <w:divBdr>
                <w:top w:val="none" w:sz="0" w:space="0" w:color="auto"/>
                <w:left w:val="none" w:sz="0" w:space="0" w:color="auto"/>
                <w:bottom w:val="none" w:sz="0" w:space="0" w:color="auto"/>
                <w:right w:val="none" w:sz="0" w:space="0" w:color="auto"/>
              </w:divBdr>
              <w:divsChild>
                <w:div w:id="321740836">
                  <w:marLeft w:val="0"/>
                  <w:marRight w:val="0"/>
                  <w:marTop w:val="0"/>
                  <w:marBottom w:val="0"/>
                  <w:divBdr>
                    <w:top w:val="none" w:sz="0" w:space="0" w:color="auto"/>
                    <w:left w:val="none" w:sz="0" w:space="0" w:color="auto"/>
                    <w:bottom w:val="none" w:sz="0" w:space="0" w:color="auto"/>
                    <w:right w:val="none" w:sz="0" w:space="0" w:color="auto"/>
                  </w:divBdr>
                  <w:divsChild>
                    <w:div w:id="1896813863">
                      <w:marLeft w:val="0"/>
                      <w:marRight w:val="0"/>
                      <w:marTop w:val="0"/>
                      <w:marBottom w:val="0"/>
                      <w:divBdr>
                        <w:top w:val="none" w:sz="0" w:space="0" w:color="auto"/>
                        <w:left w:val="none" w:sz="0" w:space="0" w:color="auto"/>
                        <w:bottom w:val="none" w:sz="0" w:space="0" w:color="auto"/>
                        <w:right w:val="none" w:sz="0" w:space="0" w:color="auto"/>
                      </w:divBdr>
                      <w:divsChild>
                        <w:div w:id="1138105502">
                          <w:marLeft w:val="0"/>
                          <w:marRight w:val="0"/>
                          <w:marTop w:val="0"/>
                          <w:marBottom w:val="0"/>
                          <w:divBdr>
                            <w:top w:val="none" w:sz="0" w:space="0" w:color="auto"/>
                            <w:left w:val="none" w:sz="0" w:space="0" w:color="auto"/>
                            <w:bottom w:val="none" w:sz="0" w:space="0" w:color="auto"/>
                            <w:right w:val="none" w:sz="0" w:space="0" w:color="auto"/>
                          </w:divBdr>
                          <w:divsChild>
                            <w:div w:id="1264458242">
                              <w:marLeft w:val="0"/>
                              <w:marRight w:val="0"/>
                              <w:marTop w:val="0"/>
                              <w:marBottom w:val="0"/>
                              <w:divBdr>
                                <w:top w:val="none" w:sz="0" w:space="0" w:color="auto"/>
                                <w:left w:val="none" w:sz="0" w:space="0" w:color="auto"/>
                                <w:bottom w:val="none" w:sz="0" w:space="0" w:color="auto"/>
                                <w:right w:val="none" w:sz="0" w:space="0" w:color="auto"/>
                              </w:divBdr>
                              <w:divsChild>
                                <w:div w:id="525338052">
                                  <w:marLeft w:val="0"/>
                                  <w:marRight w:val="0"/>
                                  <w:marTop w:val="0"/>
                                  <w:marBottom w:val="0"/>
                                  <w:divBdr>
                                    <w:top w:val="none" w:sz="0" w:space="0" w:color="auto"/>
                                    <w:left w:val="none" w:sz="0" w:space="0" w:color="auto"/>
                                    <w:bottom w:val="none" w:sz="0" w:space="0" w:color="auto"/>
                                    <w:right w:val="none" w:sz="0" w:space="0" w:color="auto"/>
                                  </w:divBdr>
                                  <w:divsChild>
                                    <w:div w:id="980573261">
                                      <w:marLeft w:val="3975"/>
                                      <w:marRight w:val="0"/>
                                      <w:marTop w:val="0"/>
                                      <w:marBottom w:val="0"/>
                                      <w:divBdr>
                                        <w:top w:val="none" w:sz="0" w:space="0" w:color="auto"/>
                                        <w:left w:val="none" w:sz="0" w:space="0" w:color="auto"/>
                                        <w:bottom w:val="none" w:sz="0" w:space="0" w:color="auto"/>
                                        <w:right w:val="none" w:sz="0" w:space="0" w:color="auto"/>
                                      </w:divBdr>
                                      <w:divsChild>
                                        <w:div w:id="884291749">
                                          <w:marLeft w:val="0"/>
                                          <w:marRight w:val="0"/>
                                          <w:marTop w:val="0"/>
                                          <w:marBottom w:val="0"/>
                                          <w:divBdr>
                                            <w:top w:val="none" w:sz="0" w:space="0" w:color="auto"/>
                                            <w:left w:val="none" w:sz="0" w:space="0" w:color="auto"/>
                                            <w:bottom w:val="none" w:sz="0" w:space="0" w:color="auto"/>
                                            <w:right w:val="none" w:sz="0" w:space="0" w:color="auto"/>
                                          </w:divBdr>
                                          <w:divsChild>
                                            <w:div w:id="637607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28169088">
      <w:bodyDiv w:val="1"/>
      <w:marLeft w:val="0"/>
      <w:marRight w:val="0"/>
      <w:marTop w:val="0"/>
      <w:marBottom w:val="0"/>
      <w:divBdr>
        <w:top w:val="none" w:sz="0" w:space="0" w:color="auto"/>
        <w:left w:val="none" w:sz="0" w:space="0" w:color="auto"/>
        <w:bottom w:val="none" w:sz="0" w:space="0" w:color="auto"/>
        <w:right w:val="none" w:sz="0" w:space="0" w:color="auto"/>
      </w:divBdr>
      <w:divsChild>
        <w:div w:id="975991790">
          <w:marLeft w:val="0"/>
          <w:marRight w:val="0"/>
          <w:marTop w:val="0"/>
          <w:marBottom w:val="8970"/>
          <w:divBdr>
            <w:top w:val="single" w:sz="24" w:space="26" w:color="FFEEC6"/>
            <w:left w:val="none" w:sz="0" w:space="0" w:color="auto"/>
            <w:bottom w:val="none" w:sz="0" w:space="0" w:color="auto"/>
            <w:right w:val="none" w:sz="0" w:space="0" w:color="auto"/>
          </w:divBdr>
          <w:divsChild>
            <w:div w:id="1023750656">
              <w:marLeft w:val="0"/>
              <w:marRight w:val="0"/>
              <w:marTop w:val="0"/>
              <w:marBottom w:val="0"/>
              <w:divBdr>
                <w:top w:val="none" w:sz="0" w:space="0" w:color="auto"/>
                <w:left w:val="none" w:sz="0" w:space="0" w:color="auto"/>
                <w:bottom w:val="none" w:sz="0" w:space="0" w:color="auto"/>
                <w:right w:val="none" w:sz="0" w:space="0" w:color="auto"/>
              </w:divBdr>
              <w:divsChild>
                <w:div w:id="218513631">
                  <w:marLeft w:val="0"/>
                  <w:marRight w:val="0"/>
                  <w:marTop w:val="0"/>
                  <w:marBottom w:val="0"/>
                  <w:divBdr>
                    <w:top w:val="none" w:sz="0" w:space="0" w:color="auto"/>
                    <w:left w:val="none" w:sz="0" w:space="0" w:color="auto"/>
                    <w:bottom w:val="none" w:sz="0" w:space="0" w:color="auto"/>
                    <w:right w:val="none" w:sz="0" w:space="0" w:color="auto"/>
                  </w:divBdr>
                  <w:divsChild>
                    <w:div w:id="69541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7054614">
      <w:bodyDiv w:val="1"/>
      <w:marLeft w:val="0"/>
      <w:marRight w:val="0"/>
      <w:marTop w:val="0"/>
      <w:marBottom w:val="0"/>
      <w:divBdr>
        <w:top w:val="none" w:sz="0" w:space="0" w:color="auto"/>
        <w:left w:val="none" w:sz="0" w:space="0" w:color="auto"/>
        <w:bottom w:val="none" w:sz="0" w:space="0" w:color="auto"/>
        <w:right w:val="none" w:sz="0" w:space="0" w:color="auto"/>
      </w:divBdr>
      <w:divsChild>
        <w:div w:id="885720609">
          <w:marLeft w:val="0"/>
          <w:marRight w:val="0"/>
          <w:marTop w:val="0"/>
          <w:marBottom w:val="0"/>
          <w:divBdr>
            <w:top w:val="none" w:sz="0" w:space="0" w:color="auto"/>
            <w:left w:val="none" w:sz="0" w:space="0" w:color="auto"/>
            <w:bottom w:val="none" w:sz="0" w:space="0" w:color="auto"/>
            <w:right w:val="none" w:sz="0" w:space="0" w:color="auto"/>
          </w:divBdr>
          <w:divsChild>
            <w:div w:id="1861696527">
              <w:marLeft w:val="3300"/>
              <w:marRight w:val="3375"/>
              <w:marTop w:val="0"/>
              <w:marBottom w:val="0"/>
              <w:divBdr>
                <w:top w:val="none" w:sz="0" w:space="0" w:color="auto"/>
                <w:left w:val="none" w:sz="0" w:space="0" w:color="auto"/>
                <w:bottom w:val="none" w:sz="0" w:space="0" w:color="auto"/>
                <w:right w:val="none" w:sz="0" w:space="0" w:color="auto"/>
              </w:divBdr>
            </w:div>
          </w:divsChild>
        </w:div>
      </w:divsChild>
    </w:div>
    <w:div w:id="674650871">
      <w:bodyDiv w:val="1"/>
      <w:marLeft w:val="0"/>
      <w:marRight w:val="0"/>
      <w:marTop w:val="0"/>
      <w:marBottom w:val="0"/>
      <w:divBdr>
        <w:top w:val="none" w:sz="0" w:space="0" w:color="auto"/>
        <w:left w:val="none" w:sz="0" w:space="0" w:color="auto"/>
        <w:bottom w:val="none" w:sz="0" w:space="0" w:color="auto"/>
        <w:right w:val="none" w:sz="0" w:space="0" w:color="auto"/>
      </w:divBdr>
      <w:divsChild>
        <w:div w:id="2035568977">
          <w:marLeft w:val="0"/>
          <w:marRight w:val="0"/>
          <w:marTop w:val="0"/>
          <w:marBottom w:val="0"/>
          <w:divBdr>
            <w:top w:val="none" w:sz="0" w:space="0" w:color="auto"/>
            <w:left w:val="none" w:sz="0" w:space="0" w:color="auto"/>
            <w:bottom w:val="none" w:sz="0" w:space="0" w:color="auto"/>
            <w:right w:val="none" w:sz="0" w:space="0" w:color="auto"/>
          </w:divBdr>
          <w:divsChild>
            <w:div w:id="826088596">
              <w:marLeft w:val="0"/>
              <w:marRight w:val="0"/>
              <w:marTop w:val="0"/>
              <w:marBottom w:val="0"/>
              <w:divBdr>
                <w:top w:val="none" w:sz="0" w:space="0" w:color="auto"/>
                <w:left w:val="none" w:sz="0" w:space="0" w:color="auto"/>
                <w:bottom w:val="none" w:sz="0" w:space="0" w:color="auto"/>
                <w:right w:val="none" w:sz="0" w:space="0" w:color="auto"/>
              </w:divBdr>
              <w:divsChild>
                <w:div w:id="1840460795">
                  <w:marLeft w:val="0"/>
                  <w:marRight w:val="0"/>
                  <w:marTop w:val="0"/>
                  <w:marBottom w:val="0"/>
                  <w:divBdr>
                    <w:top w:val="none" w:sz="0" w:space="0" w:color="auto"/>
                    <w:left w:val="none" w:sz="0" w:space="0" w:color="auto"/>
                    <w:bottom w:val="none" w:sz="0" w:space="0" w:color="auto"/>
                    <w:right w:val="none" w:sz="0" w:space="0" w:color="auto"/>
                  </w:divBdr>
                  <w:divsChild>
                    <w:div w:id="707030387">
                      <w:marLeft w:val="150"/>
                      <w:marRight w:val="150"/>
                      <w:marTop w:val="0"/>
                      <w:marBottom w:val="0"/>
                      <w:divBdr>
                        <w:top w:val="none" w:sz="0" w:space="0" w:color="auto"/>
                        <w:left w:val="none" w:sz="0" w:space="0" w:color="auto"/>
                        <w:bottom w:val="none" w:sz="0" w:space="0" w:color="auto"/>
                        <w:right w:val="none" w:sz="0" w:space="0" w:color="auto"/>
                      </w:divBdr>
                      <w:divsChild>
                        <w:div w:id="539367123">
                          <w:marLeft w:val="0"/>
                          <w:marRight w:val="0"/>
                          <w:marTop w:val="0"/>
                          <w:marBottom w:val="0"/>
                          <w:divBdr>
                            <w:top w:val="none" w:sz="0" w:space="0" w:color="auto"/>
                            <w:left w:val="none" w:sz="0" w:space="0" w:color="auto"/>
                            <w:bottom w:val="none" w:sz="0" w:space="0" w:color="auto"/>
                            <w:right w:val="none" w:sz="0" w:space="0" w:color="auto"/>
                          </w:divBdr>
                          <w:divsChild>
                            <w:div w:id="105194042">
                              <w:marLeft w:val="0"/>
                              <w:marRight w:val="0"/>
                              <w:marTop w:val="0"/>
                              <w:marBottom w:val="0"/>
                              <w:divBdr>
                                <w:top w:val="none" w:sz="0" w:space="0" w:color="auto"/>
                                <w:left w:val="none" w:sz="0" w:space="0" w:color="auto"/>
                                <w:bottom w:val="none" w:sz="0" w:space="0" w:color="auto"/>
                                <w:right w:val="none" w:sz="0" w:space="0" w:color="auto"/>
                              </w:divBdr>
                              <w:divsChild>
                                <w:div w:id="9533652">
                                  <w:marLeft w:val="0"/>
                                  <w:marRight w:val="0"/>
                                  <w:marTop w:val="0"/>
                                  <w:marBottom w:val="0"/>
                                  <w:divBdr>
                                    <w:top w:val="none" w:sz="0" w:space="0" w:color="auto"/>
                                    <w:left w:val="none" w:sz="0" w:space="0" w:color="auto"/>
                                    <w:bottom w:val="none" w:sz="0" w:space="0" w:color="auto"/>
                                    <w:right w:val="none" w:sz="0" w:space="0" w:color="auto"/>
                                  </w:divBdr>
                                  <w:divsChild>
                                    <w:div w:id="1412972098">
                                      <w:marLeft w:val="0"/>
                                      <w:marRight w:val="0"/>
                                      <w:marTop w:val="0"/>
                                      <w:marBottom w:val="0"/>
                                      <w:divBdr>
                                        <w:top w:val="none" w:sz="0" w:space="0" w:color="auto"/>
                                        <w:left w:val="none" w:sz="0" w:space="0" w:color="auto"/>
                                        <w:bottom w:val="none" w:sz="0" w:space="0" w:color="auto"/>
                                        <w:right w:val="none" w:sz="0" w:space="0" w:color="auto"/>
                                      </w:divBdr>
                                      <w:divsChild>
                                        <w:div w:id="1451045960">
                                          <w:marLeft w:val="0"/>
                                          <w:marRight w:val="0"/>
                                          <w:marTop w:val="0"/>
                                          <w:marBottom w:val="0"/>
                                          <w:divBdr>
                                            <w:top w:val="none" w:sz="0" w:space="0" w:color="auto"/>
                                            <w:left w:val="none" w:sz="0" w:space="0" w:color="auto"/>
                                            <w:bottom w:val="none" w:sz="0" w:space="0" w:color="auto"/>
                                            <w:right w:val="none" w:sz="0" w:space="0" w:color="auto"/>
                                          </w:divBdr>
                                          <w:divsChild>
                                            <w:div w:id="441146417">
                                              <w:marLeft w:val="0"/>
                                              <w:marRight w:val="0"/>
                                              <w:marTop w:val="0"/>
                                              <w:marBottom w:val="0"/>
                                              <w:divBdr>
                                                <w:top w:val="none" w:sz="0" w:space="0" w:color="auto"/>
                                                <w:left w:val="none" w:sz="0" w:space="0" w:color="auto"/>
                                                <w:bottom w:val="none" w:sz="0" w:space="0" w:color="auto"/>
                                                <w:right w:val="none" w:sz="0" w:space="0" w:color="auto"/>
                                              </w:divBdr>
                                              <w:divsChild>
                                                <w:div w:id="1813712631">
                                                  <w:marLeft w:val="0"/>
                                                  <w:marRight w:val="0"/>
                                                  <w:marTop w:val="0"/>
                                                  <w:marBottom w:val="0"/>
                                                  <w:divBdr>
                                                    <w:top w:val="none" w:sz="0" w:space="0" w:color="auto"/>
                                                    <w:left w:val="none" w:sz="0" w:space="0" w:color="auto"/>
                                                    <w:bottom w:val="none" w:sz="0" w:space="0" w:color="auto"/>
                                                    <w:right w:val="none" w:sz="0" w:space="0" w:color="auto"/>
                                                  </w:divBdr>
                                                  <w:divsChild>
                                                    <w:div w:id="242496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75614487">
      <w:bodyDiv w:val="1"/>
      <w:marLeft w:val="0"/>
      <w:marRight w:val="0"/>
      <w:marTop w:val="0"/>
      <w:marBottom w:val="0"/>
      <w:divBdr>
        <w:top w:val="none" w:sz="0" w:space="0" w:color="auto"/>
        <w:left w:val="none" w:sz="0" w:space="0" w:color="auto"/>
        <w:bottom w:val="none" w:sz="0" w:space="0" w:color="auto"/>
        <w:right w:val="none" w:sz="0" w:space="0" w:color="auto"/>
      </w:divBdr>
      <w:divsChild>
        <w:div w:id="149564243">
          <w:marLeft w:val="0"/>
          <w:marRight w:val="0"/>
          <w:marTop w:val="0"/>
          <w:marBottom w:val="8970"/>
          <w:divBdr>
            <w:top w:val="single" w:sz="24" w:space="26" w:color="FFEEC6"/>
            <w:left w:val="none" w:sz="0" w:space="0" w:color="auto"/>
            <w:bottom w:val="none" w:sz="0" w:space="0" w:color="auto"/>
            <w:right w:val="none" w:sz="0" w:space="0" w:color="auto"/>
          </w:divBdr>
          <w:divsChild>
            <w:div w:id="897982696">
              <w:marLeft w:val="0"/>
              <w:marRight w:val="0"/>
              <w:marTop w:val="0"/>
              <w:marBottom w:val="0"/>
              <w:divBdr>
                <w:top w:val="none" w:sz="0" w:space="0" w:color="auto"/>
                <w:left w:val="none" w:sz="0" w:space="0" w:color="auto"/>
                <w:bottom w:val="none" w:sz="0" w:space="0" w:color="auto"/>
                <w:right w:val="none" w:sz="0" w:space="0" w:color="auto"/>
              </w:divBdr>
              <w:divsChild>
                <w:div w:id="1831864669">
                  <w:marLeft w:val="0"/>
                  <w:marRight w:val="0"/>
                  <w:marTop w:val="0"/>
                  <w:marBottom w:val="0"/>
                  <w:divBdr>
                    <w:top w:val="none" w:sz="0" w:space="0" w:color="auto"/>
                    <w:left w:val="none" w:sz="0" w:space="0" w:color="auto"/>
                    <w:bottom w:val="none" w:sz="0" w:space="0" w:color="auto"/>
                    <w:right w:val="none" w:sz="0" w:space="0" w:color="auto"/>
                  </w:divBdr>
                  <w:divsChild>
                    <w:div w:id="435518365">
                      <w:marLeft w:val="0"/>
                      <w:marRight w:val="0"/>
                      <w:marTop w:val="0"/>
                      <w:marBottom w:val="0"/>
                      <w:divBdr>
                        <w:top w:val="none" w:sz="0" w:space="0" w:color="auto"/>
                        <w:left w:val="none" w:sz="0" w:space="0" w:color="auto"/>
                        <w:bottom w:val="none" w:sz="0" w:space="0" w:color="auto"/>
                        <w:right w:val="none" w:sz="0" w:space="0" w:color="auto"/>
                      </w:divBdr>
                      <w:divsChild>
                        <w:div w:id="1437209492">
                          <w:marLeft w:val="-300"/>
                          <w:marRight w:val="0"/>
                          <w:marTop w:val="0"/>
                          <w:marBottom w:val="0"/>
                          <w:divBdr>
                            <w:top w:val="none" w:sz="0" w:space="0" w:color="auto"/>
                            <w:left w:val="none" w:sz="0" w:space="0" w:color="auto"/>
                            <w:bottom w:val="none" w:sz="0" w:space="0" w:color="auto"/>
                            <w:right w:val="none" w:sz="0" w:space="0" w:color="auto"/>
                          </w:divBdr>
                          <w:divsChild>
                            <w:div w:id="954750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82321282">
      <w:bodyDiv w:val="1"/>
      <w:marLeft w:val="0"/>
      <w:marRight w:val="0"/>
      <w:marTop w:val="0"/>
      <w:marBottom w:val="0"/>
      <w:divBdr>
        <w:top w:val="none" w:sz="0" w:space="0" w:color="auto"/>
        <w:left w:val="none" w:sz="0" w:space="0" w:color="auto"/>
        <w:bottom w:val="none" w:sz="0" w:space="0" w:color="auto"/>
        <w:right w:val="none" w:sz="0" w:space="0" w:color="auto"/>
      </w:divBdr>
    </w:div>
    <w:div w:id="769936495">
      <w:bodyDiv w:val="1"/>
      <w:marLeft w:val="0"/>
      <w:marRight w:val="0"/>
      <w:marTop w:val="0"/>
      <w:marBottom w:val="0"/>
      <w:divBdr>
        <w:top w:val="none" w:sz="0" w:space="0" w:color="auto"/>
        <w:left w:val="none" w:sz="0" w:space="0" w:color="auto"/>
        <w:bottom w:val="none" w:sz="0" w:space="0" w:color="auto"/>
        <w:right w:val="none" w:sz="0" w:space="0" w:color="auto"/>
      </w:divBdr>
      <w:divsChild>
        <w:div w:id="259872178">
          <w:marLeft w:val="0"/>
          <w:marRight w:val="0"/>
          <w:marTop w:val="90"/>
          <w:marBottom w:val="0"/>
          <w:divBdr>
            <w:top w:val="none" w:sz="0" w:space="0" w:color="auto"/>
            <w:left w:val="none" w:sz="0" w:space="0" w:color="auto"/>
            <w:bottom w:val="none" w:sz="0" w:space="0" w:color="auto"/>
            <w:right w:val="none" w:sz="0" w:space="0" w:color="auto"/>
          </w:divBdr>
          <w:divsChild>
            <w:div w:id="819267805">
              <w:marLeft w:val="0"/>
              <w:marRight w:val="0"/>
              <w:marTop w:val="0"/>
              <w:marBottom w:val="0"/>
              <w:divBdr>
                <w:top w:val="none" w:sz="0" w:space="0" w:color="auto"/>
                <w:left w:val="none" w:sz="0" w:space="0" w:color="auto"/>
                <w:bottom w:val="none" w:sz="0" w:space="0" w:color="auto"/>
                <w:right w:val="none" w:sz="0" w:space="0" w:color="auto"/>
              </w:divBdr>
              <w:divsChild>
                <w:div w:id="1256134705">
                  <w:marLeft w:val="0"/>
                  <w:marRight w:val="0"/>
                  <w:marTop w:val="0"/>
                  <w:marBottom w:val="0"/>
                  <w:divBdr>
                    <w:top w:val="none" w:sz="0" w:space="0" w:color="auto"/>
                    <w:left w:val="none" w:sz="0" w:space="0" w:color="auto"/>
                    <w:bottom w:val="none" w:sz="0" w:space="0" w:color="auto"/>
                    <w:right w:val="none" w:sz="0" w:space="0" w:color="auto"/>
                  </w:divBdr>
                  <w:divsChild>
                    <w:div w:id="788669177">
                      <w:marLeft w:val="0"/>
                      <w:marRight w:val="0"/>
                      <w:marTop w:val="0"/>
                      <w:marBottom w:val="0"/>
                      <w:divBdr>
                        <w:top w:val="none" w:sz="0" w:space="0" w:color="auto"/>
                        <w:left w:val="none" w:sz="0" w:space="0" w:color="auto"/>
                        <w:bottom w:val="none" w:sz="0" w:space="0" w:color="auto"/>
                        <w:right w:val="none" w:sz="0" w:space="0" w:color="auto"/>
                      </w:divBdr>
                      <w:divsChild>
                        <w:div w:id="2127113007">
                          <w:marLeft w:val="0"/>
                          <w:marRight w:val="0"/>
                          <w:marTop w:val="0"/>
                          <w:marBottom w:val="0"/>
                          <w:divBdr>
                            <w:top w:val="none" w:sz="0" w:space="0" w:color="auto"/>
                            <w:left w:val="none" w:sz="0" w:space="0" w:color="auto"/>
                            <w:bottom w:val="none" w:sz="0" w:space="0" w:color="auto"/>
                            <w:right w:val="none" w:sz="0" w:space="0" w:color="auto"/>
                          </w:divBdr>
                          <w:divsChild>
                            <w:div w:id="1476992846">
                              <w:marLeft w:val="0"/>
                              <w:marRight w:val="0"/>
                              <w:marTop w:val="0"/>
                              <w:marBottom w:val="0"/>
                              <w:divBdr>
                                <w:top w:val="none" w:sz="0" w:space="0" w:color="auto"/>
                                <w:left w:val="none" w:sz="0" w:space="0" w:color="auto"/>
                                <w:bottom w:val="none" w:sz="0" w:space="0" w:color="auto"/>
                                <w:right w:val="none" w:sz="0" w:space="0" w:color="auto"/>
                              </w:divBdr>
                              <w:divsChild>
                                <w:div w:id="508259741">
                                  <w:marLeft w:val="0"/>
                                  <w:marRight w:val="0"/>
                                  <w:marTop w:val="0"/>
                                  <w:marBottom w:val="0"/>
                                  <w:divBdr>
                                    <w:top w:val="none" w:sz="0" w:space="0" w:color="auto"/>
                                    <w:left w:val="none" w:sz="0" w:space="0" w:color="auto"/>
                                    <w:bottom w:val="none" w:sz="0" w:space="0" w:color="auto"/>
                                    <w:right w:val="none" w:sz="0" w:space="0" w:color="auto"/>
                                  </w:divBdr>
                                  <w:divsChild>
                                    <w:div w:id="1541626727">
                                      <w:marLeft w:val="3975"/>
                                      <w:marRight w:val="0"/>
                                      <w:marTop w:val="0"/>
                                      <w:marBottom w:val="0"/>
                                      <w:divBdr>
                                        <w:top w:val="none" w:sz="0" w:space="0" w:color="auto"/>
                                        <w:left w:val="none" w:sz="0" w:space="0" w:color="auto"/>
                                        <w:bottom w:val="none" w:sz="0" w:space="0" w:color="auto"/>
                                        <w:right w:val="none" w:sz="0" w:space="0" w:color="auto"/>
                                      </w:divBdr>
                                      <w:divsChild>
                                        <w:div w:id="942760712">
                                          <w:marLeft w:val="0"/>
                                          <w:marRight w:val="0"/>
                                          <w:marTop w:val="0"/>
                                          <w:marBottom w:val="0"/>
                                          <w:divBdr>
                                            <w:top w:val="none" w:sz="0" w:space="0" w:color="auto"/>
                                            <w:left w:val="none" w:sz="0" w:space="0" w:color="auto"/>
                                            <w:bottom w:val="none" w:sz="0" w:space="0" w:color="auto"/>
                                            <w:right w:val="none" w:sz="0" w:space="0" w:color="auto"/>
                                          </w:divBdr>
                                          <w:divsChild>
                                            <w:div w:id="480117835">
                                              <w:marLeft w:val="0"/>
                                              <w:marRight w:val="0"/>
                                              <w:marTop w:val="0"/>
                                              <w:marBottom w:val="0"/>
                                              <w:divBdr>
                                                <w:top w:val="none" w:sz="0" w:space="0" w:color="auto"/>
                                                <w:left w:val="none" w:sz="0" w:space="0" w:color="auto"/>
                                                <w:bottom w:val="none" w:sz="0" w:space="0" w:color="auto"/>
                                                <w:right w:val="none" w:sz="0" w:space="0" w:color="auto"/>
                                              </w:divBdr>
                                              <w:divsChild>
                                                <w:div w:id="1535925255">
                                                  <w:marLeft w:val="0"/>
                                                  <w:marRight w:val="0"/>
                                                  <w:marTop w:val="0"/>
                                                  <w:marBottom w:val="0"/>
                                                  <w:divBdr>
                                                    <w:top w:val="none" w:sz="0" w:space="0" w:color="auto"/>
                                                    <w:left w:val="none" w:sz="0" w:space="0" w:color="auto"/>
                                                    <w:bottom w:val="none" w:sz="0" w:space="0" w:color="auto"/>
                                                    <w:right w:val="none" w:sz="0" w:space="0" w:color="auto"/>
                                                  </w:divBdr>
                                                </w:div>
                                                <w:div w:id="1670595675">
                                                  <w:marLeft w:val="0"/>
                                                  <w:marRight w:val="0"/>
                                                  <w:marTop w:val="0"/>
                                                  <w:marBottom w:val="0"/>
                                                  <w:divBdr>
                                                    <w:top w:val="none" w:sz="0" w:space="0" w:color="auto"/>
                                                    <w:left w:val="none" w:sz="0" w:space="0" w:color="auto"/>
                                                    <w:bottom w:val="none" w:sz="0" w:space="0" w:color="auto"/>
                                                    <w:right w:val="none" w:sz="0" w:space="0" w:color="auto"/>
                                                  </w:divBdr>
                                                </w:div>
                                                <w:div w:id="1930193757">
                                                  <w:marLeft w:val="0"/>
                                                  <w:marRight w:val="0"/>
                                                  <w:marTop w:val="0"/>
                                                  <w:marBottom w:val="0"/>
                                                  <w:divBdr>
                                                    <w:top w:val="none" w:sz="0" w:space="0" w:color="auto"/>
                                                    <w:left w:val="none" w:sz="0" w:space="0" w:color="auto"/>
                                                    <w:bottom w:val="none" w:sz="0" w:space="0" w:color="auto"/>
                                                    <w:right w:val="none" w:sz="0" w:space="0" w:color="auto"/>
                                                  </w:divBdr>
                                                </w:div>
                                                <w:div w:id="2021160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82268746">
      <w:bodyDiv w:val="1"/>
      <w:marLeft w:val="0"/>
      <w:marRight w:val="0"/>
      <w:marTop w:val="0"/>
      <w:marBottom w:val="0"/>
      <w:divBdr>
        <w:top w:val="none" w:sz="0" w:space="0" w:color="auto"/>
        <w:left w:val="none" w:sz="0" w:space="0" w:color="auto"/>
        <w:bottom w:val="none" w:sz="0" w:space="0" w:color="auto"/>
        <w:right w:val="none" w:sz="0" w:space="0" w:color="auto"/>
      </w:divBdr>
      <w:divsChild>
        <w:div w:id="402024446">
          <w:marLeft w:val="0"/>
          <w:marRight w:val="0"/>
          <w:marTop w:val="90"/>
          <w:marBottom w:val="0"/>
          <w:divBdr>
            <w:top w:val="none" w:sz="0" w:space="0" w:color="auto"/>
            <w:left w:val="none" w:sz="0" w:space="0" w:color="auto"/>
            <w:bottom w:val="none" w:sz="0" w:space="0" w:color="auto"/>
            <w:right w:val="none" w:sz="0" w:space="0" w:color="auto"/>
          </w:divBdr>
          <w:divsChild>
            <w:div w:id="253247256">
              <w:marLeft w:val="0"/>
              <w:marRight w:val="0"/>
              <w:marTop w:val="0"/>
              <w:marBottom w:val="0"/>
              <w:divBdr>
                <w:top w:val="none" w:sz="0" w:space="0" w:color="auto"/>
                <w:left w:val="none" w:sz="0" w:space="0" w:color="auto"/>
                <w:bottom w:val="none" w:sz="0" w:space="0" w:color="auto"/>
                <w:right w:val="none" w:sz="0" w:space="0" w:color="auto"/>
              </w:divBdr>
              <w:divsChild>
                <w:div w:id="175652332">
                  <w:marLeft w:val="0"/>
                  <w:marRight w:val="0"/>
                  <w:marTop w:val="0"/>
                  <w:marBottom w:val="0"/>
                  <w:divBdr>
                    <w:top w:val="none" w:sz="0" w:space="0" w:color="auto"/>
                    <w:left w:val="none" w:sz="0" w:space="0" w:color="auto"/>
                    <w:bottom w:val="none" w:sz="0" w:space="0" w:color="auto"/>
                    <w:right w:val="none" w:sz="0" w:space="0" w:color="auto"/>
                  </w:divBdr>
                  <w:divsChild>
                    <w:div w:id="1376346396">
                      <w:marLeft w:val="0"/>
                      <w:marRight w:val="0"/>
                      <w:marTop w:val="0"/>
                      <w:marBottom w:val="0"/>
                      <w:divBdr>
                        <w:top w:val="none" w:sz="0" w:space="0" w:color="auto"/>
                        <w:left w:val="none" w:sz="0" w:space="0" w:color="auto"/>
                        <w:bottom w:val="none" w:sz="0" w:space="0" w:color="auto"/>
                        <w:right w:val="none" w:sz="0" w:space="0" w:color="auto"/>
                      </w:divBdr>
                      <w:divsChild>
                        <w:div w:id="1059091009">
                          <w:marLeft w:val="0"/>
                          <w:marRight w:val="0"/>
                          <w:marTop w:val="0"/>
                          <w:marBottom w:val="0"/>
                          <w:divBdr>
                            <w:top w:val="none" w:sz="0" w:space="0" w:color="auto"/>
                            <w:left w:val="none" w:sz="0" w:space="0" w:color="auto"/>
                            <w:bottom w:val="none" w:sz="0" w:space="0" w:color="auto"/>
                            <w:right w:val="none" w:sz="0" w:space="0" w:color="auto"/>
                          </w:divBdr>
                          <w:divsChild>
                            <w:div w:id="1899776370">
                              <w:marLeft w:val="0"/>
                              <w:marRight w:val="0"/>
                              <w:marTop w:val="0"/>
                              <w:marBottom w:val="0"/>
                              <w:divBdr>
                                <w:top w:val="none" w:sz="0" w:space="0" w:color="auto"/>
                                <w:left w:val="none" w:sz="0" w:space="0" w:color="auto"/>
                                <w:bottom w:val="none" w:sz="0" w:space="0" w:color="auto"/>
                                <w:right w:val="none" w:sz="0" w:space="0" w:color="auto"/>
                              </w:divBdr>
                              <w:divsChild>
                                <w:div w:id="1021853440">
                                  <w:marLeft w:val="0"/>
                                  <w:marRight w:val="0"/>
                                  <w:marTop w:val="0"/>
                                  <w:marBottom w:val="0"/>
                                  <w:divBdr>
                                    <w:top w:val="none" w:sz="0" w:space="0" w:color="auto"/>
                                    <w:left w:val="none" w:sz="0" w:space="0" w:color="auto"/>
                                    <w:bottom w:val="none" w:sz="0" w:space="0" w:color="auto"/>
                                    <w:right w:val="none" w:sz="0" w:space="0" w:color="auto"/>
                                  </w:divBdr>
                                  <w:divsChild>
                                    <w:div w:id="199320061">
                                      <w:marLeft w:val="3975"/>
                                      <w:marRight w:val="0"/>
                                      <w:marTop w:val="0"/>
                                      <w:marBottom w:val="0"/>
                                      <w:divBdr>
                                        <w:top w:val="none" w:sz="0" w:space="0" w:color="auto"/>
                                        <w:left w:val="none" w:sz="0" w:space="0" w:color="auto"/>
                                        <w:bottom w:val="none" w:sz="0" w:space="0" w:color="auto"/>
                                        <w:right w:val="none" w:sz="0" w:space="0" w:color="auto"/>
                                      </w:divBdr>
                                      <w:divsChild>
                                        <w:div w:id="1851724812">
                                          <w:marLeft w:val="0"/>
                                          <w:marRight w:val="0"/>
                                          <w:marTop w:val="0"/>
                                          <w:marBottom w:val="0"/>
                                          <w:divBdr>
                                            <w:top w:val="none" w:sz="0" w:space="0" w:color="auto"/>
                                            <w:left w:val="none" w:sz="0" w:space="0" w:color="auto"/>
                                            <w:bottom w:val="none" w:sz="0" w:space="0" w:color="auto"/>
                                            <w:right w:val="none" w:sz="0" w:space="0" w:color="auto"/>
                                          </w:divBdr>
                                          <w:divsChild>
                                            <w:div w:id="1613777518">
                                              <w:marLeft w:val="0"/>
                                              <w:marRight w:val="0"/>
                                              <w:marTop w:val="0"/>
                                              <w:marBottom w:val="0"/>
                                              <w:divBdr>
                                                <w:top w:val="none" w:sz="0" w:space="0" w:color="auto"/>
                                                <w:left w:val="none" w:sz="0" w:space="0" w:color="auto"/>
                                                <w:bottom w:val="none" w:sz="0" w:space="0" w:color="auto"/>
                                                <w:right w:val="none" w:sz="0" w:space="0" w:color="auto"/>
                                              </w:divBdr>
                                              <w:divsChild>
                                                <w:div w:id="1032457769">
                                                  <w:marLeft w:val="0"/>
                                                  <w:marRight w:val="0"/>
                                                  <w:marTop w:val="0"/>
                                                  <w:marBottom w:val="0"/>
                                                  <w:divBdr>
                                                    <w:top w:val="none" w:sz="0" w:space="0" w:color="auto"/>
                                                    <w:left w:val="none" w:sz="0" w:space="0" w:color="auto"/>
                                                    <w:bottom w:val="none" w:sz="0" w:space="0" w:color="auto"/>
                                                    <w:right w:val="none" w:sz="0" w:space="0" w:color="auto"/>
                                                  </w:divBdr>
                                                </w:div>
                                                <w:div w:id="1186598348">
                                                  <w:marLeft w:val="0"/>
                                                  <w:marRight w:val="0"/>
                                                  <w:marTop w:val="0"/>
                                                  <w:marBottom w:val="0"/>
                                                  <w:divBdr>
                                                    <w:top w:val="none" w:sz="0" w:space="0" w:color="auto"/>
                                                    <w:left w:val="none" w:sz="0" w:space="0" w:color="auto"/>
                                                    <w:bottom w:val="none" w:sz="0" w:space="0" w:color="auto"/>
                                                    <w:right w:val="none" w:sz="0" w:space="0" w:color="auto"/>
                                                  </w:divBdr>
                                                </w:div>
                                                <w:div w:id="1258951831">
                                                  <w:marLeft w:val="0"/>
                                                  <w:marRight w:val="0"/>
                                                  <w:marTop w:val="0"/>
                                                  <w:marBottom w:val="0"/>
                                                  <w:divBdr>
                                                    <w:top w:val="none" w:sz="0" w:space="0" w:color="auto"/>
                                                    <w:left w:val="none" w:sz="0" w:space="0" w:color="auto"/>
                                                    <w:bottom w:val="none" w:sz="0" w:space="0" w:color="auto"/>
                                                    <w:right w:val="none" w:sz="0" w:space="0" w:color="auto"/>
                                                  </w:divBdr>
                                                </w:div>
                                                <w:div w:id="1658535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88670217">
      <w:bodyDiv w:val="1"/>
      <w:marLeft w:val="0"/>
      <w:marRight w:val="0"/>
      <w:marTop w:val="0"/>
      <w:marBottom w:val="0"/>
      <w:divBdr>
        <w:top w:val="none" w:sz="0" w:space="0" w:color="auto"/>
        <w:left w:val="none" w:sz="0" w:space="0" w:color="auto"/>
        <w:bottom w:val="none" w:sz="0" w:space="0" w:color="auto"/>
        <w:right w:val="none" w:sz="0" w:space="0" w:color="auto"/>
      </w:divBdr>
    </w:div>
    <w:div w:id="789936662">
      <w:bodyDiv w:val="1"/>
      <w:marLeft w:val="0"/>
      <w:marRight w:val="0"/>
      <w:marTop w:val="0"/>
      <w:marBottom w:val="0"/>
      <w:divBdr>
        <w:top w:val="none" w:sz="0" w:space="0" w:color="auto"/>
        <w:left w:val="none" w:sz="0" w:space="0" w:color="auto"/>
        <w:bottom w:val="none" w:sz="0" w:space="0" w:color="auto"/>
        <w:right w:val="none" w:sz="0" w:space="0" w:color="auto"/>
      </w:divBdr>
      <w:divsChild>
        <w:div w:id="251206699">
          <w:marLeft w:val="706"/>
          <w:marRight w:val="0"/>
          <w:marTop w:val="0"/>
          <w:marBottom w:val="0"/>
          <w:divBdr>
            <w:top w:val="none" w:sz="0" w:space="0" w:color="auto"/>
            <w:left w:val="none" w:sz="0" w:space="0" w:color="auto"/>
            <w:bottom w:val="none" w:sz="0" w:space="0" w:color="auto"/>
            <w:right w:val="none" w:sz="0" w:space="0" w:color="auto"/>
          </w:divBdr>
        </w:div>
        <w:div w:id="891841880">
          <w:marLeft w:val="706"/>
          <w:marRight w:val="0"/>
          <w:marTop w:val="0"/>
          <w:marBottom w:val="0"/>
          <w:divBdr>
            <w:top w:val="none" w:sz="0" w:space="0" w:color="auto"/>
            <w:left w:val="none" w:sz="0" w:space="0" w:color="auto"/>
            <w:bottom w:val="none" w:sz="0" w:space="0" w:color="auto"/>
            <w:right w:val="none" w:sz="0" w:space="0" w:color="auto"/>
          </w:divBdr>
        </w:div>
        <w:div w:id="942493642">
          <w:marLeft w:val="706"/>
          <w:marRight w:val="0"/>
          <w:marTop w:val="0"/>
          <w:marBottom w:val="0"/>
          <w:divBdr>
            <w:top w:val="none" w:sz="0" w:space="0" w:color="auto"/>
            <w:left w:val="none" w:sz="0" w:space="0" w:color="auto"/>
            <w:bottom w:val="none" w:sz="0" w:space="0" w:color="auto"/>
            <w:right w:val="none" w:sz="0" w:space="0" w:color="auto"/>
          </w:divBdr>
        </w:div>
        <w:div w:id="1286545698">
          <w:marLeft w:val="706"/>
          <w:marRight w:val="0"/>
          <w:marTop w:val="0"/>
          <w:marBottom w:val="0"/>
          <w:divBdr>
            <w:top w:val="none" w:sz="0" w:space="0" w:color="auto"/>
            <w:left w:val="none" w:sz="0" w:space="0" w:color="auto"/>
            <w:bottom w:val="none" w:sz="0" w:space="0" w:color="auto"/>
            <w:right w:val="none" w:sz="0" w:space="0" w:color="auto"/>
          </w:divBdr>
        </w:div>
        <w:div w:id="1908029729">
          <w:marLeft w:val="706"/>
          <w:marRight w:val="0"/>
          <w:marTop w:val="0"/>
          <w:marBottom w:val="0"/>
          <w:divBdr>
            <w:top w:val="none" w:sz="0" w:space="0" w:color="auto"/>
            <w:left w:val="none" w:sz="0" w:space="0" w:color="auto"/>
            <w:bottom w:val="none" w:sz="0" w:space="0" w:color="auto"/>
            <w:right w:val="none" w:sz="0" w:space="0" w:color="auto"/>
          </w:divBdr>
        </w:div>
      </w:divsChild>
    </w:div>
    <w:div w:id="805581907">
      <w:bodyDiv w:val="1"/>
      <w:marLeft w:val="0"/>
      <w:marRight w:val="0"/>
      <w:marTop w:val="0"/>
      <w:marBottom w:val="0"/>
      <w:divBdr>
        <w:top w:val="none" w:sz="0" w:space="0" w:color="auto"/>
        <w:left w:val="none" w:sz="0" w:space="0" w:color="auto"/>
        <w:bottom w:val="none" w:sz="0" w:space="0" w:color="auto"/>
        <w:right w:val="none" w:sz="0" w:space="0" w:color="auto"/>
      </w:divBdr>
      <w:divsChild>
        <w:div w:id="17973227">
          <w:marLeft w:val="0"/>
          <w:marRight w:val="0"/>
          <w:marTop w:val="60"/>
          <w:marBottom w:val="0"/>
          <w:divBdr>
            <w:top w:val="none" w:sz="0" w:space="0" w:color="auto"/>
            <w:left w:val="none" w:sz="0" w:space="0" w:color="auto"/>
            <w:bottom w:val="none" w:sz="0" w:space="0" w:color="auto"/>
            <w:right w:val="none" w:sz="0" w:space="0" w:color="auto"/>
          </w:divBdr>
        </w:div>
        <w:div w:id="36586050">
          <w:marLeft w:val="0"/>
          <w:marRight w:val="0"/>
          <w:marTop w:val="60"/>
          <w:marBottom w:val="0"/>
          <w:divBdr>
            <w:top w:val="none" w:sz="0" w:space="0" w:color="auto"/>
            <w:left w:val="none" w:sz="0" w:space="0" w:color="auto"/>
            <w:bottom w:val="none" w:sz="0" w:space="0" w:color="auto"/>
            <w:right w:val="none" w:sz="0" w:space="0" w:color="auto"/>
          </w:divBdr>
        </w:div>
        <w:div w:id="105274771">
          <w:marLeft w:val="0"/>
          <w:marRight w:val="0"/>
          <w:marTop w:val="60"/>
          <w:marBottom w:val="0"/>
          <w:divBdr>
            <w:top w:val="none" w:sz="0" w:space="0" w:color="auto"/>
            <w:left w:val="none" w:sz="0" w:space="0" w:color="auto"/>
            <w:bottom w:val="none" w:sz="0" w:space="0" w:color="auto"/>
            <w:right w:val="none" w:sz="0" w:space="0" w:color="auto"/>
          </w:divBdr>
        </w:div>
        <w:div w:id="651836883">
          <w:marLeft w:val="0"/>
          <w:marRight w:val="0"/>
          <w:marTop w:val="60"/>
          <w:marBottom w:val="0"/>
          <w:divBdr>
            <w:top w:val="none" w:sz="0" w:space="0" w:color="auto"/>
            <w:left w:val="none" w:sz="0" w:space="0" w:color="auto"/>
            <w:bottom w:val="none" w:sz="0" w:space="0" w:color="auto"/>
            <w:right w:val="none" w:sz="0" w:space="0" w:color="auto"/>
          </w:divBdr>
        </w:div>
        <w:div w:id="1375697254">
          <w:marLeft w:val="0"/>
          <w:marRight w:val="0"/>
          <w:marTop w:val="0"/>
          <w:marBottom w:val="0"/>
          <w:divBdr>
            <w:top w:val="none" w:sz="0" w:space="0" w:color="auto"/>
            <w:left w:val="none" w:sz="0" w:space="0" w:color="auto"/>
            <w:bottom w:val="none" w:sz="0" w:space="0" w:color="auto"/>
            <w:right w:val="none" w:sz="0" w:space="0" w:color="auto"/>
          </w:divBdr>
        </w:div>
        <w:div w:id="1736081261">
          <w:marLeft w:val="0"/>
          <w:marRight w:val="0"/>
          <w:marTop w:val="60"/>
          <w:marBottom w:val="0"/>
          <w:divBdr>
            <w:top w:val="none" w:sz="0" w:space="0" w:color="auto"/>
            <w:left w:val="none" w:sz="0" w:space="0" w:color="auto"/>
            <w:bottom w:val="none" w:sz="0" w:space="0" w:color="auto"/>
            <w:right w:val="none" w:sz="0" w:space="0" w:color="auto"/>
          </w:divBdr>
        </w:div>
        <w:div w:id="1944802743">
          <w:marLeft w:val="0"/>
          <w:marRight w:val="0"/>
          <w:marTop w:val="180"/>
          <w:marBottom w:val="0"/>
          <w:divBdr>
            <w:top w:val="none" w:sz="0" w:space="0" w:color="auto"/>
            <w:left w:val="none" w:sz="0" w:space="0" w:color="auto"/>
            <w:bottom w:val="none" w:sz="0" w:space="0" w:color="auto"/>
            <w:right w:val="none" w:sz="0" w:space="0" w:color="auto"/>
          </w:divBdr>
        </w:div>
      </w:divsChild>
    </w:div>
    <w:div w:id="809320430">
      <w:bodyDiv w:val="1"/>
      <w:marLeft w:val="0"/>
      <w:marRight w:val="0"/>
      <w:marTop w:val="0"/>
      <w:marBottom w:val="0"/>
      <w:divBdr>
        <w:top w:val="none" w:sz="0" w:space="0" w:color="auto"/>
        <w:left w:val="none" w:sz="0" w:space="0" w:color="auto"/>
        <w:bottom w:val="none" w:sz="0" w:space="0" w:color="auto"/>
        <w:right w:val="none" w:sz="0" w:space="0" w:color="auto"/>
      </w:divBdr>
      <w:divsChild>
        <w:div w:id="244271284">
          <w:marLeft w:val="0"/>
          <w:marRight w:val="0"/>
          <w:marTop w:val="0"/>
          <w:marBottom w:val="8970"/>
          <w:divBdr>
            <w:top w:val="single" w:sz="24" w:space="26" w:color="FFEEC6"/>
            <w:left w:val="none" w:sz="0" w:space="0" w:color="auto"/>
            <w:bottom w:val="none" w:sz="0" w:space="0" w:color="auto"/>
            <w:right w:val="none" w:sz="0" w:space="0" w:color="auto"/>
          </w:divBdr>
          <w:divsChild>
            <w:div w:id="1165633145">
              <w:marLeft w:val="0"/>
              <w:marRight w:val="0"/>
              <w:marTop w:val="0"/>
              <w:marBottom w:val="0"/>
              <w:divBdr>
                <w:top w:val="none" w:sz="0" w:space="0" w:color="auto"/>
                <w:left w:val="none" w:sz="0" w:space="0" w:color="auto"/>
                <w:bottom w:val="none" w:sz="0" w:space="0" w:color="auto"/>
                <w:right w:val="none" w:sz="0" w:space="0" w:color="auto"/>
              </w:divBdr>
              <w:divsChild>
                <w:div w:id="210306027">
                  <w:marLeft w:val="0"/>
                  <w:marRight w:val="0"/>
                  <w:marTop w:val="0"/>
                  <w:marBottom w:val="0"/>
                  <w:divBdr>
                    <w:top w:val="none" w:sz="0" w:space="0" w:color="auto"/>
                    <w:left w:val="none" w:sz="0" w:space="0" w:color="auto"/>
                    <w:bottom w:val="none" w:sz="0" w:space="0" w:color="auto"/>
                    <w:right w:val="none" w:sz="0" w:space="0" w:color="auto"/>
                  </w:divBdr>
                  <w:divsChild>
                    <w:div w:id="1161770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845733">
      <w:bodyDiv w:val="1"/>
      <w:marLeft w:val="0"/>
      <w:marRight w:val="0"/>
      <w:marTop w:val="0"/>
      <w:marBottom w:val="0"/>
      <w:divBdr>
        <w:top w:val="none" w:sz="0" w:space="0" w:color="auto"/>
        <w:left w:val="none" w:sz="0" w:space="0" w:color="auto"/>
        <w:bottom w:val="none" w:sz="0" w:space="0" w:color="auto"/>
        <w:right w:val="none" w:sz="0" w:space="0" w:color="auto"/>
      </w:divBdr>
    </w:div>
    <w:div w:id="926695986">
      <w:bodyDiv w:val="1"/>
      <w:marLeft w:val="0"/>
      <w:marRight w:val="0"/>
      <w:marTop w:val="0"/>
      <w:marBottom w:val="0"/>
      <w:divBdr>
        <w:top w:val="none" w:sz="0" w:space="0" w:color="auto"/>
        <w:left w:val="none" w:sz="0" w:space="0" w:color="auto"/>
        <w:bottom w:val="none" w:sz="0" w:space="0" w:color="auto"/>
        <w:right w:val="none" w:sz="0" w:space="0" w:color="auto"/>
      </w:divBdr>
    </w:div>
    <w:div w:id="942104357">
      <w:bodyDiv w:val="1"/>
      <w:marLeft w:val="0"/>
      <w:marRight w:val="0"/>
      <w:marTop w:val="0"/>
      <w:marBottom w:val="0"/>
      <w:divBdr>
        <w:top w:val="none" w:sz="0" w:space="0" w:color="auto"/>
        <w:left w:val="none" w:sz="0" w:space="0" w:color="auto"/>
        <w:bottom w:val="none" w:sz="0" w:space="0" w:color="auto"/>
        <w:right w:val="none" w:sz="0" w:space="0" w:color="auto"/>
      </w:divBdr>
      <w:divsChild>
        <w:div w:id="32274979">
          <w:marLeft w:val="0"/>
          <w:marRight w:val="0"/>
          <w:marTop w:val="60"/>
          <w:marBottom w:val="0"/>
          <w:divBdr>
            <w:top w:val="none" w:sz="0" w:space="0" w:color="auto"/>
            <w:left w:val="none" w:sz="0" w:space="0" w:color="auto"/>
            <w:bottom w:val="none" w:sz="0" w:space="0" w:color="auto"/>
            <w:right w:val="none" w:sz="0" w:space="0" w:color="auto"/>
          </w:divBdr>
        </w:div>
        <w:div w:id="315033013">
          <w:marLeft w:val="0"/>
          <w:marRight w:val="0"/>
          <w:marTop w:val="60"/>
          <w:marBottom w:val="0"/>
          <w:divBdr>
            <w:top w:val="none" w:sz="0" w:space="0" w:color="auto"/>
            <w:left w:val="none" w:sz="0" w:space="0" w:color="auto"/>
            <w:bottom w:val="none" w:sz="0" w:space="0" w:color="auto"/>
            <w:right w:val="none" w:sz="0" w:space="0" w:color="auto"/>
          </w:divBdr>
        </w:div>
        <w:div w:id="689718013">
          <w:marLeft w:val="0"/>
          <w:marRight w:val="0"/>
          <w:marTop w:val="60"/>
          <w:marBottom w:val="0"/>
          <w:divBdr>
            <w:top w:val="none" w:sz="0" w:space="0" w:color="auto"/>
            <w:left w:val="none" w:sz="0" w:space="0" w:color="auto"/>
            <w:bottom w:val="none" w:sz="0" w:space="0" w:color="auto"/>
            <w:right w:val="none" w:sz="0" w:space="0" w:color="auto"/>
          </w:divBdr>
        </w:div>
        <w:div w:id="753670070">
          <w:marLeft w:val="0"/>
          <w:marRight w:val="0"/>
          <w:marTop w:val="180"/>
          <w:marBottom w:val="0"/>
          <w:divBdr>
            <w:top w:val="none" w:sz="0" w:space="0" w:color="auto"/>
            <w:left w:val="none" w:sz="0" w:space="0" w:color="auto"/>
            <w:bottom w:val="none" w:sz="0" w:space="0" w:color="auto"/>
            <w:right w:val="none" w:sz="0" w:space="0" w:color="auto"/>
          </w:divBdr>
        </w:div>
        <w:div w:id="892235485">
          <w:marLeft w:val="0"/>
          <w:marRight w:val="0"/>
          <w:marTop w:val="60"/>
          <w:marBottom w:val="0"/>
          <w:divBdr>
            <w:top w:val="none" w:sz="0" w:space="0" w:color="auto"/>
            <w:left w:val="none" w:sz="0" w:space="0" w:color="auto"/>
            <w:bottom w:val="none" w:sz="0" w:space="0" w:color="auto"/>
            <w:right w:val="none" w:sz="0" w:space="0" w:color="auto"/>
          </w:divBdr>
        </w:div>
        <w:div w:id="1079063863">
          <w:marLeft w:val="0"/>
          <w:marRight w:val="0"/>
          <w:marTop w:val="60"/>
          <w:marBottom w:val="0"/>
          <w:divBdr>
            <w:top w:val="none" w:sz="0" w:space="0" w:color="auto"/>
            <w:left w:val="none" w:sz="0" w:space="0" w:color="auto"/>
            <w:bottom w:val="none" w:sz="0" w:space="0" w:color="auto"/>
            <w:right w:val="none" w:sz="0" w:space="0" w:color="auto"/>
          </w:divBdr>
        </w:div>
        <w:div w:id="1934512882">
          <w:marLeft w:val="0"/>
          <w:marRight w:val="0"/>
          <w:marTop w:val="0"/>
          <w:marBottom w:val="0"/>
          <w:divBdr>
            <w:top w:val="none" w:sz="0" w:space="0" w:color="auto"/>
            <w:left w:val="none" w:sz="0" w:space="0" w:color="auto"/>
            <w:bottom w:val="none" w:sz="0" w:space="0" w:color="auto"/>
            <w:right w:val="none" w:sz="0" w:space="0" w:color="auto"/>
          </w:divBdr>
        </w:div>
      </w:divsChild>
    </w:div>
    <w:div w:id="970476659">
      <w:bodyDiv w:val="1"/>
      <w:marLeft w:val="0"/>
      <w:marRight w:val="0"/>
      <w:marTop w:val="0"/>
      <w:marBottom w:val="0"/>
      <w:divBdr>
        <w:top w:val="none" w:sz="0" w:space="0" w:color="auto"/>
        <w:left w:val="none" w:sz="0" w:space="0" w:color="auto"/>
        <w:bottom w:val="none" w:sz="0" w:space="0" w:color="auto"/>
        <w:right w:val="none" w:sz="0" w:space="0" w:color="auto"/>
      </w:divBdr>
    </w:div>
    <w:div w:id="974871798">
      <w:bodyDiv w:val="1"/>
      <w:marLeft w:val="0"/>
      <w:marRight w:val="0"/>
      <w:marTop w:val="0"/>
      <w:marBottom w:val="0"/>
      <w:divBdr>
        <w:top w:val="none" w:sz="0" w:space="0" w:color="auto"/>
        <w:left w:val="none" w:sz="0" w:space="0" w:color="auto"/>
        <w:bottom w:val="none" w:sz="0" w:space="0" w:color="auto"/>
        <w:right w:val="none" w:sz="0" w:space="0" w:color="auto"/>
      </w:divBdr>
      <w:divsChild>
        <w:div w:id="89014982">
          <w:marLeft w:val="0"/>
          <w:marRight w:val="0"/>
          <w:marTop w:val="90"/>
          <w:marBottom w:val="0"/>
          <w:divBdr>
            <w:top w:val="none" w:sz="0" w:space="0" w:color="auto"/>
            <w:left w:val="none" w:sz="0" w:space="0" w:color="auto"/>
            <w:bottom w:val="none" w:sz="0" w:space="0" w:color="auto"/>
            <w:right w:val="none" w:sz="0" w:space="0" w:color="auto"/>
          </w:divBdr>
          <w:divsChild>
            <w:div w:id="1551191766">
              <w:marLeft w:val="0"/>
              <w:marRight w:val="0"/>
              <w:marTop w:val="0"/>
              <w:marBottom w:val="0"/>
              <w:divBdr>
                <w:top w:val="none" w:sz="0" w:space="0" w:color="auto"/>
                <w:left w:val="none" w:sz="0" w:space="0" w:color="auto"/>
                <w:bottom w:val="none" w:sz="0" w:space="0" w:color="auto"/>
                <w:right w:val="none" w:sz="0" w:space="0" w:color="auto"/>
              </w:divBdr>
              <w:divsChild>
                <w:div w:id="1790127937">
                  <w:marLeft w:val="0"/>
                  <w:marRight w:val="0"/>
                  <w:marTop w:val="0"/>
                  <w:marBottom w:val="0"/>
                  <w:divBdr>
                    <w:top w:val="none" w:sz="0" w:space="0" w:color="auto"/>
                    <w:left w:val="none" w:sz="0" w:space="0" w:color="auto"/>
                    <w:bottom w:val="none" w:sz="0" w:space="0" w:color="auto"/>
                    <w:right w:val="none" w:sz="0" w:space="0" w:color="auto"/>
                  </w:divBdr>
                  <w:divsChild>
                    <w:div w:id="1946813653">
                      <w:marLeft w:val="0"/>
                      <w:marRight w:val="0"/>
                      <w:marTop w:val="0"/>
                      <w:marBottom w:val="0"/>
                      <w:divBdr>
                        <w:top w:val="none" w:sz="0" w:space="0" w:color="auto"/>
                        <w:left w:val="none" w:sz="0" w:space="0" w:color="auto"/>
                        <w:bottom w:val="none" w:sz="0" w:space="0" w:color="auto"/>
                        <w:right w:val="none" w:sz="0" w:space="0" w:color="auto"/>
                      </w:divBdr>
                      <w:divsChild>
                        <w:div w:id="511993382">
                          <w:marLeft w:val="0"/>
                          <w:marRight w:val="0"/>
                          <w:marTop w:val="0"/>
                          <w:marBottom w:val="0"/>
                          <w:divBdr>
                            <w:top w:val="none" w:sz="0" w:space="0" w:color="auto"/>
                            <w:left w:val="none" w:sz="0" w:space="0" w:color="auto"/>
                            <w:bottom w:val="none" w:sz="0" w:space="0" w:color="auto"/>
                            <w:right w:val="none" w:sz="0" w:space="0" w:color="auto"/>
                          </w:divBdr>
                          <w:divsChild>
                            <w:div w:id="1732071570">
                              <w:marLeft w:val="0"/>
                              <w:marRight w:val="0"/>
                              <w:marTop w:val="0"/>
                              <w:marBottom w:val="0"/>
                              <w:divBdr>
                                <w:top w:val="none" w:sz="0" w:space="0" w:color="auto"/>
                                <w:left w:val="none" w:sz="0" w:space="0" w:color="auto"/>
                                <w:bottom w:val="none" w:sz="0" w:space="0" w:color="auto"/>
                                <w:right w:val="none" w:sz="0" w:space="0" w:color="auto"/>
                              </w:divBdr>
                              <w:divsChild>
                                <w:div w:id="707608950">
                                  <w:marLeft w:val="0"/>
                                  <w:marRight w:val="0"/>
                                  <w:marTop w:val="0"/>
                                  <w:marBottom w:val="0"/>
                                  <w:divBdr>
                                    <w:top w:val="none" w:sz="0" w:space="0" w:color="auto"/>
                                    <w:left w:val="none" w:sz="0" w:space="0" w:color="auto"/>
                                    <w:bottom w:val="none" w:sz="0" w:space="0" w:color="auto"/>
                                    <w:right w:val="none" w:sz="0" w:space="0" w:color="auto"/>
                                  </w:divBdr>
                                  <w:divsChild>
                                    <w:div w:id="156268447">
                                      <w:marLeft w:val="3975"/>
                                      <w:marRight w:val="0"/>
                                      <w:marTop w:val="0"/>
                                      <w:marBottom w:val="0"/>
                                      <w:divBdr>
                                        <w:top w:val="none" w:sz="0" w:space="0" w:color="auto"/>
                                        <w:left w:val="none" w:sz="0" w:space="0" w:color="auto"/>
                                        <w:bottom w:val="none" w:sz="0" w:space="0" w:color="auto"/>
                                        <w:right w:val="none" w:sz="0" w:space="0" w:color="auto"/>
                                      </w:divBdr>
                                      <w:divsChild>
                                        <w:div w:id="2019847382">
                                          <w:marLeft w:val="0"/>
                                          <w:marRight w:val="0"/>
                                          <w:marTop w:val="0"/>
                                          <w:marBottom w:val="0"/>
                                          <w:divBdr>
                                            <w:top w:val="none" w:sz="0" w:space="0" w:color="auto"/>
                                            <w:left w:val="none" w:sz="0" w:space="0" w:color="auto"/>
                                            <w:bottom w:val="none" w:sz="0" w:space="0" w:color="auto"/>
                                            <w:right w:val="none" w:sz="0" w:space="0" w:color="auto"/>
                                          </w:divBdr>
                                          <w:divsChild>
                                            <w:div w:id="1204832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03555769">
      <w:bodyDiv w:val="1"/>
      <w:marLeft w:val="0"/>
      <w:marRight w:val="0"/>
      <w:marTop w:val="0"/>
      <w:marBottom w:val="0"/>
      <w:divBdr>
        <w:top w:val="none" w:sz="0" w:space="0" w:color="auto"/>
        <w:left w:val="none" w:sz="0" w:space="0" w:color="auto"/>
        <w:bottom w:val="none" w:sz="0" w:space="0" w:color="auto"/>
        <w:right w:val="none" w:sz="0" w:space="0" w:color="auto"/>
      </w:divBdr>
      <w:divsChild>
        <w:div w:id="1473282002">
          <w:marLeft w:val="0"/>
          <w:marRight w:val="0"/>
          <w:marTop w:val="90"/>
          <w:marBottom w:val="0"/>
          <w:divBdr>
            <w:top w:val="none" w:sz="0" w:space="0" w:color="auto"/>
            <w:left w:val="none" w:sz="0" w:space="0" w:color="auto"/>
            <w:bottom w:val="none" w:sz="0" w:space="0" w:color="auto"/>
            <w:right w:val="none" w:sz="0" w:space="0" w:color="auto"/>
          </w:divBdr>
          <w:divsChild>
            <w:div w:id="510029964">
              <w:marLeft w:val="0"/>
              <w:marRight w:val="0"/>
              <w:marTop w:val="0"/>
              <w:marBottom w:val="0"/>
              <w:divBdr>
                <w:top w:val="none" w:sz="0" w:space="0" w:color="auto"/>
                <w:left w:val="none" w:sz="0" w:space="0" w:color="auto"/>
                <w:bottom w:val="none" w:sz="0" w:space="0" w:color="auto"/>
                <w:right w:val="none" w:sz="0" w:space="0" w:color="auto"/>
              </w:divBdr>
              <w:divsChild>
                <w:div w:id="64378323">
                  <w:marLeft w:val="0"/>
                  <w:marRight w:val="0"/>
                  <w:marTop w:val="0"/>
                  <w:marBottom w:val="0"/>
                  <w:divBdr>
                    <w:top w:val="none" w:sz="0" w:space="0" w:color="auto"/>
                    <w:left w:val="none" w:sz="0" w:space="0" w:color="auto"/>
                    <w:bottom w:val="none" w:sz="0" w:space="0" w:color="auto"/>
                    <w:right w:val="none" w:sz="0" w:space="0" w:color="auto"/>
                  </w:divBdr>
                  <w:divsChild>
                    <w:div w:id="174616844">
                      <w:marLeft w:val="0"/>
                      <w:marRight w:val="0"/>
                      <w:marTop w:val="0"/>
                      <w:marBottom w:val="0"/>
                      <w:divBdr>
                        <w:top w:val="none" w:sz="0" w:space="0" w:color="auto"/>
                        <w:left w:val="none" w:sz="0" w:space="0" w:color="auto"/>
                        <w:bottom w:val="none" w:sz="0" w:space="0" w:color="auto"/>
                        <w:right w:val="none" w:sz="0" w:space="0" w:color="auto"/>
                      </w:divBdr>
                      <w:divsChild>
                        <w:div w:id="1953439736">
                          <w:marLeft w:val="0"/>
                          <w:marRight w:val="0"/>
                          <w:marTop w:val="0"/>
                          <w:marBottom w:val="0"/>
                          <w:divBdr>
                            <w:top w:val="none" w:sz="0" w:space="0" w:color="auto"/>
                            <w:left w:val="none" w:sz="0" w:space="0" w:color="auto"/>
                            <w:bottom w:val="none" w:sz="0" w:space="0" w:color="auto"/>
                            <w:right w:val="none" w:sz="0" w:space="0" w:color="auto"/>
                          </w:divBdr>
                          <w:divsChild>
                            <w:div w:id="1054350274">
                              <w:marLeft w:val="0"/>
                              <w:marRight w:val="0"/>
                              <w:marTop w:val="0"/>
                              <w:marBottom w:val="0"/>
                              <w:divBdr>
                                <w:top w:val="none" w:sz="0" w:space="0" w:color="auto"/>
                                <w:left w:val="none" w:sz="0" w:space="0" w:color="auto"/>
                                <w:bottom w:val="none" w:sz="0" w:space="0" w:color="auto"/>
                                <w:right w:val="none" w:sz="0" w:space="0" w:color="auto"/>
                              </w:divBdr>
                              <w:divsChild>
                                <w:div w:id="576134217">
                                  <w:marLeft w:val="0"/>
                                  <w:marRight w:val="0"/>
                                  <w:marTop w:val="0"/>
                                  <w:marBottom w:val="0"/>
                                  <w:divBdr>
                                    <w:top w:val="none" w:sz="0" w:space="0" w:color="auto"/>
                                    <w:left w:val="none" w:sz="0" w:space="0" w:color="auto"/>
                                    <w:bottom w:val="none" w:sz="0" w:space="0" w:color="auto"/>
                                    <w:right w:val="none" w:sz="0" w:space="0" w:color="auto"/>
                                  </w:divBdr>
                                  <w:divsChild>
                                    <w:div w:id="1152330032">
                                      <w:marLeft w:val="3975"/>
                                      <w:marRight w:val="0"/>
                                      <w:marTop w:val="0"/>
                                      <w:marBottom w:val="0"/>
                                      <w:divBdr>
                                        <w:top w:val="none" w:sz="0" w:space="0" w:color="auto"/>
                                        <w:left w:val="none" w:sz="0" w:space="0" w:color="auto"/>
                                        <w:bottom w:val="none" w:sz="0" w:space="0" w:color="auto"/>
                                        <w:right w:val="none" w:sz="0" w:space="0" w:color="auto"/>
                                      </w:divBdr>
                                      <w:divsChild>
                                        <w:div w:id="1944872679">
                                          <w:marLeft w:val="0"/>
                                          <w:marRight w:val="0"/>
                                          <w:marTop w:val="0"/>
                                          <w:marBottom w:val="0"/>
                                          <w:divBdr>
                                            <w:top w:val="none" w:sz="0" w:space="0" w:color="auto"/>
                                            <w:left w:val="none" w:sz="0" w:space="0" w:color="auto"/>
                                            <w:bottom w:val="none" w:sz="0" w:space="0" w:color="auto"/>
                                            <w:right w:val="none" w:sz="0" w:space="0" w:color="auto"/>
                                          </w:divBdr>
                                          <w:divsChild>
                                            <w:div w:id="192039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48187036">
      <w:bodyDiv w:val="1"/>
      <w:marLeft w:val="0"/>
      <w:marRight w:val="0"/>
      <w:marTop w:val="0"/>
      <w:marBottom w:val="0"/>
      <w:divBdr>
        <w:top w:val="none" w:sz="0" w:space="0" w:color="auto"/>
        <w:left w:val="none" w:sz="0" w:space="0" w:color="auto"/>
        <w:bottom w:val="none" w:sz="0" w:space="0" w:color="auto"/>
        <w:right w:val="none" w:sz="0" w:space="0" w:color="auto"/>
      </w:divBdr>
      <w:divsChild>
        <w:div w:id="1771393808">
          <w:marLeft w:val="0"/>
          <w:marRight w:val="0"/>
          <w:marTop w:val="0"/>
          <w:marBottom w:val="0"/>
          <w:divBdr>
            <w:top w:val="none" w:sz="0" w:space="0" w:color="auto"/>
            <w:left w:val="none" w:sz="0" w:space="0" w:color="auto"/>
            <w:bottom w:val="none" w:sz="0" w:space="0" w:color="auto"/>
            <w:right w:val="none" w:sz="0" w:space="0" w:color="auto"/>
          </w:divBdr>
          <w:divsChild>
            <w:div w:id="233320607">
              <w:marLeft w:val="0"/>
              <w:marRight w:val="0"/>
              <w:marTop w:val="0"/>
              <w:marBottom w:val="0"/>
              <w:divBdr>
                <w:top w:val="none" w:sz="0" w:space="0" w:color="auto"/>
                <w:left w:val="none" w:sz="0" w:space="0" w:color="auto"/>
                <w:bottom w:val="none" w:sz="0" w:space="0" w:color="auto"/>
                <w:right w:val="none" w:sz="0" w:space="0" w:color="auto"/>
              </w:divBdr>
              <w:divsChild>
                <w:div w:id="283586827">
                  <w:marLeft w:val="0"/>
                  <w:marRight w:val="0"/>
                  <w:marTop w:val="0"/>
                  <w:marBottom w:val="0"/>
                  <w:divBdr>
                    <w:top w:val="none" w:sz="0" w:space="0" w:color="auto"/>
                    <w:left w:val="none" w:sz="0" w:space="0" w:color="auto"/>
                    <w:bottom w:val="none" w:sz="0" w:space="0" w:color="auto"/>
                    <w:right w:val="none" w:sz="0" w:space="0" w:color="auto"/>
                  </w:divBdr>
                  <w:divsChild>
                    <w:div w:id="1756587195">
                      <w:marLeft w:val="-300"/>
                      <w:marRight w:val="0"/>
                      <w:marTop w:val="0"/>
                      <w:marBottom w:val="0"/>
                      <w:divBdr>
                        <w:top w:val="none" w:sz="0" w:space="0" w:color="auto"/>
                        <w:left w:val="none" w:sz="0" w:space="0" w:color="auto"/>
                        <w:bottom w:val="none" w:sz="0" w:space="0" w:color="auto"/>
                        <w:right w:val="none" w:sz="0" w:space="0" w:color="auto"/>
                      </w:divBdr>
                      <w:divsChild>
                        <w:div w:id="1187593800">
                          <w:marLeft w:val="0"/>
                          <w:marRight w:val="0"/>
                          <w:marTop w:val="0"/>
                          <w:marBottom w:val="0"/>
                          <w:divBdr>
                            <w:top w:val="none" w:sz="0" w:space="0" w:color="auto"/>
                            <w:left w:val="none" w:sz="0" w:space="0" w:color="auto"/>
                            <w:bottom w:val="none" w:sz="0" w:space="0" w:color="auto"/>
                            <w:right w:val="none" w:sz="0" w:space="0" w:color="auto"/>
                          </w:divBdr>
                          <w:divsChild>
                            <w:div w:id="801924695">
                              <w:marLeft w:val="-300"/>
                              <w:marRight w:val="0"/>
                              <w:marTop w:val="0"/>
                              <w:marBottom w:val="0"/>
                              <w:divBdr>
                                <w:top w:val="none" w:sz="0" w:space="0" w:color="auto"/>
                                <w:left w:val="none" w:sz="0" w:space="0" w:color="auto"/>
                                <w:bottom w:val="none" w:sz="0" w:space="0" w:color="auto"/>
                                <w:right w:val="none" w:sz="0" w:space="0" w:color="auto"/>
                              </w:divBdr>
                              <w:divsChild>
                                <w:div w:id="1734159778">
                                  <w:marLeft w:val="0"/>
                                  <w:marRight w:val="0"/>
                                  <w:marTop w:val="0"/>
                                  <w:marBottom w:val="0"/>
                                  <w:divBdr>
                                    <w:top w:val="none" w:sz="0" w:space="0" w:color="auto"/>
                                    <w:left w:val="none" w:sz="0" w:space="0" w:color="auto"/>
                                    <w:bottom w:val="none" w:sz="0" w:space="0" w:color="auto"/>
                                    <w:right w:val="none" w:sz="0" w:space="0" w:color="auto"/>
                                  </w:divBdr>
                                  <w:divsChild>
                                    <w:div w:id="198397333">
                                      <w:marLeft w:val="0"/>
                                      <w:marRight w:val="0"/>
                                      <w:marTop w:val="0"/>
                                      <w:marBottom w:val="0"/>
                                      <w:divBdr>
                                        <w:top w:val="none" w:sz="0" w:space="0" w:color="auto"/>
                                        <w:left w:val="none" w:sz="0" w:space="0" w:color="auto"/>
                                        <w:bottom w:val="none" w:sz="0" w:space="0" w:color="auto"/>
                                        <w:right w:val="none" w:sz="0" w:space="0" w:color="auto"/>
                                      </w:divBdr>
                                      <w:divsChild>
                                        <w:div w:id="303655810">
                                          <w:marLeft w:val="0"/>
                                          <w:marRight w:val="0"/>
                                          <w:marTop w:val="0"/>
                                          <w:marBottom w:val="0"/>
                                          <w:divBdr>
                                            <w:top w:val="none" w:sz="0" w:space="0" w:color="auto"/>
                                            <w:left w:val="none" w:sz="0" w:space="0" w:color="auto"/>
                                            <w:bottom w:val="none" w:sz="0" w:space="0" w:color="auto"/>
                                            <w:right w:val="none" w:sz="0" w:space="0" w:color="auto"/>
                                          </w:divBdr>
                                          <w:divsChild>
                                            <w:div w:id="1008019436">
                                              <w:marLeft w:val="0"/>
                                              <w:marRight w:val="0"/>
                                              <w:marTop w:val="0"/>
                                              <w:marBottom w:val="0"/>
                                              <w:divBdr>
                                                <w:top w:val="none" w:sz="0" w:space="0" w:color="auto"/>
                                                <w:left w:val="none" w:sz="0" w:space="0" w:color="auto"/>
                                                <w:bottom w:val="none" w:sz="0" w:space="0" w:color="auto"/>
                                                <w:right w:val="none" w:sz="0" w:space="0" w:color="auto"/>
                                              </w:divBdr>
                                              <w:divsChild>
                                                <w:div w:id="1841970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06943221">
      <w:bodyDiv w:val="1"/>
      <w:marLeft w:val="0"/>
      <w:marRight w:val="0"/>
      <w:marTop w:val="0"/>
      <w:marBottom w:val="0"/>
      <w:divBdr>
        <w:top w:val="none" w:sz="0" w:space="0" w:color="auto"/>
        <w:left w:val="none" w:sz="0" w:space="0" w:color="auto"/>
        <w:bottom w:val="none" w:sz="0" w:space="0" w:color="auto"/>
        <w:right w:val="none" w:sz="0" w:space="0" w:color="auto"/>
      </w:divBdr>
      <w:divsChild>
        <w:div w:id="46054199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211771146">
      <w:bodyDiv w:val="1"/>
      <w:marLeft w:val="0"/>
      <w:marRight w:val="0"/>
      <w:marTop w:val="0"/>
      <w:marBottom w:val="0"/>
      <w:divBdr>
        <w:top w:val="none" w:sz="0" w:space="0" w:color="auto"/>
        <w:left w:val="none" w:sz="0" w:space="0" w:color="auto"/>
        <w:bottom w:val="none" w:sz="0" w:space="0" w:color="auto"/>
        <w:right w:val="none" w:sz="0" w:space="0" w:color="auto"/>
      </w:divBdr>
    </w:div>
    <w:div w:id="1270892465">
      <w:bodyDiv w:val="1"/>
      <w:marLeft w:val="0"/>
      <w:marRight w:val="0"/>
      <w:marTop w:val="0"/>
      <w:marBottom w:val="0"/>
      <w:divBdr>
        <w:top w:val="none" w:sz="0" w:space="0" w:color="auto"/>
        <w:left w:val="none" w:sz="0" w:space="0" w:color="auto"/>
        <w:bottom w:val="none" w:sz="0" w:space="0" w:color="auto"/>
        <w:right w:val="none" w:sz="0" w:space="0" w:color="auto"/>
      </w:divBdr>
    </w:div>
    <w:div w:id="1276477035">
      <w:bodyDiv w:val="1"/>
      <w:marLeft w:val="0"/>
      <w:marRight w:val="0"/>
      <w:marTop w:val="0"/>
      <w:marBottom w:val="0"/>
      <w:divBdr>
        <w:top w:val="none" w:sz="0" w:space="0" w:color="auto"/>
        <w:left w:val="none" w:sz="0" w:space="0" w:color="auto"/>
        <w:bottom w:val="none" w:sz="0" w:space="0" w:color="auto"/>
        <w:right w:val="none" w:sz="0" w:space="0" w:color="auto"/>
      </w:divBdr>
    </w:div>
    <w:div w:id="1299915669">
      <w:bodyDiv w:val="1"/>
      <w:marLeft w:val="0"/>
      <w:marRight w:val="0"/>
      <w:marTop w:val="0"/>
      <w:marBottom w:val="0"/>
      <w:divBdr>
        <w:top w:val="none" w:sz="0" w:space="0" w:color="auto"/>
        <w:left w:val="none" w:sz="0" w:space="0" w:color="auto"/>
        <w:bottom w:val="none" w:sz="0" w:space="0" w:color="auto"/>
        <w:right w:val="none" w:sz="0" w:space="0" w:color="auto"/>
      </w:divBdr>
      <w:divsChild>
        <w:div w:id="1396053562">
          <w:marLeft w:val="2880"/>
          <w:marRight w:val="0"/>
          <w:marTop w:val="0"/>
          <w:marBottom w:val="0"/>
          <w:divBdr>
            <w:top w:val="none" w:sz="0" w:space="0" w:color="auto"/>
            <w:left w:val="none" w:sz="0" w:space="0" w:color="auto"/>
            <w:bottom w:val="none" w:sz="0" w:space="0" w:color="auto"/>
            <w:right w:val="none" w:sz="0" w:space="0" w:color="auto"/>
          </w:divBdr>
          <w:divsChild>
            <w:div w:id="1080250419">
              <w:marLeft w:val="0"/>
              <w:marRight w:val="0"/>
              <w:marTop w:val="0"/>
              <w:marBottom w:val="0"/>
              <w:divBdr>
                <w:top w:val="none" w:sz="0" w:space="0" w:color="auto"/>
                <w:left w:val="none" w:sz="0" w:space="0" w:color="auto"/>
                <w:bottom w:val="none" w:sz="0" w:space="0" w:color="auto"/>
                <w:right w:val="none" w:sz="0" w:space="0" w:color="auto"/>
              </w:divBdr>
              <w:divsChild>
                <w:div w:id="812261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206038">
      <w:bodyDiv w:val="1"/>
      <w:marLeft w:val="0"/>
      <w:marRight w:val="0"/>
      <w:marTop w:val="0"/>
      <w:marBottom w:val="0"/>
      <w:divBdr>
        <w:top w:val="none" w:sz="0" w:space="0" w:color="auto"/>
        <w:left w:val="none" w:sz="0" w:space="0" w:color="auto"/>
        <w:bottom w:val="none" w:sz="0" w:space="0" w:color="auto"/>
        <w:right w:val="none" w:sz="0" w:space="0" w:color="auto"/>
      </w:divBdr>
    </w:div>
    <w:div w:id="1376392552">
      <w:bodyDiv w:val="1"/>
      <w:marLeft w:val="0"/>
      <w:marRight w:val="0"/>
      <w:marTop w:val="0"/>
      <w:marBottom w:val="0"/>
      <w:divBdr>
        <w:top w:val="none" w:sz="0" w:space="0" w:color="auto"/>
        <w:left w:val="none" w:sz="0" w:space="0" w:color="auto"/>
        <w:bottom w:val="none" w:sz="0" w:space="0" w:color="auto"/>
        <w:right w:val="none" w:sz="0" w:space="0" w:color="auto"/>
      </w:divBdr>
    </w:div>
    <w:div w:id="1385980401">
      <w:bodyDiv w:val="1"/>
      <w:marLeft w:val="0"/>
      <w:marRight w:val="0"/>
      <w:marTop w:val="0"/>
      <w:marBottom w:val="0"/>
      <w:divBdr>
        <w:top w:val="none" w:sz="0" w:space="0" w:color="auto"/>
        <w:left w:val="none" w:sz="0" w:space="0" w:color="auto"/>
        <w:bottom w:val="none" w:sz="0" w:space="0" w:color="auto"/>
        <w:right w:val="none" w:sz="0" w:space="0" w:color="auto"/>
      </w:divBdr>
      <w:divsChild>
        <w:div w:id="1442649979">
          <w:marLeft w:val="0"/>
          <w:marRight w:val="0"/>
          <w:marTop w:val="90"/>
          <w:marBottom w:val="0"/>
          <w:divBdr>
            <w:top w:val="none" w:sz="0" w:space="0" w:color="auto"/>
            <w:left w:val="none" w:sz="0" w:space="0" w:color="auto"/>
            <w:bottom w:val="none" w:sz="0" w:space="0" w:color="auto"/>
            <w:right w:val="none" w:sz="0" w:space="0" w:color="auto"/>
          </w:divBdr>
          <w:divsChild>
            <w:div w:id="1083837740">
              <w:marLeft w:val="0"/>
              <w:marRight w:val="0"/>
              <w:marTop w:val="0"/>
              <w:marBottom w:val="0"/>
              <w:divBdr>
                <w:top w:val="none" w:sz="0" w:space="0" w:color="auto"/>
                <w:left w:val="none" w:sz="0" w:space="0" w:color="auto"/>
                <w:bottom w:val="none" w:sz="0" w:space="0" w:color="auto"/>
                <w:right w:val="none" w:sz="0" w:space="0" w:color="auto"/>
              </w:divBdr>
              <w:divsChild>
                <w:div w:id="274025115">
                  <w:marLeft w:val="0"/>
                  <w:marRight w:val="0"/>
                  <w:marTop w:val="0"/>
                  <w:marBottom w:val="0"/>
                  <w:divBdr>
                    <w:top w:val="none" w:sz="0" w:space="0" w:color="auto"/>
                    <w:left w:val="none" w:sz="0" w:space="0" w:color="auto"/>
                    <w:bottom w:val="none" w:sz="0" w:space="0" w:color="auto"/>
                    <w:right w:val="none" w:sz="0" w:space="0" w:color="auto"/>
                  </w:divBdr>
                  <w:divsChild>
                    <w:div w:id="1318269616">
                      <w:marLeft w:val="0"/>
                      <w:marRight w:val="0"/>
                      <w:marTop w:val="0"/>
                      <w:marBottom w:val="0"/>
                      <w:divBdr>
                        <w:top w:val="none" w:sz="0" w:space="0" w:color="auto"/>
                        <w:left w:val="none" w:sz="0" w:space="0" w:color="auto"/>
                        <w:bottom w:val="none" w:sz="0" w:space="0" w:color="auto"/>
                        <w:right w:val="none" w:sz="0" w:space="0" w:color="auto"/>
                      </w:divBdr>
                      <w:divsChild>
                        <w:div w:id="1071150907">
                          <w:marLeft w:val="0"/>
                          <w:marRight w:val="0"/>
                          <w:marTop w:val="0"/>
                          <w:marBottom w:val="0"/>
                          <w:divBdr>
                            <w:top w:val="none" w:sz="0" w:space="0" w:color="auto"/>
                            <w:left w:val="none" w:sz="0" w:space="0" w:color="auto"/>
                            <w:bottom w:val="none" w:sz="0" w:space="0" w:color="auto"/>
                            <w:right w:val="none" w:sz="0" w:space="0" w:color="auto"/>
                          </w:divBdr>
                          <w:divsChild>
                            <w:div w:id="1672444815">
                              <w:marLeft w:val="0"/>
                              <w:marRight w:val="0"/>
                              <w:marTop w:val="0"/>
                              <w:marBottom w:val="0"/>
                              <w:divBdr>
                                <w:top w:val="none" w:sz="0" w:space="0" w:color="auto"/>
                                <w:left w:val="none" w:sz="0" w:space="0" w:color="auto"/>
                                <w:bottom w:val="none" w:sz="0" w:space="0" w:color="auto"/>
                                <w:right w:val="none" w:sz="0" w:space="0" w:color="auto"/>
                              </w:divBdr>
                              <w:divsChild>
                                <w:div w:id="704135605">
                                  <w:marLeft w:val="0"/>
                                  <w:marRight w:val="0"/>
                                  <w:marTop w:val="0"/>
                                  <w:marBottom w:val="0"/>
                                  <w:divBdr>
                                    <w:top w:val="none" w:sz="0" w:space="0" w:color="auto"/>
                                    <w:left w:val="none" w:sz="0" w:space="0" w:color="auto"/>
                                    <w:bottom w:val="none" w:sz="0" w:space="0" w:color="auto"/>
                                    <w:right w:val="none" w:sz="0" w:space="0" w:color="auto"/>
                                  </w:divBdr>
                                  <w:divsChild>
                                    <w:div w:id="740172780">
                                      <w:marLeft w:val="3975"/>
                                      <w:marRight w:val="0"/>
                                      <w:marTop w:val="0"/>
                                      <w:marBottom w:val="0"/>
                                      <w:divBdr>
                                        <w:top w:val="none" w:sz="0" w:space="0" w:color="auto"/>
                                        <w:left w:val="none" w:sz="0" w:space="0" w:color="auto"/>
                                        <w:bottom w:val="none" w:sz="0" w:space="0" w:color="auto"/>
                                        <w:right w:val="none" w:sz="0" w:space="0" w:color="auto"/>
                                      </w:divBdr>
                                      <w:divsChild>
                                        <w:div w:id="875584643">
                                          <w:marLeft w:val="0"/>
                                          <w:marRight w:val="0"/>
                                          <w:marTop w:val="0"/>
                                          <w:marBottom w:val="0"/>
                                          <w:divBdr>
                                            <w:top w:val="none" w:sz="0" w:space="0" w:color="auto"/>
                                            <w:left w:val="none" w:sz="0" w:space="0" w:color="auto"/>
                                            <w:bottom w:val="none" w:sz="0" w:space="0" w:color="auto"/>
                                            <w:right w:val="none" w:sz="0" w:space="0" w:color="auto"/>
                                          </w:divBdr>
                                          <w:divsChild>
                                            <w:div w:id="1287393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23263873">
      <w:bodyDiv w:val="1"/>
      <w:marLeft w:val="0"/>
      <w:marRight w:val="0"/>
      <w:marTop w:val="0"/>
      <w:marBottom w:val="0"/>
      <w:divBdr>
        <w:top w:val="none" w:sz="0" w:space="0" w:color="auto"/>
        <w:left w:val="none" w:sz="0" w:space="0" w:color="auto"/>
        <w:bottom w:val="none" w:sz="0" w:space="0" w:color="auto"/>
        <w:right w:val="none" w:sz="0" w:space="0" w:color="auto"/>
      </w:divBdr>
      <w:divsChild>
        <w:div w:id="14578995">
          <w:marLeft w:val="0"/>
          <w:marRight w:val="0"/>
          <w:marTop w:val="0"/>
          <w:marBottom w:val="0"/>
          <w:divBdr>
            <w:top w:val="none" w:sz="0" w:space="0" w:color="auto"/>
            <w:left w:val="none" w:sz="0" w:space="0" w:color="auto"/>
            <w:bottom w:val="none" w:sz="0" w:space="0" w:color="auto"/>
            <w:right w:val="none" w:sz="0" w:space="0" w:color="auto"/>
          </w:divBdr>
          <w:divsChild>
            <w:div w:id="1340735738">
              <w:marLeft w:val="0"/>
              <w:marRight w:val="0"/>
              <w:marTop w:val="0"/>
              <w:marBottom w:val="0"/>
              <w:divBdr>
                <w:top w:val="none" w:sz="0" w:space="0" w:color="auto"/>
                <w:left w:val="none" w:sz="0" w:space="0" w:color="auto"/>
                <w:bottom w:val="none" w:sz="0" w:space="0" w:color="auto"/>
                <w:right w:val="none" w:sz="0" w:space="0" w:color="auto"/>
              </w:divBdr>
              <w:divsChild>
                <w:div w:id="1059744951">
                  <w:marLeft w:val="0"/>
                  <w:marRight w:val="0"/>
                  <w:marTop w:val="0"/>
                  <w:marBottom w:val="0"/>
                  <w:divBdr>
                    <w:top w:val="none" w:sz="0" w:space="0" w:color="auto"/>
                    <w:left w:val="none" w:sz="0" w:space="0" w:color="auto"/>
                    <w:bottom w:val="none" w:sz="0" w:space="0" w:color="auto"/>
                    <w:right w:val="none" w:sz="0" w:space="0" w:color="auto"/>
                  </w:divBdr>
                  <w:divsChild>
                    <w:div w:id="33700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0221399">
      <w:bodyDiv w:val="1"/>
      <w:marLeft w:val="0"/>
      <w:marRight w:val="0"/>
      <w:marTop w:val="0"/>
      <w:marBottom w:val="0"/>
      <w:divBdr>
        <w:top w:val="none" w:sz="0" w:space="0" w:color="auto"/>
        <w:left w:val="none" w:sz="0" w:space="0" w:color="auto"/>
        <w:bottom w:val="none" w:sz="0" w:space="0" w:color="auto"/>
        <w:right w:val="none" w:sz="0" w:space="0" w:color="auto"/>
      </w:divBdr>
    </w:div>
    <w:div w:id="1479573227">
      <w:bodyDiv w:val="1"/>
      <w:marLeft w:val="0"/>
      <w:marRight w:val="0"/>
      <w:marTop w:val="0"/>
      <w:marBottom w:val="0"/>
      <w:divBdr>
        <w:top w:val="none" w:sz="0" w:space="0" w:color="auto"/>
        <w:left w:val="none" w:sz="0" w:space="0" w:color="auto"/>
        <w:bottom w:val="none" w:sz="0" w:space="0" w:color="auto"/>
        <w:right w:val="none" w:sz="0" w:space="0" w:color="auto"/>
      </w:divBdr>
    </w:div>
    <w:div w:id="1634561137">
      <w:bodyDiv w:val="1"/>
      <w:marLeft w:val="0"/>
      <w:marRight w:val="0"/>
      <w:marTop w:val="0"/>
      <w:marBottom w:val="0"/>
      <w:divBdr>
        <w:top w:val="none" w:sz="0" w:space="0" w:color="auto"/>
        <w:left w:val="none" w:sz="0" w:space="0" w:color="auto"/>
        <w:bottom w:val="none" w:sz="0" w:space="0" w:color="auto"/>
        <w:right w:val="none" w:sz="0" w:space="0" w:color="auto"/>
      </w:divBdr>
      <w:divsChild>
        <w:div w:id="160701895">
          <w:marLeft w:val="0"/>
          <w:marRight w:val="0"/>
          <w:marTop w:val="0"/>
          <w:marBottom w:val="8970"/>
          <w:divBdr>
            <w:top w:val="single" w:sz="24" w:space="26" w:color="FFEEC6"/>
            <w:left w:val="none" w:sz="0" w:space="0" w:color="auto"/>
            <w:bottom w:val="none" w:sz="0" w:space="0" w:color="auto"/>
            <w:right w:val="none" w:sz="0" w:space="0" w:color="auto"/>
          </w:divBdr>
          <w:divsChild>
            <w:div w:id="311720195">
              <w:marLeft w:val="0"/>
              <w:marRight w:val="0"/>
              <w:marTop w:val="0"/>
              <w:marBottom w:val="0"/>
              <w:divBdr>
                <w:top w:val="none" w:sz="0" w:space="0" w:color="auto"/>
                <w:left w:val="none" w:sz="0" w:space="0" w:color="auto"/>
                <w:bottom w:val="none" w:sz="0" w:space="0" w:color="auto"/>
                <w:right w:val="none" w:sz="0" w:space="0" w:color="auto"/>
              </w:divBdr>
              <w:divsChild>
                <w:div w:id="1212158788">
                  <w:marLeft w:val="0"/>
                  <w:marRight w:val="0"/>
                  <w:marTop w:val="0"/>
                  <w:marBottom w:val="0"/>
                  <w:divBdr>
                    <w:top w:val="none" w:sz="0" w:space="0" w:color="auto"/>
                    <w:left w:val="none" w:sz="0" w:space="0" w:color="auto"/>
                    <w:bottom w:val="none" w:sz="0" w:space="0" w:color="auto"/>
                    <w:right w:val="none" w:sz="0" w:space="0" w:color="auto"/>
                  </w:divBdr>
                  <w:divsChild>
                    <w:div w:id="1910924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5817083">
      <w:bodyDiv w:val="1"/>
      <w:marLeft w:val="0"/>
      <w:marRight w:val="0"/>
      <w:marTop w:val="0"/>
      <w:marBottom w:val="0"/>
      <w:divBdr>
        <w:top w:val="none" w:sz="0" w:space="0" w:color="auto"/>
        <w:left w:val="none" w:sz="0" w:space="0" w:color="auto"/>
        <w:bottom w:val="none" w:sz="0" w:space="0" w:color="auto"/>
        <w:right w:val="none" w:sz="0" w:space="0" w:color="auto"/>
      </w:divBdr>
      <w:divsChild>
        <w:div w:id="2010717165">
          <w:marLeft w:val="0"/>
          <w:marRight w:val="0"/>
          <w:marTop w:val="0"/>
          <w:marBottom w:val="0"/>
          <w:divBdr>
            <w:top w:val="none" w:sz="0" w:space="0" w:color="auto"/>
            <w:left w:val="none" w:sz="0" w:space="0" w:color="auto"/>
            <w:bottom w:val="none" w:sz="0" w:space="0" w:color="auto"/>
            <w:right w:val="none" w:sz="0" w:space="0" w:color="auto"/>
          </w:divBdr>
        </w:div>
      </w:divsChild>
    </w:div>
    <w:div w:id="1932663714">
      <w:bodyDiv w:val="1"/>
      <w:marLeft w:val="0"/>
      <w:marRight w:val="0"/>
      <w:marTop w:val="0"/>
      <w:marBottom w:val="0"/>
      <w:divBdr>
        <w:top w:val="none" w:sz="0" w:space="0" w:color="auto"/>
        <w:left w:val="none" w:sz="0" w:space="0" w:color="auto"/>
        <w:bottom w:val="none" w:sz="0" w:space="0" w:color="auto"/>
        <w:right w:val="none" w:sz="0" w:space="0" w:color="auto"/>
      </w:divBdr>
      <w:divsChild>
        <w:div w:id="1103768655">
          <w:marLeft w:val="2880"/>
          <w:marRight w:val="0"/>
          <w:marTop w:val="0"/>
          <w:marBottom w:val="0"/>
          <w:divBdr>
            <w:top w:val="none" w:sz="0" w:space="0" w:color="auto"/>
            <w:left w:val="none" w:sz="0" w:space="0" w:color="auto"/>
            <w:bottom w:val="none" w:sz="0" w:space="0" w:color="auto"/>
            <w:right w:val="none" w:sz="0" w:space="0" w:color="auto"/>
          </w:divBdr>
          <w:divsChild>
            <w:div w:id="953094454">
              <w:marLeft w:val="0"/>
              <w:marRight w:val="0"/>
              <w:marTop w:val="0"/>
              <w:marBottom w:val="0"/>
              <w:divBdr>
                <w:top w:val="none" w:sz="0" w:space="0" w:color="auto"/>
                <w:left w:val="none" w:sz="0" w:space="0" w:color="auto"/>
                <w:bottom w:val="none" w:sz="0" w:space="0" w:color="auto"/>
                <w:right w:val="none" w:sz="0" w:space="0" w:color="auto"/>
              </w:divBdr>
              <w:divsChild>
                <w:div w:id="44453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0381095">
      <w:bodyDiv w:val="1"/>
      <w:marLeft w:val="0"/>
      <w:marRight w:val="0"/>
      <w:marTop w:val="0"/>
      <w:marBottom w:val="0"/>
      <w:divBdr>
        <w:top w:val="none" w:sz="0" w:space="0" w:color="auto"/>
        <w:left w:val="none" w:sz="0" w:space="0" w:color="auto"/>
        <w:bottom w:val="none" w:sz="0" w:space="0" w:color="auto"/>
        <w:right w:val="none" w:sz="0" w:space="0" w:color="auto"/>
      </w:divBdr>
    </w:div>
    <w:div w:id="1988122877">
      <w:bodyDiv w:val="1"/>
      <w:marLeft w:val="0"/>
      <w:marRight w:val="0"/>
      <w:marTop w:val="0"/>
      <w:marBottom w:val="0"/>
      <w:divBdr>
        <w:top w:val="none" w:sz="0" w:space="0" w:color="auto"/>
        <w:left w:val="none" w:sz="0" w:space="0" w:color="auto"/>
        <w:bottom w:val="none" w:sz="0" w:space="0" w:color="auto"/>
        <w:right w:val="none" w:sz="0" w:space="0" w:color="auto"/>
      </w:divBdr>
    </w:div>
    <w:div w:id="2068990440">
      <w:bodyDiv w:val="1"/>
      <w:marLeft w:val="0"/>
      <w:marRight w:val="0"/>
      <w:marTop w:val="0"/>
      <w:marBottom w:val="0"/>
      <w:divBdr>
        <w:top w:val="none" w:sz="0" w:space="0" w:color="auto"/>
        <w:left w:val="none" w:sz="0" w:space="0" w:color="auto"/>
        <w:bottom w:val="none" w:sz="0" w:space="0" w:color="auto"/>
        <w:right w:val="none" w:sz="0" w:space="0" w:color="auto"/>
      </w:divBdr>
    </w:div>
    <w:div w:id="2070375480">
      <w:bodyDiv w:val="1"/>
      <w:marLeft w:val="0"/>
      <w:marRight w:val="0"/>
      <w:marTop w:val="0"/>
      <w:marBottom w:val="0"/>
      <w:divBdr>
        <w:top w:val="none" w:sz="0" w:space="0" w:color="auto"/>
        <w:left w:val="none" w:sz="0" w:space="0" w:color="auto"/>
        <w:bottom w:val="none" w:sz="0" w:space="0" w:color="auto"/>
        <w:right w:val="none" w:sz="0" w:space="0" w:color="auto"/>
      </w:divBdr>
    </w:div>
    <w:div w:id="2076580647">
      <w:bodyDiv w:val="1"/>
      <w:marLeft w:val="0"/>
      <w:marRight w:val="0"/>
      <w:marTop w:val="0"/>
      <w:marBottom w:val="0"/>
      <w:divBdr>
        <w:top w:val="none" w:sz="0" w:space="0" w:color="auto"/>
        <w:left w:val="none" w:sz="0" w:space="0" w:color="auto"/>
        <w:bottom w:val="none" w:sz="0" w:space="0" w:color="auto"/>
        <w:right w:val="none" w:sz="0" w:space="0" w:color="auto"/>
      </w:divBdr>
    </w:div>
    <w:div w:id="2106686387">
      <w:bodyDiv w:val="1"/>
      <w:marLeft w:val="0"/>
      <w:marRight w:val="0"/>
      <w:marTop w:val="0"/>
      <w:marBottom w:val="0"/>
      <w:divBdr>
        <w:top w:val="none" w:sz="0" w:space="0" w:color="auto"/>
        <w:left w:val="none" w:sz="0" w:space="0" w:color="auto"/>
        <w:bottom w:val="none" w:sz="0" w:space="0" w:color="auto"/>
        <w:right w:val="none" w:sz="0" w:space="0" w:color="auto"/>
      </w:divBdr>
      <w:divsChild>
        <w:div w:id="2078435352">
          <w:marLeft w:val="0"/>
          <w:marRight w:val="0"/>
          <w:marTop w:val="0"/>
          <w:marBottom w:val="0"/>
          <w:divBdr>
            <w:top w:val="none" w:sz="0" w:space="0" w:color="auto"/>
            <w:left w:val="none" w:sz="0" w:space="0" w:color="auto"/>
            <w:bottom w:val="none" w:sz="0" w:space="0" w:color="auto"/>
            <w:right w:val="none" w:sz="0" w:space="0" w:color="auto"/>
          </w:divBdr>
          <w:divsChild>
            <w:div w:id="1899974915">
              <w:marLeft w:val="0"/>
              <w:marRight w:val="0"/>
              <w:marTop w:val="0"/>
              <w:marBottom w:val="0"/>
              <w:divBdr>
                <w:top w:val="none" w:sz="0" w:space="0" w:color="auto"/>
                <w:left w:val="none" w:sz="0" w:space="0" w:color="auto"/>
                <w:bottom w:val="none" w:sz="0" w:space="0" w:color="auto"/>
                <w:right w:val="none" w:sz="0" w:space="0" w:color="auto"/>
              </w:divBdr>
              <w:divsChild>
                <w:div w:id="1056733926">
                  <w:marLeft w:val="0"/>
                  <w:marRight w:val="0"/>
                  <w:marTop w:val="0"/>
                  <w:marBottom w:val="0"/>
                  <w:divBdr>
                    <w:top w:val="none" w:sz="0" w:space="0" w:color="auto"/>
                    <w:left w:val="none" w:sz="0" w:space="0" w:color="auto"/>
                    <w:bottom w:val="none" w:sz="0" w:space="0" w:color="auto"/>
                    <w:right w:val="none" w:sz="0" w:space="0" w:color="auto"/>
                  </w:divBdr>
                  <w:divsChild>
                    <w:div w:id="2000694900">
                      <w:marLeft w:val="-300"/>
                      <w:marRight w:val="0"/>
                      <w:marTop w:val="0"/>
                      <w:marBottom w:val="0"/>
                      <w:divBdr>
                        <w:top w:val="none" w:sz="0" w:space="0" w:color="auto"/>
                        <w:left w:val="none" w:sz="0" w:space="0" w:color="auto"/>
                        <w:bottom w:val="none" w:sz="0" w:space="0" w:color="auto"/>
                        <w:right w:val="none" w:sz="0" w:space="0" w:color="auto"/>
                      </w:divBdr>
                      <w:divsChild>
                        <w:div w:id="734279790">
                          <w:marLeft w:val="0"/>
                          <w:marRight w:val="0"/>
                          <w:marTop w:val="0"/>
                          <w:marBottom w:val="0"/>
                          <w:divBdr>
                            <w:top w:val="none" w:sz="0" w:space="0" w:color="auto"/>
                            <w:left w:val="none" w:sz="0" w:space="0" w:color="auto"/>
                            <w:bottom w:val="none" w:sz="0" w:space="0" w:color="auto"/>
                            <w:right w:val="none" w:sz="0" w:space="0" w:color="auto"/>
                          </w:divBdr>
                          <w:divsChild>
                            <w:div w:id="1937858264">
                              <w:marLeft w:val="-300"/>
                              <w:marRight w:val="0"/>
                              <w:marTop w:val="0"/>
                              <w:marBottom w:val="0"/>
                              <w:divBdr>
                                <w:top w:val="none" w:sz="0" w:space="0" w:color="auto"/>
                                <w:left w:val="none" w:sz="0" w:space="0" w:color="auto"/>
                                <w:bottom w:val="none" w:sz="0" w:space="0" w:color="auto"/>
                                <w:right w:val="none" w:sz="0" w:space="0" w:color="auto"/>
                              </w:divBdr>
                              <w:divsChild>
                                <w:div w:id="954410263">
                                  <w:marLeft w:val="0"/>
                                  <w:marRight w:val="0"/>
                                  <w:marTop w:val="0"/>
                                  <w:marBottom w:val="0"/>
                                  <w:divBdr>
                                    <w:top w:val="none" w:sz="0" w:space="0" w:color="auto"/>
                                    <w:left w:val="none" w:sz="0" w:space="0" w:color="auto"/>
                                    <w:bottom w:val="none" w:sz="0" w:space="0" w:color="auto"/>
                                    <w:right w:val="none" w:sz="0" w:space="0" w:color="auto"/>
                                  </w:divBdr>
                                  <w:divsChild>
                                    <w:div w:id="22561174">
                                      <w:marLeft w:val="0"/>
                                      <w:marRight w:val="0"/>
                                      <w:marTop w:val="0"/>
                                      <w:marBottom w:val="0"/>
                                      <w:divBdr>
                                        <w:top w:val="none" w:sz="0" w:space="0" w:color="auto"/>
                                        <w:left w:val="none" w:sz="0" w:space="0" w:color="auto"/>
                                        <w:bottom w:val="none" w:sz="0" w:space="0" w:color="auto"/>
                                        <w:right w:val="none" w:sz="0" w:space="0" w:color="auto"/>
                                      </w:divBdr>
                                      <w:divsChild>
                                        <w:div w:id="1735424185">
                                          <w:marLeft w:val="0"/>
                                          <w:marRight w:val="0"/>
                                          <w:marTop w:val="0"/>
                                          <w:marBottom w:val="0"/>
                                          <w:divBdr>
                                            <w:top w:val="none" w:sz="0" w:space="0" w:color="auto"/>
                                            <w:left w:val="none" w:sz="0" w:space="0" w:color="auto"/>
                                            <w:bottom w:val="none" w:sz="0" w:space="0" w:color="auto"/>
                                            <w:right w:val="none" w:sz="0" w:space="0" w:color="auto"/>
                                          </w:divBdr>
                                          <w:divsChild>
                                            <w:div w:id="1656178322">
                                              <w:marLeft w:val="0"/>
                                              <w:marRight w:val="0"/>
                                              <w:marTop w:val="0"/>
                                              <w:marBottom w:val="0"/>
                                              <w:divBdr>
                                                <w:top w:val="none" w:sz="0" w:space="0" w:color="auto"/>
                                                <w:left w:val="none" w:sz="0" w:space="0" w:color="auto"/>
                                                <w:bottom w:val="none" w:sz="0" w:space="0" w:color="auto"/>
                                                <w:right w:val="none" w:sz="0" w:space="0" w:color="auto"/>
                                              </w:divBdr>
                                              <w:divsChild>
                                                <w:div w:id="1422027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ru.wikipedia.org/wiki/%D0%9D%D0%BE%D0%B2%D0%BE%D1%81%D0%B8%D0%B1%D0%B8%D1%80%D1%81%D0%BA%D0%B8%D0%B9_%D0%90%D0%BA%D0%B0%D0%B4%D0%B5%D0%BC%D0%B3%D0%BE%D1%80%D0%BE%D0%B4%D0%BE%D0%BA" TargetMode="External"/><Relationship Id="rId26" Type="http://schemas.openxmlformats.org/officeDocument/2006/relationships/image" Target="media/image7.png"/><Relationship Id="rId39" Type="http://schemas.openxmlformats.org/officeDocument/2006/relationships/image" Target="media/image16.png"/><Relationship Id="rId21" Type="http://schemas.openxmlformats.org/officeDocument/2006/relationships/chart" Target="charts/chart1.xml"/><Relationship Id="rId34" Type="http://schemas.openxmlformats.org/officeDocument/2006/relationships/image" Target="media/image11.png"/><Relationship Id="rId42" Type="http://schemas.openxmlformats.org/officeDocument/2006/relationships/image" Target="media/image19.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hyperlink" Target="https://ru.wikipedia.org/wiki/%D0%A1%D0%B8%D0%B1%D0%B8%D1%80%D1%81%D0%BA%D0%BE%D0%B5_%D0%BE%D1%82%D0%B4%D0%B5%D0%BB%D0%B5%D0%BD%D0%B8%D0%B5_%D0%A0%D0%BE%D1%81%D1%81%D0%B8%D0%B9%D1%81%D0%BA%D0%BE%D0%B9_%D0%B0%D0%BA%D0%B0%D0%B4%D0%B5%D0%BC%D0%B8%D0%B8_%D0%BD%D0%B0%D1%83%D0%BA" TargetMode="External"/><Relationship Id="rId29" Type="http://schemas.openxmlformats.org/officeDocument/2006/relationships/image" Target="media/image8.png"/><Relationship Id="rId41"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hyperlink" Target="https://turizm.nso.ru" TargetMode="External"/><Relationship Id="rId32" Type="http://schemas.openxmlformats.org/officeDocument/2006/relationships/image" Target="media/image9.png"/><Relationship Id="rId37" Type="http://schemas.openxmlformats.org/officeDocument/2006/relationships/image" Target="media/image14.png"/><Relationship Id="rId40"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hyperlink" Target="https://welcome-novosibirsk.ru" TargetMode="External"/><Relationship Id="rId28" Type="http://schemas.openxmlformats.org/officeDocument/2006/relationships/hyperlink" Target="mailto:nerz@nerz.ru" TargetMode="External"/><Relationship Id="rId36" Type="http://schemas.openxmlformats.org/officeDocument/2006/relationships/image" Target="media/image13.png"/><Relationship Id="rId10" Type="http://schemas.openxmlformats.org/officeDocument/2006/relationships/image" Target="media/image2.jpeg"/><Relationship Id="rId19" Type="http://schemas.openxmlformats.org/officeDocument/2006/relationships/hyperlink" Target="https://ru.wikipedia.org/wiki/%D0%93%D0%B5%D0%BA%D1%82%D0%B0%D1%80" TargetMode="External"/><Relationship Id="rId31" Type="http://schemas.openxmlformats.org/officeDocument/2006/relationships/hyperlink" Target="http://www.glavbukh.ru/npd/edoc/81_170701_nsk_282_part1_20" TargetMode="Externa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cid:6EFB4CD6-D7C0-4E48-8590-26A700C9F2E5" TargetMode="External"/><Relationship Id="rId14" Type="http://schemas.openxmlformats.org/officeDocument/2006/relationships/footer" Target="footer2.xml"/><Relationship Id="rId22" Type="http://schemas.openxmlformats.org/officeDocument/2006/relationships/chart" Target="charts/chart2.xml"/><Relationship Id="rId27" Type="http://schemas.openxmlformats.org/officeDocument/2006/relationships/header" Target="header3.xml"/><Relationship Id="rId30" Type="http://schemas.openxmlformats.org/officeDocument/2006/relationships/hyperlink" Target="http://www.glavbukh.ru/npd/edoc/81_170701_nsk_282_part1_20" TargetMode="External"/><Relationship Id="rId35" Type="http://schemas.openxmlformats.org/officeDocument/2006/relationships/image" Target="media/image12.png"/><Relationship Id="rId43" Type="http://schemas.openxmlformats.org/officeDocument/2006/relationships/fontTable" Target="fontTable.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6.jpeg"/><Relationship Id="rId25" Type="http://schemas.openxmlformats.org/officeDocument/2006/relationships/header" Target="header2.xml"/><Relationship Id="rId33" Type="http://schemas.openxmlformats.org/officeDocument/2006/relationships/image" Target="media/image10.png"/><Relationship Id="rId38" Type="http://schemas.openxmlformats.org/officeDocument/2006/relationships/image" Target="media/image15.pn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2020</c:v>
                </c:pt>
              </c:strCache>
            </c:strRef>
          </c:tx>
          <c:invertIfNegative val="0"/>
          <c:dLbls>
            <c:dLbl>
              <c:idx val="0"/>
              <c:layout>
                <c:manualLayout>
                  <c:x val="-1.6563979351523657E-2"/>
                  <c:y val="-6.32084554453114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F3B-4F83-BDD1-15DE09D52F5D}"/>
                </c:ext>
              </c:extLst>
            </c:dLbl>
            <c:spPr>
              <a:no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Объем отгруженных товаров собственного производства, выполненных работ и услуг крупными и средними промышленными организациями по фактическим видам экономической деятельности, млн рублей</c:v>
                </c:pt>
              </c:strCache>
            </c:strRef>
          </c:cat>
          <c:val>
            <c:numRef>
              <c:f>Лист1!$B$2</c:f>
              <c:numCache>
                <c:formatCode>General</c:formatCode>
                <c:ptCount val="1"/>
                <c:pt idx="0">
                  <c:v>327920.2</c:v>
                </c:pt>
              </c:numCache>
            </c:numRef>
          </c:val>
          <c:extLst>
            <c:ext xmlns:c16="http://schemas.microsoft.com/office/drawing/2014/chart" uri="{C3380CC4-5D6E-409C-BE32-E72D297353CC}">
              <c16:uniqueId val="{00000001-2F3B-4F83-BDD1-15DE09D52F5D}"/>
            </c:ext>
          </c:extLst>
        </c:ser>
        <c:ser>
          <c:idx val="1"/>
          <c:order val="1"/>
          <c:tx>
            <c:strRef>
              <c:f>Лист1!$C$1</c:f>
              <c:strCache>
                <c:ptCount val="1"/>
                <c:pt idx="0">
                  <c:v>2021</c:v>
                </c:pt>
              </c:strCache>
            </c:strRef>
          </c:tx>
          <c:invertIfNegative val="0"/>
          <c:dLbls>
            <c:dLbl>
              <c:idx val="0"/>
              <c:layout>
                <c:manualLayout>
                  <c:x val="-4.7802332865491508E-3"/>
                  <c:y val="-6.619799206713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F3B-4F83-BDD1-15DE09D52F5D}"/>
                </c:ext>
              </c:extLst>
            </c:dLbl>
            <c:spPr>
              <a:no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Объем отгруженных товаров собственного производства, выполненных работ и услуг крупными и средними промышленными организациями по фактическим видам экономической деятельности, млн рублей</c:v>
                </c:pt>
              </c:strCache>
            </c:strRef>
          </c:cat>
          <c:val>
            <c:numRef>
              <c:f>Лист1!$C$2</c:f>
              <c:numCache>
                <c:formatCode>General</c:formatCode>
                <c:ptCount val="1"/>
                <c:pt idx="0">
                  <c:v>379288.7</c:v>
                </c:pt>
              </c:numCache>
            </c:numRef>
          </c:val>
          <c:extLst>
            <c:ext xmlns:c16="http://schemas.microsoft.com/office/drawing/2014/chart" uri="{C3380CC4-5D6E-409C-BE32-E72D297353CC}">
              <c16:uniqueId val="{00000003-2F3B-4F83-BDD1-15DE09D52F5D}"/>
            </c:ext>
          </c:extLst>
        </c:ser>
        <c:ser>
          <c:idx val="2"/>
          <c:order val="2"/>
          <c:tx>
            <c:strRef>
              <c:f>Лист1!$D$1</c:f>
              <c:strCache>
                <c:ptCount val="1"/>
                <c:pt idx="0">
                  <c:v>2022</c:v>
                </c:pt>
              </c:strCache>
            </c:strRef>
          </c:tx>
          <c:invertIfNegative val="0"/>
          <c:dLbls>
            <c:dLbl>
              <c:idx val="0"/>
              <c:layout>
                <c:manualLayout>
                  <c:x val="1.5629088659990008E-3"/>
                  <c:y val="-6.85041724044584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F3B-4F83-BDD1-15DE09D52F5D}"/>
                </c:ext>
              </c:extLst>
            </c:dLbl>
            <c:spPr>
              <a:no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Объем отгруженных товаров собственного производства, выполненных работ и услуг крупными и средними промышленными организациями по фактическим видам экономической деятельности, млн рублей</c:v>
                </c:pt>
              </c:strCache>
            </c:strRef>
          </c:cat>
          <c:val>
            <c:numRef>
              <c:f>Лист1!$D$2</c:f>
              <c:numCache>
                <c:formatCode>General</c:formatCode>
                <c:ptCount val="1"/>
                <c:pt idx="0">
                  <c:v>427716.83799999999</c:v>
                </c:pt>
              </c:numCache>
            </c:numRef>
          </c:val>
          <c:extLst>
            <c:ext xmlns:c16="http://schemas.microsoft.com/office/drawing/2014/chart" uri="{C3380CC4-5D6E-409C-BE32-E72D297353CC}">
              <c16:uniqueId val="{00000005-2F3B-4F83-BDD1-15DE09D52F5D}"/>
            </c:ext>
          </c:extLst>
        </c:ser>
        <c:dLbls>
          <c:showLegendKey val="0"/>
          <c:showVal val="1"/>
          <c:showCatName val="0"/>
          <c:showSerName val="0"/>
          <c:showPercent val="0"/>
          <c:showBubbleSize val="0"/>
        </c:dLbls>
        <c:gapWidth val="150"/>
        <c:shape val="box"/>
        <c:axId val="42728832"/>
        <c:axId val="42738816"/>
        <c:axId val="0"/>
      </c:bar3DChart>
      <c:catAx>
        <c:axId val="42728832"/>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2738816"/>
        <c:crosses val="autoZero"/>
        <c:auto val="1"/>
        <c:lblAlgn val="ctr"/>
        <c:lblOffset val="100"/>
        <c:noMultiLvlLbl val="0"/>
      </c:catAx>
      <c:valAx>
        <c:axId val="42738816"/>
        <c:scaling>
          <c:orientation val="minMax"/>
        </c:scaling>
        <c:delete val="1"/>
        <c:axPos val="l"/>
        <c:numFmt formatCode="General" sourceLinked="1"/>
        <c:majorTickMark val="out"/>
        <c:minorTickMark val="none"/>
        <c:tickLblPos val="nextTo"/>
        <c:crossAx val="42728832"/>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2020</c:v>
                </c:pt>
              </c:strCache>
            </c:strRef>
          </c:tx>
          <c:invertIfNegative val="0"/>
          <c:dLbls>
            <c:dLbl>
              <c:idx val="0"/>
              <c:layout>
                <c:manualLayout>
                  <c:x val="-5.9435364041604665E-3"/>
                  <c:y val="-1.49476831091180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B55-4B7F-9AC2-49456A6EB174}"/>
                </c:ext>
              </c:extLst>
            </c:dLbl>
            <c:dLbl>
              <c:idx val="1"/>
              <c:layout>
                <c:manualLayout>
                  <c:x val="3.9623576027736501E-3"/>
                  <c:y val="-2.98953662182361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B55-4B7F-9AC2-49456A6EB174}"/>
                </c:ext>
              </c:extLst>
            </c:dLbl>
            <c:dLbl>
              <c:idx val="2"/>
              <c:layout>
                <c:manualLayout>
                  <c:x val="-9.9058940069341253E-3"/>
                  <c:y val="-2.69058295964125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B55-4B7F-9AC2-49456A6EB174}"/>
                </c:ext>
              </c:extLst>
            </c:dLbl>
            <c:spPr>
              <a:no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Оборот розничной торговли по крупным и средним организаицям, млн рублей</c:v>
                </c:pt>
                <c:pt idx="1">
                  <c:v>Оборот общественного питания по крупным и средним организациям, млн рублей</c:v>
                </c:pt>
                <c:pt idx="2">
                  <c:v>Объем платных услуг, оказанных населению, по крупным и средним организациям, млн рублей</c:v>
                </c:pt>
              </c:strCache>
            </c:strRef>
          </c:cat>
          <c:val>
            <c:numRef>
              <c:f>Лист1!$B$2:$B$4</c:f>
              <c:numCache>
                <c:formatCode>General</c:formatCode>
                <c:ptCount val="3"/>
                <c:pt idx="0">
                  <c:v>245580.4</c:v>
                </c:pt>
                <c:pt idx="1">
                  <c:v>5316.9</c:v>
                </c:pt>
                <c:pt idx="2">
                  <c:v>82240.100000000006</c:v>
                </c:pt>
              </c:numCache>
            </c:numRef>
          </c:val>
          <c:extLst>
            <c:ext xmlns:c16="http://schemas.microsoft.com/office/drawing/2014/chart" uri="{C3380CC4-5D6E-409C-BE32-E72D297353CC}">
              <c16:uniqueId val="{00000003-FB55-4B7F-9AC2-49456A6EB174}"/>
            </c:ext>
          </c:extLst>
        </c:ser>
        <c:ser>
          <c:idx val="1"/>
          <c:order val="1"/>
          <c:tx>
            <c:strRef>
              <c:f>Лист1!$C$1</c:f>
              <c:strCache>
                <c:ptCount val="1"/>
                <c:pt idx="0">
                  <c:v>2021</c:v>
                </c:pt>
              </c:strCache>
            </c:strRef>
          </c:tx>
          <c:invertIfNegative val="0"/>
          <c:dLbls>
            <c:dLbl>
              <c:idx val="0"/>
              <c:layout>
                <c:manualLayout>
                  <c:x val="-9.9058940069341253E-3"/>
                  <c:y val="-3.5874439461883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B55-4B7F-9AC2-49456A6EB174}"/>
                </c:ext>
              </c:extLst>
            </c:dLbl>
            <c:dLbl>
              <c:idx val="1"/>
              <c:layout>
                <c:manualLayout>
                  <c:x val="1.7830609212481426E-2"/>
                  <c:y val="-3.58744394618834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B55-4B7F-9AC2-49456A6EB174}"/>
                </c:ext>
              </c:extLst>
            </c:dLbl>
            <c:dLbl>
              <c:idx val="2"/>
              <c:layout>
                <c:manualLayout>
                  <c:x val="1.58494304110946E-2"/>
                  <c:y val="-4.18535127055306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B55-4B7F-9AC2-49456A6EB174}"/>
                </c:ext>
              </c:extLst>
            </c:dLbl>
            <c:spPr>
              <a:no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Оборот розничной торговли по крупным и средним организаицям, млн рублей</c:v>
                </c:pt>
                <c:pt idx="1">
                  <c:v>Оборот общественного питания по крупным и средним организациям, млн рублей</c:v>
                </c:pt>
                <c:pt idx="2">
                  <c:v>Объем платных услуг, оказанных населению, по крупным и средним организациям, млн рублей</c:v>
                </c:pt>
              </c:strCache>
            </c:strRef>
          </c:cat>
          <c:val>
            <c:numRef>
              <c:f>Лист1!$C$2:$C$4</c:f>
              <c:numCache>
                <c:formatCode>General</c:formatCode>
                <c:ptCount val="3"/>
                <c:pt idx="0">
                  <c:v>312582</c:v>
                </c:pt>
                <c:pt idx="1">
                  <c:v>7589.6</c:v>
                </c:pt>
                <c:pt idx="2">
                  <c:v>91455.5</c:v>
                </c:pt>
              </c:numCache>
            </c:numRef>
          </c:val>
          <c:extLst>
            <c:ext xmlns:c16="http://schemas.microsoft.com/office/drawing/2014/chart" uri="{C3380CC4-5D6E-409C-BE32-E72D297353CC}">
              <c16:uniqueId val="{00000007-FB55-4B7F-9AC2-49456A6EB174}"/>
            </c:ext>
          </c:extLst>
        </c:ser>
        <c:ser>
          <c:idx val="2"/>
          <c:order val="2"/>
          <c:tx>
            <c:strRef>
              <c:f>Лист1!$D$1</c:f>
              <c:strCache>
                <c:ptCount val="1"/>
                <c:pt idx="0">
                  <c:v>2022</c:v>
                </c:pt>
              </c:strCache>
            </c:strRef>
          </c:tx>
          <c:invertIfNegative val="0"/>
          <c:dLbls>
            <c:dLbl>
              <c:idx val="0"/>
              <c:layout>
                <c:manualLayout>
                  <c:x val="9.9058940069341253E-3"/>
                  <c:y val="-1.79372197309417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B55-4B7F-9AC2-49456A6EB174}"/>
                </c:ext>
              </c:extLst>
            </c:dLbl>
            <c:dLbl>
              <c:idx val="1"/>
              <c:layout>
                <c:manualLayout>
                  <c:x val="2.9717682020802376E-2"/>
                  <c:y val="-2.69058295964125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B55-4B7F-9AC2-49456A6EB174}"/>
                </c:ext>
              </c:extLst>
            </c:dLbl>
            <c:dLbl>
              <c:idx val="2"/>
              <c:layout>
                <c:manualLayout>
                  <c:x val="4.7548291233283801E-2"/>
                  <c:y val="-2.69058295964125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B55-4B7F-9AC2-49456A6EB174}"/>
                </c:ext>
              </c:extLst>
            </c:dLbl>
            <c:spPr>
              <a:no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Оборот розничной торговли по крупным и средним организаицям, млн рублей</c:v>
                </c:pt>
                <c:pt idx="1">
                  <c:v>Оборот общественного питания по крупным и средним организациям, млн рублей</c:v>
                </c:pt>
                <c:pt idx="2">
                  <c:v>Объем платных услуг, оказанных населению, по крупным и средним организациям, млн рублей</c:v>
                </c:pt>
              </c:strCache>
            </c:strRef>
          </c:cat>
          <c:val>
            <c:numRef>
              <c:f>Лист1!$D$2:$D$4</c:f>
              <c:numCache>
                <c:formatCode>General</c:formatCode>
                <c:ptCount val="3"/>
                <c:pt idx="0">
                  <c:v>329177.8</c:v>
                </c:pt>
                <c:pt idx="1">
                  <c:v>8238.6</c:v>
                </c:pt>
                <c:pt idx="2">
                  <c:v>97970</c:v>
                </c:pt>
              </c:numCache>
            </c:numRef>
          </c:val>
          <c:extLst>
            <c:ext xmlns:c16="http://schemas.microsoft.com/office/drawing/2014/chart" uri="{C3380CC4-5D6E-409C-BE32-E72D297353CC}">
              <c16:uniqueId val="{0000000B-FB55-4B7F-9AC2-49456A6EB174}"/>
            </c:ext>
          </c:extLst>
        </c:ser>
        <c:dLbls>
          <c:showLegendKey val="0"/>
          <c:showVal val="1"/>
          <c:showCatName val="0"/>
          <c:showSerName val="0"/>
          <c:showPercent val="0"/>
          <c:showBubbleSize val="0"/>
        </c:dLbls>
        <c:gapWidth val="150"/>
        <c:shape val="box"/>
        <c:axId val="42793600"/>
        <c:axId val="108487040"/>
        <c:axId val="0"/>
      </c:bar3DChart>
      <c:catAx>
        <c:axId val="42793600"/>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08487040"/>
        <c:crosses val="autoZero"/>
        <c:auto val="1"/>
        <c:lblAlgn val="ctr"/>
        <c:lblOffset val="100"/>
        <c:noMultiLvlLbl val="0"/>
      </c:catAx>
      <c:valAx>
        <c:axId val="108487040"/>
        <c:scaling>
          <c:orientation val="minMax"/>
        </c:scaling>
        <c:delete val="1"/>
        <c:axPos val="l"/>
        <c:numFmt formatCode="General" sourceLinked="1"/>
        <c:majorTickMark val="out"/>
        <c:minorTickMark val="none"/>
        <c:tickLblPos val="nextTo"/>
        <c:crossAx val="42793600"/>
        <c:crosses val="autoZero"/>
        <c:crossBetween val="between"/>
      </c:valAx>
      <c:spPr>
        <a:ln>
          <a:noFill/>
        </a:ln>
      </c:spPr>
    </c:plotArea>
    <c:legend>
      <c:legendPos val="r"/>
      <c:layout>
        <c:manualLayout>
          <c:xMode val="edge"/>
          <c:yMode val="edge"/>
          <c:x val="0.88456763112634695"/>
          <c:y val="0.1737685816178807"/>
          <c:w val="7.3827614044529727E-2"/>
          <c:h val="0.1621785953885809"/>
        </c:manualLayout>
      </c:layout>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AC14D42-E056-4733-87FF-7A667B9B86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160</Pages>
  <Words>32408</Words>
  <Characters>184728</Characters>
  <Application>Microsoft Office Word</Application>
  <DocSecurity>0</DocSecurity>
  <Lines>1539</Lines>
  <Paragraphs>433</Paragraphs>
  <ScaleCrop>false</ScaleCrop>
  <HeadingPairs>
    <vt:vector size="2" baseType="variant">
      <vt:variant>
        <vt:lpstr>Название</vt:lpstr>
      </vt:variant>
      <vt:variant>
        <vt:i4>1</vt:i4>
      </vt:variant>
    </vt:vector>
  </HeadingPairs>
  <TitlesOfParts>
    <vt:vector size="1" baseType="lpstr">
      <vt:lpstr/>
    </vt:vector>
  </TitlesOfParts>
  <Company>Мэрия города Новосибирска</Company>
  <LinksUpToDate>false</LinksUpToDate>
  <CharactersWithSpaces>216703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JKorosteleva</dc:creator>
  <cp:lastModifiedBy>Романченко Анастасия Евгеньевна</cp:lastModifiedBy>
  <cp:revision>2</cp:revision>
  <cp:lastPrinted>2023-04-03T04:08:00Z</cp:lastPrinted>
  <dcterms:created xsi:type="dcterms:W3CDTF">2023-04-03T08:38:00Z</dcterms:created>
  <dcterms:modified xsi:type="dcterms:W3CDTF">2023-04-03T08:38:00Z</dcterms:modified>
</cp:coreProperties>
</file>